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C66C" w14:textId="77777777" w:rsidR="00C87F08" w:rsidRDefault="00C87F08" w:rsidP="00C87F08"/>
    <w:p w14:paraId="1952C4F3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Default="00C87F08"/>
    <w:p w14:paraId="008BD8F1" w14:textId="77777777" w:rsidR="00C87F08" w:rsidRDefault="00C87F08"/>
    <w:p w14:paraId="100E4F53" w14:textId="77777777" w:rsidR="00C87F08" w:rsidRDefault="00C87F08"/>
    <w:p w14:paraId="1005D85B" w14:textId="77777777" w:rsidR="00C87F08" w:rsidRDefault="00C87F08"/>
    <w:p w14:paraId="4B49D8B0" w14:textId="77777777" w:rsidR="00C87F08" w:rsidRDefault="00C87F08"/>
    <w:p w14:paraId="6B0AADEA" w14:textId="77777777" w:rsidR="00C87F08" w:rsidRDefault="00C87F08"/>
    <w:p w14:paraId="13BEE797" w14:textId="77777777" w:rsidR="00C87F08" w:rsidRDefault="00C87F08"/>
    <w:p w14:paraId="1DC74FD1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024DD51A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AC7B82">
        <w:rPr>
          <w:b/>
          <w:color w:val="C00000"/>
          <w:sz w:val="44"/>
        </w:rPr>
        <w:t>6</w:t>
      </w:r>
      <w:r w:rsidRPr="002E0C5F">
        <w:rPr>
          <w:b/>
          <w:color w:val="C00000"/>
          <w:sz w:val="44"/>
        </w:rPr>
        <w:t xml:space="preserve"> – </w:t>
      </w:r>
      <w:r w:rsidR="00A95B3E">
        <w:rPr>
          <w:b/>
          <w:color w:val="C00000"/>
          <w:sz w:val="44"/>
        </w:rPr>
        <w:t xml:space="preserve">Software </w:t>
      </w:r>
      <w:r w:rsidR="00AC7B82">
        <w:rPr>
          <w:b/>
          <w:color w:val="C00000"/>
          <w:sz w:val="44"/>
        </w:rPr>
        <w:t>User Guides</w:t>
      </w:r>
    </w:p>
    <w:p w14:paraId="7EF5078E" w14:textId="77777777" w:rsidR="00C87F08" w:rsidRDefault="00C87F08" w:rsidP="00C87F08">
      <w:pPr>
        <w:jc w:val="center"/>
        <w:rPr>
          <w:b/>
          <w:sz w:val="44"/>
        </w:rPr>
      </w:pPr>
    </w:p>
    <w:p w14:paraId="192FCCE0" w14:textId="77777777" w:rsidR="00C87F08" w:rsidRDefault="00C87F08" w:rsidP="00C87F08">
      <w:pPr>
        <w:jc w:val="center"/>
        <w:rPr>
          <w:b/>
          <w:sz w:val="44"/>
        </w:rPr>
      </w:pPr>
    </w:p>
    <w:p w14:paraId="59D36259" w14:textId="77777777" w:rsidR="00C87F08" w:rsidRDefault="00C87F08" w:rsidP="00C87F08">
      <w:pPr>
        <w:jc w:val="center"/>
        <w:rPr>
          <w:b/>
          <w:sz w:val="44"/>
        </w:rPr>
      </w:pPr>
    </w:p>
    <w:p w14:paraId="1D70DA48" w14:textId="77777777" w:rsidR="00C87F08" w:rsidRDefault="00C87F08" w:rsidP="00C87F08">
      <w:pPr>
        <w:jc w:val="center"/>
        <w:rPr>
          <w:b/>
          <w:sz w:val="44"/>
        </w:rPr>
      </w:pPr>
    </w:p>
    <w:p w14:paraId="0D72CFDB" w14:textId="77777777" w:rsidR="00C87F08" w:rsidRDefault="00C87F08" w:rsidP="00C87F08">
      <w:pPr>
        <w:jc w:val="center"/>
        <w:rPr>
          <w:b/>
          <w:sz w:val="44"/>
        </w:rPr>
      </w:pPr>
    </w:p>
    <w:p w14:paraId="089CB3EB" w14:textId="77777777" w:rsidR="00C87F08" w:rsidRDefault="00C87F08" w:rsidP="00C87F08">
      <w:pPr>
        <w:jc w:val="center"/>
        <w:rPr>
          <w:b/>
          <w:sz w:val="44"/>
        </w:rPr>
      </w:pPr>
    </w:p>
    <w:p w14:paraId="7EAEEA0D" w14:textId="77777777" w:rsidR="00C87F08" w:rsidRDefault="00C87F08" w:rsidP="00C87F08">
      <w:pPr>
        <w:jc w:val="center"/>
        <w:rPr>
          <w:b/>
          <w:sz w:val="44"/>
        </w:rPr>
      </w:pPr>
    </w:p>
    <w:p w14:paraId="1755F0F5" w14:textId="77777777" w:rsidR="00C87F08" w:rsidRDefault="00C87F08" w:rsidP="00C87F08">
      <w:pPr>
        <w:jc w:val="center"/>
        <w:rPr>
          <w:b/>
          <w:sz w:val="44"/>
        </w:rPr>
      </w:pPr>
    </w:p>
    <w:p w14:paraId="5709A0C6" w14:textId="77777777" w:rsidR="00C87F08" w:rsidRDefault="00C87F08" w:rsidP="00C87F08">
      <w:pPr>
        <w:jc w:val="center"/>
        <w:rPr>
          <w:b/>
          <w:sz w:val="44"/>
        </w:rPr>
      </w:pPr>
    </w:p>
    <w:p w14:paraId="2769A77E" w14:textId="12A36476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Hanoi, </w:t>
      </w:r>
      <w:r w:rsidR="00CA5DC7">
        <w:rPr>
          <w:rFonts w:cstheme="minorHAnsi"/>
          <w:sz w:val="28"/>
          <w:szCs w:val="28"/>
        </w:rPr>
        <w:t>Jan 2025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4B6544" w14:textId="77777777" w:rsidR="00907D64" w:rsidRPr="00907D64" w:rsidRDefault="00907D64">
          <w:pPr>
            <w:pStyle w:val="TOCHeading"/>
            <w:rPr>
              <w:b/>
            </w:rPr>
          </w:pPr>
          <w:r w:rsidRPr="00907D64">
            <w:rPr>
              <w:b/>
            </w:rPr>
            <w:t>Table of Contents</w:t>
          </w:r>
        </w:p>
        <w:p w14:paraId="4565B3A2" w14:textId="15EB8320" w:rsidR="00CA5DC7" w:rsidRDefault="00907D64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42572" w:history="1">
            <w:r w:rsidR="00CA5DC7" w:rsidRPr="000B1D58">
              <w:rPr>
                <w:rStyle w:val="Hyperlink"/>
                <w:noProof/>
              </w:rPr>
              <w:t>I. Record of Changes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_Toc187342572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 w:rsidR="00A56687">
              <w:rPr>
                <w:noProof/>
                <w:webHidden/>
              </w:rPr>
              <w:t>3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69A9352D" w14:textId="5E05FCAC" w:rsidR="00CA5DC7" w:rsidRDefault="00A5668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3" w:history="1">
            <w:r w:rsidR="00CA5DC7" w:rsidRPr="000B1D58">
              <w:rPr>
                <w:rStyle w:val="Hyperlink"/>
                <w:noProof/>
              </w:rPr>
              <w:t>II. Release Package &amp; User Guides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_Toc187342573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1B69EBB2" w14:textId="7991306D" w:rsidR="00CA5DC7" w:rsidRDefault="00A5668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4" w:history="1">
            <w:r w:rsidR="00CA5DC7" w:rsidRPr="000B1D58">
              <w:rPr>
                <w:rStyle w:val="Hyperlink"/>
                <w:noProof/>
              </w:rPr>
              <w:t>1. Deliverable Package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_Toc187342574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4983D82A" w14:textId="4480E864" w:rsidR="00CA5DC7" w:rsidRDefault="00A5668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5" w:history="1">
            <w:r w:rsidR="00CA5DC7" w:rsidRPr="000B1D58">
              <w:rPr>
                <w:rStyle w:val="Hyperlink"/>
                <w:noProof/>
              </w:rPr>
              <w:t>2. Installation Guides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_Toc187342575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6208AE8E" w14:textId="24D0AE02" w:rsidR="00CA5DC7" w:rsidRDefault="00A56687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6" w:history="1">
            <w:r w:rsidR="00CA5DC7" w:rsidRPr="000B1D58">
              <w:rPr>
                <w:rStyle w:val="Hyperlink"/>
                <w:noProof/>
              </w:rPr>
              <w:t>2.1 System Requirements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_Toc187342576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021D5BA0" w14:textId="28F6853A" w:rsidR="00CA5DC7" w:rsidRDefault="00A56687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7" w:history="1">
            <w:r w:rsidR="00CA5DC7" w:rsidRPr="000B1D58">
              <w:rPr>
                <w:rStyle w:val="Hyperlink"/>
                <w:noProof/>
              </w:rPr>
              <w:t>2.2 Installation Instruction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_Toc187342577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3B50BB07" w14:textId="05057BF2" w:rsidR="00CA5DC7" w:rsidRDefault="00A5668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8" w:history="1">
            <w:r w:rsidR="00CA5DC7" w:rsidRPr="000B1D58">
              <w:rPr>
                <w:rStyle w:val="Hyperlink"/>
                <w:noProof/>
              </w:rPr>
              <w:t>3. User Manual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_Toc187342578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2323D456" w14:textId="04D9C2EA" w:rsidR="00CA5DC7" w:rsidRDefault="00A56687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79" w:history="1">
            <w:r w:rsidR="00CA5DC7" w:rsidRPr="000B1D58">
              <w:rPr>
                <w:rStyle w:val="Hyperlink"/>
                <w:noProof/>
              </w:rPr>
              <w:t>3.1 Overview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_Toc187342579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3095BB17" w14:textId="649F62E3" w:rsidR="00CA5DC7" w:rsidRDefault="00A56687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80" w:history="1">
            <w:r w:rsidR="00CA5DC7" w:rsidRPr="000B1D58">
              <w:rPr>
                <w:rStyle w:val="Hyperlink"/>
                <w:noProof/>
              </w:rPr>
              <w:t>3.2 Workflow 1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_Toc187342580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7B371EA5" w14:textId="3F4E236F" w:rsidR="00CA5DC7" w:rsidRDefault="00A56687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581" w:history="1">
            <w:r w:rsidR="00CA5DC7" w:rsidRPr="000B1D58">
              <w:rPr>
                <w:rStyle w:val="Hyperlink"/>
                <w:noProof/>
              </w:rPr>
              <w:t>3.3 Workflow 2</w:t>
            </w:r>
            <w:r w:rsidR="00CA5DC7">
              <w:rPr>
                <w:noProof/>
                <w:webHidden/>
              </w:rPr>
              <w:tab/>
            </w:r>
            <w:r w:rsidR="00CA5DC7">
              <w:rPr>
                <w:noProof/>
                <w:webHidden/>
              </w:rPr>
              <w:fldChar w:fldCharType="begin"/>
            </w:r>
            <w:r w:rsidR="00CA5DC7">
              <w:rPr>
                <w:noProof/>
                <w:webHidden/>
              </w:rPr>
              <w:instrText xml:space="preserve"> PAGEREF _Toc187342581 \h </w:instrText>
            </w:r>
            <w:r w:rsidR="00CA5DC7">
              <w:rPr>
                <w:noProof/>
                <w:webHidden/>
              </w:rPr>
            </w:r>
            <w:r w:rsidR="00CA5D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A5DC7">
              <w:rPr>
                <w:noProof/>
                <w:webHidden/>
              </w:rPr>
              <w:fldChar w:fldCharType="end"/>
            </w:r>
          </w:hyperlink>
        </w:p>
        <w:p w14:paraId="0527D379" w14:textId="29D0AC10" w:rsidR="00907D64" w:rsidRDefault="00907D64">
          <w:r>
            <w:rPr>
              <w:b/>
              <w:bCs/>
              <w:noProof/>
            </w:rPr>
            <w:fldChar w:fldCharType="end"/>
          </w:r>
        </w:p>
      </w:sdtContent>
    </w:sdt>
    <w:p w14:paraId="63E88173" w14:textId="77777777" w:rsidR="007B7BC4" w:rsidRDefault="007B7BC4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D5DB27F" w14:textId="77777777" w:rsidR="007061E6" w:rsidRPr="002500C5" w:rsidRDefault="007061E6" w:rsidP="007061E6">
      <w:pPr>
        <w:pStyle w:val="Heading1"/>
      </w:pPr>
      <w:bookmarkStart w:id="0" w:name="_Toc83330272"/>
      <w:bookmarkStart w:id="1" w:name="_Toc83330363"/>
      <w:bookmarkStart w:id="2" w:name="_Toc187342572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061E6" w14:paraId="34D5B964" w14:textId="77777777" w:rsidTr="00B60A64">
        <w:tc>
          <w:tcPr>
            <w:tcW w:w="990" w:type="dxa"/>
            <w:shd w:val="clear" w:color="auto" w:fill="FFE8E1"/>
          </w:tcPr>
          <w:p w14:paraId="4E957FE9" w14:textId="77777777" w:rsidR="007061E6" w:rsidRDefault="007061E6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858FC50" w14:textId="77777777" w:rsidR="007061E6" w:rsidRDefault="007061E6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8D46DC4" w14:textId="77777777" w:rsidR="007061E6" w:rsidRDefault="007061E6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3883D6D7" w14:textId="77777777" w:rsidR="007061E6" w:rsidRDefault="007061E6" w:rsidP="00B60A64">
            <w:pPr>
              <w:pStyle w:val="HeadingLv1"/>
            </w:pPr>
            <w:r>
              <w:t>Change Description</w:t>
            </w:r>
          </w:p>
        </w:tc>
      </w:tr>
      <w:tr w:rsidR="007061E6" w14:paraId="74428534" w14:textId="77777777" w:rsidTr="00B60A64">
        <w:tc>
          <w:tcPr>
            <w:tcW w:w="990" w:type="dxa"/>
            <w:vAlign w:val="center"/>
          </w:tcPr>
          <w:p>
            <w:r/>
            <w:r>
              <w:rPr>
                <w:sz w:val="20"/>
              </w:rPr>
              <w:t>01/08/2026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A</w:t>
            </w:r>
          </w:p>
        </w:tc>
        <w:tc>
          <w:tcPr>
            <w:tcW w:w="1234" w:type="dxa"/>
            <w:vAlign w:val="center"/>
          </w:tcPr>
          <w:p>
            <w:r/>
            <w:r>
              <w:rPr>
                <w:sz w:val="20"/>
              </w:rPr>
              <w:t>Dev Team</w:t>
            </w:r>
          </w:p>
        </w:tc>
        <w:tc>
          <w:tcPr>
            <w:tcW w:w="5770" w:type="dxa"/>
            <w:vAlign w:val="center"/>
          </w:tcPr>
          <w:p>
            <w:r/>
            <w:r>
              <w:rPr>
                <w:sz w:val="20"/>
              </w:rPr>
              <w:t>Initial Software User Guides document created</w:t>
            </w:r>
          </w:p>
        </w:tc>
      </w:tr>
      <w:tr w:rsidR="007061E6" w14:paraId="5B08A43F" w14:textId="77777777" w:rsidTr="00B60A64">
        <w:tc>
          <w:tcPr>
            <w:tcW w:w="990" w:type="dxa"/>
            <w:vAlign w:val="center"/>
          </w:tcPr>
          <w:p>
            <w:r/>
            <w:r>
              <w:rPr>
                <w:sz w:val="20"/>
              </w:rPr>
              <w:t>01/08/2026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A</w:t>
            </w:r>
          </w:p>
        </w:tc>
        <w:tc>
          <w:tcPr>
            <w:tcW w:w="1234" w:type="dxa"/>
            <w:vAlign w:val="center"/>
          </w:tcPr>
          <w:p>
            <w:r/>
            <w:r>
              <w:rPr>
                <w:sz w:val="20"/>
              </w:rPr>
              <w:t>Dev Team</w:t>
            </w:r>
          </w:p>
        </w:tc>
        <w:tc>
          <w:tcPr>
            <w:tcW w:w="5770" w:type="dxa"/>
            <w:vAlign w:val="center"/>
          </w:tcPr>
          <w:p>
            <w:r/>
            <w:r>
              <w:rPr>
                <w:sz w:val="20"/>
              </w:rPr>
              <w:t>Added system requirements and installation instructions</w:t>
            </w:r>
          </w:p>
        </w:tc>
      </w:tr>
      <w:tr w:rsidR="007061E6" w14:paraId="752BEF03" w14:textId="77777777" w:rsidTr="00B60A64">
        <w:tc>
          <w:tcPr>
            <w:tcW w:w="990" w:type="dxa"/>
            <w:vAlign w:val="center"/>
          </w:tcPr>
          <w:p>
            <w:r/>
            <w:r>
              <w:rPr>
                <w:sz w:val="20"/>
              </w:rPr>
              <w:t>01/08/2026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A</w:t>
            </w:r>
          </w:p>
        </w:tc>
        <w:tc>
          <w:tcPr>
            <w:tcW w:w="1234" w:type="dxa"/>
            <w:vAlign w:val="center"/>
          </w:tcPr>
          <w:p>
            <w:r/>
            <w:r>
              <w:rPr>
                <w:sz w:val="20"/>
              </w:rPr>
              <w:t>Dev Team</w:t>
            </w:r>
          </w:p>
        </w:tc>
        <w:tc>
          <w:tcPr>
            <w:tcW w:w="5770" w:type="dxa"/>
            <w:vAlign w:val="center"/>
          </w:tcPr>
          <w:p>
            <w:r/>
            <w:r>
              <w:rPr>
                <w:sz w:val="20"/>
              </w:rPr>
              <w:t>Added user manual for login, dashboard, inbox, sale assist, leads, documents, content, agents, and admin workflows</w:t>
            </w:r>
          </w:p>
        </w:tc>
      </w:tr>
      <w:tr w:rsidR="007061E6" w14:paraId="05EF66FC" w14:textId="77777777" w:rsidTr="00B60A64">
        <w:tc>
          <w:tcPr>
            <w:tcW w:w="990" w:type="dxa"/>
          </w:tcPr>
          <w:p w14:paraId="317D325D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B01DF65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1E3F5B8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1564706" w14:textId="77777777" w:rsidR="007061E6" w:rsidRDefault="007061E6" w:rsidP="00B60A64">
            <w:pPr>
              <w:pStyle w:val="Bang0"/>
            </w:pPr>
          </w:p>
        </w:tc>
      </w:tr>
      <w:tr w:rsidR="007061E6" w14:paraId="7361A4BB" w14:textId="77777777" w:rsidTr="00B60A64">
        <w:tc>
          <w:tcPr>
            <w:tcW w:w="990" w:type="dxa"/>
          </w:tcPr>
          <w:p w14:paraId="4C4E85B2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7B6BE7AF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75A42599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54356B1" w14:textId="77777777" w:rsidR="007061E6" w:rsidRDefault="007061E6" w:rsidP="00B60A64">
            <w:pPr>
              <w:pStyle w:val="Bang0"/>
            </w:pPr>
          </w:p>
        </w:tc>
      </w:tr>
      <w:tr w:rsidR="007061E6" w14:paraId="69156C81" w14:textId="77777777" w:rsidTr="00B60A64">
        <w:tc>
          <w:tcPr>
            <w:tcW w:w="990" w:type="dxa"/>
          </w:tcPr>
          <w:p w14:paraId="03F99160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184AB1AC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48EC3E4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73FDC257" w14:textId="77777777" w:rsidR="007061E6" w:rsidRDefault="007061E6" w:rsidP="00B60A64">
            <w:pPr>
              <w:pStyle w:val="Bang0"/>
            </w:pPr>
          </w:p>
        </w:tc>
      </w:tr>
      <w:tr w:rsidR="007061E6" w14:paraId="01168B86" w14:textId="77777777" w:rsidTr="00B60A64">
        <w:tc>
          <w:tcPr>
            <w:tcW w:w="990" w:type="dxa"/>
          </w:tcPr>
          <w:p w14:paraId="75F07617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4EF3968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87A17BC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4EED4FAD" w14:textId="77777777" w:rsidR="007061E6" w:rsidRDefault="007061E6" w:rsidP="00B60A64">
            <w:pPr>
              <w:pStyle w:val="Bang0"/>
            </w:pPr>
          </w:p>
        </w:tc>
      </w:tr>
      <w:tr w:rsidR="007061E6" w14:paraId="7D4F59F1" w14:textId="77777777" w:rsidTr="00B60A64">
        <w:tc>
          <w:tcPr>
            <w:tcW w:w="990" w:type="dxa"/>
          </w:tcPr>
          <w:p w14:paraId="58F347D4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08177A0B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7B1B7C4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47E37D6B" w14:textId="77777777" w:rsidR="007061E6" w:rsidRDefault="007061E6" w:rsidP="00B60A64">
            <w:pPr>
              <w:pStyle w:val="Bang0"/>
            </w:pPr>
          </w:p>
        </w:tc>
      </w:tr>
      <w:tr w:rsidR="007061E6" w14:paraId="02F85CBA" w14:textId="77777777" w:rsidTr="00B60A64">
        <w:tc>
          <w:tcPr>
            <w:tcW w:w="990" w:type="dxa"/>
          </w:tcPr>
          <w:p w14:paraId="683A7E37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708F400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1D856CAF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2A73065" w14:textId="77777777" w:rsidR="007061E6" w:rsidRDefault="007061E6" w:rsidP="00B60A64">
            <w:pPr>
              <w:pStyle w:val="Bang0"/>
            </w:pPr>
          </w:p>
        </w:tc>
      </w:tr>
      <w:tr w:rsidR="007061E6" w14:paraId="5DDA44E5" w14:textId="77777777" w:rsidTr="00B60A64">
        <w:tc>
          <w:tcPr>
            <w:tcW w:w="990" w:type="dxa"/>
          </w:tcPr>
          <w:p w14:paraId="0D09EA5F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5070E4BA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16039678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22B03B28" w14:textId="77777777" w:rsidR="007061E6" w:rsidRDefault="007061E6" w:rsidP="00B60A64">
            <w:pPr>
              <w:pStyle w:val="Bang0"/>
            </w:pPr>
          </w:p>
        </w:tc>
      </w:tr>
      <w:tr w:rsidR="007061E6" w14:paraId="593D2C0A" w14:textId="77777777" w:rsidTr="00B60A64">
        <w:tc>
          <w:tcPr>
            <w:tcW w:w="990" w:type="dxa"/>
          </w:tcPr>
          <w:p w14:paraId="1991FD74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10B51313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DA981C5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AE40915" w14:textId="77777777" w:rsidR="007061E6" w:rsidRDefault="007061E6" w:rsidP="00B60A64">
            <w:pPr>
              <w:pStyle w:val="Bang0"/>
            </w:pPr>
          </w:p>
        </w:tc>
      </w:tr>
      <w:tr w:rsidR="007061E6" w14:paraId="48B34499" w14:textId="77777777" w:rsidTr="00B60A64">
        <w:tc>
          <w:tcPr>
            <w:tcW w:w="990" w:type="dxa"/>
          </w:tcPr>
          <w:p w14:paraId="1ACF6B6E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22590EBD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4D972FD7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3C133A60" w14:textId="77777777" w:rsidR="007061E6" w:rsidRDefault="007061E6" w:rsidP="00B60A64">
            <w:pPr>
              <w:pStyle w:val="Bang0"/>
            </w:pPr>
          </w:p>
        </w:tc>
      </w:tr>
      <w:tr w:rsidR="007061E6" w14:paraId="22A1CFED" w14:textId="77777777" w:rsidTr="00B60A64">
        <w:tc>
          <w:tcPr>
            <w:tcW w:w="990" w:type="dxa"/>
          </w:tcPr>
          <w:p w14:paraId="205B859D" w14:textId="77777777" w:rsidR="007061E6" w:rsidRDefault="007061E6" w:rsidP="00B60A64">
            <w:pPr>
              <w:pStyle w:val="Bang0"/>
            </w:pPr>
          </w:p>
        </w:tc>
        <w:tc>
          <w:tcPr>
            <w:tcW w:w="810" w:type="dxa"/>
          </w:tcPr>
          <w:p w14:paraId="72219E51" w14:textId="77777777" w:rsidR="007061E6" w:rsidRDefault="007061E6" w:rsidP="00B60A64">
            <w:pPr>
              <w:pStyle w:val="Bang0"/>
            </w:pPr>
          </w:p>
        </w:tc>
        <w:tc>
          <w:tcPr>
            <w:tcW w:w="1234" w:type="dxa"/>
          </w:tcPr>
          <w:p w14:paraId="0EC371CE" w14:textId="77777777" w:rsidR="007061E6" w:rsidRDefault="007061E6" w:rsidP="00B60A64">
            <w:pPr>
              <w:pStyle w:val="Bang0"/>
            </w:pPr>
          </w:p>
        </w:tc>
        <w:tc>
          <w:tcPr>
            <w:tcW w:w="5770" w:type="dxa"/>
          </w:tcPr>
          <w:p w14:paraId="7AF1A05B" w14:textId="77777777" w:rsidR="007061E6" w:rsidRDefault="007061E6" w:rsidP="00B60A64">
            <w:pPr>
              <w:pStyle w:val="Bang0"/>
            </w:pPr>
          </w:p>
        </w:tc>
      </w:tr>
    </w:tbl>
    <w:p w14:paraId="34B27D28" w14:textId="77777777" w:rsidR="007061E6" w:rsidRDefault="007061E6" w:rsidP="007061E6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5D0352AE" w14:textId="77777777" w:rsidR="00FC4EE6" w:rsidRDefault="00FC4EE6">
      <w:r>
        <w:br w:type="page"/>
      </w:r>
    </w:p>
    <w:p w14:paraId="6387B7A6" w14:textId="77777777" w:rsidR="005F490F" w:rsidRDefault="005F490F" w:rsidP="005F490F">
      <w:pPr>
        <w:pStyle w:val="Heading1"/>
      </w:pPr>
      <w:bookmarkStart w:id="3" w:name="_Toc44939192"/>
      <w:bookmarkStart w:id="4" w:name="_Toc187342573"/>
      <w:r>
        <w:lastRenderedPageBreak/>
        <w:t>II. Release Package &amp; User Guides</w:t>
      </w:r>
      <w:bookmarkEnd w:id="3"/>
      <w:bookmarkEnd w:id="4"/>
    </w:p>
    <w:p w14:paraId="689D3E5C" w14:textId="77777777" w:rsidR="005F490F" w:rsidRPr="00E12E28" w:rsidRDefault="005F490F" w:rsidP="005F490F">
      <w:pPr>
        <w:pStyle w:val="Heading2"/>
      </w:pPr>
      <w:bookmarkStart w:id="5" w:name="_Toc44939193"/>
      <w:bookmarkStart w:id="6" w:name="_Toc187342574"/>
      <w:r w:rsidRPr="00E12E28">
        <w:t>1. Deliverable Package</w:t>
      </w:r>
      <w:bookmarkEnd w:id="5"/>
      <w:bookmarkEnd w:id="6"/>
    </w:p>
    <w:p w14:paraId="64EF7879" w14:textId="77777777" w:rsidR="005F490F" w:rsidRDefault="005F490F" w:rsidP="005F490F">
      <w:pPr>
        <w:rPr>
          <w:i/>
          <w:color w:val="0000FF"/>
          <w:lang w:val="en-US"/>
        </w:rPr>
      </w:pPr>
      <w:r>
        <w:rPr>
          <w:sz w:val="22"/>
        </w:rPr>
        <w:t>The following table lists all deliverable items included in this release: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2618"/>
        <w:gridCol w:w="5529"/>
      </w:tblGrid>
      <w:tr w:rsidR="00CB5C1D" w:rsidRPr="00794A14" w14:paraId="073FD1D5" w14:textId="77777777" w:rsidTr="001D0411">
        <w:trPr>
          <w:trHeight w:val="291"/>
          <w:tblHeader/>
        </w:trPr>
        <w:tc>
          <w:tcPr>
            <w:tcW w:w="671" w:type="dxa"/>
            <w:shd w:val="clear" w:color="auto" w:fill="FFE8E1"/>
          </w:tcPr>
          <w:p w14:paraId="51EDB643" w14:textId="77777777" w:rsidR="00CB5C1D" w:rsidRPr="00794A14" w:rsidRDefault="00CB5C1D" w:rsidP="003B5D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 w:rsidRPr="00794A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No.</w:t>
            </w:r>
          </w:p>
        </w:tc>
        <w:tc>
          <w:tcPr>
            <w:tcW w:w="2618" w:type="dxa"/>
            <w:shd w:val="clear" w:color="auto" w:fill="FFE8E1"/>
          </w:tcPr>
          <w:p w14:paraId="27760F4B" w14:textId="6C724B5B" w:rsidR="00CB5C1D" w:rsidRPr="00794A14" w:rsidRDefault="001D0411" w:rsidP="003B5D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Deliverable Item</w:t>
            </w:r>
          </w:p>
        </w:tc>
        <w:tc>
          <w:tcPr>
            <w:tcW w:w="5529" w:type="dxa"/>
            <w:shd w:val="clear" w:color="auto" w:fill="FFE8E1"/>
          </w:tcPr>
          <w:p w14:paraId="773579BF" w14:textId="3F479455" w:rsidR="00CB5C1D" w:rsidRPr="00794A14" w:rsidRDefault="001D0411" w:rsidP="003B5D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Description</w:t>
            </w:r>
          </w:p>
        </w:tc>
      </w:tr>
      <w:tr w:rsidR="004C7F8F" w:rsidRPr="00FF0DF3" w14:paraId="18CE7FB5" w14:textId="77777777" w:rsidTr="00177676">
        <w:tc>
          <w:tcPr>
            <w:tcW w:w="671" w:type="dxa"/>
          </w:tcPr>
          <w:p w14:paraId="7600F8F4" w14:textId="3CBB5C76" w:rsidR="004C7F8F" w:rsidRPr="003B5DB2" w:rsidRDefault="004C7F8F" w:rsidP="004C7F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2618" w:type="dxa"/>
          </w:tcPr>
          <w:p w14:paraId="1E5B9776" w14:textId="5D0E7281" w:rsidR="004C7F8F" w:rsidRPr="003B5DB2" w:rsidRDefault="000C287A" w:rsidP="004C7F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Project </w:t>
            </w:r>
            <w:r w:rsidR="004C7F8F">
              <w:rPr>
                <w:rFonts w:ascii="Calibri" w:eastAsia="Times New Roman" w:hAnsi="Calibri" w:cs="Calibri"/>
                <w:color w:val="000000"/>
                <w:lang w:eastAsia="en-GB"/>
              </w:rPr>
              <w:t>Schedule/Tracking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Project plan and sprint tracking documents stored in docs/ClawBot_SaleMkt_ProjectPlan.docx</w:t>
            </w:r>
          </w:p>
        </w:tc>
      </w:tr>
      <w:tr w:rsidR="00192564" w:rsidRPr="00FF0DF3" w14:paraId="342DD821" w14:textId="77777777" w:rsidTr="00177676">
        <w:tc>
          <w:tcPr>
            <w:tcW w:w="671" w:type="dxa"/>
          </w:tcPr>
          <w:p w14:paraId="6EC85691" w14:textId="65EBBD32" w:rsidR="00192564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2618" w:type="dxa"/>
          </w:tcPr>
          <w:p w14:paraId="16ADEE04" w14:textId="0A4528EE" w:rsidR="00192564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Project Backlog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Product backlog managed via SDD (Spec-Driven Development) artifacts in .sdd/ directory</w:t>
            </w:r>
          </w:p>
        </w:tc>
      </w:tr>
      <w:tr w:rsidR="00192564" w:rsidRPr="00FF0DF3" w14:paraId="5CD0A98B" w14:textId="77777777" w:rsidTr="001D0411">
        <w:tc>
          <w:tcPr>
            <w:tcW w:w="671" w:type="dxa"/>
          </w:tcPr>
          <w:p w14:paraId="4973DF02" w14:textId="1FC62220" w:rsidR="00192564" w:rsidRPr="003B5DB2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2618" w:type="dxa"/>
          </w:tcPr>
          <w:p w14:paraId="7D3F2537" w14:textId="339E33BA" w:rsidR="00192564" w:rsidRPr="003B5DB2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Source Codes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Full source code: 12 .NET projects (Clawbot.sln), React 19 frontend (clawbot-web), gRPC proto contracts, deployment scripts</w:t>
            </w:r>
          </w:p>
        </w:tc>
      </w:tr>
      <w:tr w:rsidR="00192564" w:rsidRPr="00FF0DF3" w14:paraId="6D98780B" w14:textId="77777777" w:rsidTr="001D0411">
        <w:tc>
          <w:tcPr>
            <w:tcW w:w="671" w:type="dxa"/>
          </w:tcPr>
          <w:p w14:paraId="4C052DB6" w14:textId="0F17DBE0" w:rsidR="00192564" w:rsidRPr="003B5DB2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2618" w:type="dxa"/>
          </w:tcPr>
          <w:p w14:paraId="7DB76E63" w14:textId="30B5340A" w:rsidR="00192564" w:rsidRPr="003B5DB2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Database Script(s)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DDL migration scripts in deploy/migrations/ (0001_init.sql + incremental SQL files), SQL Server 2022</w:t>
            </w:r>
          </w:p>
        </w:tc>
      </w:tr>
      <w:tr w:rsidR="00192564" w:rsidRPr="00FF0DF3" w14:paraId="4F2F5D59" w14:textId="77777777" w:rsidTr="001D0411">
        <w:tc>
          <w:tcPr>
            <w:tcW w:w="671" w:type="dxa"/>
          </w:tcPr>
          <w:p w14:paraId="69338825" w14:textId="215AE756" w:rsidR="00192564" w:rsidRPr="003B5DB2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2618" w:type="dxa"/>
          </w:tcPr>
          <w:p w14:paraId="78FADE83" w14:textId="5218EED6" w:rsidR="00192564" w:rsidRPr="003B5DB2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Final Report Document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Capstone project reports (Report 1 through Report 6)</w:t>
            </w:r>
          </w:p>
        </w:tc>
      </w:tr>
      <w:tr w:rsidR="00192564" w:rsidRPr="00FF0DF3" w14:paraId="17723219" w14:textId="77777777" w:rsidTr="001D0411">
        <w:tc>
          <w:tcPr>
            <w:tcW w:w="671" w:type="dxa"/>
          </w:tcPr>
          <w:p w14:paraId="42E0D506" w14:textId="3769823E" w:rsidR="00192564" w:rsidRPr="003B5DB2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2618" w:type="dxa"/>
          </w:tcPr>
          <w:p w14:paraId="465919FA" w14:textId="1376BD7D" w:rsidR="00192564" w:rsidRPr="003B5DB2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Test Cases Document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xUnit test suites: Domain tests, Application tests, Integration tests (Testcontainers), and frontend component tests</w:t>
            </w:r>
          </w:p>
        </w:tc>
      </w:tr>
      <w:tr w:rsidR="00192564" w:rsidRPr="00FF0DF3" w14:paraId="3D302285" w14:textId="77777777" w:rsidTr="001D0411">
        <w:tc>
          <w:tcPr>
            <w:tcW w:w="671" w:type="dxa"/>
          </w:tcPr>
          <w:p w14:paraId="56E4EC33" w14:textId="65B6609C" w:rsidR="00192564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2618" w:type="dxa"/>
          </w:tcPr>
          <w:p w14:paraId="27465485" w14:textId="76D082B5" w:rsidR="00192564" w:rsidRPr="003B5DB2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Defects List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Tracked via Git issues and SDD defect tracking in .sdd/ artifacts</w:t>
            </w:r>
          </w:p>
        </w:tc>
      </w:tr>
      <w:tr w:rsidR="00192564" w:rsidRPr="00FF0DF3" w14:paraId="4921156F" w14:textId="77777777" w:rsidTr="001D0411">
        <w:tc>
          <w:tcPr>
            <w:tcW w:w="671" w:type="dxa"/>
          </w:tcPr>
          <w:p w14:paraId="07D89931" w14:textId="20A52394" w:rsidR="00192564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  <w:tc>
          <w:tcPr>
            <w:tcW w:w="2618" w:type="dxa"/>
          </w:tcPr>
          <w:p w14:paraId="1B79A1C7" w14:textId="2A329213" w:rsidR="00192564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Issues List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Technical debt and known issues documented in docs/module-checklist.md and docs/spec-audit.md</w:t>
            </w:r>
          </w:p>
        </w:tc>
      </w:tr>
      <w:tr w:rsidR="00192564" w:rsidRPr="00FF0DF3" w14:paraId="66870FAF" w14:textId="77777777" w:rsidTr="001D0411">
        <w:tc>
          <w:tcPr>
            <w:tcW w:w="671" w:type="dxa"/>
          </w:tcPr>
          <w:p w14:paraId="74C84963" w14:textId="7A52B59C" w:rsidR="00192564" w:rsidRDefault="00192564" w:rsidP="00192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  <w:tc>
          <w:tcPr>
            <w:tcW w:w="2618" w:type="dxa"/>
          </w:tcPr>
          <w:p w14:paraId="42B44B48" w14:textId="7FBF94BF" w:rsidR="00192564" w:rsidRDefault="00192564" w:rsidP="00192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Slide</w:t>
            </w:r>
          </w:p>
        </w:tc>
        <w:tc>
          <w:tcPr>
            <w:tcW w:w="5529" w:type="dxa"/>
            <w:vAlign w:val="center"/>
          </w:tcPr>
          <w:p>
            <w:r/>
            <w:r>
              <w:rPr>
                <w:sz w:val="20"/>
              </w:rPr>
              <w:t>Presentation slide deck for capstone project defense</w:t>
            </w:r>
          </w:p>
        </w:tc>
      </w:tr>
    </w:tbl>
    <w:p w14:paraId="027D43E3" w14:textId="77777777" w:rsidR="001D0411" w:rsidRDefault="001D0411" w:rsidP="001D0411">
      <w:bookmarkStart w:id="7" w:name="_Toc44939196"/>
    </w:p>
    <w:p w14:paraId="4BF6CE37" w14:textId="461DDB92" w:rsidR="005F490F" w:rsidRDefault="005F490F" w:rsidP="005F490F">
      <w:pPr>
        <w:pStyle w:val="Heading2"/>
      </w:pPr>
      <w:bookmarkStart w:id="8" w:name="_Toc187342575"/>
      <w:r>
        <w:t>2. Installation Guides</w:t>
      </w:r>
      <w:bookmarkEnd w:id="7"/>
      <w:bookmarkEnd w:id="8"/>
    </w:p>
    <w:p w14:paraId="5651F90F" w14:textId="77777777" w:rsidR="005F490F" w:rsidRDefault="005F490F" w:rsidP="005F490F">
      <w:pPr>
        <w:pStyle w:val="Heading3"/>
      </w:pPr>
      <w:bookmarkStart w:id="9" w:name="_Toc44939197"/>
      <w:bookmarkStart w:id="10" w:name="_Toc187342576"/>
      <w:r>
        <w:t>2.1 System Requirements</w:t>
      </w:r>
      <w:bookmarkEnd w:id="9"/>
      <w:bookmarkEnd w:id="10"/>
    </w:p>
    <w:p w14:paraId="21CC8F90" w14:textId="62E5CBE8" w:rsidR="005F490F" w:rsidRPr="00C452A6" w:rsidRDefault="005F490F" w:rsidP="00681920">
      <w:pPr>
        <w:jc w:val="both"/>
        <w:rPr>
          <w:i/>
          <w:color w:val="0000FF"/>
          <w:lang w:val="en-US"/>
        </w:rPr>
      </w:pPr>
      <w:r>
        <w:rPr>
          <w:sz w:val="22"/>
        </w:rPr>
        <w:t>The ClawBot SaleMkt system requires the following software and hardware configurations:</w:t>
      </w:r>
    </w:p>
    <w:p>
      <w:r>
        <w:rPr>
          <w:b/>
          <w:sz w:val="22"/>
        </w:rPr>
        <w:t>Server-Side Requirements:</w:t>
      </w:r>
    </w:p>
    <w:p>
      <w:r>
        <w:rPr>
          <w:sz w:val="22"/>
        </w:rPr>
        <w:t xml:space="preserve">  - .NET SDK 8.0.x (ASP.NET Core 8 runtime)</w:t>
      </w:r>
    </w:p>
    <w:p>
      <w:r>
        <w:rPr>
          <w:sz w:val="22"/>
        </w:rPr>
        <w:t xml:space="preserve">  - SQL Server 2022 (database engine)</w:t>
      </w:r>
    </w:p>
    <w:p>
      <w:r>
        <w:rPr>
          <w:sz w:val="22"/>
        </w:rPr>
        <w:t xml:space="preserve">  - Redis 7.x (caching and SignalR backplane)</w:t>
      </w:r>
    </w:p>
    <w:p>
      <w:r>
        <w:rPr>
          <w:sz w:val="22"/>
        </w:rPr>
        <w:t xml:space="preserve">  - RabbitMQ (message broker via MassTransit)</w:t>
      </w:r>
    </w:p>
    <w:p>
      <w:r>
        <w:rPr>
          <w:sz w:val="22"/>
        </w:rPr>
        <w:t xml:space="preserve">  - Qdrant (vector database for Knowledge Base RAG)</w:t>
      </w:r>
    </w:p>
    <w:p>
      <w:r>
        <w:rPr>
          <w:sz w:val="22"/>
        </w:rPr>
        <w:t xml:space="preserve">  - MinIO (S3-compatible object storage)</w:t>
      </w:r>
    </w:p>
    <w:p>
      <w:r>
        <w:rPr>
          <w:sz w:val="22"/>
        </w:rPr>
        <w:t xml:space="preserve">  - Docker Desktop 4.x+ (for infrastructure containers)</w:t>
      </w:r>
    </w:p>
    <w:p>
      <w:r>
        <w:rPr>
          <w:sz w:val="22"/>
        </w:rPr>
      </w:r>
    </w:p>
    <w:p>
      <w:r>
        <w:rPr>
          <w:b/>
          <w:sz w:val="22"/>
        </w:rPr>
        <w:t>Client-Side Requirements:</w:t>
      </w:r>
    </w:p>
    <w:p>
      <w:r>
        <w:rPr>
          <w:sz w:val="22"/>
        </w:rPr>
        <w:t xml:space="preserve">  - Modern web browser (Chrome 90+, Firefox 88+, Edge 90+, Safari 14+)</w:t>
      </w:r>
    </w:p>
    <w:p>
      <w:r>
        <w:rPr>
          <w:sz w:val="22"/>
        </w:rPr>
        <w:t xml:space="preserve">  - Stable internet connection (minimum 5 Mbps recommended)</w:t>
      </w:r>
    </w:p>
    <w:p>
      <w:r>
        <w:rPr>
          <w:sz w:val="22"/>
        </w:rPr>
      </w:r>
    </w:p>
    <w:p>
      <w:r>
        <w:rPr>
          <w:b/>
          <w:sz w:val="22"/>
        </w:rPr>
        <w:t>Development Environment:</w:t>
      </w:r>
    </w:p>
    <w:p>
      <w:r>
        <w:rPr>
          <w:sz w:val="22"/>
        </w:rPr>
        <w:t xml:space="preserve">  - Node.js 20+ and npm (for frontend build)</w:t>
      </w:r>
    </w:p>
    <w:p>
      <w:r>
        <w:rPr>
          <w:sz w:val="22"/>
        </w:rPr>
        <w:t xml:space="preserve">  - Visual Studio 2022 with ASP.NET/.NET workload (recommended)</w:t>
      </w:r>
    </w:p>
    <w:p>
      <w:r>
        <w:rPr>
          <w:sz w:val="22"/>
        </w:rPr>
        <w:t xml:space="preserve">  - PowerShell or Windows Terminal</w:t>
      </w:r>
    </w:p>
    <w:p>
      <w:r>
        <w:rPr>
          <w:sz w:val="22"/>
        </w:rPr>
        <w:t xml:space="preserve">  - Git for version control</w:t>
      </w:r>
    </w:p>
    <w:p w14:paraId="4565267E" w14:textId="4F39FEA4" w:rsidR="005F490F" w:rsidRDefault="005F490F" w:rsidP="005F490F">
      <w:pPr>
        <w:pStyle w:val="Heading3"/>
      </w:pPr>
      <w:bookmarkStart w:id="11" w:name="_Toc44939199"/>
      <w:bookmarkStart w:id="12" w:name="_Toc187342577"/>
      <w:r>
        <w:t>2.</w:t>
      </w:r>
      <w:r w:rsidR="00CB5C1D">
        <w:t>2</w:t>
      </w:r>
      <w:r>
        <w:t xml:space="preserve"> Installation Instruction</w:t>
      </w:r>
      <w:bookmarkEnd w:id="11"/>
      <w:bookmarkEnd w:id="12"/>
    </w:p>
    <w:p w14:paraId="54828C62" w14:textId="77777777" w:rsidR="005F490F" w:rsidRDefault="005F490F" w:rsidP="005F490F">
      <w:pPr>
        <w:rPr>
          <w:i/>
          <w:color w:val="0000FF"/>
          <w:lang w:val="en-US"/>
        </w:rPr>
      </w:pPr>
      <w:r>
        <w:rPr>
          <w:sz w:val="22"/>
        </w:rPr>
        <w:t>Follow the steps below to install and configure ClawBot SaleMkt on a local development machine:</w:t>
      </w:r>
    </w:p>
    <w:p>
      <w:r>
        <w:rPr>
          <w:sz w:val="22"/>
        </w:rPr>
      </w:r>
    </w:p>
    <w:p>
      <w:r>
        <w:rPr>
          <w:b/>
          <w:sz w:val="22"/>
        </w:rPr>
        <w:t>Step 1: Clone the repository</w:t>
      </w:r>
    </w:p>
    <w:p>
      <w:r>
        <w:rPr>
          <w:sz w:val="22"/>
        </w:rPr>
        <w:t>Clone the source code from the Git repository to your local machine using git clone command.</w:t>
      </w:r>
    </w:p>
    <w:p>
      <w:r>
        <w:rPr>
          <w:sz w:val="22"/>
        </w:rPr>
      </w:r>
    </w:p>
    <w:p>
      <w:r>
        <w:rPr>
          <w:b/>
          <w:sz w:val="22"/>
        </w:rPr>
        <w:t>Step 2: Install prerequisites</w:t>
      </w:r>
    </w:p>
    <w:p>
      <w:r>
        <w:rPr>
          <w:sz w:val="22"/>
        </w:rPr>
        <w:t>Install .NET SDK 8.0, Node.js 20+, Docker Desktop, and verify installation using dotnet --version, node --version, and docker info commands.</w:t>
      </w:r>
    </w:p>
    <w:p>
      <w:r>
        <w:rPr>
          <w:sz w:val="22"/>
        </w:rPr>
      </w:r>
    </w:p>
    <w:p>
      <w:r>
        <w:rPr>
          <w:b/>
          <w:sz w:val="22"/>
        </w:rPr>
        <w:t>Step 3: Configure environment</w:t>
      </w:r>
    </w:p>
    <w:p>
      <w:r>
        <w:rPr>
          <w:sz w:val="22"/>
        </w:rPr>
        <w:t>Copy deploy/.env.example to deploy/.env. Configure environment variables including MSSQL_SA_PASSWORD (default: Clawbot!2026), RABBITMQ_USER/PASSWORD (default: guest/guest), MINIO_USER/PASSWORD (default: minio/minio12345), and optional LLM provider keys.</w:t>
      </w:r>
    </w:p>
    <w:p>
      <w:r>
        <w:rPr>
          <w:sz w:val="22"/>
        </w:rPr>
      </w:r>
    </w:p>
    <w:p>
      <w:r>
        <w:rPr>
          <w:b/>
          <w:sz w:val="22"/>
        </w:rPr>
        <w:t>Step 4: Start infrastructure containers</w:t>
      </w:r>
    </w:p>
    <w:p>
      <w:r>
        <w:rPr>
          <w:sz w:val="22"/>
        </w:rPr>
        <w:t>Run docker compose --env-file deploy/.env -f deploy/docker-compose.yml up -d to start SQL Server, Redis, RabbitMQ, Qdrant, MinIO, and Metabase containers.</w:t>
      </w:r>
    </w:p>
    <w:p>
      <w:r>
        <w:rPr>
          <w:sz w:val="22"/>
        </w:rPr>
      </w:r>
    </w:p>
    <w:p>
      <w:r>
        <w:rPr>
          <w:b/>
          <w:sz w:val="22"/>
        </w:rPr>
        <w:t>Step 5: Initialize database</w:t>
      </w:r>
    </w:p>
    <w:p>
      <w:r>
        <w:rPr>
          <w:sz w:val="22"/>
        </w:rPr>
        <w:t>Create the clawbot database using SQL Server container and apply migration scripts from deploy/migrations/ directory. Alternatively, run run-all.bat which handles database setup automatically.</w:t>
      </w:r>
    </w:p>
    <w:p>
      <w:r>
        <w:rPr>
          <w:sz w:val="22"/>
        </w:rPr>
      </w:r>
    </w:p>
    <w:p>
      <w:r>
        <w:rPr>
          <w:b/>
          <w:sz w:val="22"/>
        </w:rPr>
        <w:t>Step 6: Build the solution</w:t>
      </w:r>
    </w:p>
    <w:p>
      <w:r>
        <w:rPr>
          <w:sz w:val="22"/>
        </w:rPr>
        <w:t>Execute dotnet restore Clawbot.sln followed by dotnet build Clawbot.sln --no-restore to compile all 12 .NET projects.</w:t>
      </w:r>
    </w:p>
    <w:p>
      <w:r>
        <w:rPr>
          <w:sz w:val="22"/>
        </w:rPr>
      </w:r>
    </w:p>
    <w:p>
      <w:r>
        <w:rPr>
          <w:b/>
          <w:sz w:val="22"/>
        </w:rPr>
        <w:t>Step 7: Start backend services</w:t>
      </w:r>
    </w:p>
    <w:p>
      <w:r>
        <w:rPr>
          <w:sz w:val="22"/>
        </w:rPr>
        <w:t>Open separate terminal windows and start AgentService (port 15875), API backend (port 15874), and Gateway (port 15873) with ASPNETCORE_ENVIRONMENT set to Development.</w:t>
      </w:r>
    </w:p>
    <w:p>
      <w:r>
        <w:rPr>
          <w:sz w:val="22"/>
        </w:rPr>
      </w:r>
    </w:p>
    <w:p>
      <w:r>
        <w:rPr>
          <w:b/>
          <w:sz w:val="22"/>
        </w:rPr>
        <w:t>Step 8: Start frontend</w:t>
      </w:r>
    </w:p>
    <w:p>
      <w:r>
        <w:rPr>
          <w:sz w:val="22"/>
        </w:rPr>
        <w:t>Navigate to src/frontend/clawbot-web, run npm ci to install dependencies, then npm run dev -- --host 0.0.0.0 --port 15876 to start the React development server.</w:t>
      </w:r>
    </w:p>
    <w:p>
      <w:r>
        <w:rPr>
          <w:sz w:val="22"/>
        </w:rPr>
      </w:r>
    </w:p>
    <w:p>
      <w:r>
        <w:rPr>
          <w:b/>
          <w:sz w:val="22"/>
        </w:rPr>
        <w:t>Step 9: Access the application</w:t>
      </w:r>
    </w:p>
    <w:p>
      <w:r>
        <w:rPr>
          <w:sz w:val="22"/>
        </w:rPr>
        <w:t>Open http://localhost:15876 in your browser. Log in using the default admin account: email admin@clawbot.local, password Admin@12345.</w:t>
      </w:r>
    </w:p>
    <w:p w14:paraId="2F5078EC" w14:textId="77777777" w:rsidR="005F490F" w:rsidRDefault="005F490F" w:rsidP="005F490F">
      <w:pPr>
        <w:pStyle w:val="Heading2"/>
      </w:pPr>
      <w:bookmarkStart w:id="13" w:name="_Toc44939200"/>
      <w:bookmarkStart w:id="14" w:name="_Toc187342578"/>
      <w:r>
        <w:t>3. User Manual</w:t>
      </w:r>
      <w:bookmarkEnd w:id="13"/>
      <w:bookmarkEnd w:id="14"/>
    </w:p>
    <w:p w14:paraId="5DE0E870" w14:textId="144585E5" w:rsidR="005F490F" w:rsidRPr="00E12E28" w:rsidRDefault="001D0411" w:rsidP="001D0411">
      <w:pPr>
        <w:pStyle w:val="Heading3"/>
      </w:pPr>
      <w:bookmarkStart w:id="15" w:name="_Toc167708618"/>
      <w:bookmarkStart w:id="16" w:name="_Toc187342579"/>
      <w:r>
        <w:t>3.1</w:t>
      </w:r>
      <w:r w:rsidR="005F490F" w:rsidRPr="00E12E28">
        <w:t xml:space="preserve"> Overview</w:t>
      </w:r>
      <w:bookmarkEnd w:id="15"/>
      <w:bookmarkEnd w:id="16"/>
    </w:p>
    <w:p w14:paraId="1841FEAF" w14:textId="66D3E66D" w:rsidR="005F490F" w:rsidRPr="00690D82" w:rsidRDefault="005F490F" w:rsidP="005F490F">
      <w:pPr>
        <w:rPr>
          <w:i/>
          <w:color w:val="0000FF"/>
        </w:rPr>
      </w:pPr>
      <w:r>
        <w:rPr>
          <w:sz w:val="22"/>
        </w:rPr>
        <w:t>ClawBot SaleMkt is an AI-driven omnichannel marketing and sales automation system designed for Chinese language education centers. The system integrates customer conversations from multiple channels (Zalo, Facebook, TikTok, Instagram, YouTube) into a unified inbox, provides AI-powered sales assistance, automated lead scoring and pipeline management, document generation, content management, and comprehensive analytics dashboards.</w:t>
      </w:r>
    </w:p>
    <w:p>
      <w:r>
        <w:rPr>
          <w:sz w:val="12"/>
        </w:rPr>
      </w:r>
    </w:p>
    <w:p>
      <w:r>
        <w:rPr>
          <w:b/>
          <w:sz w:val="22"/>
        </w:rPr>
        <w:t>Key features of the system include:</w:t>
      </w:r>
    </w:p>
    <w:p>
      <w:r>
        <w:rPr>
          <w:sz w:val="22"/>
        </w:rPr>
        <w:t xml:space="preserve">  - Omnichannel Inbox: Unified conversation management from 5 social channels via Pancake integration</w:t>
      </w:r>
    </w:p>
    <w:p>
      <w:r>
        <w:rPr>
          <w:sz w:val="22"/>
        </w:rPr>
        <w:t xml:space="preserve">  - Sale Assist: AI-powered draft replies, conversation summaries, and quick reply templates</w:t>
      </w:r>
    </w:p>
    <w:p>
      <w:r>
        <w:rPr>
          <w:sz w:val="22"/>
        </w:rPr>
        <w:t xml:space="preserve">  - Lead CRM: Automated lead scoring, pipeline stages (Hot/Warm/Cold), and assignment</w:t>
      </w:r>
    </w:p>
    <w:p>
      <w:r>
        <w:rPr>
          <w:sz w:val="22"/>
        </w:rPr>
        <w:t xml:space="preserve">  - Document Automation: PDF quote generation, brochures, onboarding kits with tenant branding</w:t>
      </w:r>
    </w:p>
    <w:p>
      <w:r>
        <w:rPr>
          <w:sz w:val="22"/>
        </w:rPr>
        <w:t xml:space="preserve">  - Content Pipeline: Content brief creation, approval workflow, scheduling, and publishing</w:t>
      </w:r>
    </w:p>
    <w:p>
      <w:r>
        <w:rPr>
          <w:sz w:val="22"/>
        </w:rPr>
        <w:t xml:space="preserve">  - Agent Dashboard: 8 AI agents with monitoring, configuration, and trace capabilities</w:t>
      </w:r>
    </w:p>
    <w:p>
      <w:r>
        <w:rPr>
          <w:sz w:val="22"/>
        </w:rPr>
        <w:t xml:space="preserve">  - Knowledge Base: Chinese language module management with versioning and accuracy testing</w:t>
      </w:r>
    </w:p>
    <w:p>
      <w:r>
        <w:rPr>
          <w:sz w:val="22"/>
        </w:rPr>
        <w:t xml:space="preserve">  - Analytics: Omnichannel KPIs, funnel analysis, agent performance, and anomaly detection</w:t>
      </w:r>
    </w:p>
    <w:p>
      <w:r>
        <w:rPr>
          <w:sz w:val="22"/>
        </w:rPr>
        <w:t xml:space="preserve">  - Admin Console: User/role management, API keys, integrations, and audit logs</w:t>
      </w:r>
    </w:p>
    <w:p>
      <w:r>
        <w:rPr>
          <w:sz w:val="12"/>
        </w:rPr>
      </w:r>
    </w:p>
    <w:p>
      <w:r>
        <w:rPr>
          <w:sz w:val="22"/>
        </w:rPr>
        <w:t>The system architecture follows Clean Architecture with Domain-Driven Design (DDD) bounded contexts, using .NET 8 backend, React 19 frontend, gRPC agent communication, and SQL Server 2022 database.</w:t>
      </w:r>
    </w:p>
    <w:p w14:paraId="36D44BED" w14:textId="0CFED1BB" w:rsidR="005F490F" w:rsidRDefault="001D0411" w:rsidP="001D0411">
      <w:pPr>
        <w:pStyle w:val="Heading3"/>
      </w:pPr>
      <w:bookmarkStart w:id="17" w:name="_Toc167708619"/>
      <w:bookmarkStart w:id="18" w:name="_Toc187342580"/>
      <w:r/>
      <w:r w:rsidR="005F490F"/>
      <w:r w:rsidR="00CB5C1D"/>
      <w:r w:rsidR="005F490F"/>
      <w:bookmarkEnd w:id="17"/>
      <w:bookmarkEnd w:id="18"/>
      <w:r>
        <w:rPr>
          <w:b/>
        </w:rPr>
        <w:t>3.2 Workflow 1: Login and Authentication</w:t>
      </w:r>
    </w:p>
    <w:p w14:paraId="0971A076" w14:textId="0985B1C4" w:rsidR="005F490F" w:rsidRDefault="005F490F" w:rsidP="005F490F">
      <w:pPr>
        <w:rPr>
          <w:i/>
          <w:color w:val="0000FF"/>
        </w:rPr>
      </w:pPr>
      <w:r>
        <w:rPr>
          <w:sz w:val="22"/>
        </w:rPr>
        <w:t>Purpose: This workflow describes how users authenticate into the ClawBot system, including login, two-factor authentication (2FA), and password recovery.</w:t>
      </w:r>
    </w:p>
    <w:p>
      <w:r>
        <w:rPr>
          <w:sz w:val="12"/>
        </w:rPr>
      </w:r>
    </w:p>
    <w:p>
      <w:r>
        <w:rPr>
          <w:b/>
          <w:sz w:val="22"/>
        </w:rPr>
        <w:t>Step-by-step guide:</w:t>
      </w:r>
    </w:p>
    <w:p>
      <w:r>
        <w:rPr>
          <w:sz w:val="12"/>
        </w:rPr>
      </w:r>
    </w:p>
    <w:p>
      <w:r>
        <w:rPr>
          <w:sz w:val="22"/>
        </w:rPr>
        <w:t>1. Navigate to http://localhost:15876/login in your web browser.</w:t>
      </w:r>
    </w:p>
    <w:p>
      <w:r>
        <w:rPr>
          <w:sz w:val="22"/>
        </w:rPr>
        <w:t>2. Enter your registered email address and password in the login form.</w:t>
      </w:r>
    </w:p>
    <w:p>
      <w:r>
        <w:rPr>
          <w:sz w:val="22"/>
        </w:rPr>
        <w:t>3. Click the Login button to submit credentials.</w:t>
      </w:r>
    </w:p>
    <w:p>
      <w:r>
        <w:rPr>
          <w:sz w:val="22"/>
        </w:rPr>
        <w:t>4. If 2FA is enabled, enter the 6-digit OTP code from your authenticator app.</w:t>
      </w:r>
    </w:p>
    <w:p>
      <w:r>
        <w:rPr>
          <w:sz w:val="22"/>
        </w:rPr>
        <w:t>5. Upon successful authentication, you will be redirected to the Dashboard (/).</w:t>
      </w:r>
    </w:p>
    <w:p>
      <w:r>
        <w:rPr>
          <w:sz w:val="22"/>
        </w:rPr>
        <w:t>6. The system issues a JWT access token valid for 60 minutes.</w:t>
      </w:r>
    </w:p>
    <w:p>
      <w:r>
        <w:rPr>
          <w:sz w:val="12"/>
        </w:rPr>
      </w:r>
    </w:p>
    <w:p>
      <w:r>
        <w:rPr>
          <w:b/>
          <w:sz w:val="22"/>
        </w:rPr>
        <w:t>Password Recovery:</w:t>
      </w:r>
    </w:p>
    <w:p>
      <w:r>
        <w:rPr>
          <w:sz w:val="22"/>
        </w:rPr>
        <w:t xml:space="preserve">  1. Click Forgot Password on the login page.</w:t>
      </w:r>
    </w:p>
    <w:p>
      <w:r>
        <w:rPr>
          <w:sz w:val="22"/>
        </w:rPr>
        <w:t xml:space="preserve">  2. Enter your registered email address.</w:t>
      </w:r>
    </w:p>
    <w:p>
      <w:r>
        <w:rPr>
          <w:sz w:val="22"/>
        </w:rPr>
        <w:t xml:space="preserve">  3. Check your email for a 6-digit OTP code.</w:t>
      </w:r>
    </w:p>
    <w:p>
      <w:r>
        <w:rPr>
          <w:sz w:val="22"/>
        </w:rPr>
        <w:t xml:space="preserve">  4. Enter the OTP and set a new password.</w:t>
      </w:r>
    </w:p>
    <w:p>
      <w:r>
        <w:rPr>
          <w:sz w:val="22"/>
        </w:rPr>
        <w:t xml:space="preserve">  5. Click Confirm to complete the reset process.</w:t>
      </w:r>
    </w:p>
    <w:p>
      <w:r>
        <w:rPr>
          <w:sz w:val="12"/>
        </w:rPr>
      </w:r>
    </w:p>
    <w:p>
      <w:r>
        <w:rPr>
          <w:sz w:val="22"/>
        </w:rPr>
        <w:t>Note: The system locks accounts after 5 failed login attempts for 15 minutes. Contact your administrator if your account is locked.</w:t>
      </w:r>
    </w:p>
    <w:p w14:paraId="26E3662D" w14:textId="5CFF0861" w:rsidR="005F490F" w:rsidRPr="00690D82" w:rsidRDefault="005F490F" w:rsidP="005F490F">
      <w:pPr>
        <w:rPr>
          <w:i/>
          <w:color w:val="0000FF"/>
        </w:rPr>
      </w:pPr>
    </w:p>
    <w:p w14:paraId="7CD385D0" w14:textId="7C8B1C50" w:rsidR="005F490F" w:rsidRDefault="001D0411" w:rsidP="001D0411">
      <w:pPr>
        <w:pStyle w:val="Heading3"/>
      </w:pPr>
      <w:bookmarkStart w:id="19" w:name="_Toc167708620"/>
      <w:bookmarkStart w:id="20" w:name="_Toc187342581"/>
      <w:r/>
      <w:r w:rsidR="005F490F"/>
      <w:r w:rsidR="00CB5C1D"/>
      <w:r w:rsidR="005F490F"/>
      <w:bookmarkEnd w:id="19"/>
      <w:bookmarkEnd w:id="20"/>
      <w:r>
        <w:rPr>
          <w:b/>
        </w:rPr>
        <w:t>3.3 Workflow 2: Dashboard Overview and Analytics</w:t>
      </w:r>
    </w:p>
    <w:p w14:paraId="3C1DB069" w14:textId="77777777" w:rsidR="005F490F" w:rsidRDefault="005F490F" w:rsidP="005F490F">
      <w:r>
        <w:rPr>
          <w:sz w:val="22"/>
        </w:rPr>
        <w:t>Purpose: This workflow demonstrates how administrators and managers monitor system performance through the Dashboard and Analytics modules.</w:t>
      </w:r>
    </w:p>
    <w:p>
      <w:r>
        <w:rPr>
          <w:sz w:val="12"/>
        </w:rPr>
      </w:r>
    </w:p>
    <w:p>
      <w:r>
        <w:rPr>
          <w:b/>
          <w:sz w:val="22"/>
        </w:rPr>
        <w:t>Step-by-step guide:</w:t>
      </w:r>
    </w:p>
    <w:p>
      <w:r>
        <w:rPr>
          <w:sz w:val="12"/>
        </w:rPr>
      </w:r>
    </w:p>
    <w:p>
      <w:r>
        <w:rPr>
          <w:sz w:val="22"/>
        </w:rPr>
        <w:t>1. After login, the Dashboard (/) displays at the home page.</w:t>
      </w:r>
    </w:p>
    <w:p>
      <w:r>
        <w:rPr>
          <w:sz w:val="22"/>
        </w:rPr>
        <w:t>2. View the overview metrics: total leads, messages received, response rate, conversion rate, and AI agent cost.</w:t>
      </w:r>
    </w:p>
    <w:p>
      <w:r>
        <w:rPr>
          <w:sz w:val="22"/>
        </w:rPr>
        <w:t>3. Review the omnichannel chart showing message volume by platform (Zalo, Facebook, TikTok, etc.).</w:t>
      </w:r>
    </w:p>
    <w:p>
      <w:r>
        <w:rPr>
          <w:sz w:val="22"/>
        </w:rPr>
        <w:t>4. Check the funnel analysis for lead conversion stages.</w:t>
      </w:r>
    </w:p>
    <w:p>
      <w:r>
        <w:rPr>
          <w:sz w:val="22"/>
        </w:rPr>
        <w:t>5. Navigate to Analytics (/analytics) for detailed reports.</w:t>
      </w:r>
    </w:p>
    <w:p>
      <w:r>
        <w:rPr>
          <w:sz w:val="22"/>
        </w:rPr>
        <w:t>6. Select a date range to filter analytics data.</w:t>
      </w:r>
    </w:p>
    <w:p>
      <w:r>
        <w:rPr>
          <w:sz w:val="22"/>
        </w:rPr>
        <w:t>7. Review three report tabs: Overview (omnichannel KPIs), Agent (performance per agent), and Lead (scoring and conversion).</w:t>
      </w:r>
    </w:p>
    <w:p>
      <w:r>
        <w:rPr>
          <w:sz w:val="22"/>
        </w:rPr>
        <w:t>8. Export reports as CSV or PDF if needed.</w:t>
      </w:r>
    </w:p>
    <w:p>
      <w:r>
        <w:rPr>
          <w:sz w:val="22"/>
        </w:rPr>
        <w:t>9. Check the Notifications center (/notifications) for system alerts, hot lead notifications, and anomaly warnings.</w:t>
      </w:r>
    </w:p>
    <w:p w14:paraId="1C86F6C9" w14:textId="77777777" w:rsidR="00994D46" w:rsidRPr="00994D46" w:rsidRDefault="00994D46" w:rsidP="00994D46">
      <w:pPr>
        <w:rPr>
          <w:i/>
          <w:color w:val="0000FF"/>
        </w:rPr>
      </w:pPr>
    </w:p>
    <w:p>
      <w:pPr>
        <w:pStyle w:val="Heading3"/>
      </w:pPr>
      <w:r>
        <w:rPr>
          <w:b/>
        </w:rPr>
        <w:t xml:space="preserve">3.4 Workflow 3: Omnichannel Inbox Management</w:t>
      </w:r>
    </w:p>
    <w:p>
      <w:r>
        <w:rPr>
          <w:sz w:val="22"/>
        </w:rPr>
        <w:t xml:space="preserve">Purpose: This workflow describes how sales staff manage customer conversations from multiple channels in a unified inbox.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Step-by-step guide: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Navigate to Conversations (/conversations) from the sidebar.</w:t>
      </w:r>
    </w:p>
    <w:p>
      <w:r>
        <w:rPr>
          <w:sz w:val="22"/>
        </w:rPr>
        <w:t xml:space="preserve">2. The left panel displays a list of all conversations with status indicators.</w:t>
      </w:r>
    </w:p>
    <w:p>
      <w:r>
        <w:rPr>
          <w:sz w:val="22"/>
        </w:rPr>
        <w:t xml:space="preserve">3. Filter conversations by status (All, Open, Escalated, Mine) or by channel.</w:t>
      </w:r>
    </w:p>
    <w:p>
      <w:r>
        <w:rPr>
          <w:sz w:val="22"/>
        </w:rPr>
        <w:t xml:space="preserve">4. Use the search bar to find conversations by customer name, phone number, or ID.</w:t>
      </w:r>
    </w:p>
    <w:p>
      <w:r>
        <w:rPr>
          <w:sz w:val="22"/>
        </w:rPr>
        <w:t xml:space="preserve">5. Click on a conversation to open it in the center chat panel.</w:t>
      </w:r>
    </w:p>
    <w:p>
      <w:r>
        <w:rPr>
          <w:sz w:val="22"/>
        </w:rPr>
        <w:t xml:space="preserve">6. Read the message history including inbound (customer) and outbound (AI/sale) messages.</w:t>
      </w:r>
    </w:p>
    <w:p>
      <w:r>
        <w:rPr>
          <w:sz w:val="22"/>
        </w:rPr>
        <w:t xml:space="preserve">7. Type a reply in the composer. Toggle the AI assistant on/off as needed.</w:t>
      </w:r>
    </w:p>
    <w:p>
      <w:r>
        <w:rPr>
          <w:sz w:val="22"/>
        </w:rPr>
        <w:t xml:space="preserve">8. Click Send to deliver the response through the original channel.</w:t>
      </w:r>
    </w:p>
    <w:p>
      <w:r>
        <w:rPr>
          <w:sz w:val="22"/>
        </w:rPr>
        <w:t xml:space="preserve">9. Review the right context panel for customer information, lead score, and suggested actions.</w:t>
      </w:r>
    </w:p>
    <w:p>
      <w:r>
        <w:rPr>
          <w:sz w:val="22"/>
        </w:rPr>
        <w:t xml:space="preserve">10. Use Escalate or Resolve buttons to change conversation status.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The system uses SignalR for real-time updates, so new messages appear automatically without page refresh.</w:t>
      </w:r>
    </w:p>
    <w:p>
      <w:r>
        <w:t/>
      </w:r>
    </w:p>
    <w:p>
      <w:pPr>
        <w:pStyle w:val="Heading3"/>
      </w:pPr>
      <w:r>
        <w:rPr>
          <w:b/>
        </w:rPr>
        <w:t xml:space="preserve">3.5 Workflow 4: AI Sale Assist</w:t>
      </w:r>
    </w:p>
    <w:p>
      <w:r>
        <w:rPr>
          <w:sz w:val="22"/>
        </w:rPr>
        <w:t xml:space="preserve">Purpose: This workflow demonstrates how AI assists sales staff in drafting responses, summarizing conversations, and providing quick replies.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Step-by-step guide: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Open a conversation in the Inbox (/conversations).</w:t>
      </w:r>
    </w:p>
    <w:p>
      <w:r>
        <w:rPr>
          <w:sz w:val="22"/>
        </w:rPr>
        <w:t xml:space="preserve">2. In the conversation view, locate the Sale Assist panel on the right side.</w:t>
      </w:r>
    </w:p>
    <w:p>
      <w:r>
        <w:rPr>
          <w:sz w:val="22"/>
        </w:rPr>
        <w:t xml:space="preserve">3. Click Create Draft to generate an AI-suggested response.</w:t>
      </w:r>
    </w:p>
    <w:p>
      <w:r>
        <w:rPr>
          <w:sz w:val="22"/>
        </w:rPr>
        <w:t xml:space="preserve">4. The system uses RAG (Retrieval-Augmented Generation) with Knowledge Base data and Claude AI to generate a contextual reply.</w:t>
      </w:r>
    </w:p>
    <w:p>
      <w:r>
        <w:rPr>
          <w:sz w:val="22"/>
        </w:rPr>
        <w:t xml:space="preserve">5. Review the drafted response in the chat panel.</w:t>
      </w:r>
    </w:p>
    <w:p>
      <w:r>
        <w:rPr>
          <w:sz w:val="22"/>
        </w:rPr>
        <w:t xml:space="preserve">6. Click Approve and Send to use the draft, or Discard to reject it.</w:t>
      </w:r>
    </w:p>
    <w:p>
      <w:r>
        <w:rPr>
          <w:sz w:val="22"/>
        </w:rPr>
        <w:t xml:space="preserve">7. For long conversations, click Summary to get a 3-bullet AI summary of the conversation.</w:t>
      </w:r>
    </w:p>
    <w:p>
      <w:r>
        <w:rPr>
          <w:sz w:val="22"/>
        </w:rPr>
        <w:t xml:space="preserve">8. Use Quick Reply templates for common responses (e.g., pricing inquiry, trial class invitation).</w:t>
      </w:r>
    </w:p>
    <w:p>
      <w:r>
        <w:rPr>
          <w:sz w:val="22"/>
        </w:rPr>
        <w:t xml:space="preserve">9. The system also suggests next actions based on conversation context.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Note: The AI assistant does not replace sales staff. It reduces reading and drafting time while the sales person makes the final decision on what to send.</w:t>
      </w:r>
    </w:p>
    <w:p>
      <w:r>
        <w:t/>
      </w:r>
    </w:p>
    <w:p>
      <w:pPr>
        <w:pStyle w:val="Heading3"/>
      </w:pPr>
      <w:r>
        <w:rPr>
          <w:b/>
        </w:rPr>
        <w:t xml:space="preserve">3.6 Workflow 5: Lead Management and CRM</w:t>
      </w:r>
    </w:p>
    <w:p>
      <w:r>
        <w:rPr>
          <w:sz w:val="22"/>
        </w:rPr>
        <w:t xml:space="preserve">Purpose: This workflow covers lead creation, scoring, pipeline management, and assignment in the CRM module.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Step-by-step guide: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Navigate to Leads (/leads) from the sidebar.</w:t>
      </w:r>
    </w:p>
    <w:p>
      <w:r>
        <w:rPr>
          <w:sz w:val="22"/>
        </w:rPr>
        <w:t xml:space="preserve">2. View the summary cards: total leads, hot leads, unassigned, and 7-day forecast.</w:t>
      </w:r>
    </w:p>
    <w:p>
      <w:r>
        <w:rPr>
          <w:sz w:val="22"/>
        </w:rPr>
        <w:t xml:space="preserve">3. Switch between Table view and Kanban board view (5 columns: Hot, Warm, Cold, Customer, Lost).</w:t>
      </w:r>
    </w:p>
    <w:p>
      <w:r>
        <w:rPr>
          <w:sz w:val="22"/>
        </w:rPr>
        <w:t xml:space="preserve">4. In Table view, filter leads by name, source, status, or assigned owner.</w:t>
      </w:r>
    </w:p>
    <w:p>
      <w:r>
        <w:rPr>
          <w:sz w:val="22"/>
        </w:rPr>
        <w:t xml:space="preserve">5. Click on a lead card or row to open the Lead Drawer (slide-in panel).</w:t>
      </w:r>
    </w:p>
    <w:p>
      <w:r>
        <w:rPr>
          <w:sz w:val="22"/>
        </w:rPr>
        <w:t xml:space="preserve">6. Review the Timeline tab for lead activity history.</w:t>
      </w:r>
    </w:p>
    <w:p>
      <w:r>
        <w:rPr>
          <w:sz w:val="22"/>
        </w:rPr>
        <w:t xml:space="preserve">7. Check the Context tab for contact information and suggested follow-up actions.</w:t>
      </w:r>
    </w:p>
    <w:p>
      <w:r>
        <w:rPr>
          <w:sz w:val="22"/>
        </w:rPr>
        <w:t xml:space="preserve">8. View the Revenue tab for revenue tracking (approve/reject).</w:t>
      </w:r>
    </w:p>
    <w:p>
      <w:r>
        <w:rPr>
          <w:sz w:val="22"/>
        </w:rPr>
        <w:t xml:space="preserve">9. Create a new lead manually or let the system auto-create from widget/omnichannel interactions.</w:t>
      </w:r>
    </w:p>
    <w:p>
      <w:r>
        <w:rPr>
          <w:sz w:val="22"/>
        </w:rPr>
        <w:t xml:space="preserve">10. The system automatically scores leads based on configured rules (e.g., replied to message = +40 points, platform = Zalo).</w:t>
      </w:r>
    </w:p>
    <w:p>
      <w:r>
        <w:rPr>
          <w:sz w:val="22"/>
        </w:rPr>
        <w:t xml:space="preserve">11. Lead stage updates automatically: score &gt;= 70 = Hot, 30-70 = Warm, &lt; 30 = Cold.</w:t>
      </w:r>
    </w:p>
    <w:p>
      <w:r>
        <w:rPr>
          <w:sz w:val="22"/>
        </w:rPr>
        <w:t xml:space="preserve">12. Use the Assign action to manually reassign leads to specific sales staff.</w:t>
      </w:r>
    </w:p>
    <w:p>
      <w:r>
        <w:t/>
      </w:r>
    </w:p>
    <w:p>
      <w:pPr>
        <w:pStyle w:val="Heading3"/>
      </w:pPr>
      <w:r>
        <w:rPr>
          <w:b/>
        </w:rPr>
        <w:t xml:space="preserve">3.7 Workflow 6: Document Generation</w:t>
      </w:r>
    </w:p>
    <w:p>
      <w:r>
        <w:rPr>
          <w:sz w:val="22"/>
        </w:rPr>
        <w:t xml:space="preserve">Purpose: This workflow shows how to generate sales documents such as quotes, brochures, and onboarding kits.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Step-by-step guide: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Navigate to Documents (/documents) from the sidebar.</w:t>
      </w:r>
    </w:p>
    <w:p>
      <w:r>
        <w:rPr>
          <w:sz w:val="22"/>
        </w:rPr>
        <w:t xml:space="preserve">2. Browse the template library showing available document templates.</w:t>
      </w:r>
    </w:p>
    <w:p>
      <w:r>
        <w:rPr>
          <w:sz w:val="22"/>
        </w:rPr>
        <w:t xml:space="preserve">3. Select a template (e.g., Quote, HSK Brochure, Onboarding Kit).</w:t>
      </w:r>
    </w:p>
    <w:p>
      <w:r>
        <w:rPr>
          <w:sz w:val="22"/>
        </w:rPr>
        <w:t xml:space="preserve">4. Fill in the required fields in the form (customer name, course details, pricing).</w:t>
      </w:r>
    </w:p>
    <w:p>
      <w:r>
        <w:rPr>
          <w:sz w:val="22"/>
        </w:rPr>
        <w:t xml:space="preserve">5. Click Generate to create the document. The system merges template data with customer information.</w:t>
      </w:r>
    </w:p>
    <w:p>
      <w:r>
        <w:rPr>
          <w:sz w:val="22"/>
        </w:rPr>
        <w:t xml:space="preserve">6. Preview the generated document before downloading.</w:t>
      </w:r>
    </w:p>
    <w:p>
      <w:r>
        <w:rPr>
          <w:sz w:val="22"/>
        </w:rPr>
        <w:t xml:space="preserve">7. Click Download to save the PDF file.</w:t>
      </w:r>
    </w:p>
    <w:p>
      <w:r>
        <w:rPr>
          <w:sz w:val="22"/>
        </w:rPr>
        <w:t xml:space="preserve">8. Use Generate Kit to create multiple documents at once (quote + brochure + onboarding kit).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Note: Document generation requires configuration of document storage (MinIO) and email delivery (SMTP) for live sending. The system tracks who created each document, for which customer, and when it was sent.</w:t>
      </w:r>
    </w:p>
    <w:p>
      <w:r>
        <w:t/>
      </w:r>
    </w:p>
    <w:p>
      <w:pPr>
        <w:pStyle w:val="Heading3"/>
      </w:pPr>
      <w:r>
        <w:rPr>
          <w:b/>
        </w:rPr>
        <w:t xml:space="preserve">3.8 Workflow 7: Knowledge Base Management</w:t>
      </w:r>
    </w:p>
    <w:p>
      <w:r>
        <w:rPr>
          <w:sz w:val="22"/>
        </w:rPr>
        <w:t xml:space="preserve">Purpose: This workflow describes managing the Chinese language Knowledge Base with modules, versions, and accuracy testing.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Step-by-step guide: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Navigate to Knowledge Base (/kb) from the sidebar.</w:t>
      </w:r>
    </w:p>
    <w:p>
      <w:r>
        <w:rPr>
          <w:sz w:val="22"/>
        </w:rPr>
        <w:t xml:space="preserve">2. The left Module Rail displays available KB modules (e.g., HSK Curriculum, Course Paths, Pricing, FAQ).</w:t>
      </w:r>
    </w:p>
    <w:p>
      <w:r>
        <w:rPr>
          <w:sz w:val="22"/>
        </w:rPr>
        <w:t xml:space="preserve">3. Click on a module to view its version history in the center Version Rail.</w:t>
      </w:r>
    </w:p>
    <w:p>
      <w:r>
        <w:rPr>
          <w:sz w:val="22"/>
        </w:rPr>
        <w:t xml:space="preserve">4. Select a version to view or edit its content in the right Editor Workspace.</w:t>
      </w:r>
    </w:p>
    <w:p>
      <w:r>
        <w:rPr>
          <w:sz w:val="22"/>
        </w:rPr>
        <w:t xml:space="preserve">5. Create a new version by clicking New Version and editing the content.</w:t>
      </w:r>
    </w:p>
    <w:p>
      <w:r>
        <w:rPr>
          <w:sz w:val="22"/>
        </w:rPr>
        <w:t xml:space="preserve">6. Deploy a version by clicking Deploy. The system embeds content into Qdrant vector store for RAG retrieval.</w:t>
      </w:r>
    </w:p>
    <w:p>
      <w:r>
        <w:rPr>
          <w:sz w:val="22"/>
        </w:rPr>
        <w:t xml:space="preserve">7. Rollback to a previous version if needed using the Rollback button.</w:t>
      </w:r>
    </w:p>
    <w:p>
      <w:r>
        <w:rPr>
          <w:sz w:val="22"/>
        </w:rPr>
        <w:t xml:space="preserve">8. Use QA Test Cases to validate KB accuracy. Add test questions and expected answers.</w:t>
      </w:r>
    </w:p>
    <w:p>
      <w:r>
        <w:rPr>
          <w:sz w:val="22"/>
        </w:rPr>
        <w:t xml:space="preserve">9. Click Run Test to execute the test set against the deployed version.</w:t>
      </w:r>
    </w:p>
    <w:p>
      <w:r>
        <w:rPr>
          <w:sz w:val="22"/>
        </w:rPr>
        <w:t xml:space="preserve">10. Review accuracy results. The system alerts if accuracy drops below 85%.</w:t>
      </w:r>
    </w:p>
    <w:p>
      <w:r>
        <w:t/>
      </w:r>
    </w:p>
    <w:p>
      <w:pPr>
        <w:pStyle w:val="Heading3"/>
      </w:pPr>
      <w:r>
        <w:rPr>
          <w:b/>
        </w:rPr>
        <w:t xml:space="preserve">3.9 Workflow 8: Admin System Configuration</w:t>
      </w:r>
    </w:p>
    <w:p>
      <w:r>
        <w:rPr>
          <w:sz w:val="22"/>
        </w:rPr>
        <w:t xml:space="preserve">Purpose: This workflow covers system administration tasks including user management, roles, API keys, and integration configuration.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Step-by-step guide: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Navigate to System (/system) from the sidebar footer.</w:t>
      </w:r>
    </w:p>
    <w:p>
      <w:r>
        <w:rPr>
          <w:sz w:val="22"/>
        </w:rPr>
        <w:t xml:space="preserve">2. Users tab: Create new users, edit profiles, reset passwords, enable/disable accounts.</w:t>
      </w:r>
    </w:p>
    <w:p>
      <w:r>
        <w:rPr>
          <w:sz w:val="22"/>
        </w:rPr>
        <w:t xml:space="preserve">3. Roles tab: Create roles (Admin, Sale, Marketer, QA, Viewer), assign permissions to roles.</w:t>
      </w:r>
    </w:p>
    <w:p>
      <w:r>
        <w:rPr>
          <w:sz w:val="22"/>
        </w:rPr>
        <w:t xml:space="preserve">4. API Keys tab: Generate, revoke, and rotate API keys for external integrations.</w:t>
      </w:r>
    </w:p>
    <w:p>
      <w:r>
        <w:rPr>
          <w:sz w:val="22"/>
        </w:rPr>
        <w:t xml:space="preserve">5. Integrations tab: Configure Pancake channel connection (base URL, access token, webhook secret).</w:t>
      </w:r>
    </w:p>
    <w:p>
      <w:r>
        <w:rPr>
          <w:sz w:val="22"/>
        </w:rPr>
        <w:t xml:space="preserve">6. System Logs tab: View system-level logs with cursor-based pagination.</w:t>
      </w:r>
    </w:p>
    <w:p>
      <w:r>
        <w:rPr>
          <w:sz w:val="22"/>
        </w:rPr>
        <w:t xml:space="preserve">7. Audit tab: Review audit trail of administrative actions.</w:t>
      </w:r>
    </w:p>
    <w:p>
      <w:r>
        <w:rPr>
          <w:sz w:val="22"/>
        </w:rPr>
        <w:t xml:space="preserve">8. Navigate to Profile (/profile) to manage your personal information.</w:t>
      </w:r>
    </w:p>
    <w:p>
      <w:r>
        <w:rPr>
          <w:sz w:val="22"/>
        </w:rPr>
        <w:t xml:space="preserve">9. In Profile, change your password or enable/disable two-factor authentication.</w:t>
      </w:r>
    </w:p>
    <w:p>
      <w:r>
        <w:rPr>
          <w:sz w:val="22"/>
        </w:rPr>
        <w:t xml:space="preserve">10. Configure LLM providers at /llm-providers to manage AI model settings and API keys.</w:t>
      </w:r>
    </w:p>
    <w:p>
      <w:r>
        <w:t/>
      </w:r>
    </w:p>
    <w:sectPr w:rsidR="00994D46" w:rsidRPr="00994D46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6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33F1F"/>
    <w:rsid w:val="00084244"/>
    <w:rsid w:val="000B4EA5"/>
    <w:rsid w:val="000C287A"/>
    <w:rsid w:val="00105B35"/>
    <w:rsid w:val="00110F65"/>
    <w:rsid w:val="0015305A"/>
    <w:rsid w:val="00155E22"/>
    <w:rsid w:val="00192319"/>
    <w:rsid w:val="00192564"/>
    <w:rsid w:val="001C5421"/>
    <w:rsid w:val="001D0411"/>
    <w:rsid w:val="0023711D"/>
    <w:rsid w:val="00242AE1"/>
    <w:rsid w:val="00252176"/>
    <w:rsid w:val="00294C2B"/>
    <w:rsid w:val="002A022C"/>
    <w:rsid w:val="002A545F"/>
    <w:rsid w:val="002B1CB5"/>
    <w:rsid w:val="002B6EBD"/>
    <w:rsid w:val="002E0C5F"/>
    <w:rsid w:val="002E2423"/>
    <w:rsid w:val="00312D34"/>
    <w:rsid w:val="00350175"/>
    <w:rsid w:val="003B5DB2"/>
    <w:rsid w:val="003C1112"/>
    <w:rsid w:val="003E62DE"/>
    <w:rsid w:val="003F79EA"/>
    <w:rsid w:val="00410588"/>
    <w:rsid w:val="00440339"/>
    <w:rsid w:val="00461A1E"/>
    <w:rsid w:val="004B043A"/>
    <w:rsid w:val="004C7F8F"/>
    <w:rsid w:val="004E28A4"/>
    <w:rsid w:val="004E2BD0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A02D3"/>
    <w:rsid w:val="006C61C6"/>
    <w:rsid w:val="006D4C3E"/>
    <w:rsid w:val="007061E6"/>
    <w:rsid w:val="00713953"/>
    <w:rsid w:val="00724329"/>
    <w:rsid w:val="00792236"/>
    <w:rsid w:val="00794A14"/>
    <w:rsid w:val="00794B5F"/>
    <w:rsid w:val="00795EF6"/>
    <w:rsid w:val="007B7829"/>
    <w:rsid w:val="007B7BC4"/>
    <w:rsid w:val="007D73E6"/>
    <w:rsid w:val="00810D51"/>
    <w:rsid w:val="0081541F"/>
    <w:rsid w:val="008312FF"/>
    <w:rsid w:val="00832C26"/>
    <w:rsid w:val="00851703"/>
    <w:rsid w:val="008E2DD2"/>
    <w:rsid w:val="008F19EB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B7085"/>
    <w:rsid w:val="009D51A2"/>
    <w:rsid w:val="00A0058F"/>
    <w:rsid w:val="00A56687"/>
    <w:rsid w:val="00A63022"/>
    <w:rsid w:val="00A95B3E"/>
    <w:rsid w:val="00AA4E3B"/>
    <w:rsid w:val="00AB056F"/>
    <w:rsid w:val="00AB14C9"/>
    <w:rsid w:val="00AC7B82"/>
    <w:rsid w:val="00AD7DB1"/>
    <w:rsid w:val="00B20576"/>
    <w:rsid w:val="00B44E27"/>
    <w:rsid w:val="00B54F88"/>
    <w:rsid w:val="00B70E7B"/>
    <w:rsid w:val="00BC5D68"/>
    <w:rsid w:val="00C819A9"/>
    <w:rsid w:val="00C87F08"/>
    <w:rsid w:val="00C9298A"/>
    <w:rsid w:val="00C9405C"/>
    <w:rsid w:val="00CA5DC7"/>
    <w:rsid w:val="00CB5C1D"/>
    <w:rsid w:val="00CC0EC6"/>
    <w:rsid w:val="00D01441"/>
    <w:rsid w:val="00D15760"/>
    <w:rsid w:val="00D33E5D"/>
    <w:rsid w:val="00D77EDC"/>
    <w:rsid w:val="00DA394D"/>
    <w:rsid w:val="00DA4C4C"/>
    <w:rsid w:val="00DA653C"/>
    <w:rsid w:val="00DD74C0"/>
    <w:rsid w:val="00E57032"/>
    <w:rsid w:val="00E6342E"/>
    <w:rsid w:val="00E64B93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paragraph" w:customStyle="1" w:styleId="Bang0">
    <w:name w:val="Bang"/>
    <w:basedOn w:val="Normal"/>
    <w:autoRedefine/>
    <w:rsid w:val="007061E6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7061E6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62EC3-B464-4AFF-9961-50A694653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Khong Chien</cp:lastModifiedBy>
  <cp:revision>119</cp:revision>
  <cp:lastPrinted>2026-08-07T15:38:00Z</cp:lastPrinted>
  <dcterms:created xsi:type="dcterms:W3CDTF">2020-01-14T01:28:00Z</dcterms:created>
  <dcterms:modified xsi:type="dcterms:W3CDTF">2026-08-07T15:39:00Z</dcterms:modified>
</cp:coreProperties>
</file>