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CNN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Yêu cầu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+ Hiển thị các feature map của từng lớp embedding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+ Hiển thị kích thước đầu vào + đầu ra của một lớp bất kì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+ Custom hàm loss, optimazer theo yêu cầu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+ So sánh kết quả giữa các optimazer khác nhau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Xuất ra trọng số epoch bất kì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 Yêu cầu traning với epoch đề cho </w:t>
      </w:r>
    </w:p>
    <w:p w:rsidR="00000000" w:rsidDel="00000000" w:rsidP="00000000" w:rsidRDefault="00000000" w:rsidRPr="00000000" w14:paraId="0000000A">
      <w:pPr>
        <w:ind w:left="-810" w:firstLine="0"/>
        <w:rPr>
          <w:b w:val="1"/>
          <w:i w:val="1"/>
          <w:color w:val="990000"/>
          <w:sz w:val="32"/>
          <w:szCs w:val="32"/>
        </w:rPr>
      </w:pPr>
      <w:bookmarkStart w:colFirst="0" w:colLast="0" w:name="_heading=h.s3syoo9ft1o3" w:id="1"/>
      <w:bookmarkEnd w:id="1"/>
      <w:r w:rsidDel="00000000" w:rsidR="00000000" w:rsidRPr="00000000">
        <w:rPr>
          <w:b w:val="1"/>
          <w:i w:val="1"/>
          <w:color w:val="990000"/>
          <w:sz w:val="32"/>
          <w:szCs w:val="32"/>
          <w:rtl w:val="0"/>
        </w:rPr>
        <w:t xml:space="preserve">+ Chú ý câu tính param từ kiến trúc của mô hình (RNN - LSTM, CNN)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TẬP: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Tham khảo : </w:t>
      </w:r>
      <w:hyperlink r:id="rId7">
        <w:r w:rsidDel="00000000" w:rsidR="00000000" w:rsidRPr="00000000">
          <w:rPr>
            <w:b w:val="1"/>
            <w:color w:val="0563c1"/>
            <w:sz w:val="32"/>
            <w:szCs w:val="32"/>
            <w:u w:val="single"/>
            <w:rtl w:val="0"/>
          </w:rPr>
          <w:t xml:space="preserve">https://lme.tf.fau.de/lecture-notes/lecture-notes-dl/lecture-notes-in-deep-learning-loss-and-optimization-part-3/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Xây dựng mô hình huấn luyện với các yêu cầu sau: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Input: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09975" cy="3609975"/>
            <wp:effectExtent b="0" l="0" r="0" t="0"/>
            <wp:docPr id="307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Chọn 1 Kernel trong danh sách sau: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996131" cy="3349930"/>
            <wp:effectExtent b="0" l="0" r="0" t="0"/>
            <wp:docPr descr="https://i0.wp.com/nttuan8.com/wp-content/uploads/2019/03/purpose.png?resize=527%2C653&amp;ssl=1" id="3077" name="image2.png"/>
            <a:graphic>
              <a:graphicData uri="http://schemas.openxmlformats.org/drawingml/2006/picture">
                <pic:pic>
                  <pic:nvPicPr>
                    <pic:cNvPr descr="https://i0.wp.com/nttuan8.com/wp-content/uploads/2019/03/purpose.png?resize=527%2C653&amp;ssl=1" id="0" name="image2.png"/>
                    <pic:cNvPicPr preferRelativeResize="0"/>
                  </pic:nvPicPr>
                  <pic:blipFill>
                    <a:blip r:embed="rId9"/>
                    <a:srcRect b="323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6131" cy="3349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Max pooling (2x2)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60720" cy="1758950"/>
            <wp:effectExtent b="0" l="0" r="0" t="0"/>
            <wp:docPr descr="https://i0.wp.com/nttuan8.com/wp-content/uploads/2019/03/cnn.png?fit=1024%2C298&amp;ssl=1" id="3076" name="image4.png"/>
            <a:graphic>
              <a:graphicData uri="http://schemas.openxmlformats.org/drawingml/2006/picture">
                <pic:pic>
                  <pic:nvPicPr>
                    <pic:cNvPr descr="https://i0.wp.com/nttuan8.com/wp-content/uploads/2019/03/cnn.png?fit=1024%2C298&amp;ssl=1" id="0" name="image4.png"/>
                    <pic:cNvPicPr preferRelativeResize="0"/>
                  </pic:nvPicPr>
                  <pic:blipFill>
                    <a:blip r:embed="rId10"/>
                    <a:srcRect b="0" l="2592" r="20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Mô tả kiến trúc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đầu vào là ma trận ảnh 28*28*3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 (k=3,F=16,s=1) thu được 28*28*16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Max-pool : (k=2,s=2) thu được 14*14*16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Conv (k=3,F=32,s=1) thu được 14*14*32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Max-pool (k=2,s=2) thu được 7*7*32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Fullconected – Flatent thu được : 128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: 10 label 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Hô hình CNN đề xuất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Yêu cầu bài toán: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map các feature map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kích thước vector flatting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Lớp full connection sử dụng các hàm: Loss loss function, hàm optimazer: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Gradienet descent revisited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137218" cy="3102914"/>
            <wp:effectExtent b="0" l="0" r="0" t="0"/>
            <wp:docPr descr="https://lme.tf.fau.de/wp-content/uploads/2020/06/item-082-1024x768.jpg" id="3078" name="image1.jpg"/>
            <a:graphic>
              <a:graphicData uri="http://schemas.openxmlformats.org/drawingml/2006/picture">
                <pic:pic>
                  <pic:nvPicPr>
                    <pic:cNvPr descr="https://lme.tf.fau.de/wp-content/uploads/2020/06/item-082-1024x768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218" cy="3102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 sánh kết quả trên khi sử dụng adam hoặc sgd.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Hiển thị weight sau khi mô hình hội tụ</w:t>
      </w:r>
    </w:p>
    <w:sectPr>
      <w:pgSz w:h="16840" w:w="11907" w:orient="portrait"/>
      <w:pgMar w:bottom="1418" w:top="1418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F1CF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A6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679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me.tf.fau.de/lecture-notes/lecture-notes-dl/lecture-notes-in-deep-learning-loss-and-optimization-part-3/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Roj/yA2Pjs1QEAsRFYslgylbQ==">CgMxLjAyCGguZ2pkZ3hzMg5oLnMzc3lvbzlmdDFvMzgAciExdGhxbDIyeW1rX1dHNWNYbmIxYzdobjA5Zzg0U09rdUE=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2024-05-16T07:01:00Z</dcterms:created>
  <dc:creator>Admin</dc:creator>
</cp:coreProperties>
</file>