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4547"/>
        <w:gridCol w:w="2650"/>
      </w:tblGrid>
      <w:tr w:rsidR="000C1711" w:rsidRPr="000C1711" w14:paraId="18B1621B" w14:textId="77777777" w:rsidTr="000C1711">
        <w:trPr>
          <w:tblHeader/>
        </w:trPr>
        <w:tc>
          <w:tcPr>
            <w:tcW w:w="21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8D2107" w14:textId="77777777" w:rsidR="000C1711" w:rsidRPr="000C1711" w:rsidRDefault="000C1711" w:rsidP="000C1711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Loại Node</w:t>
            </w:r>
          </w:p>
        </w:tc>
        <w:tc>
          <w:tcPr>
            <w:tcW w:w="454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38C9D6" w14:textId="77777777" w:rsidR="000C1711" w:rsidRPr="000C1711" w:rsidRDefault="000C1711" w:rsidP="000C1711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Tên Node / Tác vụ</w:t>
            </w:r>
          </w:p>
        </w:tc>
        <w:tc>
          <w:tcPr>
            <w:tcW w:w="26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A3C460" w14:textId="77777777" w:rsidR="000C1711" w:rsidRPr="000C1711" w:rsidRDefault="000C1711" w:rsidP="000C1711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Swimlane phụ trách</w:t>
            </w:r>
          </w:p>
        </w:tc>
      </w:tr>
      <w:tr w:rsidR="000C1711" w:rsidRPr="000C1711" w14:paraId="3B66E826" w14:textId="77777777" w:rsidTr="000C1711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0D675E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Initial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437EE0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Bắt đầu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674FA2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—</w:t>
            </w:r>
          </w:p>
        </w:tc>
      </w:tr>
      <w:tr w:rsidR="000C1711" w:rsidRPr="000C1711" w14:paraId="769EC4AD" w14:textId="77777777" w:rsidTr="000C1711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E4BBAA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005BFF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Quét mã QR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D62D91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Khách hàng</w:t>
            </w:r>
          </w:p>
        </w:tc>
      </w:tr>
      <w:tr w:rsidR="000C1711" w:rsidRPr="000C1711" w14:paraId="0E003D41" w14:textId="77777777" w:rsidTr="000C1711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EC191C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Decision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8C0F2D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Kiểm tra số dư (Đủ / Không đủ)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2F208B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Hệ thống</w:t>
            </w:r>
          </w:p>
        </w:tc>
      </w:tr>
      <w:tr w:rsidR="000C1711" w:rsidRPr="000C1711" w14:paraId="4C990CC7" w14:textId="77777777" w:rsidTr="000C1711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3AA867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Fork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5B3D53" w14:textId="2EC05F55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</w:t>
            </w: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ách 2 nhánh song song khi Đủ số dư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4C850E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Hệ thống</w:t>
            </w:r>
          </w:p>
        </w:tc>
      </w:tr>
      <w:tr w:rsidR="000C1711" w:rsidRPr="000C1711" w14:paraId="2FEEEB0A" w14:textId="77777777" w:rsidTr="000C1711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8C0BF5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B3826E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Nhả tiền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9F9A4B" w14:textId="2F850680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Hệ thống</w:t>
            </w:r>
          </w:p>
        </w:tc>
      </w:tr>
      <w:tr w:rsidR="000C1711" w:rsidRPr="000C1711" w14:paraId="4AF138C4" w14:textId="77777777" w:rsidTr="000C1711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BBB685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560EFD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Gửi SMS báo biến động số dư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89F7B8" w14:textId="64E93F21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Hệ thống</w:t>
            </w:r>
          </w:p>
        </w:tc>
      </w:tr>
      <w:tr w:rsidR="000C1711" w:rsidRPr="000C1711" w14:paraId="72CCEDB2" w14:textId="77777777" w:rsidTr="000C1711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1B98C3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Join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C03758" w14:textId="221C5AD3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gộp 2 nhánh song song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kết thúc tiến trình đủ số dư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182841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Hệ thống</w:t>
            </w:r>
          </w:p>
        </w:tc>
      </w:tr>
      <w:tr w:rsidR="000C1711" w:rsidRPr="000C1711" w14:paraId="1550DF2C" w14:textId="77777777" w:rsidTr="000C1711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C7CCAF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Final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043BB4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Kết thúc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7331F9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—</w:t>
            </w:r>
          </w:p>
        </w:tc>
      </w:tr>
    </w:tbl>
    <w:p w14:paraId="1A9D12DD" w14:textId="32AFD1B4" w:rsidR="00EB6820" w:rsidRDefault="000C1711">
      <w:r>
        <w:rPr>
          <w:noProof/>
        </w:rPr>
        <w:drawing>
          <wp:inline distT="0" distB="0" distL="0" distR="0" wp14:anchorId="326301CE" wp14:editId="5D1967CB">
            <wp:extent cx="45847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C301" w14:textId="1143AC42" w:rsidR="000C1711" w:rsidRDefault="000C1711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2273"/>
        <w:gridCol w:w="2033"/>
        <w:gridCol w:w="3447"/>
      </w:tblGrid>
      <w:tr w:rsidR="000C1711" w:rsidRPr="000C1711" w14:paraId="180632C2" w14:textId="77777777" w:rsidTr="000C1711">
        <w:trPr>
          <w:tblHeader/>
        </w:trPr>
        <w:tc>
          <w:tcPr>
            <w:tcW w:w="16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12FA33" w14:textId="77777777" w:rsidR="000C1711" w:rsidRPr="000C1711" w:rsidRDefault="000C1711" w:rsidP="000C1711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Use Case A</w:t>
            </w:r>
          </w:p>
        </w:tc>
        <w:tc>
          <w:tcPr>
            <w:tcW w:w="227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156C3E" w14:textId="77777777" w:rsidR="000C1711" w:rsidRPr="000C1711" w:rsidRDefault="000C1711" w:rsidP="000C1711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Use Case B</w:t>
            </w:r>
          </w:p>
        </w:tc>
        <w:tc>
          <w:tcPr>
            <w:tcW w:w="20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E647CA" w14:textId="77777777" w:rsidR="000C1711" w:rsidRPr="000C1711" w:rsidRDefault="000C1711" w:rsidP="000C1711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Quan hệ</w:t>
            </w:r>
          </w:p>
        </w:tc>
        <w:tc>
          <w:tcPr>
            <w:tcW w:w="344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5CCBE1" w14:textId="77777777" w:rsidR="000C1711" w:rsidRPr="000C1711" w:rsidRDefault="000C1711" w:rsidP="000C1711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Giải thích logic</w:t>
            </w:r>
          </w:p>
        </w:tc>
      </w:tr>
      <w:tr w:rsidR="000C1711" w:rsidRPr="000C1711" w14:paraId="0802F914" w14:textId="77777777" w:rsidTr="000C1711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D602E9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3A7497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Đăng nhập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97BDC9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[include]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58CED1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Phải đăng nhập trước khi rút tiền (Bắt buộc)</w:t>
            </w:r>
          </w:p>
        </w:tc>
      </w:tr>
      <w:tr w:rsidR="000C1711" w:rsidRPr="000C1711" w14:paraId="1498A034" w14:textId="77777777" w:rsidTr="000C1711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1A1CE0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lastRenderedPageBreak/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D2A874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In hóa đơn giao dịch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950CFB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[extend]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1FE4C8" w14:textId="22FA1B5B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>
              <w:rPr>
                <w:rFonts w:ascii="SFProDisplay" w:eastAsia="Times New Roman" w:hAnsi="SFProDisplay" w:cs="Times New Roman"/>
                <w:color w:val="000000"/>
              </w:rPr>
              <w:t>Có thể tùy chọn xem có lấy hóa đơn không</w:t>
            </w:r>
          </w:p>
        </w:tc>
      </w:tr>
      <w:tr w:rsidR="000C1711" w:rsidRPr="000C1711" w14:paraId="30B76870" w14:textId="77777777" w:rsidTr="000C1711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46B2AC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414AC6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Rút tiền tiêu chuẩn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DE630D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8AAA63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Là một dạng chuyên biệt của Rút tiền (Kế thừa)</w:t>
            </w:r>
          </w:p>
        </w:tc>
      </w:tr>
      <w:tr w:rsidR="000C1711" w:rsidRPr="000C1711" w14:paraId="7CD8ED8F" w14:textId="77777777" w:rsidTr="000C1711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2E6DAD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324949" w14:textId="37747316" w:rsidR="000C1711" w:rsidRPr="000C1711" w:rsidRDefault="00A21027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Rút tiền </w:t>
            </w:r>
            <w:r w:rsidR="007C3D0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nhanh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323B46" w14:textId="77777777" w:rsidR="000C1711" w:rsidRPr="000C1711" w:rsidRDefault="000C1711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0C171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18F0C0" w14:textId="75827002" w:rsidR="000C1711" w:rsidRPr="000C1711" w:rsidRDefault="007C3D09" w:rsidP="000C1711">
            <w:pPr>
              <w:rPr>
                <w:rFonts w:ascii="SFProDisplay" w:eastAsia="Times New Roman" w:hAnsi="SFProDisplay" w:cs="Times New Roman"/>
                <w:color w:val="000000"/>
              </w:rPr>
            </w:pPr>
            <w:r>
              <w:rPr>
                <w:rFonts w:ascii="SFProDisplay" w:eastAsia="Times New Roman" w:hAnsi="SFProDisplay" w:cs="Times New Roman"/>
                <w:color w:val="000000"/>
              </w:rPr>
              <w:t>Rút tiền qua mã QR</w:t>
            </w:r>
          </w:p>
        </w:tc>
      </w:tr>
    </w:tbl>
    <w:p w14:paraId="23E883CD" w14:textId="18FF0619" w:rsidR="000C1711" w:rsidRDefault="000C1711"/>
    <w:p w14:paraId="57CE5535" w14:textId="0D0B3753" w:rsidR="007C3D09" w:rsidRDefault="002C0FFB">
      <w:r>
        <w:rPr>
          <w:noProof/>
        </w:rPr>
        <w:drawing>
          <wp:inline distT="0" distB="0" distL="0" distR="0" wp14:anchorId="02561857" wp14:editId="1013B779">
            <wp:extent cx="3860800" cy="350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FProDisplay">
    <w:altName w:val="Cambria"/>
    <w:panose1 w:val="020B06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11"/>
    <w:rsid w:val="000C1711"/>
    <w:rsid w:val="002C0FFB"/>
    <w:rsid w:val="007C3D09"/>
    <w:rsid w:val="00A21027"/>
    <w:rsid w:val="00C04DE5"/>
    <w:rsid w:val="00EB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D6756"/>
  <w15:chartTrackingRefBased/>
  <w15:docId w15:val="{D55DD1A5-05E0-634D-8FFE-7EDC9F5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71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C1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70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2026-09-16T06:44:00Z</dcterms:created>
  <dcterms:modified xsi:type="dcterms:W3CDTF">2026-09-16T07:19:00Z</dcterms:modified>
</cp:coreProperties>
</file>