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8FB" w:rsidRPr="00BA18FB" w:rsidRDefault="00BA18FB" w:rsidP="00BA18FB">
      <w:pPr>
        <w:spacing w:after="0" w:line="240" w:lineRule="auto"/>
        <w:rPr>
          <w:rFonts w:asciiTheme="majorHAnsi" w:eastAsia="Times New Roman" w:hAnsiTheme="majorHAnsi" w:cstheme="majorHAnsi"/>
          <w:sz w:val="26"/>
          <w:szCs w:val="24"/>
          <w:lang w:val="sv-SE"/>
        </w:rPr>
      </w:pPr>
    </w:p>
    <w:p w:rsidR="00BA18FB" w:rsidRPr="00BA18FB" w:rsidRDefault="00BA18FB" w:rsidP="00BA18FB">
      <w:pPr>
        <w:keepNext/>
        <w:keepLines/>
        <w:numPr>
          <w:ilvl w:val="0"/>
          <w:numId w:val="1"/>
        </w:numPr>
        <w:spacing w:before="40" w:after="0" w:line="240" w:lineRule="auto"/>
        <w:jc w:val="both"/>
        <w:outlineLvl w:val="1"/>
        <w:rPr>
          <w:rFonts w:asciiTheme="majorHAnsi" w:eastAsiaTheme="majorEastAsia" w:hAnsiTheme="majorHAnsi" w:cstheme="majorHAnsi"/>
          <w:b/>
          <w:sz w:val="30"/>
          <w:szCs w:val="26"/>
        </w:rPr>
      </w:pPr>
      <w:bookmarkStart w:id="0" w:name="_Toc465785474"/>
      <w:r w:rsidRPr="00BA18FB">
        <w:rPr>
          <w:rFonts w:asciiTheme="majorHAnsi" w:eastAsiaTheme="majorEastAsia" w:hAnsiTheme="majorHAnsi" w:cstheme="majorHAnsi"/>
          <w:b/>
          <w:sz w:val="30"/>
          <w:szCs w:val="26"/>
        </w:rPr>
        <w:t>Tài</w:t>
      </w:r>
      <w:r w:rsidRPr="00BA18FB">
        <w:rPr>
          <w:rFonts w:asciiTheme="majorHAnsi" w:eastAsiaTheme="majorEastAsia" w:hAnsiTheme="majorHAnsi" w:cstheme="majorHAnsi"/>
          <w:b/>
          <w:sz w:val="30"/>
          <w:szCs w:val="26"/>
          <w:lang w:val="en-US"/>
        </w:rPr>
        <w:t xml:space="preserve"> liệu nghiệp vụ</w:t>
      </w:r>
      <w:bookmarkEnd w:id="0"/>
    </w:p>
    <w:p w:rsidR="00BA18FB" w:rsidRPr="00BA18FB" w:rsidRDefault="00BA18FB" w:rsidP="00BA18FB">
      <w:pPr>
        <w:keepNext/>
        <w:keepLines/>
        <w:numPr>
          <w:ilvl w:val="1"/>
          <w:numId w:val="1"/>
        </w:numPr>
        <w:spacing w:before="40" w:after="0" w:line="240" w:lineRule="auto"/>
        <w:outlineLvl w:val="2"/>
        <w:rPr>
          <w:rFonts w:asciiTheme="majorHAnsi" w:eastAsiaTheme="majorEastAsia" w:hAnsiTheme="majorHAnsi" w:cstheme="majorHAnsi"/>
          <w:b/>
          <w:sz w:val="28"/>
          <w:szCs w:val="24"/>
        </w:rPr>
      </w:pPr>
      <w:bookmarkStart w:id="1" w:name="_Toc465785475"/>
      <w:r w:rsidRPr="00BA18FB">
        <w:rPr>
          <w:rFonts w:asciiTheme="majorHAnsi" w:eastAsiaTheme="majorEastAsia" w:hAnsiTheme="majorHAnsi" w:cstheme="majorHAnsi"/>
          <w:b/>
          <w:sz w:val="28"/>
          <w:szCs w:val="24"/>
        </w:rPr>
        <w:t>Tổ chức bộ máy của KH mục tiêu</w:t>
      </w:r>
      <w:bookmarkEnd w:id="1"/>
    </w:p>
    <w:p w:rsidR="00BA18FB" w:rsidRPr="00BA18FB" w:rsidRDefault="00BA18FB" w:rsidP="00BA18FB">
      <w:pPr>
        <w:keepNext/>
        <w:keepLines/>
        <w:numPr>
          <w:ilvl w:val="2"/>
          <w:numId w:val="1"/>
        </w:numPr>
        <w:spacing w:before="40" w:after="0" w:line="240" w:lineRule="auto"/>
        <w:outlineLvl w:val="3"/>
        <w:rPr>
          <w:rFonts w:asciiTheme="majorHAnsi" w:eastAsiaTheme="majorEastAsia" w:hAnsiTheme="majorHAnsi" w:cstheme="majorHAnsi"/>
          <w:i/>
          <w:iCs/>
          <w:sz w:val="28"/>
          <w:szCs w:val="24"/>
        </w:rPr>
      </w:pPr>
      <w:r w:rsidRPr="00BA18FB">
        <w:rPr>
          <w:rFonts w:asciiTheme="majorHAnsi" w:eastAsiaTheme="majorEastAsia" w:hAnsiTheme="majorHAnsi" w:cstheme="majorHAnsi"/>
          <w:i/>
          <w:iCs/>
          <w:sz w:val="28"/>
          <w:szCs w:val="24"/>
        </w:rPr>
        <w:t>Cơ cấu tổ chức</w:t>
      </w:r>
    </w:p>
    <w:p w:rsidR="00BA18FB" w:rsidRPr="00BA18FB" w:rsidRDefault="00BA18FB" w:rsidP="00BA18FB">
      <w:pPr>
        <w:spacing w:after="0" w:line="240" w:lineRule="auto"/>
        <w:rPr>
          <w:rFonts w:asciiTheme="majorHAnsi" w:eastAsia="Times New Roman" w:hAnsiTheme="majorHAnsi" w:cstheme="majorHAnsi"/>
          <w:b/>
          <w:sz w:val="30"/>
          <w:szCs w:val="24"/>
        </w:rPr>
      </w:pPr>
    </w:p>
    <w:p w:rsidR="00BA18FB" w:rsidRPr="00BA18FB" w:rsidRDefault="00BA18FB" w:rsidP="00BA18FB">
      <w:pPr>
        <w:spacing w:after="0" w:line="240" w:lineRule="auto"/>
        <w:rPr>
          <w:rFonts w:asciiTheme="majorHAnsi" w:eastAsia="Times New Roman" w:hAnsiTheme="majorHAnsi" w:cstheme="majorHAnsi"/>
          <w:b/>
          <w:sz w:val="30"/>
          <w:szCs w:val="24"/>
        </w:rPr>
      </w:pPr>
      <w:r w:rsidRPr="00BA18FB">
        <w:rPr>
          <w:rFonts w:asciiTheme="majorHAnsi" w:eastAsia="Times New Roman" w:hAnsiTheme="majorHAnsi" w:cstheme="majorHAnsi"/>
          <w:b/>
          <w:noProof/>
          <w:sz w:val="30"/>
          <w:szCs w:val="24"/>
          <w:lang w:eastAsia="vi-VN"/>
        </w:rPr>
        <w:drawing>
          <wp:inline distT="0" distB="0" distL="0" distR="0" wp14:anchorId="36F1C0AB" wp14:editId="7379402D">
            <wp:extent cx="5730875" cy="2353310"/>
            <wp:effectExtent l="0" t="0" r="317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2353310"/>
                    </a:xfrm>
                    <a:prstGeom prst="rect">
                      <a:avLst/>
                    </a:prstGeom>
                    <a:noFill/>
                  </pic:spPr>
                </pic:pic>
              </a:graphicData>
            </a:graphic>
          </wp:inline>
        </w:drawing>
      </w:r>
    </w:p>
    <w:p w:rsidR="00BA18FB" w:rsidRPr="00BA18FB" w:rsidRDefault="00BA18FB" w:rsidP="00BA18FB">
      <w:pPr>
        <w:keepNext/>
        <w:keepLines/>
        <w:numPr>
          <w:ilvl w:val="2"/>
          <w:numId w:val="1"/>
        </w:numPr>
        <w:spacing w:before="40" w:after="0" w:line="240" w:lineRule="auto"/>
        <w:outlineLvl w:val="3"/>
        <w:rPr>
          <w:rFonts w:asciiTheme="majorHAnsi" w:eastAsiaTheme="majorEastAsia" w:hAnsiTheme="majorHAnsi" w:cstheme="majorHAnsi"/>
          <w:i/>
          <w:iCs/>
          <w:sz w:val="28"/>
          <w:szCs w:val="24"/>
          <w:lang w:val="en-US"/>
        </w:rPr>
      </w:pPr>
      <w:r w:rsidRPr="00BA18FB">
        <w:rPr>
          <w:rFonts w:asciiTheme="majorHAnsi" w:eastAsiaTheme="majorEastAsia" w:hAnsiTheme="majorHAnsi" w:cstheme="majorHAnsi"/>
          <w:i/>
          <w:iCs/>
          <w:sz w:val="28"/>
          <w:szCs w:val="24"/>
          <w:lang w:val="en-US"/>
        </w:rPr>
        <w:t>Đặc điểm</w:t>
      </w:r>
    </w:p>
    <w:p w:rsidR="00BA18FB" w:rsidRPr="00BA18FB" w:rsidRDefault="00BA18FB" w:rsidP="00BA18FB">
      <w:pPr>
        <w:numPr>
          <w:ilvl w:val="0"/>
          <w:numId w:val="2"/>
        </w:numPr>
        <w:spacing w:after="0" w:line="240" w:lineRule="auto"/>
        <w:contextualSpacing/>
        <w:rPr>
          <w:rFonts w:asciiTheme="majorHAnsi" w:eastAsia="Times New Roman" w:hAnsiTheme="majorHAnsi" w:cstheme="majorHAnsi"/>
          <w:sz w:val="26"/>
          <w:szCs w:val="26"/>
          <w:lang w:val="en-US"/>
        </w:rPr>
      </w:pPr>
      <w:r w:rsidRPr="00BA18FB">
        <w:rPr>
          <w:rFonts w:asciiTheme="majorHAnsi" w:eastAsia="Times New Roman" w:hAnsiTheme="majorHAnsi" w:cstheme="majorHAnsi"/>
          <w:sz w:val="26"/>
          <w:szCs w:val="26"/>
          <w:lang w:val="en-US"/>
        </w:rPr>
        <w:t>Cửa hàng bán đồ thể thao online hoạt động theo mô hình hộ gia đình/ cá thể kinh doanh.</w:t>
      </w:r>
    </w:p>
    <w:p w:rsidR="00BA18FB" w:rsidRPr="00BA18FB" w:rsidRDefault="00BA18FB" w:rsidP="00BA18FB">
      <w:pPr>
        <w:numPr>
          <w:ilvl w:val="0"/>
          <w:numId w:val="2"/>
        </w:numPr>
        <w:spacing w:after="0" w:line="240" w:lineRule="auto"/>
        <w:contextualSpacing/>
        <w:rPr>
          <w:rFonts w:asciiTheme="majorHAnsi" w:eastAsia="Times New Roman" w:hAnsiTheme="majorHAnsi" w:cstheme="majorHAnsi"/>
          <w:sz w:val="26"/>
          <w:szCs w:val="26"/>
          <w:lang w:val="en-US"/>
        </w:rPr>
      </w:pPr>
      <w:r w:rsidRPr="00BA18FB">
        <w:rPr>
          <w:rFonts w:asciiTheme="majorHAnsi" w:eastAsia="Times New Roman" w:hAnsiTheme="majorHAnsi" w:cstheme="majorHAnsi"/>
          <w:sz w:val="26"/>
          <w:szCs w:val="26"/>
          <w:lang w:val="en-US"/>
        </w:rPr>
        <w:t>Quy mô cửa hàng vừa và nhỏ: số lượng nhân viên ít, từ 2-3 nhân viên bán hàng và 3-4 nhân viên giao hàng</w:t>
      </w:r>
    </w:p>
    <w:p w:rsidR="00BA18FB" w:rsidRPr="00BA18FB" w:rsidRDefault="00BA18FB" w:rsidP="00BA18FB">
      <w:pPr>
        <w:numPr>
          <w:ilvl w:val="1"/>
          <w:numId w:val="2"/>
        </w:numPr>
        <w:spacing w:after="0" w:line="240" w:lineRule="auto"/>
        <w:contextualSpacing/>
        <w:rPr>
          <w:rFonts w:asciiTheme="majorHAnsi" w:eastAsia="Times New Roman" w:hAnsiTheme="majorHAnsi" w:cstheme="majorHAnsi"/>
          <w:sz w:val="26"/>
          <w:szCs w:val="26"/>
          <w:lang w:val="en-US"/>
        </w:rPr>
      </w:pPr>
      <w:r w:rsidRPr="00BA18FB">
        <w:rPr>
          <w:rFonts w:asciiTheme="majorHAnsi" w:eastAsia="Times New Roman" w:hAnsiTheme="majorHAnsi" w:cstheme="majorHAnsi"/>
          <w:sz w:val="26"/>
          <w:szCs w:val="26"/>
          <w:lang w:val="en-US"/>
        </w:rPr>
        <w:t>Nhiệm vụ chức năng của nhóm nhân viên như nhau (bán hàng, giao hàng) là như nhau đều chịu sự quản lý của chủ cửa hàng (admin), nhân viên giao hàng chịu sự quản lý của người quản lý bán hàng.</w:t>
      </w:r>
    </w:p>
    <w:p w:rsidR="00BA18FB" w:rsidRPr="00BA18FB" w:rsidRDefault="00BA18FB" w:rsidP="00BA18FB">
      <w:pPr>
        <w:numPr>
          <w:ilvl w:val="0"/>
          <w:numId w:val="2"/>
        </w:numPr>
        <w:spacing w:after="0" w:line="240" w:lineRule="auto"/>
        <w:contextualSpacing/>
        <w:rPr>
          <w:rFonts w:asciiTheme="majorHAnsi" w:eastAsia="Times New Roman" w:hAnsiTheme="majorHAnsi" w:cstheme="majorHAnsi"/>
          <w:sz w:val="26"/>
          <w:szCs w:val="26"/>
          <w:lang w:val="en-US"/>
        </w:rPr>
      </w:pPr>
      <w:r w:rsidRPr="00BA18FB">
        <w:rPr>
          <w:rFonts w:asciiTheme="majorHAnsi" w:eastAsia="Times New Roman" w:hAnsiTheme="majorHAnsi" w:cstheme="majorHAnsi"/>
          <w:sz w:val="26"/>
          <w:szCs w:val="26"/>
          <w:lang w:val="en-US"/>
        </w:rPr>
        <w:t>Cơ sở hạ tầng: tại cửa hàng có trang bị máy tính, hệ thống mạng đầy đủ, nhân viên giao hàng có thiết bị smartphone hỗ trợ vào mạng khi làm việc.</w:t>
      </w:r>
    </w:p>
    <w:p w:rsidR="00BA18FB" w:rsidRPr="00BA18FB" w:rsidRDefault="00BA18FB" w:rsidP="00BA18FB">
      <w:pPr>
        <w:numPr>
          <w:ilvl w:val="0"/>
          <w:numId w:val="2"/>
        </w:numPr>
        <w:spacing w:after="0" w:line="240" w:lineRule="auto"/>
        <w:contextualSpacing/>
        <w:rPr>
          <w:rFonts w:asciiTheme="majorHAnsi" w:eastAsia="Times New Roman" w:hAnsiTheme="majorHAnsi" w:cstheme="majorHAnsi"/>
          <w:sz w:val="26"/>
          <w:szCs w:val="26"/>
          <w:lang w:val="en-US"/>
        </w:rPr>
      </w:pPr>
      <w:r w:rsidRPr="00BA18FB">
        <w:rPr>
          <w:rFonts w:asciiTheme="majorHAnsi" w:eastAsia="Times New Roman" w:hAnsiTheme="majorHAnsi" w:cstheme="majorHAnsi"/>
          <w:sz w:val="26"/>
          <w:szCs w:val="26"/>
          <w:lang w:val="en-US"/>
        </w:rPr>
        <w:t xml:space="preserve">Hàng hóa: </w:t>
      </w:r>
    </w:p>
    <w:p w:rsidR="00BA18FB" w:rsidRPr="00BA18FB" w:rsidRDefault="00BA18FB" w:rsidP="00BA18FB">
      <w:pPr>
        <w:numPr>
          <w:ilvl w:val="1"/>
          <w:numId w:val="2"/>
        </w:numPr>
        <w:spacing w:after="0" w:line="240" w:lineRule="auto"/>
        <w:contextualSpacing/>
        <w:rPr>
          <w:rFonts w:asciiTheme="majorHAnsi" w:eastAsia="Times New Roman" w:hAnsiTheme="majorHAnsi" w:cstheme="majorHAnsi"/>
          <w:sz w:val="26"/>
          <w:szCs w:val="26"/>
          <w:lang w:val="en-US"/>
        </w:rPr>
      </w:pPr>
      <w:r w:rsidRPr="00BA18FB">
        <w:rPr>
          <w:rFonts w:asciiTheme="majorHAnsi" w:eastAsia="Times New Roman" w:hAnsiTheme="majorHAnsi" w:cstheme="majorHAnsi"/>
          <w:sz w:val="26"/>
          <w:szCs w:val="26"/>
          <w:lang w:val="en-US"/>
        </w:rPr>
        <w:t>Hàng được nhập từ các nhà cung cấp khác nhau (được nhà cung cấp giao trực tiếp tại cửa hàng), kho lưu trữ tại gian hàng làm việc.</w:t>
      </w:r>
    </w:p>
    <w:p w:rsidR="00BA18FB" w:rsidRPr="00BA18FB" w:rsidRDefault="00BA18FB" w:rsidP="00BA18FB">
      <w:pPr>
        <w:numPr>
          <w:ilvl w:val="1"/>
          <w:numId w:val="2"/>
        </w:numPr>
        <w:spacing w:after="0" w:line="240" w:lineRule="auto"/>
        <w:contextualSpacing/>
        <w:rPr>
          <w:rFonts w:ascii="Times New Roman" w:eastAsia="Times New Roman" w:hAnsi="Times New Roman" w:cs="Times New Roman"/>
          <w:b/>
          <w:sz w:val="30"/>
          <w:szCs w:val="24"/>
          <w:lang w:val="en-US"/>
        </w:rPr>
      </w:pPr>
      <w:bookmarkStart w:id="2" w:name="_Toc465785476"/>
      <w:r w:rsidRPr="00BA18FB">
        <w:rPr>
          <w:rFonts w:ascii="Times New Roman" w:eastAsia="Times New Roman" w:hAnsi="Times New Roman" w:cs="Times New Roman"/>
          <w:sz w:val="26"/>
          <w:szCs w:val="24"/>
          <w:lang w:val="en-US"/>
        </w:rPr>
        <w:t>Hàng bày bán online được cửa hàng bày bán trên website.</w:t>
      </w:r>
      <w:bookmarkEnd w:id="2"/>
    </w:p>
    <w:p w:rsidR="00BA18FB" w:rsidRPr="00BA18FB" w:rsidRDefault="00BA18FB" w:rsidP="00BA18FB">
      <w:pPr>
        <w:spacing w:after="0" w:line="240" w:lineRule="auto"/>
        <w:rPr>
          <w:rFonts w:asciiTheme="majorHAnsi" w:eastAsia="Times New Roman" w:hAnsiTheme="majorHAnsi" w:cstheme="majorHAnsi"/>
          <w:sz w:val="26"/>
          <w:szCs w:val="24"/>
          <w:lang w:val="en-US"/>
        </w:rPr>
      </w:pPr>
    </w:p>
    <w:p w:rsidR="00BA18FB" w:rsidRPr="00BA18FB" w:rsidRDefault="00BA18FB" w:rsidP="00BA18FB">
      <w:pPr>
        <w:keepNext/>
        <w:keepLines/>
        <w:numPr>
          <w:ilvl w:val="2"/>
          <w:numId w:val="1"/>
        </w:numPr>
        <w:spacing w:before="40" w:after="0" w:line="240" w:lineRule="auto"/>
        <w:outlineLvl w:val="3"/>
        <w:rPr>
          <w:rFonts w:asciiTheme="majorHAnsi" w:eastAsiaTheme="majorEastAsia" w:hAnsiTheme="majorHAnsi" w:cstheme="majorHAnsi"/>
          <w:i/>
          <w:iCs/>
          <w:sz w:val="28"/>
          <w:szCs w:val="24"/>
          <w:lang w:val="en-US"/>
        </w:rPr>
      </w:pPr>
      <w:r w:rsidRPr="00BA18FB">
        <w:rPr>
          <w:rFonts w:asciiTheme="majorHAnsi" w:eastAsiaTheme="majorEastAsia" w:hAnsiTheme="majorHAnsi" w:cstheme="majorHAnsi"/>
          <w:i/>
          <w:iCs/>
          <w:sz w:val="28"/>
          <w:szCs w:val="24"/>
          <w:lang w:val="en-US"/>
        </w:rPr>
        <w:lastRenderedPageBreak/>
        <w:t>Hoạt động Khách Hàng liên quan đến cửa hàng</w:t>
      </w:r>
    </w:p>
    <w:p w:rsidR="00BA18FB" w:rsidRPr="00BA18FB" w:rsidRDefault="00BA18FB" w:rsidP="00BA18FB">
      <w:pPr>
        <w:keepNext/>
        <w:keepLines/>
        <w:numPr>
          <w:ilvl w:val="0"/>
          <w:numId w:val="9"/>
        </w:numPr>
        <w:spacing w:before="40" w:after="0" w:line="240" w:lineRule="auto"/>
        <w:outlineLvl w:val="4"/>
        <w:rPr>
          <w:rFonts w:asciiTheme="majorHAnsi" w:eastAsiaTheme="majorEastAsia" w:hAnsiTheme="majorHAnsi" w:cstheme="majorHAnsi"/>
          <w:i/>
          <w:sz w:val="26"/>
          <w:szCs w:val="24"/>
          <w:lang w:val="en-US"/>
        </w:rPr>
      </w:pPr>
      <w:r w:rsidRPr="00BA18FB">
        <w:rPr>
          <w:rFonts w:asciiTheme="majorHAnsi" w:eastAsiaTheme="majorEastAsia" w:hAnsiTheme="majorHAnsi" w:cstheme="majorHAnsi"/>
          <w:i/>
          <w:sz w:val="26"/>
          <w:szCs w:val="24"/>
          <w:lang w:val="en-US"/>
        </w:rPr>
        <w:t>Thành phần khách hàng</w:t>
      </w:r>
    </w:p>
    <w:p w:rsidR="00BA18FB" w:rsidRPr="00BA18FB" w:rsidRDefault="00BA18FB" w:rsidP="00BA18FB">
      <w:pPr>
        <w:spacing w:after="0" w:line="240" w:lineRule="auto"/>
        <w:rPr>
          <w:rFonts w:asciiTheme="majorHAnsi" w:eastAsia="Times New Roman" w:hAnsiTheme="majorHAnsi" w:cstheme="majorHAnsi"/>
          <w:sz w:val="30"/>
          <w:szCs w:val="24"/>
          <w:lang w:val="en-US"/>
        </w:rPr>
      </w:pPr>
      <w:bookmarkStart w:id="3" w:name="_Toc465785477"/>
      <w:r w:rsidRPr="00BA18FB">
        <w:rPr>
          <w:rFonts w:asciiTheme="majorHAnsi" w:eastAsia="Times New Roman" w:hAnsiTheme="majorHAnsi" w:cstheme="majorHAnsi"/>
          <w:noProof/>
          <w:sz w:val="26"/>
          <w:szCs w:val="24"/>
          <w:lang w:eastAsia="vi-VN"/>
        </w:rPr>
        <w:drawing>
          <wp:inline distT="0" distB="0" distL="0" distR="0" wp14:anchorId="0D9FF94F" wp14:editId="4D2C0206">
            <wp:extent cx="5730875" cy="23653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2365375"/>
                    </a:xfrm>
                    <a:prstGeom prst="rect">
                      <a:avLst/>
                    </a:prstGeom>
                    <a:noFill/>
                  </pic:spPr>
                </pic:pic>
              </a:graphicData>
            </a:graphic>
          </wp:inline>
        </w:drawing>
      </w:r>
      <w:bookmarkEnd w:id="3"/>
    </w:p>
    <w:p w:rsidR="00BA18FB" w:rsidRPr="00BA18FB" w:rsidRDefault="00BA18FB" w:rsidP="00BA18FB">
      <w:pPr>
        <w:keepNext/>
        <w:keepLines/>
        <w:numPr>
          <w:ilvl w:val="0"/>
          <w:numId w:val="9"/>
        </w:numPr>
        <w:spacing w:before="40" w:after="0" w:line="240" w:lineRule="auto"/>
        <w:outlineLvl w:val="4"/>
        <w:rPr>
          <w:rFonts w:asciiTheme="majorHAnsi" w:eastAsiaTheme="majorEastAsia" w:hAnsiTheme="majorHAnsi" w:cstheme="majorHAnsi"/>
          <w:i/>
          <w:sz w:val="26"/>
          <w:szCs w:val="24"/>
          <w:lang w:val="en-US"/>
        </w:rPr>
      </w:pPr>
      <w:r w:rsidRPr="00BA18FB">
        <w:rPr>
          <w:rFonts w:asciiTheme="majorHAnsi" w:eastAsiaTheme="majorEastAsia" w:hAnsiTheme="majorHAnsi" w:cstheme="majorHAnsi"/>
          <w:i/>
          <w:sz w:val="26"/>
          <w:szCs w:val="24"/>
          <w:lang w:val="en-US"/>
        </w:rPr>
        <w:t>Đặc điểm</w:t>
      </w:r>
    </w:p>
    <w:p w:rsidR="00BA18FB" w:rsidRPr="00BA18FB" w:rsidRDefault="00BA18FB" w:rsidP="00BA18FB">
      <w:pPr>
        <w:numPr>
          <w:ilvl w:val="0"/>
          <w:numId w:val="3"/>
        </w:numPr>
        <w:spacing w:after="0" w:line="240" w:lineRule="auto"/>
        <w:contextualSpacing/>
        <w:rPr>
          <w:rFonts w:asciiTheme="majorHAnsi" w:eastAsia="Times New Roman" w:hAnsiTheme="majorHAnsi" w:cstheme="majorHAnsi"/>
          <w:sz w:val="26"/>
          <w:szCs w:val="26"/>
          <w:lang w:val="en-US"/>
        </w:rPr>
      </w:pPr>
      <w:r w:rsidRPr="00BA18FB">
        <w:rPr>
          <w:rFonts w:asciiTheme="majorHAnsi" w:eastAsia="Times New Roman" w:hAnsiTheme="majorHAnsi" w:cstheme="majorHAnsi"/>
          <w:sz w:val="26"/>
          <w:szCs w:val="26"/>
          <w:lang w:val="en-US"/>
        </w:rPr>
        <w:t>Khách hàng là những người có thể tham quan cửa hàng, có thể đặt mua hàng thông qua website cửa hàng.</w:t>
      </w:r>
    </w:p>
    <w:p w:rsidR="00BA18FB" w:rsidRPr="00BA18FB" w:rsidRDefault="00BA18FB" w:rsidP="00BA18FB">
      <w:pPr>
        <w:numPr>
          <w:ilvl w:val="1"/>
          <w:numId w:val="3"/>
        </w:numPr>
        <w:spacing w:after="0" w:line="240" w:lineRule="auto"/>
        <w:contextualSpacing/>
        <w:rPr>
          <w:rFonts w:asciiTheme="majorHAnsi" w:eastAsia="Times New Roman" w:hAnsiTheme="majorHAnsi" w:cstheme="majorHAnsi"/>
          <w:sz w:val="26"/>
          <w:szCs w:val="26"/>
          <w:lang w:val="en-US"/>
        </w:rPr>
      </w:pPr>
      <w:r w:rsidRPr="00BA18FB">
        <w:rPr>
          <w:rFonts w:asciiTheme="majorHAnsi" w:eastAsia="Times New Roman" w:hAnsiTheme="majorHAnsi" w:cstheme="majorHAnsi"/>
          <w:sz w:val="26"/>
          <w:szCs w:val="26"/>
          <w:lang w:val="en-US"/>
        </w:rPr>
        <w:t>Khách vãng lai: là tất cả mọi người, có thể xem mặt hàng bày bán ở công ty, yêu cầu đặt hàng, và khi đặt hàng khách vãng lai sẽ trở thành khách mua hàng của cửa hàng.</w:t>
      </w:r>
    </w:p>
    <w:p w:rsidR="00BA18FB" w:rsidRPr="00BA18FB" w:rsidRDefault="00BA18FB" w:rsidP="00BA18FB">
      <w:pPr>
        <w:numPr>
          <w:ilvl w:val="1"/>
          <w:numId w:val="3"/>
        </w:numPr>
        <w:spacing w:after="0" w:line="240" w:lineRule="auto"/>
        <w:contextualSpacing/>
        <w:rPr>
          <w:rFonts w:asciiTheme="majorHAnsi" w:eastAsia="Times New Roman" w:hAnsiTheme="majorHAnsi" w:cstheme="majorHAnsi"/>
          <w:sz w:val="26"/>
          <w:szCs w:val="26"/>
          <w:lang w:val="en-US"/>
        </w:rPr>
      </w:pPr>
      <w:r w:rsidRPr="00BA18FB">
        <w:rPr>
          <w:rFonts w:asciiTheme="majorHAnsi" w:eastAsia="Times New Roman" w:hAnsiTheme="majorHAnsi" w:cstheme="majorHAnsi"/>
          <w:sz w:val="26"/>
          <w:szCs w:val="26"/>
          <w:lang w:val="en-US"/>
        </w:rPr>
        <w:t>Thành viên là những khách hàng đã đăng ký thông tin tài khoản với cửa hàng, thành viên có thể là những thành viên chưa mua hàng, thành viên đã mua hay thường xuyên mua, khi mua hàng sẽ không phải xác nhận lại thông tin, sẽ được những chính sách ưu tiên (nếu có) riêng của cửa hàng.</w:t>
      </w:r>
    </w:p>
    <w:p w:rsidR="00BA18FB" w:rsidRPr="00BA18FB" w:rsidRDefault="00BA18FB" w:rsidP="00BA18FB">
      <w:pPr>
        <w:numPr>
          <w:ilvl w:val="0"/>
          <w:numId w:val="3"/>
        </w:numPr>
        <w:spacing w:after="0" w:line="240" w:lineRule="auto"/>
        <w:contextualSpacing/>
        <w:rPr>
          <w:rFonts w:asciiTheme="majorHAnsi" w:eastAsia="Times New Roman" w:hAnsiTheme="majorHAnsi" w:cstheme="majorHAnsi"/>
          <w:sz w:val="26"/>
          <w:szCs w:val="26"/>
          <w:lang w:val="en-US"/>
        </w:rPr>
      </w:pPr>
      <w:r w:rsidRPr="00BA18FB">
        <w:rPr>
          <w:rFonts w:asciiTheme="majorHAnsi" w:eastAsia="Times New Roman" w:hAnsiTheme="majorHAnsi" w:cstheme="majorHAnsi"/>
          <w:sz w:val="26"/>
          <w:szCs w:val="26"/>
          <w:lang w:val="en-US"/>
        </w:rPr>
        <w:t>Cửa hàng cần lưu trữ thông tin của những khách hàng đã mua hàng, đặt hàng tại cửa hàng từ đó phân loại các loại khách hàng để có chiến lược kinh doanh hợp lý.</w:t>
      </w:r>
    </w:p>
    <w:p w:rsidR="00BA18FB" w:rsidRPr="00BA18FB" w:rsidRDefault="00BA18FB" w:rsidP="00BA18FB">
      <w:pPr>
        <w:keepNext/>
        <w:keepLines/>
        <w:numPr>
          <w:ilvl w:val="2"/>
          <w:numId w:val="1"/>
        </w:numPr>
        <w:spacing w:before="40" w:after="0" w:line="240" w:lineRule="auto"/>
        <w:outlineLvl w:val="3"/>
        <w:rPr>
          <w:rFonts w:asciiTheme="majorHAnsi" w:eastAsiaTheme="majorEastAsia" w:hAnsiTheme="majorHAnsi" w:cstheme="majorHAnsi"/>
          <w:i/>
          <w:iCs/>
          <w:sz w:val="28"/>
          <w:szCs w:val="24"/>
          <w:lang w:val="en-US"/>
        </w:rPr>
      </w:pPr>
      <w:r w:rsidRPr="00BA18FB">
        <w:rPr>
          <w:rFonts w:asciiTheme="majorHAnsi" w:eastAsiaTheme="majorEastAsia" w:hAnsiTheme="majorHAnsi" w:cstheme="majorHAnsi"/>
          <w:i/>
          <w:iCs/>
          <w:sz w:val="28"/>
          <w:szCs w:val="24"/>
          <w:lang w:val="en-US"/>
        </w:rPr>
        <w:t>Các hoạt động của khách hàng liên quan đến cửa hàng</w:t>
      </w:r>
    </w:p>
    <w:p w:rsidR="00BA18FB" w:rsidRPr="00BA18FB" w:rsidRDefault="00BA18FB" w:rsidP="00BA18FB">
      <w:pPr>
        <w:keepNext/>
        <w:keepLines/>
        <w:numPr>
          <w:ilvl w:val="0"/>
          <w:numId w:val="10"/>
        </w:numPr>
        <w:spacing w:before="40" w:after="0" w:line="240" w:lineRule="auto"/>
        <w:outlineLvl w:val="4"/>
        <w:rPr>
          <w:rFonts w:asciiTheme="majorHAnsi" w:eastAsiaTheme="majorEastAsia" w:hAnsiTheme="majorHAnsi" w:cstheme="majorHAnsi"/>
          <w:i/>
          <w:sz w:val="26"/>
          <w:szCs w:val="24"/>
          <w:lang w:val="en-US"/>
        </w:rPr>
      </w:pPr>
      <w:r w:rsidRPr="00BA18FB">
        <w:rPr>
          <w:rFonts w:asciiTheme="majorHAnsi" w:eastAsiaTheme="majorEastAsia" w:hAnsiTheme="majorHAnsi" w:cstheme="majorHAnsi"/>
          <w:i/>
          <w:sz w:val="26"/>
          <w:szCs w:val="24"/>
          <w:lang w:val="en-US"/>
        </w:rPr>
        <w:t>Tham quan cửa hàng</w:t>
      </w:r>
      <w:bookmarkStart w:id="4" w:name="_GoBack"/>
      <w:bookmarkEnd w:id="4"/>
    </w:p>
    <w:p w:rsidR="00BA18FB" w:rsidRPr="00BA18FB" w:rsidRDefault="00BA18FB" w:rsidP="00BA18FB">
      <w:pPr>
        <w:spacing w:after="0" w:line="240" w:lineRule="auto"/>
        <w:ind w:firstLine="360"/>
        <w:rPr>
          <w:rFonts w:asciiTheme="majorHAnsi" w:eastAsiaTheme="majorEastAsia" w:hAnsiTheme="majorHAnsi" w:cstheme="majorHAnsi"/>
          <w:sz w:val="26"/>
          <w:szCs w:val="26"/>
          <w:lang w:val="en-US"/>
        </w:rPr>
      </w:pPr>
      <w:r w:rsidRPr="00BA18FB">
        <w:rPr>
          <w:rFonts w:asciiTheme="majorHAnsi" w:eastAsiaTheme="majorEastAsia" w:hAnsiTheme="majorHAnsi" w:cstheme="majorHAnsi"/>
          <w:sz w:val="26"/>
          <w:szCs w:val="26"/>
          <w:lang w:val="en-US"/>
        </w:rPr>
        <w:t>Khách hàng có thể truy cập đến website của cửa hàng, xem chi tiết những mặt hàng mà cửa hàng bày bán trên website, có thể tìm kiếm sản phẩm trong cửa hàng.</w:t>
      </w:r>
    </w:p>
    <w:p w:rsidR="00BA18FB" w:rsidRPr="00BA18FB" w:rsidRDefault="00BA18FB" w:rsidP="00BA18FB">
      <w:pPr>
        <w:spacing w:after="0" w:line="240" w:lineRule="auto"/>
        <w:ind w:firstLine="360"/>
        <w:rPr>
          <w:rFonts w:asciiTheme="majorHAnsi" w:eastAsia="Times New Roman" w:hAnsiTheme="majorHAnsi" w:cstheme="majorHAnsi"/>
          <w:b/>
          <w:sz w:val="30"/>
          <w:szCs w:val="24"/>
          <w:lang w:val="en-US"/>
        </w:rPr>
      </w:pPr>
    </w:p>
    <w:p w:rsidR="00BA18FB" w:rsidRPr="00BA18FB" w:rsidRDefault="00BA18FB" w:rsidP="00BA18FB">
      <w:pPr>
        <w:keepNext/>
        <w:keepLines/>
        <w:numPr>
          <w:ilvl w:val="0"/>
          <w:numId w:val="10"/>
        </w:numPr>
        <w:spacing w:before="40" w:after="0" w:line="240" w:lineRule="auto"/>
        <w:outlineLvl w:val="4"/>
        <w:rPr>
          <w:rFonts w:asciiTheme="majorHAnsi" w:eastAsiaTheme="majorEastAsia" w:hAnsiTheme="majorHAnsi" w:cstheme="majorHAnsi"/>
          <w:i/>
          <w:sz w:val="26"/>
          <w:szCs w:val="24"/>
          <w:lang w:val="en-US"/>
        </w:rPr>
      </w:pPr>
      <w:r w:rsidRPr="00BA18FB">
        <w:rPr>
          <w:rFonts w:asciiTheme="majorHAnsi" w:eastAsiaTheme="majorEastAsia" w:hAnsiTheme="majorHAnsi" w:cstheme="majorHAnsi"/>
          <w:i/>
          <w:sz w:val="26"/>
          <w:szCs w:val="24"/>
          <w:lang w:val="en-US"/>
        </w:rPr>
        <w:t>Đặt mua hàng tại cửa hàng</w:t>
      </w:r>
    </w:p>
    <w:p w:rsidR="00BA18FB" w:rsidRPr="00BA18FB" w:rsidRDefault="00BA18FB" w:rsidP="00BA18FB">
      <w:pPr>
        <w:spacing w:after="0" w:line="240" w:lineRule="auto"/>
        <w:ind w:firstLine="360"/>
        <w:rPr>
          <w:rFonts w:asciiTheme="majorHAnsi" w:eastAsia="Times New Roman" w:hAnsiTheme="majorHAnsi" w:cstheme="majorHAnsi"/>
          <w:sz w:val="26"/>
          <w:szCs w:val="26"/>
          <w:lang w:val="en-US"/>
        </w:rPr>
      </w:pPr>
      <w:r w:rsidRPr="00BA18FB">
        <w:rPr>
          <w:rFonts w:asciiTheme="majorHAnsi" w:eastAsia="Times New Roman" w:hAnsiTheme="majorHAnsi" w:cstheme="majorHAnsi"/>
          <w:sz w:val="26"/>
          <w:szCs w:val="26"/>
          <w:lang w:val="en-US"/>
        </w:rPr>
        <w:t>Sau khi tham quan cửa hàng, khách hàng có thể chọn hàng để mua, thêm vào giỏ hàng của mình, trước khi mua hàng khách hàng có thể tự do lựa chọn, thay đổi yêu cầu mua sắm của mình. Khi đặt hàng khách hàng phải cung cấp thông tin cho cửa hàng để cửa hàng xác nhận. Sau khi đặt hàng với cửa hàng và được cửa hàng xác nhận đơn hàng thì khách hàng vẫn có thể thay đổi yêu cầu, khiếu nại về mặt hàng khi nhận hàng.</w:t>
      </w:r>
    </w:p>
    <w:p w:rsidR="00BA18FB" w:rsidRPr="00BA18FB" w:rsidRDefault="00BA18FB" w:rsidP="00BA18FB">
      <w:pPr>
        <w:spacing w:after="0" w:line="240" w:lineRule="auto"/>
        <w:rPr>
          <w:rFonts w:asciiTheme="majorHAnsi" w:eastAsia="Times New Roman" w:hAnsiTheme="majorHAnsi" w:cstheme="majorHAnsi"/>
          <w:sz w:val="26"/>
          <w:szCs w:val="26"/>
          <w:lang w:val="en-US"/>
        </w:rPr>
      </w:pPr>
    </w:p>
    <w:p w:rsidR="00BA18FB" w:rsidRPr="00BA18FB" w:rsidRDefault="00BA18FB" w:rsidP="00BA18FB">
      <w:pPr>
        <w:keepNext/>
        <w:keepLines/>
        <w:numPr>
          <w:ilvl w:val="0"/>
          <w:numId w:val="10"/>
        </w:numPr>
        <w:spacing w:before="40" w:after="0" w:line="240" w:lineRule="auto"/>
        <w:outlineLvl w:val="4"/>
        <w:rPr>
          <w:rFonts w:asciiTheme="majorHAnsi" w:eastAsiaTheme="majorEastAsia" w:hAnsiTheme="majorHAnsi" w:cstheme="majorHAnsi"/>
          <w:i/>
          <w:sz w:val="26"/>
          <w:szCs w:val="24"/>
          <w:lang w:val="en-US"/>
        </w:rPr>
      </w:pPr>
      <w:r w:rsidRPr="00BA18FB">
        <w:rPr>
          <w:rFonts w:asciiTheme="majorHAnsi" w:eastAsiaTheme="majorEastAsia" w:hAnsiTheme="majorHAnsi" w:cstheme="majorHAnsi"/>
          <w:i/>
          <w:sz w:val="26"/>
          <w:szCs w:val="24"/>
          <w:lang w:val="en-US"/>
        </w:rPr>
        <w:lastRenderedPageBreak/>
        <w:t>Thanh toán</w:t>
      </w:r>
    </w:p>
    <w:p w:rsidR="00BA18FB" w:rsidRPr="00BA18FB" w:rsidRDefault="00BA18FB" w:rsidP="00BA18FB">
      <w:pPr>
        <w:spacing w:after="0" w:line="240" w:lineRule="auto"/>
        <w:ind w:firstLine="360"/>
        <w:rPr>
          <w:rFonts w:asciiTheme="majorHAnsi" w:eastAsiaTheme="majorEastAsia" w:hAnsiTheme="majorHAnsi" w:cstheme="majorHAnsi"/>
          <w:sz w:val="26"/>
          <w:szCs w:val="26"/>
          <w:lang w:val="en-US"/>
        </w:rPr>
      </w:pPr>
      <w:r w:rsidRPr="00BA18FB">
        <w:rPr>
          <w:rFonts w:asciiTheme="majorHAnsi" w:eastAsiaTheme="majorEastAsia" w:hAnsiTheme="majorHAnsi" w:cstheme="majorHAnsi"/>
          <w:sz w:val="26"/>
          <w:szCs w:val="26"/>
          <w:lang w:val="en-US"/>
        </w:rPr>
        <w:t>Khách hàng sẽ thanh toán tiền trực tiếp cho cửa hàng khi đã nhận hàng, trước khi xác nhận thanh toán thì khách có thể cung cấp một mã giảm giá nào đó (được cung cấp do cửa hàng) thì sẽ được khấu trừ chi phí cho đơn hàng.</w:t>
      </w:r>
    </w:p>
    <w:p w:rsidR="00BA18FB" w:rsidRPr="00BA18FB" w:rsidRDefault="00BA18FB" w:rsidP="00BA18FB">
      <w:pPr>
        <w:keepNext/>
        <w:keepLines/>
        <w:numPr>
          <w:ilvl w:val="1"/>
          <w:numId w:val="1"/>
        </w:numPr>
        <w:spacing w:before="40" w:after="0" w:line="240" w:lineRule="auto"/>
        <w:outlineLvl w:val="2"/>
        <w:rPr>
          <w:rFonts w:asciiTheme="majorHAnsi" w:eastAsiaTheme="majorEastAsia" w:hAnsiTheme="majorHAnsi" w:cstheme="majorHAnsi"/>
          <w:b/>
          <w:sz w:val="28"/>
          <w:szCs w:val="24"/>
          <w:lang w:val="en-US"/>
        </w:rPr>
      </w:pPr>
      <w:bookmarkStart w:id="5" w:name="_Toc465785478"/>
      <w:r w:rsidRPr="00BA18FB">
        <w:rPr>
          <w:rFonts w:asciiTheme="majorHAnsi" w:eastAsiaTheme="majorEastAsia" w:hAnsiTheme="majorHAnsi" w:cstheme="majorHAnsi"/>
          <w:b/>
          <w:sz w:val="28"/>
          <w:szCs w:val="24"/>
          <w:lang w:val="en-US"/>
        </w:rPr>
        <w:t>Đặc tả vai trò</w:t>
      </w:r>
      <w:bookmarkEnd w:id="5"/>
    </w:p>
    <w:p w:rsidR="00BA18FB" w:rsidRPr="00BA18FB" w:rsidRDefault="00BA18FB" w:rsidP="00BA18FB">
      <w:pPr>
        <w:keepNext/>
        <w:keepLines/>
        <w:numPr>
          <w:ilvl w:val="2"/>
          <w:numId w:val="1"/>
        </w:numPr>
        <w:spacing w:before="40" w:after="0" w:line="240" w:lineRule="auto"/>
        <w:outlineLvl w:val="3"/>
        <w:rPr>
          <w:rFonts w:asciiTheme="majorHAnsi" w:eastAsiaTheme="majorEastAsia" w:hAnsiTheme="majorHAnsi" w:cstheme="majorHAnsi"/>
          <w:i/>
          <w:iCs/>
          <w:sz w:val="28"/>
          <w:szCs w:val="24"/>
          <w:lang w:val="en-US"/>
        </w:rPr>
      </w:pPr>
      <w:r w:rsidRPr="00BA18FB">
        <w:rPr>
          <w:rFonts w:asciiTheme="majorHAnsi" w:eastAsiaTheme="majorEastAsia" w:hAnsiTheme="majorHAnsi" w:cstheme="majorHAnsi"/>
          <w:i/>
          <w:iCs/>
          <w:sz w:val="28"/>
          <w:szCs w:val="24"/>
          <w:lang w:val="en-US"/>
        </w:rPr>
        <w:t>Đặc tả vai trò của chủ cửa hàng</w:t>
      </w:r>
    </w:p>
    <w:tbl>
      <w:tblPr>
        <w:tblStyle w:val="TableGrid"/>
        <w:tblW w:w="0" w:type="auto"/>
        <w:tblLook w:val="04A0" w:firstRow="1" w:lastRow="0" w:firstColumn="1" w:lastColumn="0" w:noHBand="0" w:noVBand="1"/>
      </w:tblPr>
      <w:tblGrid>
        <w:gridCol w:w="4507"/>
        <w:gridCol w:w="4509"/>
      </w:tblGrid>
      <w:tr w:rsidR="00BA18FB" w:rsidRPr="00BA18FB" w:rsidTr="00961813">
        <w:tc>
          <w:tcPr>
            <w:tcW w:w="4675" w:type="dxa"/>
          </w:tcPr>
          <w:p w:rsidR="00BA18FB" w:rsidRPr="00BA18FB" w:rsidRDefault="00BA18FB" w:rsidP="00BA18FB">
            <w:pPr>
              <w:rPr>
                <w:rFonts w:asciiTheme="majorHAnsi" w:hAnsiTheme="majorHAnsi" w:cstheme="majorHAnsi"/>
                <w:sz w:val="26"/>
                <w:szCs w:val="26"/>
              </w:rPr>
            </w:pPr>
            <w:r w:rsidRPr="00BA18FB">
              <w:rPr>
                <w:rFonts w:asciiTheme="majorHAnsi" w:hAnsiTheme="majorHAnsi" w:cstheme="majorHAnsi"/>
                <w:sz w:val="26"/>
                <w:szCs w:val="26"/>
              </w:rPr>
              <w:t>Trách nhiệm thiết yếu</w:t>
            </w:r>
          </w:p>
        </w:tc>
        <w:tc>
          <w:tcPr>
            <w:tcW w:w="4675" w:type="dxa"/>
          </w:tcPr>
          <w:p w:rsidR="00BA18FB" w:rsidRPr="00BA18FB" w:rsidRDefault="00BA18FB" w:rsidP="00BA18FB">
            <w:pPr>
              <w:rPr>
                <w:rFonts w:asciiTheme="majorHAnsi" w:hAnsiTheme="majorHAnsi" w:cstheme="majorHAnsi"/>
                <w:sz w:val="26"/>
                <w:szCs w:val="26"/>
              </w:rPr>
            </w:pPr>
            <w:r w:rsidRPr="00BA18FB">
              <w:rPr>
                <w:rFonts w:asciiTheme="majorHAnsi" w:hAnsiTheme="majorHAnsi" w:cstheme="majorHAnsi"/>
                <w:sz w:val="26"/>
                <w:szCs w:val="26"/>
              </w:rPr>
              <w:t>Quản lý nhân sự, hiệu quả kinh doanh</w:t>
            </w:r>
          </w:p>
        </w:tc>
      </w:tr>
      <w:tr w:rsidR="00BA18FB" w:rsidRPr="00BA18FB" w:rsidTr="00961813">
        <w:tc>
          <w:tcPr>
            <w:tcW w:w="4675" w:type="dxa"/>
          </w:tcPr>
          <w:p w:rsidR="00BA18FB" w:rsidRPr="00BA18FB" w:rsidRDefault="00BA18FB" w:rsidP="00BA18FB">
            <w:pPr>
              <w:rPr>
                <w:rFonts w:asciiTheme="majorHAnsi" w:hAnsiTheme="majorHAnsi" w:cstheme="majorHAnsi"/>
                <w:sz w:val="26"/>
                <w:szCs w:val="26"/>
              </w:rPr>
            </w:pPr>
            <w:r w:rsidRPr="00BA18FB">
              <w:rPr>
                <w:rFonts w:asciiTheme="majorHAnsi" w:hAnsiTheme="majorHAnsi" w:cstheme="majorHAnsi"/>
                <w:sz w:val="26"/>
                <w:szCs w:val="26"/>
              </w:rPr>
              <w:t>Mô tả công việc</w:t>
            </w:r>
          </w:p>
        </w:tc>
        <w:tc>
          <w:tcPr>
            <w:tcW w:w="4675" w:type="dxa"/>
          </w:tcPr>
          <w:p w:rsidR="00BA18FB" w:rsidRPr="00BA18FB" w:rsidRDefault="00BA18FB" w:rsidP="00BA18FB">
            <w:pPr>
              <w:rPr>
                <w:rFonts w:asciiTheme="majorHAnsi" w:hAnsiTheme="majorHAnsi" w:cstheme="majorHAnsi"/>
                <w:sz w:val="26"/>
                <w:szCs w:val="26"/>
              </w:rPr>
            </w:pPr>
            <w:r w:rsidRPr="00BA18FB">
              <w:rPr>
                <w:rFonts w:asciiTheme="majorHAnsi" w:hAnsiTheme="majorHAnsi" w:cstheme="majorHAnsi"/>
                <w:sz w:val="26"/>
                <w:szCs w:val="26"/>
              </w:rPr>
              <w:t>+ Quản lý nhân viên</w:t>
            </w:r>
          </w:p>
          <w:p w:rsidR="00BA18FB" w:rsidRPr="00BA18FB" w:rsidRDefault="00BA18FB" w:rsidP="00BA18FB">
            <w:pPr>
              <w:rPr>
                <w:rFonts w:asciiTheme="majorHAnsi" w:hAnsiTheme="majorHAnsi" w:cstheme="majorHAnsi"/>
                <w:sz w:val="26"/>
                <w:szCs w:val="26"/>
              </w:rPr>
            </w:pPr>
            <w:r w:rsidRPr="00BA18FB">
              <w:rPr>
                <w:rFonts w:asciiTheme="majorHAnsi" w:hAnsiTheme="majorHAnsi" w:cstheme="majorHAnsi"/>
                <w:sz w:val="26"/>
                <w:szCs w:val="26"/>
              </w:rPr>
              <w:t>+ Thống kê tổng doanh thu, số lượng hàng bán được.</w:t>
            </w:r>
          </w:p>
          <w:p w:rsidR="00BA18FB" w:rsidRDefault="00BA18FB" w:rsidP="00BA18FB">
            <w:pPr>
              <w:rPr>
                <w:rFonts w:asciiTheme="majorHAnsi" w:hAnsiTheme="majorHAnsi" w:cstheme="majorHAnsi"/>
                <w:sz w:val="26"/>
                <w:szCs w:val="26"/>
              </w:rPr>
            </w:pPr>
            <w:r w:rsidRPr="00BA18FB">
              <w:rPr>
                <w:rFonts w:asciiTheme="majorHAnsi" w:hAnsiTheme="majorHAnsi" w:cstheme="majorHAnsi"/>
                <w:sz w:val="26"/>
                <w:szCs w:val="26"/>
              </w:rPr>
              <w:t>+ Thống kê số lượng hàng tồn.</w:t>
            </w:r>
          </w:p>
          <w:p w:rsidR="00BA18FB" w:rsidRPr="00BA18FB" w:rsidRDefault="00BA18FB" w:rsidP="00BA18FB">
            <w:pPr>
              <w:rPr>
                <w:rFonts w:asciiTheme="majorHAnsi" w:hAnsiTheme="majorHAnsi" w:cstheme="majorHAnsi"/>
                <w:sz w:val="26"/>
                <w:szCs w:val="26"/>
              </w:rPr>
            </w:pPr>
            <w:r w:rsidRPr="00BA18FB">
              <w:rPr>
                <w:rFonts w:asciiTheme="majorHAnsi" w:hAnsiTheme="majorHAnsi" w:cstheme="majorHAnsi"/>
                <w:sz w:val="26"/>
                <w:szCs w:val="26"/>
              </w:rPr>
              <w:t>+ Quản lý sản phẩm: Thêm, sửa, xóa, tìm kiếm sản phẩm; Thêm, sửa, xóa loại sản phẩm</w:t>
            </w:r>
          </w:p>
          <w:p w:rsidR="00BA18FB" w:rsidRPr="00BA18FB" w:rsidRDefault="00BA18FB" w:rsidP="00BA18FB">
            <w:pPr>
              <w:rPr>
                <w:rFonts w:asciiTheme="majorHAnsi" w:hAnsiTheme="majorHAnsi" w:cstheme="majorHAnsi"/>
                <w:sz w:val="26"/>
                <w:szCs w:val="26"/>
              </w:rPr>
            </w:pPr>
            <w:r w:rsidRPr="00BA18FB">
              <w:rPr>
                <w:rFonts w:asciiTheme="majorHAnsi" w:hAnsiTheme="majorHAnsi" w:cstheme="majorHAnsi"/>
                <w:sz w:val="26"/>
                <w:szCs w:val="26"/>
              </w:rPr>
              <w:t>+ Thêm, sửa, xóa loại sản phẩm, nhà cung cấp.</w:t>
            </w:r>
          </w:p>
          <w:p w:rsidR="00BA18FB" w:rsidRPr="00BA18FB" w:rsidRDefault="00BA18FB" w:rsidP="00BA18FB">
            <w:pPr>
              <w:rPr>
                <w:rFonts w:asciiTheme="majorHAnsi" w:hAnsiTheme="majorHAnsi" w:cstheme="majorHAnsi"/>
                <w:sz w:val="26"/>
                <w:szCs w:val="26"/>
              </w:rPr>
            </w:pPr>
            <w:r w:rsidRPr="00BA18FB">
              <w:rPr>
                <w:rFonts w:asciiTheme="majorHAnsi" w:hAnsiTheme="majorHAnsi" w:cstheme="majorHAnsi"/>
                <w:sz w:val="26"/>
                <w:szCs w:val="26"/>
              </w:rPr>
              <w:t>+ Tính lương cho nhân viên</w:t>
            </w:r>
          </w:p>
          <w:p w:rsidR="00BA18FB" w:rsidRPr="00BA18FB" w:rsidRDefault="00BA18FB" w:rsidP="00BA18FB">
            <w:pPr>
              <w:rPr>
                <w:rFonts w:asciiTheme="majorHAnsi" w:hAnsiTheme="majorHAnsi" w:cstheme="majorHAnsi"/>
                <w:sz w:val="26"/>
                <w:szCs w:val="26"/>
              </w:rPr>
            </w:pPr>
            <w:r w:rsidRPr="00BA18FB">
              <w:rPr>
                <w:rFonts w:asciiTheme="majorHAnsi" w:hAnsiTheme="majorHAnsi" w:cstheme="majorHAnsi"/>
                <w:sz w:val="26"/>
                <w:szCs w:val="26"/>
              </w:rPr>
              <w:t xml:space="preserve">+ Tính toán hiệu quả kinh doanh từng tháng, từng quý, từng năm. </w:t>
            </w:r>
          </w:p>
          <w:p w:rsidR="00BA18FB" w:rsidRDefault="00BA18FB" w:rsidP="00BA18FB">
            <w:pPr>
              <w:rPr>
                <w:rFonts w:asciiTheme="majorHAnsi" w:hAnsiTheme="majorHAnsi" w:cstheme="majorHAnsi"/>
                <w:sz w:val="26"/>
                <w:szCs w:val="26"/>
              </w:rPr>
            </w:pPr>
            <w:r w:rsidRPr="00BA18FB">
              <w:rPr>
                <w:rFonts w:asciiTheme="majorHAnsi" w:hAnsiTheme="majorHAnsi" w:cstheme="majorHAnsi"/>
                <w:sz w:val="26"/>
                <w:szCs w:val="26"/>
              </w:rPr>
              <w:t>+ Tính toán những mặt hàng nào cần nhập thêm, những mặt hàng nào không.</w:t>
            </w:r>
          </w:p>
          <w:p w:rsidR="00BA18FB" w:rsidRPr="00BA18FB" w:rsidRDefault="00BA18FB" w:rsidP="00BA18FB">
            <w:pPr>
              <w:rPr>
                <w:rFonts w:asciiTheme="majorHAnsi" w:hAnsiTheme="majorHAnsi" w:cstheme="majorHAnsi"/>
                <w:sz w:val="26"/>
                <w:szCs w:val="26"/>
              </w:rPr>
            </w:pPr>
            <w:r w:rsidRPr="00BA18FB">
              <w:rPr>
                <w:rFonts w:asciiTheme="majorHAnsi" w:hAnsiTheme="majorHAnsi" w:cstheme="majorHAnsi"/>
                <w:sz w:val="26"/>
                <w:szCs w:val="26"/>
              </w:rPr>
              <w:t>+ Nhập kho, xuất kho, thu tiền hàng.</w:t>
            </w:r>
          </w:p>
          <w:p w:rsidR="00BA18FB" w:rsidRPr="00BA18FB" w:rsidRDefault="00BA18FB" w:rsidP="00BA18FB">
            <w:pPr>
              <w:rPr>
                <w:rFonts w:asciiTheme="majorHAnsi" w:hAnsiTheme="majorHAnsi" w:cstheme="majorHAnsi"/>
                <w:sz w:val="26"/>
                <w:szCs w:val="26"/>
              </w:rPr>
            </w:pPr>
            <w:r w:rsidRPr="00BA18FB">
              <w:rPr>
                <w:rFonts w:asciiTheme="majorHAnsi" w:hAnsiTheme="majorHAnsi" w:cstheme="majorHAnsi"/>
                <w:sz w:val="26"/>
                <w:szCs w:val="26"/>
              </w:rPr>
              <w:t>+ Hoạch định kế hoạch bán hàng trong tương lai.</w:t>
            </w:r>
          </w:p>
        </w:tc>
      </w:tr>
      <w:tr w:rsidR="00BA18FB" w:rsidRPr="00BA18FB" w:rsidTr="00961813">
        <w:tc>
          <w:tcPr>
            <w:tcW w:w="4675" w:type="dxa"/>
          </w:tcPr>
          <w:p w:rsidR="00BA18FB" w:rsidRPr="00BA18FB" w:rsidRDefault="00BA18FB" w:rsidP="00BA18FB">
            <w:pPr>
              <w:rPr>
                <w:rFonts w:asciiTheme="majorHAnsi" w:hAnsiTheme="majorHAnsi" w:cstheme="majorHAnsi"/>
                <w:sz w:val="26"/>
                <w:szCs w:val="26"/>
              </w:rPr>
            </w:pPr>
            <w:r w:rsidRPr="00BA18FB">
              <w:rPr>
                <w:rFonts w:asciiTheme="majorHAnsi" w:hAnsiTheme="majorHAnsi" w:cstheme="majorHAnsi"/>
                <w:sz w:val="26"/>
                <w:szCs w:val="26"/>
              </w:rPr>
              <w:t xml:space="preserve">Các phần việc tốn nhiều nỗ lực nhất hoặc có khó khăn </w:t>
            </w:r>
          </w:p>
        </w:tc>
        <w:tc>
          <w:tcPr>
            <w:tcW w:w="4675" w:type="dxa"/>
          </w:tcPr>
          <w:p w:rsidR="00BA18FB" w:rsidRPr="00BA18FB" w:rsidRDefault="00BA18FB" w:rsidP="00BA18FB">
            <w:pPr>
              <w:rPr>
                <w:rFonts w:asciiTheme="majorHAnsi" w:hAnsiTheme="majorHAnsi" w:cstheme="majorHAnsi"/>
                <w:sz w:val="26"/>
                <w:szCs w:val="26"/>
              </w:rPr>
            </w:pPr>
            <w:r w:rsidRPr="00BA18FB">
              <w:rPr>
                <w:rFonts w:asciiTheme="majorHAnsi" w:hAnsiTheme="majorHAnsi" w:cstheme="majorHAnsi"/>
                <w:sz w:val="26"/>
                <w:szCs w:val="26"/>
              </w:rPr>
              <w:t>+ Tốn nhiều thời gian để thống kê tổng doanh thu, số lượng hàng bán được</w:t>
            </w:r>
          </w:p>
          <w:p w:rsidR="00BA18FB" w:rsidRPr="00BA18FB" w:rsidRDefault="00BA18FB" w:rsidP="00BA18FB">
            <w:pPr>
              <w:rPr>
                <w:rFonts w:asciiTheme="majorHAnsi" w:hAnsiTheme="majorHAnsi" w:cstheme="majorHAnsi"/>
                <w:sz w:val="26"/>
                <w:szCs w:val="26"/>
              </w:rPr>
            </w:pPr>
            <w:r w:rsidRPr="00BA18FB">
              <w:rPr>
                <w:rFonts w:asciiTheme="majorHAnsi" w:hAnsiTheme="majorHAnsi" w:cstheme="majorHAnsi"/>
                <w:sz w:val="26"/>
                <w:szCs w:val="26"/>
              </w:rPr>
              <w:t>+ Tốn nhiều thời gian để tính toán hiệu quả kinh doanh từng tháng, từng quý, từng năm.</w:t>
            </w:r>
          </w:p>
          <w:p w:rsidR="00BA18FB" w:rsidRPr="00BA18FB" w:rsidRDefault="00BA18FB" w:rsidP="00BA18FB">
            <w:pPr>
              <w:rPr>
                <w:rFonts w:asciiTheme="majorHAnsi" w:hAnsiTheme="majorHAnsi" w:cstheme="majorHAnsi"/>
                <w:sz w:val="26"/>
                <w:szCs w:val="26"/>
              </w:rPr>
            </w:pPr>
            <w:r w:rsidRPr="00BA18FB">
              <w:rPr>
                <w:rFonts w:asciiTheme="majorHAnsi" w:hAnsiTheme="majorHAnsi" w:cstheme="majorHAnsi"/>
                <w:sz w:val="26"/>
                <w:szCs w:val="26"/>
              </w:rPr>
              <w:t>+ Tốn nhiều thời gian để hoạch định kế hoạch bán hàng trong tương lai</w:t>
            </w:r>
          </w:p>
        </w:tc>
      </w:tr>
      <w:tr w:rsidR="00BA18FB" w:rsidRPr="00BA18FB" w:rsidTr="00961813">
        <w:tc>
          <w:tcPr>
            <w:tcW w:w="4675" w:type="dxa"/>
          </w:tcPr>
          <w:p w:rsidR="00BA18FB" w:rsidRPr="00BA18FB" w:rsidRDefault="00BA18FB" w:rsidP="00BA18FB">
            <w:pPr>
              <w:rPr>
                <w:rFonts w:asciiTheme="majorHAnsi" w:hAnsiTheme="majorHAnsi" w:cstheme="majorHAnsi"/>
                <w:sz w:val="26"/>
                <w:szCs w:val="26"/>
              </w:rPr>
            </w:pPr>
            <w:r w:rsidRPr="00BA18FB">
              <w:rPr>
                <w:rFonts w:asciiTheme="majorHAnsi" w:hAnsiTheme="majorHAnsi" w:cstheme="majorHAnsi"/>
                <w:sz w:val="26"/>
                <w:szCs w:val="26"/>
              </w:rPr>
              <w:t>Đặc điểm</w:t>
            </w:r>
          </w:p>
        </w:tc>
        <w:tc>
          <w:tcPr>
            <w:tcW w:w="4675" w:type="dxa"/>
          </w:tcPr>
          <w:p w:rsidR="00BA18FB" w:rsidRPr="00BA18FB" w:rsidRDefault="00BA18FB" w:rsidP="00BA18FB">
            <w:pPr>
              <w:rPr>
                <w:rFonts w:asciiTheme="majorHAnsi" w:hAnsiTheme="majorHAnsi" w:cstheme="majorHAnsi"/>
                <w:sz w:val="26"/>
                <w:szCs w:val="26"/>
              </w:rPr>
            </w:pPr>
            <w:r w:rsidRPr="00BA18FB">
              <w:rPr>
                <w:rFonts w:asciiTheme="majorHAnsi" w:hAnsiTheme="majorHAnsi" w:cstheme="majorHAnsi"/>
                <w:sz w:val="26"/>
                <w:szCs w:val="26"/>
              </w:rPr>
              <w:t>+ Có thể là nam hoặc nữ.</w:t>
            </w:r>
          </w:p>
          <w:p w:rsidR="00BA18FB" w:rsidRPr="00BA18FB" w:rsidRDefault="00BA18FB" w:rsidP="00BA18FB">
            <w:pPr>
              <w:rPr>
                <w:rFonts w:asciiTheme="majorHAnsi" w:hAnsiTheme="majorHAnsi" w:cstheme="majorHAnsi"/>
                <w:sz w:val="26"/>
                <w:szCs w:val="26"/>
              </w:rPr>
            </w:pPr>
            <w:r w:rsidRPr="00BA18FB">
              <w:rPr>
                <w:rFonts w:asciiTheme="majorHAnsi" w:hAnsiTheme="majorHAnsi" w:cstheme="majorHAnsi"/>
                <w:sz w:val="26"/>
                <w:szCs w:val="26"/>
              </w:rPr>
              <w:t>+ Người có khả năng bao quát hoạt động kinh doanh, có tầm nhìn, có chiến lược để nâng cao hiệu quả kinh doanh.</w:t>
            </w:r>
          </w:p>
        </w:tc>
      </w:tr>
      <w:tr w:rsidR="00BA18FB" w:rsidRPr="00BA18FB" w:rsidTr="00961813">
        <w:tc>
          <w:tcPr>
            <w:tcW w:w="4675" w:type="dxa"/>
          </w:tcPr>
          <w:p w:rsidR="00BA18FB" w:rsidRPr="00BA18FB" w:rsidRDefault="00BA18FB" w:rsidP="00BA18FB">
            <w:pPr>
              <w:rPr>
                <w:rFonts w:asciiTheme="majorHAnsi" w:hAnsiTheme="majorHAnsi" w:cstheme="majorHAnsi"/>
                <w:sz w:val="26"/>
                <w:szCs w:val="26"/>
              </w:rPr>
            </w:pPr>
            <w:r w:rsidRPr="00BA18FB">
              <w:rPr>
                <w:rFonts w:asciiTheme="majorHAnsi" w:hAnsiTheme="majorHAnsi" w:cstheme="majorHAnsi"/>
                <w:sz w:val="26"/>
                <w:szCs w:val="26"/>
              </w:rPr>
              <w:t>Số lượng nhận sự có vai trò này/1 đơn vị KH</w:t>
            </w:r>
          </w:p>
        </w:tc>
        <w:tc>
          <w:tcPr>
            <w:tcW w:w="4675" w:type="dxa"/>
          </w:tcPr>
          <w:p w:rsidR="00BA18FB" w:rsidRPr="00BA18FB" w:rsidRDefault="00BA18FB" w:rsidP="00BA18FB">
            <w:pPr>
              <w:rPr>
                <w:rFonts w:asciiTheme="majorHAnsi" w:hAnsiTheme="majorHAnsi" w:cstheme="majorHAnsi"/>
                <w:sz w:val="26"/>
                <w:szCs w:val="26"/>
              </w:rPr>
            </w:pPr>
            <w:r w:rsidRPr="00BA18FB">
              <w:rPr>
                <w:rFonts w:asciiTheme="majorHAnsi" w:hAnsiTheme="majorHAnsi" w:cstheme="majorHAnsi"/>
                <w:sz w:val="26"/>
                <w:szCs w:val="26"/>
              </w:rPr>
              <w:t>Có duy nhất một người</w:t>
            </w:r>
          </w:p>
        </w:tc>
      </w:tr>
    </w:tbl>
    <w:p w:rsidR="00BA18FB" w:rsidRPr="00BA18FB" w:rsidRDefault="00BA18FB" w:rsidP="00BA18FB">
      <w:pPr>
        <w:spacing w:after="0" w:line="240" w:lineRule="auto"/>
        <w:rPr>
          <w:rFonts w:asciiTheme="majorHAnsi" w:eastAsia="Times New Roman" w:hAnsiTheme="majorHAnsi" w:cstheme="majorHAnsi"/>
          <w:b/>
          <w:sz w:val="30"/>
          <w:szCs w:val="24"/>
        </w:rPr>
      </w:pPr>
    </w:p>
    <w:p w:rsidR="00BA18FB" w:rsidRPr="00BA18FB" w:rsidRDefault="00BA18FB" w:rsidP="00BA18FB">
      <w:pPr>
        <w:keepNext/>
        <w:keepLines/>
        <w:numPr>
          <w:ilvl w:val="2"/>
          <w:numId w:val="1"/>
        </w:numPr>
        <w:spacing w:before="40" w:after="0" w:line="240" w:lineRule="auto"/>
        <w:outlineLvl w:val="3"/>
        <w:rPr>
          <w:rFonts w:asciiTheme="majorHAnsi" w:eastAsiaTheme="majorEastAsia" w:hAnsiTheme="majorHAnsi" w:cstheme="majorHAnsi"/>
          <w:i/>
          <w:iCs/>
          <w:sz w:val="28"/>
          <w:szCs w:val="24"/>
        </w:rPr>
      </w:pPr>
      <w:r w:rsidRPr="00BA18FB">
        <w:rPr>
          <w:rFonts w:asciiTheme="majorHAnsi" w:eastAsiaTheme="majorEastAsia" w:hAnsiTheme="majorHAnsi" w:cstheme="majorHAnsi"/>
          <w:i/>
          <w:iCs/>
          <w:sz w:val="28"/>
          <w:szCs w:val="24"/>
        </w:rPr>
        <w:t>Đặc tả vai trò của quản lý bán hàng</w:t>
      </w:r>
    </w:p>
    <w:tbl>
      <w:tblPr>
        <w:tblStyle w:val="TableGrid"/>
        <w:tblW w:w="8995" w:type="dxa"/>
        <w:tblLook w:val="04A0" w:firstRow="1" w:lastRow="0" w:firstColumn="1" w:lastColumn="0" w:noHBand="0" w:noVBand="1"/>
      </w:tblPr>
      <w:tblGrid>
        <w:gridCol w:w="4675"/>
        <w:gridCol w:w="4320"/>
      </w:tblGrid>
      <w:tr w:rsidR="00BA18FB" w:rsidRPr="00BA18FB" w:rsidTr="00961813">
        <w:tc>
          <w:tcPr>
            <w:tcW w:w="4675" w:type="dxa"/>
          </w:tcPr>
          <w:p w:rsidR="00BA18FB" w:rsidRPr="00BA18FB" w:rsidRDefault="00BA18FB" w:rsidP="00BA18FB">
            <w:pPr>
              <w:rPr>
                <w:rFonts w:asciiTheme="majorHAnsi" w:hAnsiTheme="majorHAnsi" w:cstheme="majorHAnsi"/>
                <w:sz w:val="26"/>
                <w:szCs w:val="26"/>
              </w:rPr>
            </w:pPr>
            <w:r w:rsidRPr="00BA18FB">
              <w:rPr>
                <w:rFonts w:asciiTheme="majorHAnsi" w:hAnsiTheme="majorHAnsi" w:cstheme="majorHAnsi"/>
                <w:sz w:val="26"/>
                <w:szCs w:val="26"/>
              </w:rPr>
              <w:t>Trách nhiệm thiết yếu</w:t>
            </w:r>
          </w:p>
        </w:tc>
        <w:tc>
          <w:tcPr>
            <w:tcW w:w="4320" w:type="dxa"/>
          </w:tcPr>
          <w:p w:rsidR="00BA18FB" w:rsidRPr="00BA18FB" w:rsidRDefault="00BA18FB" w:rsidP="00BA18FB">
            <w:pPr>
              <w:rPr>
                <w:rFonts w:asciiTheme="majorHAnsi" w:hAnsiTheme="majorHAnsi" w:cstheme="majorHAnsi"/>
                <w:sz w:val="26"/>
                <w:szCs w:val="26"/>
              </w:rPr>
            </w:pPr>
            <w:r w:rsidRPr="00BA18FB">
              <w:rPr>
                <w:rFonts w:asciiTheme="majorHAnsi" w:hAnsiTheme="majorHAnsi" w:cstheme="majorHAnsi"/>
                <w:sz w:val="26"/>
                <w:szCs w:val="26"/>
              </w:rPr>
              <w:t>Công việc liên quan đến bán hàng</w:t>
            </w:r>
          </w:p>
        </w:tc>
      </w:tr>
      <w:tr w:rsidR="00BA18FB" w:rsidRPr="00BA18FB" w:rsidTr="00961813">
        <w:tc>
          <w:tcPr>
            <w:tcW w:w="4675" w:type="dxa"/>
          </w:tcPr>
          <w:p w:rsidR="00BA18FB" w:rsidRPr="00BA18FB" w:rsidRDefault="00BA18FB" w:rsidP="00BA18FB">
            <w:pPr>
              <w:rPr>
                <w:rFonts w:asciiTheme="majorHAnsi" w:hAnsiTheme="majorHAnsi" w:cstheme="majorHAnsi"/>
                <w:sz w:val="26"/>
                <w:szCs w:val="26"/>
              </w:rPr>
            </w:pPr>
            <w:r w:rsidRPr="00BA18FB">
              <w:rPr>
                <w:rFonts w:asciiTheme="majorHAnsi" w:hAnsiTheme="majorHAnsi" w:cstheme="majorHAnsi"/>
                <w:sz w:val="26"/>
                <w:szCs w:val="26"/>
              </w:rPr>
              <w:t>Mô tả công việc</w:t>
            </w:r>
          </w:p>
        </w:tc>
        <w:tc>
          <w:tcPr>
            <w:tcW w:w="4320" w:type="dxa"/>
          </w:tcPr>
          <w:p w:rsidR="00BA18FB" w:rsidRPr="00BA18FB" w:rsidRDefault="00BA18FB" w:rsidP="00BA18FB">
            <w:pPr>
              <w:rPr>
                <w:rFonts w:asciiTheme="majorHAnsi" w:hAnsiTheme="majorHAnsi" w:cstheme="majorHAnsi"/>
                <w:sz w:val="26"/>
                <w:szCs w:val="26"/>
              </w:rPr>
            </w:pPr>
            <w:r w:rsidRPr="00BA18FB">
              <w:rPr>
                <w:rFonts w:asciiTheme="majorHAnsi" w:hAnsiTheme="majorHAnsi" w:cstheme="majorHAnsi"/>
                <w:sz w:val="26"/>
                <w:szCs w:val="26"/>
              </w:rPr>
              <w:t>+ Quản lý nhân viên giao hàng</w:t>
            </w:r>
          </w:p>
          <w:p w:rsidR="00BA18FB" w:rsidRPr="00BA18FB" w:rsidRDefault="00BA18FB" w:rsidP="00BA18FB">
            <w:pPr>
              <w:rPr>
                <w:rFonts w:asciiTheme="majorHAnsi" w:hAnsiTheme="majorHAnsi" w:cstheme="majorHAnsi"/>
                <w:sz w:val="26"/>
                <w:szCs w:val="26"/>
              </w:rPr>
            </w:pPr>
            <w:r w:rsidRPr="00BA18FB">
              <w:rPr>
                <w:rFonts w:asciiTheme="majorHAnsi" w:hAnsiTheme="majorHAnsi" w:cstheme="majorHAnsi"/>
                <w:sz w:val="26"/>
                <w:szCs w:val="26"/>
              </w:rPr>
              <w:t>+ Phân công giao hàng</w:t>
            </w:r>
          </w:p>
          <w:p w:rsidR="00BA18FB" w:rsidRPr="00BA18FB" w:rsidRDefault="00BA18FB" w:rsidP="00BA18FB">
            <w:pPr>
              <w:rPr>
                <w:rFonts w:asciiTheme="majorHAnsi" w:hAnsiTheme="majorHAnsi" w:cstheme="majorHAnsi"/>
                <w:sz w:val="26"/>
                <w:szCs w:val="26"/>
              </w:rPr>
            </w:pPr>
            <w:r w:rsidRPr="00BA18FB">
              <w:rPr>
                <w:rFonts w:asciiTheme="majorHAnsi" w:hAnsiTheme="majorHAnsi" w:cstheme="majorHAnsi"/>
                <w:sz w:val="26"/>
                <w:szCs w:val="26"/>
              </w:rPr>
              <w:t>+Thêm, sửa, xóa, thay đổi trạng thái đơn hàng.</w:t>
            </w:r>
          </w:p>
          <w:p w:rsidR="00BA18FB" w:rsidRPr="00BA18FB" w:rsidRDefault="00BA18FB" w:rsidP="00BA18FB">
            <w:pPr>
              <w:rPr>
                <w:rFonts w:asciiTheme="majorHAnsi" w:hAnsiTheme="majorHAnsi" w:cstheme="majorHAnsi"/>
                <w:sz w:val="26"/>
                <w:szCs w:val="26"/>
              </w:rPr>
            </w:pPr>
            <w:r w:rsidRPr="00BA18FB">
              <w:rPr>
                <w:rFonts w:asciiTheme="majorHAnsi" w:hAnsiTheme="majorHAnsi" w:cstheme="majorHAnsi"/>
                <w:sz w:val="26"/>
                <w:szCs w:val="26"/>
              </w:rPr>
              <w:lastRenderedPageBreak/>
              <w:t>+ Thực hiện việc đổi trả hàng của khách hàng.</w:t>
            </w:r>
          </w:p>
          <w:p w:rsidR="00BA18FB" w:rsidRPr="00BA18FB" w:rsidRDefault="00BA18FB" w:rsidP="00BA18FB">
            <w:pPr>
              <w:rPr>
                <w:rFonts w:asciiTheme="majorHAnsi" w:hAnsiTheme="majorHAnsi" w:cstheme="majorHAnsi"/>
                <w:sz w:val="26"/>
                <w:szCs w:val="26"/>
              </w:rPr>
            </w:pPr>
          </w:p>
        </w:tc>
      </w:tr>
      <w:tr w:rsidR="00BA18FB" w:rsidRPr="00BA18FB" w:rsidTr="00961813">
        <w:tc>
          <w:tcPr>
            <w:tcW w:w="4675" w:type="dxa"/>
          </w:tcPr>
          <w:p w:rsidR="00BA18FB" w:rsidRPr="00BA18FB" w:rsidRDefault="00BA18FB" w:rsidP="00BA18FB">
            <w:pPr>
              <w:rPr>
                <w:rFonts w:asciiTheme="majorHAnsi" w:hAnsiTheme="majorHAnsi" w:cstheme="majorHAnsi"/>
                <w:sz w:val="26"/>
                <w:szCs w:val="26"/>
              </w:rPr>
            </w:pPr>
            <w:r w:rsidRPr="00BA18FB">
              <w:rPr>
                <w:rFonts w:asciiTheme="majorHAnsi" w:hAnsiTheme="majorHAnsi" w:cstheme="majorHAnsi"/>
                <w:sz w:val="26"/>
                <w:szCs w:val="26"/>
              </w:rPr>
              <w:lastRenderedPageBreak/>
              <w:t xml:space="preserve">Các phần việc tốn nhiều nỗ lực nhất hoặc có khó khăn </w:t>
            </w:r>
          </w:p>
        </w:tc>
        <w:tc>
          <w:tcPr>
            <w:tcW w:w="4320" w:type="dxa"/>
          </w:tcPr>
          <w:p w:rsidR="00BA18FB" w:rsidRPr="00BA18FB" w:rsidRDefault="00BA18FB" w:rsidP="00BA18FB">
            <w:pPr>
              <w:rPr>
                <w:rFonts w:asciiTheme="majorHAnsi" w:hAnsiTheme="majorHAnsi" w:cstheme="majorHAnsi"/>
                <w:sz w:val="26"/>
                <w:szCs w:val="26"/>
              </w:rPr>
            </w:pPr>
            <w:r w:rsidRPr="00BA18FB">
              <w:rPr>
                <w:rFonts w:asciiTheme="majorHAnsi" w:hAnsiTheme="majorHAnsi" w:cstheme="majorHAnsi"/>
                <w:sz w:val="26"/>
                <w:szCs w:val="26"/>
              </w:rPr>
              <w:t>+ Tốn nhiều thời gian cho thực hiện việc đổi trả hàng của khách hàng.</w:t>
            </w:r>
          </w:p>
          <w:p w:rsidR="00BA18FB" w:rsidRPr="00BA18FB" w:rsidRDefault="00BA18FB" w:rsidP="00BA18FB">
            <w:pPr>
              <w:rPr>
                <w:rFonts w:asciiTheme="majorHAnsi" w:hAnsiTheme="majorHAnsi" w:cstheme="majorHAnsi"/>
                <w:sz w:val="26"/>
                <w:szCs w:val="26"/>
              </w:rPr>
            </w:pPr>
            <w:r w:rsidRPr="00BA18FB">
              <w:rPr>
                <w:rFonts w:asciiTheme="majorHAnsi" w:hAnsiTheme="majorHAnsi" w:cstheme="majorHAnsi"/>
                <w:sz w:val="26"/>
                <w:szCs w:val="26"/>
              </w:rPr>
              <w:t>+ Tốn nhiều thời gian cho phân công giao hàng</w:t>
            </w:r>
          </w:p>
          <w:p w:rsidR="00BA18FB" w:rsidRPr="00BA18FB" w:rsidRDefault="00BA18FB" w:rsidP="00BA18FB">
            <w:pPr>
              <w:rPr>
                <w:rFonts w:asciiTheme="majorHAnsi" w:hAnsiTheme="majorHAnsi" w:cstheme="majorHAnsi"/>
                <w:sz w:val="26"/>
                <w:szCs w:val="26"/>
              </w:rPr>
            </w:pPr>
            <w:r w:rsidRPr="00BA18FB">
              <w:rPr>
                <w:rFonts w:asciiTheme="majorHAnsi" w:hAnsiTheme="majorHAnsi" w:cstheme="majorHAnsi"/>
                <w:sz w:val="26"/>
                <w:szCs w:val="26"/>
              </w:rPr>
              <w:t>+ Tốn nhiều thời gian cho nhập kho, xuất kho</w:t>
            </w:r>
          </w:p>
          <w:p w:rsidR="00BA18FB" w:rsidRPr="00BA18FB" w:rsidRDefault="00BA18FB" w:rsidP="00BA18FB">
            <w:pPr>
              <w:rPr>
                <w:rFonts w:asciiTheme="majorHAnsi" w:hAnsiTheme="majorHAnsi" w:cstheme="majorHAnsi"/>
                <w:sz w:val="26"/>
                <w:szCs w:val="26"/>
              </w:rPr>
            </w:pPr>
          </w:p>
        </w:tc>
      </w:tr>
      <w:tr w:rsidR="00BA18FB" w:rsidRPr="00BA18FB" w:rsidTr="00961813">
        <w:tc>
          <w:tcPr>
            <w:tcW w:w="4675" w:type="dxa"/>
          </w:tcPr>
          <w:p w:rsidR="00BA18FB" w:rsidRPr="00BA18FB" w:rsidRDefault="00BA18FB" w:rsidP="00BA18FB">
            <w:pPr>
              <w:rPr>
                <w:rFonts w:asciiTheme="majorHAnsi" w:hAnsiTheme="majorHAnsi" w:cstheme="majorHAnsi"/>
                <w:sz w:val="26"/>
                <w:szCs w:val="26"/>
              </w:rPr>
            </w:pPr>
            <w:r w:rsidRPr="00BA18FB">
              <w:rPr>
                <w:rFonts w:asciiTheme="majorHAnsi" w:hAnsiTheme="majorHAnsi" w:cstheme="majorHAnsi"/>
                <w:sz w:val="26"/>
                <w:szCs w:val="26"/>
              </w:rPr>
              <w:t>Đặc điểm</w:t>
            </w:r>
          </w:p>
        </w:tc>
        <w:tc>
          <w:tcPr>
            <w:tcW w:w="4320" w:type="dxa"/>
          </w:tcPr>
          <w:p w:rsidR="00BA18FB" w:rsidRPr="00BA18FB" w:rsidRDefault="00BA18FB" w:rsidP="00BA18FB">
            <w:pPr>
              <w:rPr>
                <w:rFonts w:asciiTheme="majorHAnsi" w:hAnsiTheme="majorHAnsi" w:cstheme="majorHAnsi"/>
                <w:sz w:val="26"/>
                <w:szCs w:val="26"/>
              </w:rPr>
            </w:pPr>
            <w:r w:rsidRPr="00BA18FB">
              <w:rPr>
                <w:rFonts w:asciiTheme="majorHAnsi" w:hAnsiTheme="majorHAnsi" w:cstheme="majorHAnsi"/>
                <w:sz w:val="26"/>
                <w:szCs w:val="26"/>
              </w:rPr>
              <w:t>+ Có thể là nam hoặc nữ, tuổi từ 20-35</w:t>
            </w:r>
          </w:p>
          <w:p w:rsidR="00BA18FB" w:rsidRPr="00BA18FB" w:rsidRDefault="00BA18FB" w:rsidP="00BA18FB">
            <w:pPr>
              <w:rPr>
                <w:rFonts w:asciiTheme="majorHAnsi" w:hAnsiTheme="majorHAnsi" w:cstheme="majorHAnsi"/>
                <w:sz w:val="26"/>
                <w:szCs w:val="26"/>
              </w:rPr>
            </w:pPr>
            <w:r w:rsidRPr="00BA18FB">
              <w:rPr>
                <w:rFonts w:asciiTheme="majorHAnsi" w:hAnsiTheme="majorHAnsi" w:cstheme="majorHAnsi"/>
                <w:sz w:val="26"/>
                <w:szCs w:val="26"/>
              </w:rPr>
              <w:t>+ Tốt nghiệp đại học, cao đẳng các ngành quản lý. Có tính tỉ mỉ, cẩn thận, có khả năng phân tích tốt. Có khả năng tạo quan hệ tốt với khách hàng</w:t>
            </w:r>
          </w:p>
        </w:tc>
      </w:tr>
      <w:tr w:rsidR="00BA18FB" w:rsidRPr="00BA18FB" w:rsidTr="00961813">
        <w:tc>
          <w:tcPr>
            <w:tcW w:w="4675" w:type="dxa"/>
          </w:tcPr>
          <w:p w:rsidR="00BA18FB" w:rsidRPr="00BA18FB" w:rsidRDefault="00BA18FB" w:rsidP="00BA18FB">
            <w:pPr>
              <w:rPr>
                <w:rFonts w:asciiTheme="majorHAnsi" w:hAnsiTheme="majorHAnsi" w:cstheme="majorHAnsi"/>
                <w:sz w:val="26"/>
                <w:szCs w:val="26"/>
              </w:rPr>
            </w:pPr>
            <w:r w:rsidRPr="00BA18FB">
              <w:rPr>
                <w:rFonts w:asciiTheme="majorHAnsi" w:hAnsiTheme="majorHAnsi" w:cstheme="majorHAnsi"/>
                <w:sz w:val="26"/>
                <w:szCs w:val="26"/>
              </w:rPr>
              <w:t>Số lượng nhận sự có vai trò này/1 đơn vị KH</w:t>
            </w:r>
          </w:p>
        </w:tc>
        <w:tc>
          <w:tcPr>
            <w:tcW w:w="4320" w:type="dxa"/>
          </w:tcPr>
          <w:p w:rsidR="00BA18FB" w:rsidRPr="00BA18FB" w:rsidRDefault="00BA18FB" w:rsidP="00BA18FB">
            <w:pPr>
              <w:rPr>
                <w:rFonts w:asciiTheme="majorHAnsi" w:hAnsiTheme="majorHAnsi" w:cstheme="majorHAnsi"/>
                <w:sz w:val="26"/>
                <w:szCs w:val="26"/>
              </w:rPr>
            </w:pPr>
            <w:r w:rsidRPr="00BA18FB">
              <w:rPr>
                <w:rFonts w:asciiTheme="majorHAnsi" w:hAnsiTheme="majorHAnsi" w:cstheme="majorHAnsi"/>
                <w:sz w:val="26"/>
                <w:szCs w:val="26"/>
              </w:rPr>
              <w:t>Có duy nhất một người</w:t>
            </w:r>
          </w:p>
        </w:tc>
      </w:tr>
    </w:tbl>
    <w:p w:rsidR="00BA18FB" w:rsidRPr="00BA18FB" w:rsidRDefault="00BA18FB" w:rsidP="00BA18FB">
      <w:pPr>
        <w:spacing w:after="0" w:line="240" w:lineRule="auto"/>
        <w:rPr>
          <w:rFonts w:asciiTheme="majorHAnsi" w:eastAsia="Times New Roman" w:hAnsiTheme="majorHAnsi" w:cstheme="majorHAnsi"/>
          <w:b/>
          <w:sz w:val="30"/>
          <w:szCs w:val="24"/>
        </w:rPr>
      </w:pPr>
    </w:p>
    <w:p w:rsidR="00BA18FB" w:rsidRPr="00BA18FB" w:rsidRDefault="00BA18FB" w:rsidP="00BA18FB">
      <w:pPr>
        <w:keepNext/>
        <w:keepLines/>
        <w:numPr>
          <w:ilvl w:val="1"/>
          <w:numId w:val="1"/>
        </w:numPr>
        <w:spacing w:before="40" w:after="0" w:line="240" w:lineRule="auto"/>
        <w:outlineLvl w:val="2"/>
        <w:rPr>
          <w:rFonts w:asciiTheme="majorHAnsi" w:eastAsiaTheme="majorEastAsia" w:hAnsiTheme="majorHAnsi" w:cstheme="majorHAnsi"/>
          <w:b/>
          <w:sz w:val="28"/>
          <w:szCs w:val="24"/>
          <w:lang w:val="en-US"/>
        </w:rPr>
      </w:pPr>
      <w:bookmarkStart w:id="6" w:name="_Toc465785479"/>
      <w:r w:rsidRPr="00BA18FB">
        <w:rPr>
          <w:rFonts w:asciiTheme="majorHAnsi" w:eastAsiaTheme="majorEastAsia" w:hAnsiTheme="majorHAnsi" w:cstheme="majorHAnsi"/>
          <w:b/>
          <w:sz w:val="28"/>
          <w:szCs w:val="24"/>
          <w:lang w:val="en-US"/>
        </w:rPr>
        <w:t>Mô tả nghiệp vụ</w:t>
      </w:r>
      <w:bookmarkEnd w:id="6"/>
    </w:p>
    <w:p w:rsidR="00BA18FB" w:rsidRPr="00BA18FB" w:rsidRDefault="00BA18FB" w:rsidP="00BA18FB">
      <w:pPr>
        <w:keepNext/>
        <w:keepLines/>
        <w:numPr>
          <w:ilvl w:val="2"/>
          <w:numId w:val="1"/>
        </w:numPr>
        <w:spacing w:before="40" w:after="0" w:line="240" w:lineRule="auto"/>
        <w:outlineLvl w:val="3"/>
        <w:rPr>
          <w:rFonts w:asciiTheme="majorHAnsi" w:eastAsiaTheme="majorEastAsia" w:hAnsiTheme="majorHAnsi" w:cstheme="majorHAnsi"/>
          <w:i/>
          <w:iCs/>
          <w:sz w:val="28"/>
          <w:szCs w:val="24"/>
          <w:lang w:val="en-US"/>
        </w:rPr>
      </w:pPr>
      <w:r w:rsidRPr="00BA18FB">
        <w:rPr>
          <w:rFonts w:asciiTheme="majorHAnsi" w:eastAsiaTheme="majorEastAsia" w:hAnsiTheme="majorHAnsi" w:cstheme="majorHAnsi"/>
          <w:i/>
          <w:iCs/>
          <w:sz w:val="28"/>
          <w:szCs w:val="24"/>
          <w:lang w:val="en-US"/>
        </w:rPr>
        <w:t>Bán hàng online</w:t>
      </w:r>
    </w:p>
    <w:p w:rsidR="00BA18FB" w:rsidRPr="00BA18FB" w:rsidRDefault="00BA18FB" w:rsidP="00BA18FB">
      <w:pPr>
        <w:ind w:firstLine="360"/>
        <w:rPr>
          <w:rFonts w:asciiTheme="majorHAnsi" w:hAnsiTheme="majorHAnsi" w:cstheme="majorHAnsi"/>
          <w:b/>
          <w:sz w:val="26"/>
          <w:szCs w:val="26"/>
          <w:lang w:val="en-US"/>
        </w:rPr>
      </w:pPr>
      <w:r w:rsidRPr="00BA18FB">
        <w:rPr>
          <w:rFonts w:asciiTheme="majorHAnsi" w:hAnsiTheme="majorHAnsi" w:cstheme="majorHAnsi"/>
          <w:b/>
          <w:sz w:val="26"/>
          <w:szCs w:val="26"/>
          <w:lang w:val="en-US"/>
        </w:rPr>
        <w:t>Câu chuyện nghiệp vụ:</w:t>
      </w:r>
    </w:p>
    <w:p w:rsidR="00BA18FB" w:rsidRPr="00BA18FB" w:rsidRDefault="00BA18FB" w:rsidP="00BA18FB">
      <w:pPr>
        <w:numPr>
          <w:ilvl w:val="0"/>
          <w:numId w:val="4"/>
        </w:numPr>
        <w:spacing w:after="0" w:line="240" w:lineRule="auto"/>
        <w:rPr>
          <w:rFonts w:asciiTheme="majorHAnsi" w:hAnsiTheme="majorHAnsi" w:cstheme="majorHAnsi"/>
          <w:sz w:val="26"/>
          <w:szCs w:val="26"/>
          <w:lang w:val="en-US"/>
        </w:rPr>
      </w:pPr>
      <w:r w:rsidRPr="00BA18FB">
        <w:rPr>
          <w:rFonts w:asciiTheme="majorHAnsi" w:hAnsiTheme="majorHAnsi" w:cstheme="majorHAnsi"/>
          <w:sz w:val="26"/>
          <w:szCs w:val="26"/>
          <w:lang w:val="en-US"/>
        </w:rPr>
        <w:t>Khách hàng truy cập website của cửa hàng để xem thông tin chi tiết về các sản phẩm rồi đặt hàng bằng cách chọn sản phẩm cho vào giỏ hàng và đăng ký đặt hàng.</w:t>
      </w:r>
    </w:p>
    <w:p w:rsidR="00BA18FB" w:rsidRPr="00BA18FB" w:rsidRDefault="00BA18FB" w:rsidP="00BA18FB">
      <w:pPr>
        <w:numPr>
          <w:ilvl w:val="0"/>
          <w:numId w:val="4"/>
        </w:numPr>
        <w:spacing w:after="0" w:line="240" w:lineRule="auto"/>
        <w:rPr>
          <w:rFonts w:asciiTheme="majorHAnsi" w:hAnsiTheme="majorHAnsi" w:cstheme="majorHAnsi"/>
          <w:sz w:val="26"/>
          <w:szCs w:val="26"/>
          <w:lang w:val="en-US"/>
        </w:rPr>
      </w:pPr>
      <w:r w:rsidRPr="00BA18FB">
        <w:rPr>
          <w:rFonts w:asciiTheme="majorHAnsi" w:hAnsiTheme="majorHAnsi" w:cstheme="majorHAnsi"/>
          <w:sz w:val="26"/>
          <w:szCs w:val="26"/>
          <w:lang w:val="en-US"/>
        </w:rPr>
        <w:t>Đối với khách vãng lai, khi đăng ký đặt hàng, đơn hàng sẽ phải đợi quản lý bán hàng confirm (gọi điện lại xác nhận; đối với hàng hóa đắt tiền sẽ phải đặt cọc một phần tiền)</w:t>
      </w:r>
    </w:p>
    <w:p w:rsidR="00BA18FB" w:rsidRPr="00BA18FB" w:rsidRDefault="00BA18FB" w:rsidP="00BA18FB">
      <w:pPr>
        <w:numPr>
          <w:ilvl w:val="0"/>
          <w:numId w:val="4"/>
        </w:numPr>
        <w:spacing w:after="0" w:line="240" w:lineRule="auto"/>
        <w:rPr>
          <w:rFonts w:asciiTheme="majorHAnsi" w:hAnsiTheme="majorHAnsi" w:cstheme="majorHAnsi"/>
          <w:sz w:val="26"/>
          <w:szCs w:val="26"/>
          <w:lang w:val="en-US"/>
        </w:rPr>
      </w:pPr>
      <w:r w:rsidRPr="00BA18FB">
        <w:rPr>
          <w:rFonts w:asciiTheme="majorHAnsi" w:hAnsiTheme="majorHAnsi" w:cstheme="majorHAnsi"/>
          <w:sz w:val="26"/>
          <w:szCs w:val="26"/>
          <w:lang w:val="en-US"/>
        </w:rPr>
        <w:t>Đối với thành viên của website (khách vãng lai đã đăng nhập), khi đăng ký đặt hàng thì đơn hàng sẽ được tự động confirm, chỉ chờ đến lúc nhận hàng và thanh toán</w:t>
      </w:r>
    </w:p>
    <w:p w:rsidR="00BA18FB" w:rsidRPr="00BA18FB" w:rsidRDefault="00BA18FB" w:rsidP="00BA18FB">
      <w:pPr>
        <w:numPr>
          <w:ilvl w:val="0"/>
          <w:numId w:val="4"/>
        </w:numPr>
        <w:spacing w:after="0" w:line="240" w:lineRule="auto"/>
        <w:rPr>
          <w:rFonts w:asciiTheme="majorHAnsi" w:hAnsiTheme="majorHAnsi" w:cstheme="majorHAnsi"/>
          <w:sz w:val="26"/>
          <w:szCs w:val="26"/>
          <w:lang w:val="en-US"/>
        </w:rPr>
      </w:pPr>
      <w:r w:rsidRPr="00BA18FB">
        <w:rPr>
          <w:rFonts w:asciiTheme="majorHAnsi" w:hAnsiTheme="majorHAnsi" w:cstheme="majorHAnsi"/>
          <w:sz w:val="26"/>
          <w:szCs w:val="26"/>
          <w:lang w:val="en-US"/>
        </w:rPr>
        <w:t xml:space="preserve">Khi quản lý bán hàng đăng nhập vào, sẽ thấy ngay các đơn hàng đăng ký chờ confirm và các đơn hàng đang chờ phân công giao hàng. </w:t>
      </w:r>
    </w:p>
    <w:p w:rsidR="00BA18FB" w:rsidRPr="00BA18FB" w:rsidRDefault="00BA18FB" w:rsidP="00BA18FB">
      <w:pPr>
        <w:numPr>
          <w:ilvl w:val="0"/>
          <w:numId w:val="5"/>
        </w:numPr>
        <w:spacing w:after="0" w:line="240" w:lineRule="auto"/>
        <w:rPr>
          <w:rFonts w:asciiTheme="majorHAnsi" w:hAnsiTheme="majorHAnsi" w:cstheme="majorHAnsi"/>
          <w:sz w:val="26"/>
          <w:szCs w:val="26"/>
          <w:lang w:val="en-US"/>
        </w:rPr>
      </w:pPr>
      <w:r w:rsidRPr="00BA18FB">
        <w:rPr>
          <w:rFonts w:asciiTheme="majorHAnsi" w:hAnsiTheme="majorHAnsi" w:cstheme="majorHAnsi"/>
          <w:sz w:val="26"/>
          <w:szCs w:val="26"/>
          <w:lang w:val="en-US"/>
        </w:rPr>
        <w:t>Quản lý bán hàng sẽ tiến hành xác nhận lại các đơn hàng của khách vãng lai bằng cách gọi điện/nhắn tin; sau khi xác nhận ổn thỏa sẽ chuyển trạng thái đơn hàng sang chờ phân công giao hàng như đơn hàng của thành viên.</w:t>
      </w:r>
    </w:p>
    <w:p w:rsidR="00BA18FB" w:rsidRPr="00BA18FB" w:rsidRDefault="00BA18FB" w:rsidP="00BA18FB">
      <w:pPr>
        <w:numPr>
          <w:ilvl w:val="0"/>
          <w:numId w:val="5"/>
        </w:numPr>
        <w:spacing w:after="0" w:line="240" w:lineRule="auto"/>
        <w:rPr>
          <w:rFonts w:asciiTheme="majorHAnsi" w:hAnsiTheme="majorHAnsi" w:cstheme="majorHAnsi"/>
          <w:sz w:val="26"/>
          <w:szCs w:val="26"/>
          <w:lang w:val="en-US"/>
        </w:rPr>
      </w:pPr>
      <w:r w:rsidRPr="00BA18FB">
        <w:rPr>
          <w:rFonts w:asciiTheme="majorHAnsi" w:hAnsiTheme="majorHAnsi" w:cstheme="majorHAnsi"/>
          <w:sz w:val="26"/>
          <w:szCs w:val="26"/>
          <w:lang w:val="en-US"/>
        </w:rPr>
        <w:t>Đối với các đơn hàng đã được xác nhận và chờ phân công giao hàng, quản lý bán hàng sẽ phân công các đơn hàng cho các nhân viên giao hàng theo từng nhóm địa chỉ cần giao gần nhau. Lúc này đơn hàng chuyển sang trạng thái chờ nhận hàng.</w:t>
      </w:r>
    </w:p>
    <w:p w:rsidR="00BA18FB" w:rsidRPr="00BA18FB" w:rsidRDefault="00BA18FB" w:rsidP="00BA18FB">
      <w:pPr>
        <w:numPr>
          <w:ilvl w:val="0"/>
          <w:numId w:val="6"/>
        </w:numPr>
        <w:spacing w:after="0" w:line="240" w:lineRule="auto"/>
        <w:rPr>
          <w:rFonts w:asciiTheme="majorHAnsi" w:hAnsiTheme="majorHAnsi" w:cstheme="majorHAnsi"/>
          <w:sz w:val="26"/>
          <w:szCs w:val="26"/>
          <w:lang w:val="en-US"/>
        </w:rPr>
      </w:pPr>
      <w:r w:rsidRPr="00BA18FB">
        <w:rPr>
          <w:rFonts w:asciiTheme="majorHAnsi" w:hAnsiTheme="majorHAnsi" w:cstheme="majorHAnsi"/>
          <w:sz w:val="26"/>
          <w:szCs w:val="26"/>
          <w:lang w:val="en-US"/>
        </w:rPr>
        <w:t>Nhân viên giao hàng khi đăng nhập vào sẽ chỉ thấy các đơn hàng mình được phân công để giao hàng, tất cả đơn hàng đều có trạng thái là chưa giao.</w:t>
      </w:r>
    </w:p>
    <w:p w:rsidR="00BA18FB" w:rsidRPr="00BA18FB" w:rsidRDefault="00BA18FB" w:rsidP="00BA18FB">
      <w:pPr>
        <w:numPr>
          <w:ilvl w:val="0"/>
          <w:numId w:val="6"/>
        </w:numPr>
        <w:spacing w:after="0" w:line="240" w:lineRule="auto"/>
        <w:rPr>
          <w:rFonts w:asciiTheme="majorHAnsi" w:hAnsiTheme="majorHAnsi" w:cstheme="majorHAnsi"/>
          <w:sz w:val="26"/>
          <w:szCs w:val="26"/>
          <w:lang w:val="en-US"/>
        </w:rPr>
      </w:pPr>
      <w:r w:rsidRPr="00BA18FB">
        <w:rPr>
          <w:rFonts w:asciiTheme="majorHAnsi" w:hAnsiTheme="majorHAnsi" w:cstheme="majorHAnsi"/>
          <w:sz w:val="26"/>
          <w:szCs w:val="26"/>
          <w:lang w:val="en-US"/>
        </w:rPr>
        <w:t xml:space="preserve">Khi nhân viên giao hàng đến nhận hàng để đem đi giao hàng, đơn hàng sẽ chuyển sang trạng thái đang giao hàng. Nhân viên giao hàng sẽ đến tận nơi mà khách hàng cung cấp địa chỉ nhận hàng và thanh toán. Lúc này nhân viên giao </w:t>
      </w:r>
      <w:r w:rsidRPr="00BA18FB">
        <w:rPr>
          <w:rFonts w:asciiTheme="majorHAnsi" w:hAnsiTheme="majorHAnsi" w:cstheme="majorHAnsi"/>
          <w:sz w:val="26"/>
          <w:szCs w:val="26"/>
          <w:lang w:val="en-US"/>
        </w:rPr>
        <w:lastRenderedPageBreak/>
        <w:t>hàng cần đánh dấu vào đơn hàng vừa giao để chuyển sang trạng thái đã giao hết/giao một phần (kèm số tiền thu được) và kết thúc đơn hàng</w:t>
      </w:r>
    </w:p>
    <w:p w:rsidR="00BA18FB" w:rsidRPr="00BA18FB" w:rsidRDefault="00BA18FB" w:rsidP="00BA18FB">
      <w:pPr>
        <w:numPr>
          <w:ilvl w:val="0"/>
          <w:numId w:val="6"/>
        </w:numPr>
        <w:spacing w:after="0" w:line="240" w:lineRule="auto"/>
        <w:contextualSpacing/>
        <w:rPr>
          <w:rFonts w:asciiTheme="majorHAnsi" w:eastAsia="Times New Roman" w:hAnsiTheme="majorHAnsi" w:cstheme="majorHAnsi"/>
          <w:b/>
          <w:sz w:val="30"/>
          <w:szCs w:val="24"/>
          <w:lang w:val="en-US"/>
        </w:rPr>
      </w:pPr>
      <w:r w:rsidRPr="00BA18FB">
        <w:rPr>
          <w:rFonts w:asciiTheme="majorHAnsi" w:hAnsiTheme="majorHAnsi" w:cstheme="majorHAnsi"/>
          <w:sz w:val="26"/>
          <w:szCs w:val="26"/>
          <w:lang w:val="en-US"/>
        </w:rPr>
        <w:t>Nhân viên giao hàng quay trở về đem hàng bỏ vào kho hoặc đưa tiền cho nhân viên quản lý bán hàng</w:t>
      </w:r>
    </w:p>
    <w:p w:rsidR="00BA18FB" w:rsidRPr="00BA18FB" w:rsidRDefault="00BA18FB" w:rsidP="00BA18FB">
      <w:pPr>
        <w:keepNext/>
        <w:keepLines/>
        <w:numPr>
          <w:ilvl w:val="2"/>
          <w:numId w:val="1"/>
        </w:numPr>
        <w:spacing w:before="40" w:after="0" w:line="240" w:lineRule="auto"/>
        <w:outlineLvl w:val="3"/>
        <w:rPr>
          <w:rFonts w:asciiTheme="majorHAnsi" w:eastAsiaTheme="majorEastAsia" w:hAnsiTheme="majorHAnsi" w:cstheme="majorHAnsi"/>
          <w:i/>
          <w:iCs/>
          <w:sz w:val="28"/>
          <w:szCs w:val="24"/>
          <w:lang w:val="en-US"/>
        </w:rPr>
      </w:pPr>
      <w:r w:rsidRPr="00BA18FB">
        <w:rPr>
          <w:rFonts w:asciiTheme="majorHAnsi" w:eastAsiaTheme="majorEastAsia" w:hAnsiTheme="majorHAnsi" w:cstheme="majorHAnsi"/>
          <w:i/>
          <w:iCs/>
          <w:sz w:val="28"/>
          <w:szCs w:val="24"/>
          <w:lang w:val="en-US"/>
        </w:rPr>
        <w:t>Thống kê bán hàng</w:t>
      </w:r>
    </w:p>
    <w:p w:rsidR="00BA18FB" w:rsidRPr="00BA18FB" w:rsidRDefault="00BA18FB" w:rsidP="00BA18FB">
      <w:pPr>
        <w:ind w:firstLine="360"/>
        <w:rPr>
          <w:rFonts w:asciiTheme="majorHAnsi" w:hAnsiTheme="majorHAnsi" w:cstheme="majorHAnsi"/>
          <w:b/>
          <w:sz w:val="26"/>
          <w:szCs w:val="26"/>
          <w:lang w:val="en-US"/>
        </w:rPr>
      </w:pPr>
      <w:r w:rsidRPr="00BA18FB">
        <w:rPr>
          <w:rFonts w:asciiTheme="majorHAnsi" w:hAnsiTheme="majorHAnsi" w:cstheme="majorHAnsi"/>
          <w:b/>
          <w:sz w:val="26"/>
          <w:szCs w:val="26"/>
          <w:lang w:val="en-US"/>
        </w:rPr>
        <w:t>Câu chuyện nghiệp vụ:</w:t>
      </w:r>
    </w:p>
    <w:p w:rsidR="00BA18FB" w:rsidRPr="00BA18FB" w:rsidRDefault="00BA18FB" w:rsidP="00BA18FB">
      <w:pPr>
        <w:numPr>
          <w:ilvl w:val="0"/>
          <w:numId w:val="7"/>
        </w:numPr>
        <w:spacing w:after="0" w:line="240" w:lineRule="auto"/>
        <w:contextualSpacing/>
        <w:rPr>
          <w:rFonts w:asciiTheme="majorHAnsi" w:hAnsiTheme="majorHAnsi" w:cstheme="majorHAnsi"/>
          <w:sz w:val="26"/>
          <w:szCs w:val="26"/>
          <w:lang w:val="en-US"/>
        </w:rPr>
      </w:pPr>
      <w:r w:rsidRPr="00BA18FB">
        <w:rPr>
          <w:rFonts w:asciiTheme="majorHAnsi" w:hAnsiTheme="majorHAnsi" w:cstheme="majorHAnsi"/>
          <w:sz w:val="26"/>
          <w:szCs w:val="26"/>
          <w:lang w:val="en-US"/>
        </w:rPr>
        <w:t>Cuối mỗi tháng, chủ cửa hàng (Admin) cần tổng hợp lại số đơn hàng đã được đặt và số đơn hàng thực tế thực hiện được nhằm tính toán hiệu quả kinh doanh từng tháng, từng quý, từng năm và hoạch định kế hoạch bán hàng trong tương lai.</w:t>
      </w:r>
    </w:p>
    <w:p w:rsidR="00BA18FB" w:rsidRPr="00BA18FB" w:rsidRDefault="00BA18FB" w:rsidP="00BA18FB">
      <w:pPr>
        <w:numPr>
          <w:ilvl w:val="0"/>
          <w:numId w:val="7"/>
        </w:numPr>
        <w:spacing w:after="0" w:line="240" w:lineRule="auto"/>
        <w:contextualSpacing/>
        <w:rPr>
          <w:rFonts w:asciiTheme="majorHAnsi" w:hAnsiTheme="majorHAnsi" w:cstheme="majorHAnsi"/>
          <w:sz w:val="26"/>
          <w:szCs w:val="26"/>
          <w:lang w:val="en-US"/>
        </w:rPr>
      </w:pPr>
      <w:r w:rsidRPr="00BA18FB">
        <w:rPr>
          <w:rFonts w:asciiTheme="majorHAnsi" w:hAnsiTheme="majorHAnsi" w:cstheme="majorHAnsi"/>
          <w:sz w:val="26"/>
          <w:szCs w:val="26"/>
          <w:lang w:val="en-US"/>
        </w:rPr>
        <w:t>Chủ cửa hàng cũng cần phải thống kê lại tổng doanh thu, số lượng hàng bán được, số lượng hàng còn tồn kho để biết hàng nào đang bán chạy, xem xét việc nhập thêm hàng hóa nào phù hợp với nhu cầu của người tiêu dùng; đối với hàng tồn kho thì đưa ra khuyến mãi</w:t>
      </w:r>
    </w:p>
    <w:p w:rsidR="00BA18FB" w:rsidRPr="00BA18FB" w:rsidRDefault="00BA18FB" w:rsidP="00BA18FB">
      <w:pPr>
        <w:numPr>
          <w:ilvl w:val="0"/>
          <w:numId w:val="7"/>
        </w:numPr>
        <w:spacing w:after="0" w:line="240" w:lineRule="auto"/>
        <w:contextualSpacing/>
        <w:rPr>
          <w:rFonts w:asciiTheme="majorHAnsi" w:hAnsiTheme="majorHAnsi" w:cstheme="majorHAnsi"/>
          <w:lang w:val="en-US"/>
        </w:rPr>
      </w:pPr>
      <w:r w:rsidRPr="00BA18FB">
        <w:rPr>
          <w:rFonts w:asciiTheme="majorHAnsi" w:hAnsiTheme="majorHAnsi" w:cstheme="majorHAnsi"/>
          <w:sz w:val="26"/>
          <w:szCs w:val="26"/>
          <w:lang w:val="en-US"/>
        </w:rPr>
        <w:t>Dựa trên chi tiết của các đơn đặt hàng và đơn giao hàng, chủ cửa hàng cần tính toán chính xác để tính lương cho từng nhân viên quản lý bán hàng (theo số hàng bán được) và cho nhân viên giao hàng (người giao nhiều thì lương thưởng thì nhiều hơn, tính theo số lượng, theo km đường mà người ta đã đi)</w:t>
      </w:r>
    </w:p>
    <w:p w:rsidR="00BA18FB" w:rsidRPr="00BA18FB" w:rsidRDefault="00BA18FB" w:rsidP="00BA18FB">
      <w:pPr>
        <w:keepNext/>
        <w:keepLines/>
        <w:numPr>
          <w:ilvl w:val="2"/>
          <w:numId w:val="1"/>
        </w:numPr>
        <w:spacing w:before="40" w:after="0" w:line="240" w:lineRule="auto"/>
        <w:outlineLvl w:val="3"/>
        <w:rPr>
          <w:rFonts w:asciiTheme="majorHAnsi" w:eastAsiaTheme="majorEastAsia" w:hAnsiTheme="majorHAnsi" w:cstheme="majorHAnsi"/>
          <w:i/>
          <w:iCs/>
          <w:sz w:val="28"/>
          <w:szCs w:val="24"/>
          <w:lang w:val="en-US"/>
        </w:rPr>
      </w:pPr>
      <w:bookmarkStart w:id="7" w:name="_Toc464682008"/>
      <w:r w:rsidRPr="00BA18FB">
        <w:rPr>
          <w:rFonts w:asciiTheme="majorHAnsi" w:eastAsiaTheme="majorEastAsia" w:hAnsiTheme="majorHAnsi" w:cstheme="majorHAnsi"/>
          <w:i/>
          <w:iCs/>
          <w:sz w:val="28"/>
          <w:szCs w:val="24"/>
          <w:lang w:val="en-US"/>
        </w:rPr>
        <w:t>Nhập hàng hóa</w:t>
      </w:r>
      <w:bookmarkEnd w:id="7"/>
    </w:p>
    <w:p w:rsidR="00BA18FB" w:rsidRPr="00BA18FB" w:rsidRDefault="00BA18FB" w:rsidP="00BA18FB">
      <w:pPr>
        <w:ind w:left="720"/>
        <w:contextualSpacing/>
        <w:rPr>
          <w:rFonts w:asciiTheme="majorHAnsi" w:hAnsiTheme="majorHAnsi" w:cstheme="majorHAnsi"/>
          <w:b/>
          <w:sz w:val="26"/>
          <w:szCs w:val="26"/>
          <w:lang w:val="en-US"/>
        </w:rPr>
      </w:pPr>
      <w:r w:rsidRPr="00BA18FB">
        <w:rPr>
          <w:rFonts w:asciiTheme="majorHAnsi" w:hAnsiTheme="majorHAnsi" w:cstheme="majorHAnsi"/>
          <w:b/>
          <w:sz w:val="26"/>
          <w:szCs w:val="26"/>
          <w:lang w:val="en-US"/>
        </w:rPr>
        <w:t>Câu chuyện nghiệp vụ:</w:t>
      </w:r>
    </w:p>
    <w:p w:rsidR="00BA18FB" w:rsidRPr="00BA18FB" w:rsidRDefault="00BA18FB" w:rsidP="00BA18FB">
      <w:pPr>
        <w:numPr>
          <w:ilvl w:val="0"/>
          <w:numId w:val="8"/>
        </w:numPr>
        <w:spacing w:after="0" w:line="240" w:lineRule="auto"/>
        <w:contextualSpacing/>
        <w:rPr>
          <w:rFonts w:asciiTheme="majorHAnsi" w:hAnsiTheme="majorHAnsi" w:cstheme="majorHAnsi"/>
          <w:sz w:val="26"/>
          <w:szCs w:val="26"/>
          <w:lang w:val="en-US"/>
        </w:rPr>
      </w:pPr>
      <w:r w:rsidRPr="00BA18FB">
        <w:rPr>
          <w:rFonts w:asciiTheme="majorHAnsi" w:hAnsiTheme="majorHAnsi" w:cstheme="majorHAnsi"/>
          <w:sz w:val="26"/>
          <w:szCs w:val="26"/>
          <w:lang w:val="en-US"/>
        </w:rPr>
        <w:t>Khi muốn nhập hàng mới, quản lý bán hàng sẽ báo cáo với chủ cửa hàng về hàng hóa cần nhập cùng nhà cung cấp tương ứng và chờ phê duyệt.</w:t>
      </w:r>
    </w:p>
    <w:p w:rsidR="00BA18FB" w:rsidRPr="00BA18FB" w:rsidRDefault="00BA18FB" w:rsidP="00BA18FB">
      <w:pPr>
        <w:numPr>
          <w:ilvl w:val="0"/>
          <w:numId w:val="8"/>
        </w:numPr>
        <w:spacing w:after="0" w:line="240" w:lineRule="auto"/>
        <w:contextualSpacing/>
        <w:rPr>
          <w:rFonts w:asciiTheme="majorHAnsi" w:hAnsiTheme="majorHAnsi" w:cstheme="majorHAnsi"/>
          <w:sz w:val="26"/>
          <w:szCs w:val="26"/>
          <w:lang w:val="en-US"/>
        </w:rPr>
      </w:pPr>
      <w:r w:rsidRPr="00BA18FB">
        <w:rPr>
          <w:rFonts w:asciiTheme="majorHAnsi" w:hAnsiTheme="majorHAnsi" w:cstheme="majorHAnsi"/>
          <w:sz w:val="26"/>
          <w:szCs w:val="26"/>
          <w:lang w:val="en-US"/>
        </w:rPr>
        <w:t>Chủ cửa hàng sẽ dựa theo thống kê mặt hàng đang bán chạy để quyết định có nhập hàng hóa đó về hay không</w:t>
      </w:r>
    </w:p>
    <w:p w:rsidR="00BA18FB" w:rsidRPr="00BA18FB" w:rsidRDefault="00BA18FB" w:rsidP="00BA18FB">
      <w:pPr>
        <w:numPr>
          <w:ilvl w:val="0"/>
          <w:numId w:val="8"/>
        </w:numPr>
        <w:spacing w:after="0" w:line="240" w:lineRule="auto"/>
        <w:contextualSpacing/>
        <w:rPr>
          <w:rFonts w:asciiTheme="majorHAnsi" w:hAnsiTheme="majorHAnsi" w:cstheme="majorHAnsi"/>
          <w:sz w:val="26"/>
          <w:szCs w:val="26"/>
          <w:lang w:val="en-US"/>
        </w:rPr>
      </w:pPr>
      <w:r w:rsidRPr="00BA18FB">
        <w:rPr>
          <w:rFonts w:asciiTheme="majorHAnsi" w:hAnsiTheme="majorHAnsi" w:cstheme="majorHAnsi"/>
          <w:sz w:val="26"/>
          <w:szCs w:val="26"/>
          <w:lang w:val="en-US"/>
        </w:rPr>
        <w:t>Nếu chủ cửa hàng chấp nhận, sẽ phê duyệt cho phép quản lý bán hàng nhập hàng. Quản lý bán hàng tiến hành liên hệ với nhà cung cấp để mua hàng và lập hóa đơn mua hàng</w:t>
      </w:r>
    </w:p>
    <w:p w:rsidR="00BA18FB" w:rsidRPr="00BA18FB" w:rsidRDefault="00BA18FB" w:rsidP="00BA18FB">
      <w:pPr>
        <w:numPr>
          <w:ilvl w:val="0"/>
          <w:numId w:val="8"/>
        </w:numPr>
        <w:spacing w:after="0" w:line="240" w:lineRule="auto"/>
        <w:contextualSpacing/>
        <w:rPr>
          <w:rFonts w:asciiTheme="majorHAnsi" w:hAnsiTheme="majorHAnsi" w:cstheme="majorHAnsi"/>
          <w:sz w:val="26"/>
          <w:szCs w:val="26"/>
          <w:lang w:val="en-US"/>
        </w:rPr>
      </w:pPr>
      <w:r w:rsidRPr="00BA18FB">
        <w:rPr>
          <w:rFonts w:asciiTheme="majorHAnsi" w:hAnsiTheme="majorHAnsi" w:cstheme="majorHAnsi"/>
          <w:sz w:val="26"/>
          <w:szCs w:val="26"/>
          <w:lang w:val="en-US"/>
        </w:rPr>
        <w:t>Khi nhà cung cấp đưa hàng đến, quản lý bán hàng sẽ nhận hàng, thanh toán tiền mặt trực tiếp và điền thông tin chi tiết vào hóa đơn mua hàng, đồng thời nhập số liệu về đợt nhập kho này</w:t>
      </w:r>
    </w:p>
    <w:tbl>
      <w:tblPr>
        <w:tblStyle w:val="TableGrid"/>
        <w:tblW w:w="0" w:type="auto"/>
        <w:tblInd w:w="360" w:type="dxa"/>
        <w:tblLook w:val="04A0" w:firstRow="1" w:lastRow="0" w:firstColumn="1" w:lastColumn="0" w:noHBand="0" w:noVBand="1"/>
      </w:tblPr>
      <w:tblGrid>
        <w:gridCol w:w="769"/>
        <w:gridCol w:w="1985"/>
        <w:gridCol w:w="1417"/>
        <w:gridCol w:w="1134"/>
        <w:gridCol w:w="1843"/>
        <w:gridCol w:w="1508"/>
      </w:tblGrid>
      <w:tr w:rsidR="00BA18FB" w:rsidRPr="00BA18FB" w:rsidTr="00961813">
        <w:tc>
          <w:tcPr>
            <w:tcW w:w="8656" w:type="dxa"/>
            <w:gridSpan w:val="6"/>
          </w:tcPr>
          <w:p w:rsidR="00BA18FB" w:rsidRPr="00BA18FB" w:rsidRDefault="00BA18FB" w:rsidP="00BA18FB">
            <w:pPr>
              <w:jc w:val="center"/>
              <w:rPr>
                <w:rFonts w:asciiTheme="majorHAnsi" w:hAnsiTheme="majorHAnsi" w:cstheme="majorHAnsi"/>
                <w:sz w:val="40"/>
                <w:szCs w:val="40"/>
              </w:rPr>
            </w:pPr>
            <w:r w:rsidRPr="00BA18FB">
              <w:rPr>
                <w:rFonts w:asciiTheme="majorHAnsi" w:hAnsiTheme="majorHAnsi" w:cstheme="majorHAnsi"/>
                <w:sz w:val="40"/>
                <w:szCs w:val="40"/>
              </w:rPr>
              <w:t>Hóa đơn mua hàng</w:t>
            </w:r>
          </w:p>
          <w:p w:rsidR="00BA18FB" w:rsidRPr="00BA18FB" w:rsidRDefault="00BA18FB" w:rsidP="00BA18FB">
            <w:pPr>
              <w:rPr>
                <w:rFonts w:asciiTheme="majorHAnsi" w:hAnsiTheme="majorHAnsi" w:cstheme="majorHAnsi"/>
                <w:sz w:val="26"/>
                <w:szCs w:val="26"/>
              </w:rPr>
            </w:pPr>
            <w:r w:rsidRPr="00BA18FB">
              <w:rPr>
                <w:rFonts w:asciiTheme="majorHAnsi" w:hAnsiTheme="majorHAnsi" w:cstheme="majorHAnsi"/>
                <w:sz w:val="26"/>
                <w:szCs w:val="26"/>
              </w:rPr>
              <w:t>Bên mua:…                                                        Nhà cung cấp:…</w:t>
            </w:r>
          </w:p>
          <w:p w:rsidR="00BA18FB" w:rsidRPr="00BA18FB" w:rsidRDefault="00BA18FB" w:rsidP="00BA18FB">
            <w:pPr>
              <w:rPr>
                <w:rFonts w:asciiTheme="majorHAnsi" w:hAnsiTheme="majorHAnsi" w:cstheme="majorHAnsi"/>
                <w:sz w:val="26"/>
                <w:szCs w:val="26"/>
              </w:rPr>
            </w:pPr>
            <w:r w:rsidRPr="00BA18FB">
              <w:rPr>
                <w:rFonts w:asciiTheme="majorHAnsi" w:hAnsiTheme="majorHAnsi" w:cstheme="majorHAnsi"/>
                <w:sz w:val="26"/>
                <w:szCs w:val="26"/>
              </w:rPr>
              <w:t>Ngày…/…/….</w:t>
            </w:r>
          </w:p>
        </w:tc>
      </w:tr>
      <w:tr w:rsidR="00BA18FB" w:rsidRPr="00BA18FB" w:rsidTr="00961813">
        <w:tc>
          <w:tcPr>
            <w:tcW w:w="769" w:type="dxa"/>
          </w:tcPr>
          <w:p w:rsidR="00BA18FB" w:rsidRPr="00BA18FB" w:rsidRDefault="00BA18FB" w:rsidP="00BA18FB">
            <w:pPr>
              <w:rPr>
                <w:rFonts w:asciiTheme="majorHAnsi" w:hAnsiTheme="majorHAnsi" w:cstheme="majorHAnsi"/>
                <w:sz w:val="26"/>
                <w:szCs w:val="26"/>
              </w:rPr>
            </w:pPr>
            <w:r w:rsidRPr="00BA18FB">
              <w:rPr>
                <w:rFonts w:asciiTheme="majorHAnsi" w:hAnsiTheme="majorHAnsi" w:cstheme="majorHAnsi"/>
                <w:sz w:val="26"/>
                <w:szCs w:val="26"/>
              </w:rPr>
              <w:t>STT</w:t>
            </w:r>
          </w:p>
        </w:tc>
        <w:tc>
          <w:tcPr>
            <w:tcW w:w="1985" w:type="dxa"/>
          </w:tcPr>
          <w:p w:rsidR="00BA18FB" w:rsidRPr="00BA18FB" w:rsidRDefault="00BA18FB" w:rsidP="00BA18FB">
            <w:pPr>
              <w:rPr>
                <w:rFonts w:asciiTheme="majorHAnsi" w:hAnsiTheme="majorHAnsi" w:cstheme="majorHAnsi"/>
                <w:sz w:val="26"/>
                <w:szCs w:val="26"/>
              </w:rPr>
            </w:pPr>
            <w:r w:rsidRPr="00BA18FB">
              <w:rPr>
                <w:rFonts w:asciiTheme="majorHAnsi" w:hAnsiTheme="majorHAnsi" w:cstheme="majorHAnsi"/>
                <w:sz w:val="26"/>
                <w:szCs w:val="26"/>
              </w:rPr>
              <w:t>Tên hàng</w:t>
            </w:r>
          </w:p>
        </w:tc>
        <w:tc>
          <w:tcPr>
            <w:tcW w:w="1417" w:type="dxa"/>
          </w:tcPr>
          <w:p w:rsidR="00BA18FB" w:rsidRPr="00BA18FB" w:rsidRDefault="00BA18FB" w:rsidP="00BA18FB">
            <w:pPr>
              <w:rPr>
                <w:rFonts w:asciiTheme="majorHAnsi" w:hAnsiTheme="majorHAnsi" w:cstheme="majorHAnsi"/>
                <w:sz w:val="26"/>
                <w:szCs w:val="26"/>
              </w:rPr>
            </w:pPr>
            <w:r w:rsidRPr="00BA18FB">
              <w:rPr>
                <w:rFonts w:asciiTheme="majorHAnsi" w:hAnsiTheme="majorHAnsi" w:cstheme="majorHAnsi"/>
                <w:sz w:val="26"/>
                <w:szCs w:val="26"/>
              </w:rPr>
              <w:t>Số lượng</w:t>
            </w:r>
          </w:p>
        </w:tc>
        <w:tc>
          <w:tcPr>
            <w:tcW w:w="1134" w:type="dxa"/>
          </w:tcPr>
          <w:p w:rsidR="00BA18FB" w:rsidRPr="00BA18FB" w:rsidRDefault="00BA18FB" w:rsidP="00BA18FB">
            <w:pPr>
              <w:rPr>
                <w:rFonts w:asciiTheme="majorHAnsi" w:hAnsiTheme="majorHAnsi" w:cstheme="majorHAnsi"/>
                <w:sz w:val="26"/>
                <w:szCs w:val="26"/>
              </w:rPr>
            </w:pPr>
            <w:r w:rsidRPr="00BA18FB">
              <w:rPr>
                <w:rFonts w:asciiTheme="majorHAnsi" w:hAnsiTheme="majorHAnsi" w:cstheme="majorHAnsi"/>
                <w:sz w:val="26"/>
                <w:szCs w:val="26"/>
              </w:rPr>
              <w:t>Đơn vị</w:t>
            </w:r>
          </w:p>
        </w:tc>
        <w:tc>
          <w:tcPr>
            <w:tcW w:w="1843" w:type="dxa"/>
          </w:tcPr>
          <w:p w:rsidR="00BA18FB" w:rsidRPr="00BA18FB" w:rsidRDefault="00BA18FB" w:rsidP="00BA18FB">
            <w:pPr>
              <w:rPr>
                <w:rFonts w:asciiTheme="majorHAnsi" w:hAnsiTheme="majorHAnsi" w:cstheme="majorHAnsi"/>
                <w:sz w:val="26"/>
                <w:szCs w:val="26"/>
              </w:rPr>
            </w:pPr>
            <w:r w:rsidRPr="00BA18FB">
              <w:rPr>
                <w:rFonts w:asciiTheme="majorHAnsi" w:hAnsiTheme="majorHAnsi" w:cstheme="majorHAnsi"/>
                <w:sz w:val="26"/>
                <w:szCs w:val="26"/>
              </w:rPr>
              <w:t>Giá tiền/đơn vị</w:t>
            </w:r>
          </w:p>
        </w:tc>
        <w:tc>
          <w:tcPr>
            <w:tcW w:w="1508" w:type="dxa"/>
          </w:tcPr>
          <w:p w:rsidR="00BA18FB" w:rsidRPr="00BA18FB" w:rsidRDefault="00BA18FB" w:rsidP="00BA18FB">
            <w:pPr>
              <w:rPr>
                <w:rFonts w:asciiTheme="majorHAnsi" w:hAnsiTheme="majorHAnsi" w:cstheme="majorHAnsi"/>
                <w:sz w:val="26"/>
                <w:szCs w:val="26"/>
              </w:rPr>
            </w:pPr>
            <w:r w:rsidRPr="00BA18FB">
              <w:rPr>
                <w:rFonts w:asciiTheme="majorHAnsi" w:hAnsiTheme="majorHAnsi" w:cstheme="majorHAnsi"/>
                <w:sz w:val="26"/>
                <w:szCs w:val="26"/>
              </w:rPr>
              <w:t>Thành tiền</w:t>
            </w:r>
          </w:p>
        </w:tc>
      </w:tr>
      <w:tr w:rsidR="00BA18FB" w:rsidRPr="00BA18FB" w:rsidTr="00961813">
        <w:tc>
          <w:tcPr>
            <w:tcW w:w="769" w:type="dxa"/>
          </w:tcPr>
          <w:p w:rsidR="00BA18FB" w:rsidRPr="00BA18FB" w:rsidRDefault="00BA18FB" w:rsidP="00BA18FB">
            <w:pPr>
              <w:rPr>
                <w:rFonts w:asciiTheme="majorHAnsi" w:hAnsiTheme="majorHAnsi" w:cstheme="majorHAnsi"/>
                <w:sz w:val="26"/>
                <w:szCs w:val="26"/>
              </w:rPr>
            </w:pPr>
            <w:r w:rsidRPr="00BA18FB">
              <w:rPr>
                <w:rFonts w:asciiTheme="majorHAnsi" w:hAnsiTheme="majorHAnsi" w:cstheme="majorHAnsi"/>
                <w:sz w:val="26"/>
                <w:szCs w:val="26"/>
              </w:rPr>
              <w:t>1</w:t>
            </w:r>
          </w:p>
        </w:tc>
        <w:tc>
          <w:tcPr>
            <w:tcW w:w="1985" w:type="dxa"/>
          </w:tcPr>
          <w:p w:rsidR="00BA18FB" w:rsidRPr="00BA18FB" w:rsidRDefault="00BA18FB" w:rsidP="00BA18FB">
            <w:pPr>
              <w:rPr>
                <w:rFonts w:asciiTheme="majorHAnsi" w:hAnsiTheme="majorHAnsi" w:cstheme="majorHAnsi"/>
                <w:sz w:val="26"/>
                <w:szCs w:val="26"/>
              </w:rPr>
            </w:pPr>
          </w:p>
        </w:tc>
        <w:tc>
          <w:tcPr>
            <w:tcW w:w="1417" w:type="dxa"/>
          </w:tcPr>
          <w:p w:rsidR="00BA18FB" w:rsidRPr="00BA18FB" w:rsidRDefault="00BA18FB" w:rsidP="00BA18FB">
            <w:pPr>
              <w:rPr>
                <w:rFonts w:asciiTheme="majorHAnsi" w:hAnsiTheme="majorHAnsi" w:cstheme="majorHAnsi"/>
                <w:sz w:val="26"/>
                <w:szCs w:val="26"/>
              </w:rPr>
            </w:pPr>
          </w:p>
        </w:tc>
        <w:tc>
          <w:tcPr>
            <w:tcW w:w="1134" w:type="dxa"/>
          </w:tcPr>
          <w:p w:rsidR="00BA18FB" w:rsidRPr="00BA18FB" w:rsidRDefault="00BA18FB" w:rsidP="00BA18FB">
            <w:pPr>
              <w:rPr>
                <w:rFonts w:asciiTheme="majorHAnsi" w:hAnsiTheme="majorHAnsi" w:cstheme="majorHAnsi"/>
                <w:sz w:val="26"/>
                <w:szCs w:val="26"/>
              </w:rPr>
            </w:pPr>
          </w:p>
        </w:tc>
        <w:tc>
          <w:tcPr>
            <w:tcW w:w="1843" w:type="dxa"/>
          </w:tcPr>
          <w:p w:rsidR="00BA18FB" w:rsidRPr="00BA18FB" w:rsidRDefault="00BA18FB" w:rsidP="00BA18FB">
            <w:pPr>
              <w:rPr>
                <w:rFonts w:asciiTheme="majorHAnsi" w:hAnsiTheme="majorHAnsi" w:cstheme="majorHAnsi"/>
                <w:sz w:val="26"/>
                <w:szCs w:val="26"/>
              </w:rPr>
            </w:pPr>
          </w:p>
        </w:tc>
        <w:tc>
          <w:tcPr>
            <w:tcW w:w="1508" w:type="dxa"/>
          </w:tcPr>
          <w:p w:rsidR="00BA18FB" w:rsidRPr="00BA18FB" w:rsidRDefault="00BA18FB" w:rsidP="00BA18FB">
            <w:pPr>
              <w:rPr>
                <w:rFonts w:asciiTheme="majorHAnsi" w:hAnsiTheme="majorHAnsi" w:cstheme="majorHAnsi"/>
                <w:sz w:val="26"/>
                <w:szCs w:val="26"/>
              </w:rPr>
            </w:pPr>
          </w:p>
        </w:tc>
      </w:tr>
      <w:tr w:rsidR="00BA18FB" w:rsidRPr="00BA18FB" w:rsidTr="00961813">
        <w:tc>
          <w:tcPr>
            <w:tcW w:w="769" w:type="dxa"/>
          </w:tcPr>
          <w:p w:rsidR="00BA18FB" w:rsidRPr="00BA18FB" w:rsidRDefault="00BA18FB" w:rsidP="00BA18FB">
            <w:pPr>
              <w:rPr>
                <w:rFonts w:asciiTheme="majorHAnsi" w:hAnsiTheme="majorHAnsi" w:cstheme="majorHAnsi"/>
                <w:sz w:val="26"/>
                <w:szCs w:val="26"/>
              </w:rPr>
            </w:pPr>
            <w:r w:rsidRPr="00BA18FB">
              <w:rPr>
                <w:rFonts w:asciiTheme="majorHAnsi" w:hAnsiTheme="majorHAnsi" w:cstheme="majorHAnsi"/>
                <w:sz w:val="26"/>
                <w:szCs w:val="26"/>
              </w:rPr>
              <w:t>2</w:t>
            </w:r>
          </w:p>
        </w:tc>
        <w:tc>
          <w:tcPr>
            <w:tcW w:w="1985" w:type="dxa"/>
          </w:tcPr>
          <w:p w:rsidR="00BA18FB" w:rsidRPr="00BA18FB" w:rsidRDefault="00BA18FB" w:rsidP="00BA18FB">
            <w:pPr>
              <w:rPr>
                <w:rFonts w:asciiTheme="majorHAnsi" w:hAnsiTheme="majorHAnsi" w:cstheme="majorHAnsi"/>
                <w:sz w:val="26"/>
                <w:szCs w:val="26"/>
              </w:rPr>
            </w:pPr>
          </w:p>
        </w:tc>
        <w:tc>
          <w:tcPr>
            <w:tcW w:w="1417" w:type="dxa"/>
          </w:tcPr>
          <w:p w:rsidR="00BA18FB" w:rsidRPr="00BA18FB" w:rsidRDefault="00BA18FB" w:rsidP="00BA18FB">
            <w:pPr>
              <w:rPr>
                <w:rFonts w:asciiTheme="majorHAnsi" w:hAnsiTheme="majorHAnsi" w:cstheme="majorHAnsi"/>
                <w:sz w:val="26"/>
                <w:szCs w:val="26"/>
              </w:rPr>
            </w:pPr>
          </w:p>
        </w:tc>
        <w:tc>
          <w:tcPr>
            <w:tcW w:w="1134" w:type="dxa"/>
          </w:tcPr>
          <w:p w:rsidR="00BA18FB" w:rsidRPr="00BA18FB" w:rsidRDefault="00BA18FB" w:rsidP="00BA18FB">
            <w:pPr>
              <w:rPr>
                <w:rFonts w:asciiTheme="majorHAnsi" w:hAnsiTheme="majorHAnsi" w:cstheme="majorHAnsi"/>
                <w:sz w:val="26"/>
                <w:szCs w:val="26"/>
              </w:rPr>
            </w:pPr>
          </w:p>
        </w:tc>
        <w:tc>
          <w:tcPr>
            <w:tcW w:w="1843" w:type="dxa"/>
          </w:tcPr>
          <w:p w:rsidR="00BA18FB" w:rsidRPr="00BA18FB" w:rsidRDefault="00BA18FB" w:rsidP="00BA18FB">
            <w:pPr>
              <w:rPr>
                <w:rFonts w:asciiTheme="majorHAnsi" w:hAnsiTheme="majorHAnsi" w:cstheme="majorHAnsi"/>
                <w:sz w:val="26"/>
                <w:szCs w:val="26"/>
              </w:rPr>
            </w:pPr>
          </w:p>
        </w:tc>
        <w:tc>
          <w:tcPr>
            <w:tcW w:w="1508" w:type="dxa"/>
          </w:tcPr>
          <w:p w:rsidR="00BA18FB" w:rsidRPr="00BA18FB" w:rsidRDefault="00BA18FB" w:rsidP="00BA18FB">
            <w:pPr>
              <w:rPr>
                <w:rFonts w:asciiTheme="majorHAnsi" w:hAnsiTheme="majorHAnsi" w:cstheme="majorHAnsi"/>
                <w:sz w:val="26"/>
                <w:szCs w:val="26"/>
              </w:rPr>
            </w:pPr>
          </w:p>
        </w:tc>
      </w:tr>
      <w:tr w:rsidR="00BA18FB" w:rsidRPr="00BA18FB" w:rsidTr="00961813">
        <w:tc>
          <w:tcPr>
            <w:tcW w:w="769" w:type="dxa"/>
          </w:tcPr>
          <w:p w:rsidR="00BA18FB" w:rsidRPr="00BA18FB" w:rsidRDefault="00BA18FB" w:rsidP="00BA18FB">
            <w:pPr>
              <w:rPr>
                <w:rFonts w:asciiTheme="majorHAnsi" w:hAnsiTheme="majorHAnsi" w:cstheme="majorHAnsi"/>
                <w:sz w:val="26"/>
                <w:szCs w:val="26"/>
              </w:rPr>
            </w:pPr>
            <w:r w:rsidRPr="00BA18FB">
              <w:rPr>
                <w:rFonts w:asciiTheme="majorHAnsi" w:hAnsiTheme="majorHAnsi" w:cstheme="majorHAnsi"/>
                <w:sz w:val="26"/>
                <w:szCs w:val="26"/>
              </w:rPr>
              <w:t>3</w:t>
            </w:r>
          </w:p>
        </w:tc>
        <w:tc>
          <w:tcPr>
            <w:tcW w:w="1985" w:type="dxa"/>
          </w:tcPr>
          <w:p w:rsidR="00BA18FB" w:rsidRPr="00BA18FB" w:rsidRDefault="00BA18FB" w:rsidP="00BA18FB">
            <w:pPr>
              <w:rPr>
                <w:rFonts w:asciiTheme="majorHAnsi" w:hAnsiTheme="majorHAnsi" w:cstheme="majorHAnsi"/>
                <w:sz w:val="26"/>
                <w:szCs w:val="26"/>
              </w:rPr>
            </w:pPr>
          </w:p>
        </w:tc>
        <w:tc>
          <w:tcPr>
            <w:tcW w:w="1417" w:type="dxa"/>
          </w:tcPr>
          <w:p w:rsidR="00BA18FB" w:rsidRPr="00BA18FB" w:rsidRDefault="00BA18FB" w:rsidP="00BA18FB">
            <w:pPr>
              <w:rPr>
                <w:rFonts w:asciiTheme="majorHAnsi" w:hAnsiTheme="majorHAnsi" w:cstheme="majorHAnsi"/>
                <w:sz w:val="26"/>
                <w:szCs w:val="26"/>
              </w:rPr>
            </w:pPr>
          </w:p>
        </w:tc>
        <w:tc>
          <w:tcPr>
            <w:tcW w:w="1134" w:type="dxa"/>
          </w:tcPr>
          <w:p w:rsidR="00BA18FB" w:rsidRPr="00BA18FB" w:rsidRDefault="00BA18FB" w:rsidP="00BA18FB">
            <w:pPr>
              <w:rPr>
                <w:rFonts w:asciiTheme="majorHAnsi" w:hAnsiTheme="majorHAnsi" w:cstheme="majorHAnsi"/>
                <w:sz w:val="26"/>
                <w:szCs w:val="26"/>
              </w:rPr>
            </w:pPr>
          </w:p>
        </w:tc>
        <w:tc>
          <w:tcPr>
            <w:tcW w:w="1843" w:type="dxa"/>
          </w:tcPr>
          <w:p w:rsidR="00BA18FB" w:rsidRPr="00BA18FB" w:rsidRDefault="00BA18FB" w:rsidP="00BA18FB">
            <w:pPr>
              <w:rPr>
                <w:rFonts w:asciiTheme="majorHAnsi" w:hAnsiTheme="majorHAnsi" w:cstheme="majorHAnsi"/>
                <w:sz w:val="26"/>
                <w:szCs w:val="26"/>
              </w:rPr>
            </w:pPr>
          </w:p>
        </w:tc>
        <w:tc>
          <w:tcPr>
            <w:tcW w:w="1508" w:type="dxa"/>
          </w:tcPr>
          <w:p w:rsidR="00BA18FB" w:rsidRPr="00BA18FB" w:rsidRDefault="00BA18FB" w:rsidP="00BA18FB">
            <w:pPr>
              <w:rPr>
                <w:rFonts w:asciiTheme="majorHAnsi" w:hAnsiTheme="majorHAnsi" w:cstheme="majorHAnsi"/>
                <w:sz w:val="26"/>
                <w:szCs w:val="26"/>
              </w:rPr>
            </w:pPr>
          </w:p>
        </w:tc>
      </w:tr>
      <w:tr w:rsidR="00BA18FB" w:rsidRPr="00BA18FB" w:rsidTr="00961813">
        <w:tc>
          <w:tcPr>
            <w:tcW w:w="769" w:type="dxa"/>
          </w:tcPr>
          <w:p w:rsidR="00BA18FB" w:rsidRPr="00BA18FB" w:rsidRDefault="00BA18FB" w:rsidP="00BA18FB">
            <w:pPr>
              <w:rPr>
                <w:rFonts w:asciiTheme="majorHAnsi" w:hAnsiTheme="majorHAnsi" w:cstheme="majorHAnsi"/>
                <w:sz w:val="26"/>
                <w:szCs w:val="26"/>
              </w:rPr>
            </w:pPr>
            <w:r w:rsidRPr="00BA18FB">
              <w:rPr>
                <w:rFonts w:asciiTheme="majorHAnsi" w:hAnsiTheme="majorHAnsi" w:cstheme="majorHAnsi"/>
                <w:sz w:val="26"/>
                <w:szCs w:val="26"/>
              </w:rPr>
              <w:t>4</w:t>
            </w:r>
          </w:p>
        </w:tc>
        <w:tc>
          <w:tcPr>
            <w:tcW w:w="1985" w:type="dxa"/>
          </w:tcPr>
          <w:p w:rsidR="00BA18FB" w:rsidRPr="00BA18FB" w:rsidRDefault="00BA18FB" w:rsidP="00BA18FB">
            <w:pPr>
              <w:rPr>
                <w:rFonts w:asciiTheme="majorHAnsi" w:hAnsiTheme="majorHAnsi" w:cstheme="majorHAnsi"/>
                <w:sz w:val="26"/>
                <w:szCs w:val="26"/>
              </w:rPr>
            </w:pPr>
          </w:p>
        </w:tc>
        <w:tc>
          <w:tcPr>
            <w:tcW w:w="1417" w:type="dxa"/>
          </w:tcPr>
          <w:p w:rsidR="00BA18FB" w:rsidRPr="00BA18FB" w:rsidRDefault="00BA18FB" w:rsidP="00BA18FB">
            <w:pPr>
              <w:rPr>
                <w:rFonts w:asciiTheme="majorHAnsi" w:hAnsiTheme="majorHAnsi" w:cstheme="majorHAnsi"/>
                <w:sz w:val="26"/>
                <w:szCs w:val="26"/>
              </w:rPr>
            </w:pPr>
          </w:p>
        </w:tc>
        <w:tc>
          <w:tcPr>
            <w:tcW w:w="1134" w:type="dxa"/>
          </w:tcPr>
          <w:p w:rsidR="00BA18FB" w:rsidRPr="00BA18FB" w:rsidRDefault="00BA18FB" w:rsidP="00BA18FB">
            <w:pPr>
              <w:rPr>
                <w:rFonts w:asciiTheme="majorHAnsi" w:hAnsiTheme="majorHAnsi" w:cstheme="majorHAnsi"/>
                <w:sz w:val="26"/>
                <w:szCs w:val="26"/>
              </w:rPr>
            </w:pPr>
          </w:p>
        </w:tc>
        <w:tc>
          <w:tcPr>
            <w:tcW w:w="1843" w:type="dxa"/>
          </w:tcPr>
          <w:p w:rsidR="00BA18FB" w:rsidRPr="00BA18FB" w:rsidRDefault="00BA18FB" w:rsidP="00BA18FB">
            <w:pPr>
              <w:rPr>
                <w:rFonts w:asciiTheme="majorHAnsi" w:hAnsiTheme="majorHAnsi" w:cstheme="majorHAnsi"/>
                <w:sz w:val="26"/>
                <w:szCs w:val="26"/>
              </w:rPr>
            </w:pPr>
          </w:p>
        </w:tc>
        <w:tc>
          <w:tcPr>
            <w:tcW w:w="1508" w:type="dxa"/>
          </w:tcPr>
          <w:p w:rsidR="00BA18FB" w:rsidRPr="00BA18FB" w:rsidRDefault="00BA18FB" w:rsidP="00BA18FB">
            <w:pPr>
              <w:rPr>
                <w:rFonts w:asciiTheme="majorHAnsi" w:hAnsiTheme="majorHAnsi" w:cstheme="majorHAnsi"/>
                <w:sz w:val="26"/>
                <w:szCs w:val="26"/>
              </w:rPr>
            </w:pPr>
          </w:p>
        </w:tc>
      </w:tr>
      <w:tr w:rsidR="00BA18FB" w:rsidRPr="00BA18FB" w:rsidTr="00961813">
        <w:tc>
          <w:tcPr>
            <w:tcW w:w="769" w:type="dxa"/>
          </w:tcPr>
          <w:p w:rsidR="00BA18FB" w:rsidRPr="00BA18FB" w:rsidRDefault="00BA18FB" w:rsidP="00BA18FB">
            <w:pPr>
              <w:rPr>
                <w:rFonts w:asciiTheme="majorHAnsi" w:hAnsiTheme="majorHAnsi" w:cstheme="majorHAnsi"/>
                <w:sz w:val="26"/>
                <w:szCs w:val="26"/>
              </w:rPr>
            </w:pPr>
            <w:r w:rsidRPr="00BA18FB">
              <w:rPr>
                <w:rFonts w:asciiTheme="majorHAnsi" w:hAnsiTheme="majorHAnsi" w:cstheme="majorHAnsi"/>
                <w:sz w:val="26"/>
                <w:szCs w:val="26"/>
              </w:rPr>
              <w:t>5</w:t>
            </w:r>
          </w:p>
        </w:tc>
        <w:tc>
          <w:tcPr>
            <w:tcW w:w="1985" w:type="dxa"/>
          </w:tcPr>
          <w:p w:rsidR="00BA18FB" w:rsidRPr="00BA18FB" w:rsidRDefault="00BA18FB" w:rsidP="00BA18FB">
            <w:pPr>
              <w:rPr>
                <w:rFonts w:asciiTheme="majorHAnsi" w:hAnsiTheme="majorHAnsi" w:cstheme="majorHAnsi"/>
                <w:sz w:val="26"/>
                <w:szCs w:val="26"/>
              </w:rPr>
            </w:pPr>
          </w:p>
        </w:tc>
        <w:tc>
          <w:tcPr>
            <w:tcW w:w="1417" w:type="dxa"/>
          </w:tcPr>
          <w:p w:rsidR="00BA18FB" w:rsidRPr="00BA18FB" w:rsidRDefault="00BA18FB" w:rsidP="00BA18FB">
            <w:pPr>
              <w:rPr>
                <w:rFonts w:asciiTheme="majorHAnsi" w:hAnsiTheme="majorHAnsi" w:cstheme="majorHAnsi"/>
                <w:sz w:val="26"/>
                <w:szCs w:val="26"/>
              </w:rPr>
            </w:pPr>
          </w:p>
        </w:tc>
        <w:tc>
          <w:tcPr>
            <w:tcW w:w="1134" w:type="dxa"/>
          </w:tcPr>
          <w:p w:rsidR="00BA18FB" w:rsidRPr="00BA18FB" w:rsidRDefault="00BA18FB" w:rsidP="00BA18FB">
            <w:pPr>
              <w:rPr>
                <w:rFonts w:asciiTheme="majorHAnsi" w:hAnsiTheme="majorHAnsi" w:cstheme="majorHAnsi"/>
                <w:sz w:val="26"/>
                <w:szCs w:val="26"/>
              </w:rPr>
            </w:pPr>
          </w:p>
        </w:tc>
        <w:tc>
          <w:tcPr>
            <w:tcW w:w="1843" w:type="dxa"/>
          </w:tcPr>
          <w:p w:rsidR="00BA18FB" w:rsidRPr="00BA18FB" w:rsidRDefault="00BA18FB" w:rsidP="00BA18FB">
            <w:pPr>
              <w:rPr>
                <w:rFonts w:asciiTheme="majorHAnsi" w:hAnsiTheme="majorHAnsi" w:cstheme="majorHAnsi"/>
                <w:sz w:val="26"/>
                <w:szCs w:val="26"/>
              </w:rPr>
            </w:pPr>
          </w:p>
        </w:tc>
        <w:tc>
          <w:tcPr>
            <w:tcW w:w="1508" w:type="dxa"/>
          </w:tcPr>
          <w:p w:rsidR="00BA18FB" w:rsidRPr="00BA18FB" w:rsidRDefault="00BA18FB" w:rsidP="00BA18FB">
            <w:pPr>
              <w:rPr>
                <w:rFonts w:asciiTheme="majorHAnsi" w:hAnsiTheme="majorHAnsi" w:cstheme="majorHAnsi"/>
                <w:sz w:val="26"/>
                <w:szCs w:val="26"/>
              </w:rPr>
            </w:pPr>
          </w:p>
        </w:tc>
      </w:tr>
      <w:tr w:rsidR="00BA18FB" w:rsidRPr="00BA18FB" w:rsidTr="00961813">
        <w:tc>
          <w:tcPr>
            <w:tcW w:w="5305" w:type="dxa"/>
            <w:gridSpan w:val="4"/>
          </w:tcPr>
          <w:p w:rsidR="00BA18FB" w:rsidRPr="00BA18FB" w:rsidRDefault="00BA18FB" w:rsidP="00BA18FB">
            <w:pPr>
              <w:rPr>
                <w:rFonts w:asciiTheme="majorHAnsi" w:hAnsiTheme="majorHAnsi" w:cstheme="majorHAnsi"/>
                <w:sz w:val="26"/>
                <w:szCs w:val="26"/>
              </w:rPr>
            </w:pPr>
          </w:p>
        </w:tc>
        <w:tc>
          <w:tcPr>
            <w:tcW w:w="1843" w:type="dxa"/>
          </w:tcPr>
          <w:p w:rsidR="00BA18FB" w:rsidRPr="00BA18FB" w:rsidRDefault="00BA18FB" w:rsidP="00BA18FB">
            <w:pPr>
              <w:rPr>
                <w:rFonts w:asciiTheme="majorHAnsi" w:hAnsiTheme="majorHAnsi" w:cstheme="majorHAnsi"/>
                <w:sz w:val="26"/>
                <w:szCs w:val="26"/>
              </w:rPr>
            </w:pPr>
            <w:r w:rsidRPr="00BA18FB">
              <w:rPr>
                <w:rFonts w:asciiTheme="majorHAnsi" w:hAnsiTheme="majorHAnsi" w:cstheme="majorHAnsi"/>
                <w:sz w:val="26"/>
                <w:szCs w:val="26"/>
              </w:rPr>
              <w:t>Tổng tiền:</w:t>
            </w:r>
          </w:p>
        </w:tc>
        <w:tc>
          <w:tcPr>
            <w:tcW w:w="1508" w:type="dxa"/>
          </w:tcPr>
          <w:p w:rsidR="00BA18FB" w:rsidRPr="00BA18FB" w:rsidRDefault="00BA18FB" w:rsidP="00BA18FB">
            <w:pPr>
              <w:rPr>
                <w:rFonts w:asciiTheme="majorHAnsi" w:hAnsiTheme="majorHAnsi" w:cstheme="majorHAnsi"/>
                <w:sz w:val="26"/>
                <w:szCs w:val="26"/>
              </w:rPr>
            </w:pPr>
          </w:p>
        </w:tc>
      </w:tr>
      <w:tr w:rsidR="00BA18FB" w:rsidRPr="00BA18FB" w:rsidTr="00961813">
        <w:tc>
          <w:tcPr>
            <w:tcW w:w="5305" w:type="dxa"/>
            <w:gridSpan w:val="4"/>
          </w:tcPr>
          <w:p w:rsidR="00BA18FB" w:rsidRPr="00BA18FB" w:rsidRDefault="00BA18FB" w:rsidP="00BA18FB">
            <w:pPr>
              <w:rPr>
                <w:rFonts w:asciiTheme="majorHAnsi" w:hAnsiTheme="majorHAnsi" w:cstheme="majorHAnsi"/>
                <w:sz w:val="26"/>
                <w:szCs w:val="26"/>
              </w:rPr>
            </w:pPr>
          </w:p>
        </w:tc>
        <w:tc>
          <w:tcPr>
            <w:tcW w:w="1843" w:type="dxa"/>
          </w:tcPr>
          <w:p w:rsidR="00BA18FB" w:rsidRPr="00BA18FB" w:rsidRDefault="00BA18FB" w:rsidP="00BA18FB">
            <w:pPr>
              <w:rPr>
                <w:rFonts w:asciiTheme="majorHAnsi" w:hAnsiTheme="majorHAnsi" w:cstheme="majorHAnsi"/>
                <w:sz w:val="26"/>
                <w:szCs w:val="26"/>
              </w:rPr>
            </w:pPr>
            <w:r w:rsidRPr="00BA18FB">
              <w:rPr>
                <w:rFonts w:asciiTheme="majorHAnsi" w:hAnsiTheme="majorHAnsi" w:cstheme="majorHAnsi"/>
                <w:sz w:val="26"/>
                <w:szCs w:val="26"/>
              </w:rPr>
              <w:t>Thanh toán:</w:t>
            </w:r>
          </w:p>
        </w:tc>
        <w:tc>
          <w:tcPr>
            <w:tcW w:w="1508" w:type="dxa"/>
          </w:tcPr>
          <w:p w:rsidR="00BA18FB" w:rsidRPr="00BA18FB" w:rsidRDefault="00BA18FB" w:rsidP="00BA18FB">
            <w:pPr>
              <w:rPr>
                <w:rFonts w:asciiTheme="majorHAnsi" w:hAnsiTheme="majorHAnsi" w:cstheme="majorHAnsi"/>
                <w:sz w:val="26"/>
                <w:szCs w:val="26"/>
              </w:rPr>
            </w:pPr>
          </w:p>
        </w:tc>
      </w:tr>
      <w:tr w:rsidR="00BA18FB" w:rsidRPr="00BA18FB" w:rsidTr="00961813">
        <w:tc>
          <w:tcPr>
            <w:tcW w:w="8656" w:type="dxa"/>
            <w:gridSpan w:val="6"/>
          </w:tcPr>
          <w:p w:rsidR="00BA18FB" w:rsidRPr="00BA18FB" w:rsidRDefault="00BA18FB" w:rsidP="00BA18FB">
            <w:pPr>
              <w:jc w:val="right"/>
              <w:rPr>
                <w:rFonts w:asciiTheme="majorHAnsi" w:hAnsiTheme="majorHAnsi" w:cstheme="majorHAnsi"/>
                <w:sz w:val="26"/>
                <w:szCs w:val="26"/>
              </w:rPr>
            </w:pPr>
            <w:r w:rsidRPr="00BA18FB">
              <w:rPr>
                <w:rFonts w:asciiTheme="majorHAnsi" w:hAnsiTheme="majorHAnsi" w:cstheme="majorHAnsi"/>
                <w:sz w:val="26"/>
                <w:szCs w:val="26"/>
              </w:rPr>
              <w:t>Ký tên</w:t>
            </w:r>
          </w:p>
        </w:tc>
      </w:tr>
    </w:tbl>
    <w:p w:rsidR="00BA18FB" w:rsidRPr="00BA18FB" w:rsidRDefault="00BA18FB" w:rsidP="00BA18FB">
      <w:pPr>
        <w:spacing w:after="0" w:line="240" w:lineRule="auto"/>
        <w:rPr>
          <w:rFonts w:asciiTheme="majorHAnsi" w:eastAsia="Times New Roman" w:hAnsiTheme="majorHAnsi" w:cstheme="majorHAnsi"/>
          <w:sz w:val="26"/>
          <w:szCs w:val="24"/>
          <w:lang w:val="en-US"/>
        </w:rPr>
      </w:pPr>
    </w:p>
    <w:p w:rsidR="00E50D4C" w:rsidRPr="00BA18FB" w:rsidRDefault="00E50D4C">
      <w:pPr>
        <w:rPr>
          <w:rFonts w:asciiTheme="majorHAnsi" w:hAnsiTheme="majorHAnsi" w:cstheme="majorHAnsi"/>
          <w:sz w:val="26"/>
          <w:szCs w:val="26"/>
        </w:rPr>
      </w:pPr>
    </w:p>
    <w:sectPr w:rsidR="00E50D4C" w:rsidRPr="00BA18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E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E4E90"/>
    <w:multiLevelType w:val="hybridMultilevel"/>
    <w:tmpl w:val="62FE2CC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297937FB"/>
    <w:multiLevelType w:val="hybridMultilevel"/>
    <w:tmpl w:val="3642E12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368850A7"/>
    <w:multiLevelType w:val="hybridMultilevel"/>
    <w:tmpl w:val="F19EF66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nsid w:val="41CF746C"/>
    <w:multiLevelType w:val="hybridMultilevel"/>
    <w:tmpl w:val="86362E5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4A351444"/>
    <w:multiLevelType w:val="hybridMultilevel"/>
    <w:tmpl w:val="B922CBFA"/>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68096875"/>
    <w:multiLevelType w:val="hybridMultilevel"/>
    <w:tmpl w:val="C018D13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68EF6D1D"/>
    <w:multiLevelType w:val="hybridMultilevel"/>
    <w:tmpl w:val="F8404F7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73C243E2">
      <w:numFmt w:val="bullet"/>
      <w:lvlText w:val="-"/>
      <w:lvlJc w:val="left"/>
      <w:pPr>
        <w:ind w:left="2160" w:hanging="360"/>
      </w:pPr>
      <w:rPr>
        <w:rFonts w:ascii="Times New Roman" w:eastAsia="Arial" w:hAnsi="Times New Roman"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6B4F0312"/>
    <w:multiLevelType w:val="multilevel"/>
    <w:tmpl w:val="F0FC9894"/>
    <w:lvl w:ilvl="0">
      <w:start w:val="1"/>
      <w:numFmt w:val="decimal"/>
      <w:lvlText w:val="%1."/>
      <w:lvlJc w:val="left"/>
      <w:pPr>
        <w:ind w:left="510" w:hanging="51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8">
    <w:nsid w:val="6C973C4C"/>
    <w:multiLevelType w:val="hybridMultilevel"/>
    <w:tmpl w:val="0EFC51B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6F3479FF"/>
    <w:multiLevelType w:val="hybridMultilevel"/>
    <w:tmpl w:val="0A6656DA"/>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1"/>
  </w:num>
  <w:num w:numId="5">
    <w:abstractNumId w:val="2"/>
  </w:num>
  <w:num w:numId="6">
    <w:abstractNumId w:val="8"/>
  </w:num>
  <w:num w:numId="7">
    <w:abstractNumId w:val="4"/>
  </w:num>
  <w:num w:numId="8">
    <w:abstractNumId w:val="9"/>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764"/>
    <w:rsid w:val="00137EC0"/>
    <w:rsid w:val="00864A40"/>
    <w:rsid w:val="0093171C"/>
    <w:rsid w:val="009F0764"/>
    <w:rsid w:val="00BA18FB"/>
    <w:rsid w:val="00D44D0D"/>
    <w:rsid w:val="00E50D4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65894B-953C-4CED-9DD4-B1761986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18F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1156</Words>
  <Characters>6592</Characters>
  <Application>Microsoft Office Word</Application>
  <DocSecurity>0</DocSecurity>
  <Lines>54</Lines>
  <Paragraphs>15</Paragraphs>
  <ScaleCrop>false</ScaleCrop>
  <Company/>
  <LinksUpToDate>false</LinksUpToDate>
  <CharactersWithSpaces>7733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2018-02-19T15:47:00Z</dcterms:created>
  <dcterms:modified xsi:type="dcterms:W3CDTF">2018-02-19T15:53:00Z</dcterms:modified>
</cp:coreProperties>
</file>