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2F8A2" w14:textId="77777777" w:rsidR="00BD56AF" w:rsidRDefault="00000000">
      <w:pPr>
        <w:pStyle w:val="Title"/>
      </w:pPr>
      <w:r>
        <w:t xml:space="preserve">Hướng </w:t>
      </w:r>
      <w:proofErr w:type="spellStart"/>
      <w:r>
        <w:t>Dẫn</w:t>
      </w:r>
      <w:proofErr w:type="spellEnd"/>
      <w:r>
        <w:t xml:space="preserve"> Cài </w:t>
      </w:r>
      <w:proofErr w:type="spellStart"/>
      <w:r>
        <w:t>Đặt</w:t>
      </w:r>
      <w:proofErr w:type="spellEnd"/>
      <w:r>
        <w:t xml:space="preserve"> Redis Cluster</w:t>
      </w:r>
    </w:p>
    <w:p w14:paraId="70D3CCD4" w14:textId="415B652C" w:rsidR="00BD56AF" w:rsidRDefault="00000000">
      <w:r>
        <w:br/>
      </w:r>
    </w:p>
    <w:p w14:paraId="0865DED3" w14:textId="301F1566" w:rsidR="00BD56AF" w:rsidRDefault="008C0296">
      <w:pPr>
        <w:pStyle w:val="Heading1"/>
      </w:pPr>
      <w:r>
        <w:t>1</w:t>
      </w:r>
      <w:r w:rsidR="00426C94">
        <w:t xml:space="preserve">. Cài </w:t>
      </w:r>
      <w:proofErr w:type="spellStart"/>
      <w:r w:rsidR="00426C94">
        <w:t>Đặt</w:t>
      </w:r>
      <w:proofErr w:type="spellEnd"/>
      <w:r w:rsidR="00426C94">
        <w:t xml:space="preserve"> Redis Cluster </w:t>
      </w:r>
      <w:proofErr w:type="spellStart"/>
      <w:r w:rsidR="00426C94">
        <w:t>Trên</w:t>
      </w:r>
      <w:proofErr w:type="spellEnd"/>
      <w:r w:rsidR="00426C94">
        <w:t xml:space="preserve"> Docker</w:t>
      </w:r>
    </w:p>
    <w:p w14:paraId="4721F73B" w14:textId="3D9A95BA" w:rsidR="00426C94" w:rsidRDefault="00000000" w:rsidP="00426C94">
      <w:proofErr w:type="spellStart"/>
      <w:r>
        <w:t>Bước</w:t>
      </w:r>
      <w:proofErr w:type="spellEnd"/>
      <w:r>
        <w:t xml:space="preserve"> 1: </w:t>
      </w:r>
      <w:proofErr w:type="spellStart"/>
      <w:r w:rsidR="00426C94">
        <w:t>Tạo</w:t>
      </w:r>
      <w:proofErr w:type="spellEnd"/>
      <w:r w:rsidR="00426C94">
        <w:t xml:space="preserve"> </w:t>
      </w:r>
      <w:proofErr w:type="spellStart"/>
      <w:r w:rsidR="00426C94">
        <w:t>các</w:t>
      </w:r>
      <w:proofErr w:type="spellEnd"/>
      <w:r w:rsidR="00426C94">
        <w:t xml:space="preserve"> file config </w:t>
      </w:r>
      <w:proofErr w:type="spellStart"/>
      <w:r w:rsidR="00426C94">
        <w:t>cho</w:t>
      </w:r>
      <w:proofErr w:type="spellEnd"/>
      <w:r w:rsidR="00426C94">
        <w:t xml:space="preserve"> </w:t>
      </w:r>
      <w:proofErr w:type="spellStart"/>
      <w:r w:rsidR="00426C94">
        <w:t>các</w:t>
      </w:r>
      <w:proofErr w:type="spellEnd"/>
      <w:r w:rsidR="00426C94">
        <w:t xml:space="preserve"> </w:t>
      </w:r>
      <w:proofErr w:type="spellStart"/>
      <w:r w:rsidR="00426C94">
        <w:t>redis</w:t>
      </w:r>
      <w:proofErr w:type="spellEnd"/>
      <w:r w:rsidR="00426C94">
        <w:t xml:space="preserve"> node</w:t>
      </w:r>
    </w:p>
    <w:p w14:paraId="2C1A12B3" w14:textId="7F96A768" w:rsidR="00426C94" w:rsidRDefault="00426C94" w:rsidP="00426C94">
      <w:r>
        <w:t xml:space="preserve">_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bash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nodes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docker,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(cluster-announce-</w:t>
      </w:r>
      <w:proofErr w:type="spellStart"/>
      <w:r>
        <w:t>ip</w:t>
      </w:r>
      <w:proofErr w:type="spellEnd"/>
      <w:r>
        <w:t xml:space="preserve">, cluster-announce-port, cluster-announce-bus-port).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kham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: </w:t>
      </w:r>
      <w:hyperlink r:id="rId6" w:history="1">
        <w:r w:rsidRPr="00426C94">
          <w:rPr>
            <w:rStyle w:val="Hyperlink"/>
          </w:rPr>
          <w:t>link</w:t>
        </w:r>
      </w:hyperlink>
    </w:p>
    <w:p w14:paraId="7283F661" w14:textId="24277628" w:rsidR="00426C94" w:rsidRDefault="00426C94" w:rsidP="00426C94">
      <w:pP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# run this for loop to create each 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container configuration file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port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$(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seq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1 6);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do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mkdir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-p /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/node-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${port}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/conf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touch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/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/node-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${port}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/conf/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cat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&lt;&lt;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EOF &gt;/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/node-${port}/conf/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port 6379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bind 0.0.0.0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cluster-enabled yes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cluster-config-file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nodes.conf</w:t>
      </w:r>
      <w:proofErr w:type="spellEnd"/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cluster-node-timeout 5000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cluster-announce-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ip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172.38.0.1${port}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cluster-announce-port 6379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cluster-announce-bus-port 16379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appendonly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yes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EOF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done</w:t>
      </w:r>
    </w:p>
    <w:p w14:paraId="217B0135" w14:textId="77777777" w:rsidR="00426C94" w:rsidRDefault="00426C94" w:rsidP="00426C94"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file docker compose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redis</w:t>
      </w:r>
      <w:proofErr w:type="spellEnd"/>
      <w:r>
        <w:t>-server</w:t>
      </w:r>
    </w:p>
    <w:p w14:paraId="5D7050A7" w14:textId="6C902ED3" w:rsidR="00426C94" w:rsidRDefault="00426C94" w:rsidP="00426C94"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version: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"3"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services: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redis-1: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image: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command: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-server"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volumes: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/node-1/data:/data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/node-1/conf/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ports: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6371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:6379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16371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:16379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networks: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   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redis_network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ipv4_address: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172.38.0.11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redis-2: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image: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command: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-server"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volumes: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/node-2/data:/data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/node-2/conf/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ports: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"6372:6379"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16372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:16379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networks: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redis_network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ipv4_address: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172.38.0.12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redis-3: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image: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command: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-server"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volumes: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/node-3/data:/data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/node-3/conf/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ports: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"6373:6379"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16373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:16379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networks: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redis_network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ipv4_address: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172.38.0.13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redis-4: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image: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command: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-server"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volumes: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/node-4/data:/data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/node-4/conf/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ports: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"6374:6379"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16374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:16379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networks: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redis_network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ipv4_address: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172.38.0.14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redis-5: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image: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command: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-server"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volumes: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/node-5/data:/data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/node-5/conf/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ports: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"6375:6379"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16375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:16379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networks: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redis_network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ipv4_address: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172.38.0.15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redis-6: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image: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command: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-server"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volumes: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/node-6/data:/data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/node-6/conf/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etc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redis.conf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ports: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"6376:6379"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"16376:16379"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networks: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redis_network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ipv4_address: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172.38.0.16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networks: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redis_network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driver: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bridge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ipam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config: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subnet: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172.38.0.0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/16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gateway: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172.38.0.1</w:t>
      </w:r>
    </w:p>
    <w:p w14:paraId="33A8F9CF" w14:textId="655E48FA" w:rsidR="00426C94" w:rsidRDefault="00426C94" w:rsidP="00426C94">
      <w:r>
        <w:br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br/>
        <w:t xml:space="preserve">_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bash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config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server</w:t>
      </w:r>
    </w:p>
    <w:p w14:paraId="191BAC76" w14:textId="4786746D" w:rsidR="00967F31" w:rsidRDefault="00967F31" w:rsidP="00426C94">
      <w:r w:rsidRPr="00967F31">
        <w:rPr>
          <w:noProof/>
        </w:rPr>
        <w:drawing>
          <wp:inline distT="0" distB="0" distL="0" distR="0" wp14:anchorId="0C2D58E9" wp14:editId="3EA8F1D5">
            <wp:extent cx="4810796" cy="581106"/>
            <wp:effectExtent l="0" t="0" r="8890" b="9525"/>
            <wp:docPr id="586227220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7220" name="Picture 1" descr="A close up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E712" w14:textId="5BDE68AA" w:rsidR="00967F31" w:rsidRDefault="00967F31" w:rsidP="00426C94">
      <w:r>
        <w:lastRenderedPageBreak/>
        <w:t xml:space="preserve">_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:</w:t>
      </w:r>
      <w:proofErr w:type="gramEnd"/>
      <w:r>
        <w:t xml:space="preserve"> docker compose up -d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redis</w:t>
      </w:r>
      <w:proofErr w:type="spellEnd"/>
      <w:r>
        <w:t>-server</w:t>
      </w:r>
      <w:r>
        <w:br/>
      </w:r>
      <w:r w:rsidRPr="00967F31">
        <w:rPr>
          <w:noProof/>
        </w:rPr>
        <w:drawing>
          <wp:inline distT="0" distB="0" distL="0" distR="0" wp14:anchorId="7E6235AB" wp14:editId="7B1B1F1A">
            <wp:extent cx="4906060" cy="2686425"/>
            <wp:effectExtent l="0" t="0" r="8890" b="0"/>
            <wp:docPr id="1704022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2289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DF3" w14:textId="61D94541" w:rsidR="00967F31" w:rsidRDefault="00967F31" w:rsidP="00426C94">
      <w:r>
        <w:t xml:space="preserve">_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terminal </w:t>
      </w:r>
      <w:proofErr w:type="spellStart"/>
      <w:r>
        <w:t>của</w:t>
      </w:r>
      <w:proofErr w:type="spellEnd"/>
      <w:r>
        <w:t xml:space="preserve"> container redis-1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redis</w:t>
      </w:r>
      <w:proofErr w:type="spellEnd"/>
      <w:r>
        <w:t>-cluster</w:t>
      </w:r>
    </w:p>
    <w:p w14:paraId="34F7D005" w14:textId="5F53B92B" w:rsidR="00967F31" w:rsidRDefault="00967F31" w:rsidP="00426C94">
      <w:pP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</w:pP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 xml:space="preserve"> Docker exec -it redis-1 bash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 xml:space="preserve">-cli </w:t>
      </w:r>
      <w:r w:rsidRPr="00967F31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--cluster create 172.38.0.11:6379 172.38.0.12:6379 172.38.0.13:6379 172.38.0.14:6379 172.38.0.15:6379 172.38.0.16:6379 --cluster-replicas 1</w:t>
      </w:r>
      <w:r w:rsidRPr="00967F31">
        <w:rPr>
          <w:noProof/>
        </w:rPr>
        <w:drawing>
          <wp:inline distT="0" distB="0" distL="0" distR="0" wp14:anchorId="29F39AB0" wp14:editId="427627B9">
            <wp:extent cx="5486400" cy="479425"/>
            <wp:effectExtent l="0" t="0" r="0" b="0"/>
            <wp:docPr id="1103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6BD4" w14:textId="77777777" w:rsidR="00967F31" w:rsidRDefault="00967F31" w:rsidP="00426C94">
      <w:pPr>
        <w:rPr>
          <w:rFonts w:ascii="Courier New" w:hAnsi="Courier New" w:cs="Courier New"/>
          <w:color w:val="242424"/>
          <w:spacing w:val="-5"/>
          <w:sz w:val="21"/>
          <w:szCs w:val="21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_ Sau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đó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nhấn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yes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để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tiếp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tục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khởi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tạo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và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thu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được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kết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quả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cuối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như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</w:rPr>
        <w:t>sau</w:t>
      </w:r>
      <w:proofErr w:type="spellEnd"/>
    </w:p>
    <w:p w14:paraId="2A10AF08" w14:textId="77777777" w:rsidR="00967F31" w:rsidRDefault="00967F31" w:rsidP="00426C94">
      <w:r w:rsidRPr="00967F31">
        <w:rPr>
          <w:rFonts w:ascii="Courier New" w:hAnsi="Courier New" w:cs="Courier New"/>
          <w:noProof/>
          <w:color w:val="242424"/>
          <w:spacing w:val="-5"/>
          <w:sz w:val="21"/>
          <w:szCs w:val="21"/>
        </w:rPr>
        <w:drawing>
          <wp:inline distT="0" distB="0" distL="0" distR="0" wp14:anchorId="372CFB8E" wp14:editId="3007CA76">
            <wp:extent cx="5486400" cy="1702435"/>
            <wp:effectExtent l="0" t="0" r="0" b="0"/>
            <wp:docPr id="394505478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05478" name="Picture 1" descr="A computer screen with white and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6D53" w14:textId="2AC3658E" w:rsidR="00967F31" w:rsidRDefault="00967F31" w:rsidP="00426C94">
      <w:proofErr w:type="spellStart"/>
      <w:r>
        <w:t>Bước</w:t>
      </w:r>
      <w:proofErr w:type="spellEnd"/>
      <w:r>
        <w:t xml:space="preserve"> 5: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br/>
        <w:t>_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-cluster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F82B13">
        <w:t xml:space="preserve"> </w:t>
      </w:r>
    </w:p>
    <w:p w14:paraId="0DA2609D" w14:textId="791897A7" w:rsidR="00F82B13" w:rsidRDefault="00F82B13" w:rsidP="00426C94">
      <w:pP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</w:pP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Redis-cli cluster nodes</w:t>
      </w:r>
    </w:p>
    <w:p w14:paraId="0050297C" w14:textId="5DC03AF3" w:rsidR="00F82B13" w:rsidRDefault="00F82B13" w:rsidP="00426C94">
      <w:r>
        <w:lastRenderedPageBreak/>
        <w:t xml:space="preserve">_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-cluster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sẵng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6A0B526" w14:textId="30D0AC4F" w:rsidR="00967F31" w:rsidRDefault="00F82B13" w:rsidP="00426C94">
      <w:r w:rsidRPr="00F82B13">
        <w:rPr>
          <w:rFonts w:ascii="Courier New" w:hAnsi="Courier New" w:cs="Courier New"/>
          <w:noProof/>
          <w:color w:val="242424"/>
          <w:spacing w:val="-5"/>
          <w:sz w:val="21"/>
          <w:szCs w:val="21"/>
        </w:rPr>
        <w:drawing>
          <wp:inline distT="0" distB="0" distL="0" distR="0" wp14:anchorId="506F3168" wp14:editId="7B19E06B">
            <wp:extent cx="5486400" cy="673100"/>
            <wp:effectExtent l="0" t="0" r="0" b="0"/>
            <wp:docPr id="45034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45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F31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</w:p>
    <w:p w14:paraId="18382943" w14:textId="14623CC3" w:rsidR="00BD56AF" w:rsidRDefault="00000000">
      <w:r>
        <w:br/>
      </w:r>
    </w:p>
    <w:sectPr w:rsidR="00BD56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335793">
    <w:abstractNumId w:val="8"/>
  </w:num>
  <w:num w:numId="2" w16cid:durableId="383529636">
    <w:abstractNumId w:val="6"/>
  </w:num>
  <w:num w:numId="3" w16cid:durableId="2026902664">
    <w:abstractNumId w:val="5"/>
  </w:num>
  <w:num w:numId="4" w16cid:durableId="1866626870">
    <w:abstractNumId w:val="4"/>
  </w:num>
  <w:num w:numId="5" w16cid:durableId="1653942018">
    <w:abstractNumId w:val="7"/>
  </w:num>
  <w:num w:numId="6" w16cid:durableId="1105081111">
    <w:abstractNumId w:val="3"/>
  </w:num>
  <w:num w:numId="7" w16cid:durableId="11617522">
    <w:abstractNumId w:val="2"/>
  </w:num>
  <w:num w:numId="8" w16cid:durableId="519440592">
    <w:abstractNumId w:val="1"/>
  </w:num>
  <w:num w:numId="9" w16cid:durableId="51453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617"/>
    <w:rsid w:val="0006063C"/>
    <w:rsid w:val="0015074B"/>
    <w:rsid w:val="001941AC"/>
    <w:rsid w:val="0029639D"/>
    <w:rsid w:val="00326F90"/>
    <w:rsid w:val="00426C94"/>
    <w:rsid w:val="008C0296"/>
    <w:rsid w:val="00967F31"/>
    <w:rsid w:val="00AA1D8D"/>
    <w:rsid w:val="00B47730"/>
    <w:rsid w:val="00BD56AF"/>
    <w:rsid w:val="00CB0664"/>
    <w:rsid w:val="00F82B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7CCF8"/>
  <w14:defaultImageDpi w14:val="300"/>
  <w15:docId w15:val="{12180323-D0BB-4CA1-9E4F-E0D3F162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comment">
    <w:name w:val="hljs-comment"/>
    <w:basedOn w:val="DefaultParagraphFont"/>
    <w:rsid w:val="00426C94"/>
  </w:style>
  <w:style w:type="character" w:customStyle="1" w:styleId="hljs-keyword">
    <w:name w:val="hljs-keyword"/>
    <w:basedOn w:val="DefaultParagraphFont"/>
    <w:rsid w:val="00426C94"/>
  </w:style>
  <w:style w:type="character" w:customStyle="1" w:styleId="hljs-builtin">
    <w:name w:val="hljs-built_in"/>
    <w:basedOn w:val="DefaultParagraphFont"/>
    <w:rsid w:val="00426C94"/>
  </w:style>
  <w:style w:type="character" w:customStyle="1" w:styleId="hljs-variable">
    <w:name w:val="hljs-variable"/>
    <w:basedOn w:val="DefaultParagraphFont"/>
    <w:rsid w:val="00426C94"/>
  </w:style>
  <w:style w:type="character" w:customStyle="1" w:styleId="hljs-string">
    <w:name w:val="hljs-string"/>
    <w:basedOn w:val="DefaultParagraphFont"/>
    <w:rsid w:val="00426C94"/>
  </w:style>
  <w:style w:type="character" w:styleId="Hyperlink">
    <w:name w:val="Hyperlink"/>
    <w:basedOn w:val="DefaultParagraphFont"/>
    <w:uiPriority w:val="99"/>
    <w:unhideWhenUsed/>
    <w:rsid w:val="00426C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C94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426C94"/>
  </w:style>
  <w:style w:type="character" w:customStyle="1" w:styleId="hljs-bullet">
    <w:name w:val="hljs-bullet"/>
    <w:basedOn w:val="DefaultParagraphFont"/>
    <w:rsid w:val="00426C94"/>
  </w:style>
  <w:style w:type="character" w:customStyle="1" w:styleId="hljs-number">
    <w:name w:val="hljs-number"/>
    <w:basedOn w:val="DefaultParagraphFont"/>
    <w:rsid w:val="00426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dis/redis/issues/746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Binh Nguyen Vu Hoa</cp:lastModifiedBy>
  <cp:revision>3</cp:revision>
  <dcterms:created xsi:type="dcterms:W3CDTF">2013-12-23T23:15:00Z</dcterms:created>
  <dcterms:modified xsi:type="dcterms:W3CDTF">2024-07-25T10:46:00Z</dcterms:modified>
  <cp:category/>
</cp:coreProperties>
</file>