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Times New Roman" w:hAnsi="Times New Roman" w:eastAsia="Times New Roman"/>
          <w:b/>
          <w:color w:val="000000"/>
          <w:sz w:val="24"/>
        </w:rPr>
        <w:t>TRƯỜNG: ____________________________________</w:t>
      </w:r>
    </w:p>
    <w:p>
      <w:pPr>
        <w:jc w:val="center"/>
      </w:pPr>
      <w:r>
        <w:rPr>
          <w:rFonts w:ascii="Times New Roman" w:hAnsi="Times New Roman" w:eastAsia="Times New Roman"/>
          <w:b/>
          <w:color w:val="000000"/>
          <w:sz w:val="24"/>
        </w:rPr>
        <w:t>KHOA / BỘ MÔN: ______________________________</w:t>
      </w:r>
    </w:p>
    <w:p/>
    <w:p/>
    <w:p/>
    <w:p>
      <w:pPr>
        <w:jc w:val="center"/>
      </w:pPr>
      <w:r>
        <w:rPr>
          <w:rFonts w:ascii="Times New Roman" w:hAnsi="Times New Roman" w:eastAsia="Times New Roman"/>
          <w:b/>
          <w:color w:val="000000"/>
          <w:sz w:val="34"/>
        </w:rPr>
        <w:t>BÁO CÁO ĐỒ ÁN</w:t>
      </w:r>
    </w:p>
    <w:p>
      <w:pPr>
        <w:pStyle w:val="Title"/>
        <w:spacing w:before="360" w:after="240"/>
        <w:jc w:val="center"/>
      </w:pPr>
      <w:r>
        <w:rPr>
          <w:rFonts w:ascii="Times New Roman" w:hAnsi="Times New Roman" w:eastAsia="Times New Roman"/>
          <w:b/>
          <w:color w:val="000000"/>
          <w:sz w:val="44"/>
        </w:rPr>
        <w:t>HỆ THỐNG QUẢN LÝ NHÂN SỰ</w:t>
      </w:r>
    </w:p>
    <w:p>
      <w:pPr>
        <w:pStyle w:val="Subtitle"/>
        <w:jc w:val="center"/>
      </w:pPr>
      <w:r>
        <w:rPr>
          <w:rFonts w:ascii="Times New Roman" w:hAnsi="Times New Roman" w:eastAsia="Times New Roman"/>
          <w:color w:val="000000"/>
          <w:sz w:val="26"/>
        </w:rPr>
        <w:t>Phân tích yêu cầu, thiết kế và triển khai</w:t>
      </w:r>
    </w:p>
    <w:p/>
    <w:p/>
    <w:p/>
    <w:p>
      <w:pPr>
        <w:spacing w:after="180"/>
        <w:jc w:val="center"/>
      </w:pPr>
      <w:r>
        <w:rPr>
          <w:rFonts w:ascii="Times New Roman" w:hAnsi="Times New Roman" w:eastAsia="Times New Roman"/>
          <w:color w:val="000000"/>
          <w:sz w:val="24"/>
        </w:rPr>
        <w:t>Giảng viên hướng dẫn: ____________________________________</w:t>
      </w:r>
    </w:p>
    <w:p>
      <w:pPr>
        <w:spacing w:after="180"/>
        <w:jc w:val="center"/>
      </w:pPr>
      <w:r>
        <w:rPr>
          <w:rFonts w:ascii="Times New Roman" w:hAnsi="Times New Roman" w:eastAsia="Times New Roman"/>
          <w:color w:val="000000"/>
          <w:sz w:val="24"/>
        </w:rPr>
        <w:t>Sinh viên thực hiện: ______________________________________</w:t>
      </w:r>
    </w:p>
    <w:p>
      <w:pPr>
        <w:spacing w:after="180"/>
        <w:jc w:val="center"/>
      </w:pPr>
      <w:r>
        <w:rPr>
          <w:rFonts w:ascii="Times New Roman" w:hAnsi="Times New Roman" w:eastAsia="Times New Roman"/>
          <w:color w:val="000000"/>
          <w:sz w:val="24"/>
        </w:rPr>
        <w:t>Mã sinh viên: ____________________________________________</w:t>
      </w:r>
    </w:p>
    <w:p>
      <w:pPr>
        <w:spacing w:after="180"/>
        <w:jc w:val="center"/>
      </w:pPr>
      <w:r>
        <w:rPr>
          <w:rFonts w:ascii="Times New Roman" w:hAnsi="Times New Roman" w:eastAsia="Times New Roman"/>
          <w:color w:val="000000"/>
          <w:sz w:val="24"/>
        </w:rPr>
        <w:t>Lớp: ____________________________________________________</w:t>
      </w:r>
    </w:p>
    <w:p/>
    <w:p/>
    <w:p>
      <w:pPr>
        <w:jc w:val="center"/>
      </w:pPr>
      <w:r>
        <w:rPr>
          <w:rFonts w:ascii="Times New Roman" w:hAnsi="Times New Roman" w:eastAsia="Times New Roman"/>
          <w:color w:val="000000"/>
          <w:sz w:val="24"/>
        </w:rPr>
        <w:t>Năm 2026</w:t>
      </w:r>
    </w:p>
    <w:p>
      <w:r>
        <w:br w:type="page"/>
      </w:r>
    </w:p>
    <w:p>
      <w:pPr>
        <w:pStyle w:val="Heading1"/>
        <w:keepNext/>
        <w:spacing w:before="140" w:after="100"/>
      </w:pPr>
      <w:r>
        <w:t>LỜI CẢM ƠN</w:t>
      </w:r>
    </w:p>
    <w:p>
      <w:pPr>
        <w:spacing w:line="293" w:lineRule="auto" w:after="120"/>
        <w:ind w:firstLine="425"/>
        <w:jc w:val="both"/>
      </w:pPr>
      <w:r>
        <w:rPr>
          <w:rFonts w:ascii="Times New Roman" w:hAnsi="Times New Roman" w:eastAsia="Times New Roman"/>
          <w:i w:val="0"/>
          <w:color w:val="000000"/>
          <w:sz w:val="23"/>
        </w:rPr>
        <w:t>Nhóm thực hiện xin cảm ơn giảng viên hướng dẫn và các thầy cô đã cung cấp kiến thức về phân tích hệ thống, phát triển phần mềm, cơ sở dữ liệu và bảo mật. Những kiến thức này là nền tảng để nhóm khảo sát, thiết kế và xây dựng các phân hệ của hệ thống quản lý nhân sự.</w:t>
      </w:r>
    </w:p>
    <w:p>
      <w:pPr>
        <w:spacing w:line="293" w:lineRule="auto" w:after="120"/>
        <w:ind w:firstLine="425"/>
        <w:jc w:val="both"/>
      </w:pPr>
      <w:r>
        <w:rPr>
          <w:rFonts w:ascii="Times New Roman" w:hAnsi="Times New Roman" w:eastAsia="Times New Roman"/>
          <w:i w:val="0"/>
          <w:color w:val="000000"/>
          <w:sz w:val="23"/>
        </w:rPr>
        <w:t>Nhóm cũng xin cảm ơn các thành viên đã phối hợp trong quá trình khảo sát mã nguồn, trao đổi nghiệp vụ, phát triển giao diện và backend, đồng thời rà soát các giới hạn tích hợp. Báo cáo được hoàn thiện trên cơ sở các thành phần mã nguồn hiện có và sẽ tiếp tục được cập nhật khi phạm vi nghiệp vụ được chốt đầy đủ.</w:t>
      </w:r>
    </w:p>
    <w:p>
      <w:r>
        <w:br w:type="page"/>
      </w:r>
    </w:p>
    <w:p>
      <w:pPr>
        <w:pStyle w:val="Heading1"/>
        <w:keepNext/>
        <w:spacing w:before="140" w:after="100"/>
      </w:pPr>
      <w:r>
        <w:t>LỜI CAM ĐOAN</w:t>
      </w:r>
    </w:p>
    <w:p>
      <w:pPr>
        <w:spacing w:line="293" w:lineRule="auto" w:after="120"/>
        <w:ind w:firstLine="425"/>
        <w:jc w:val="both"/>
      </w:pPr>
      <w:r>
        <w:rPr>
          <w:rFonts w:ascii="Times New Roman" w:hAnsi="Times New Roman" w:eastAsia="Times New Roman"/>
          <w:i w:val="0"/>
          <w:color w:val="000000"/>
          <w:sz w:val="23"/>
        </w:rPr>
        <w:t>Nhóm sinh viên cam đoan sẽ kiểm tra tính chính xác của nội dung, trích dẫn nguồn phù hợp và chịu trách nhiệm về phần báo cáo được nộp. Các thông tin về tác giả, hướng dẫn, kết quả kiểm thử và phạm vi triển khai cần được nhóm rà soát, bổ sung và xác nhận trước khi nộp chính thức.</w:t>
      </w:r>
    </w:p>
    <w:p>
      <w:pPr>
        <w:spacing w:before="520"/>
        <w:jc w:val="right"/>
      </w:pPr>
      <w:r>
        <w:rPr>
          <w:rFonts w:ascii="Times New Roman" w:hAnsi="Times New Roman" w:eastAsia="Times New Roman"/>
          <w:b/>
          <w:color w:val="000000"/>
          <w:sz w:val="23"/>
        </w:rPr>
        <w:t>Đại diện nhóm sinh viên</w:t>
      </w:r>
    </w:p>
    <w:p>
      <w:pPr>
        <w:jc w:val="right"/>
      </w:pPr>
      <w:r>
        <w:rPr>
          <w:rFonts w:ascii="Times New Roman" w:hAnsi="Times New Roman" w:eastAsia="Times New Roman"/>
          <w:i/>
          <w:color w:val="000000"/>
          <w:sz w:val="21"/>
        </w:rPr>
        <w:t>(Ký và ghi rõ họ tên)</w:t>
      </w:r>
    </w:p>
    <w:p>
      <w:r>
        <w:br w:type="page"/>
      </w:r>
    </w:p>
    <w:p>
      <w:pPr>
        <w:pStyle w:val="Heading1"/>
        <w:keepNext/>
        <w:spacing w:before="140" w:after="100"/>
      </w:pPr>
      <w:r>
        <w:t>PHÂN CÔNG NHIỆM VỤ ĐỒ ÁN</w:t>
      </w:r>
    </w:p>
    <w:p>
      <w:pPr>
        <w:spacing w:line="293" w:lineRule="auto" w:after="120"/>
        <w:jc w:val="both"/>
      </w:pPr>
      <w:r>
        <w:rPr>
          <w:rFonts w:ascii="Times New Roman" w:hAnsi="Times New Roman" w:eastAsia="Times New Roman"/>
          <w:i w:val="0"/>
          <w:color w:val="000000"/>
          <w:sz w:val="23"/>
        </w:rPr>
        <w:t>Bảng dưới đây là khung phân công theo vai trò cho nhóm thực hiện. Nhóm cần điền tên thành viên, nhiệm vụ thực tế và mức độ hoàn thành sau khi chốt kế hoạch.</w:t>
      </w:r>
    </w:p>
    <w:p>
      <w:pPr>
        <w:spacing w:before="40" w:after="100"/>
        <w:jc w:val="center"/>
      </w:pPr>
      <w:r>
        <w:rPr>
          <w:rFonts w:ascii="Times New Roman" w:hAnsi="Times New Roman" w:eastAsia="Times New Roman"/>
          <w:i/>
          <w:color w:val="000000"/>
          <w:sz w:val="19"/>
        </w:rPr>
        <w:t>Bảng P.1. Khung phân công công việc</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9"/>
        <w:gridCol w:w="2239"/>
        <w:gridCol w:w="2239"/>
        <w:gridCol w:w="2239"/>
      </w:tblGrid>
      <w:tr>
        <w:trPr>
          <w:tblHeader w:val="true"/>
        </w:trPr>
        <w:tc>
          <w:tcPr>
            <w:tcW w:type="dxa" w:w="1814"/>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Vai trò</w:t>
            </w:r>
          </w:p>
        </w:tc>
        <w:tc>
          <w:tcPr>
            <w:tcW w:type="dxa" w:w="408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Nhiệm vụ chính</w:t>
            </w:r>
          </w:p>
        </w:tc>
        <w:tc>
          <w:tcPr>
            <w:tcW w:type="dxa" w:w="1757"/>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Thành viên</w:t>
            </w:r>
          </w:p>
        </w:tc>
        <w:tc>
          <w:tcPr>
            <w:tcW w:type="dxa" w:w="1417"/>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Trạng thái</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Phân tích và điều phối</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Thu thập yêu cầu; xác định phạm vi; lập use case, tiêu chí nghiệm thu và tiến độ.</w:t>
            </w:r>
          </w:p>
        </w:tc>
        <w:tc>
          <w:tcPr>
            <w:tcW w:type="dxa" w:w="17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________________</w:t>
            </w:r>
          </w:p>
        </w:tc>
        <w:tc>
          <w:tcPr>
            <w:tcW w:type="dxa" w:w="141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Cập nhật sau khi phân công</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Backend</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Hoàn thiện API nhân sự, phân quyền, hợp đồng, chấm công và tích hợp dịch vụ.</w:t>
            </w:r>
          </w:p>
        </w:tc>
        <w:tc>
          <w:tcPr>
            <w:tcW w:type="dxa" w:w="17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________________</w:t>
            </w:r>
          </w:p>
        </w:tc>
        <w:tc>
          <w:tcPr>
            <w:tcW w:type="dxa" w:w="141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Cập nhật sau khi phân công</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Frontend</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Hoàn thiện luồng quản trị và tự phục vụ; tích hợp API; xử lý trạng thái tải, lỗi và quyền.</w:t>
            </w:r>
          </w:p>
        </w:tc>
        <w:tc>
          <w:tcPr>
            <w:tcW w:type="dxa" w:w="17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________________</w:t>
            </w:r>
          </w:p>
        </w:tc>
        <w:tc>
          <w:tcPr>
            <w:tcW w:type="dxa" w:w="141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Cập nhật sau khi phân công</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Kiểm thử và triển khai</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Xây dựng ma trận kiểm thử; kiểm tra tích hợp; chuẩn bị môi trường, giám sát và hướng dẫn.</w:t>
            </w:r>
          </w:p>
        </w:tc>
        <w:tc>
          <w:tcPr>
            <w:tcW w:type="dxa" w:w="17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________________</w:t>
            </w:r>
          </w:p>
        </w:tc>
        <w:tc>
          <w:tcPr>
            <w:tcW w:type="dxa" w:w="141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Cập nhật sau khi phân công</w:t>
            </w:r>
          </w:p>
        </w:tc>
      </w:tr>
    </w:tbl>
    <w:p>
      <w:pPr>
        <w:spacing w:after="40"/>
      </w:pPr>
    </w:p>
    <w:p>
      <w:r>
        <w:br w:type="page"/>
      </w:r>
    </w:p>
    <w:p>
      <w:pPr>
        <w:pStyle w:val="Heading1"/>
        <w:keepNext/>
        <w:spacing w:before="140" w:after="100"/>
      </w:pPr>
      <w:r>
        <w:t>MỤC LỤC</w:t>
      </w:r>
    </w:p>
    <w:p>
      <w:pPr>
        <w:spacing w:after="60"/>
        <w:ind w:left="312"/>
      </w:pPr>
      <w:r>
        <w:rPr>
          <w:rFonts w:ascii="Times New Roman" w:hAnsi="Times New Roman" w:eastAsia="Times New Roman"/>
          <w:b/>
          <w:color w:val="000000"/>
          <w:sz w:val="22"/>
        </w:rPr>
        <w:t>LỜI CẢM ƠN</w:t>
      </w:r>
    </w:p>
    <w:p>
      <w:pPr>
        <w:spacing w:after="60"/>
        <w:ind w:left="312"/>
      </w:pPr>
      <w:r>
        <w:rPr>
          <w:rFonts w:ascii="Times New Roman" w:hAnsi="Times New Roman" w:eastAsia="Times New Roman"/>
          <w:b/>
          <w:color w:val="000000"/>
          <w:sz w:val="22"/>
        </w:rPr>
        <w:t>LỜI CAM ĐOAN</w:t>
      </w:r>
    </w:p>
    <w:p>
      <w:pPr>
        <w:spacing w:after="60"/>
        <w:ind w:left="312"/>
      </w:pPr>
      <w:r>
        <w:rPr>
          <w:rFonts w:ascii="Times New Roman" w:hAnsi="Times New Roman" w:eastAsia="Times New Roman"/>
          <w:b/>
          <w:color w:val="000000"/>
          <w:sz w:val="22"/>
        </w:rPr>
        <w:t>PHÂN CÔNG NHIỆM VỤ ĐỒ ÁN</w:t>
      </w:r>
    </w:p>
    <w:p>
      <w:pPr>
        <w:spacing w:after="60"/>
        <w:ind w:left="312"/>
      </w:pPr>
      <w:r>
        <w:rPr>
          <w:rFonts w:ascii="Times New Roman" w:hAnsi="Times New Roman" w:eastAsia="Times New Roman"/>
          <w:b/>
          <w:color w:val="000000"/>
          <w:sz w:val="22"/>
        </w:rPr>
        <w:t>DANH MỤC TỪ VIẾT TẮT</w:t>
      </w:r>
    </w:p>
    <w:p>
      <w:pPr>
        <w:spacing w:after="60"/>
        <w:ind w:left="312"/>
      </w:pPr>
      <w:r>
        <w:rPr>
          <w:rFonts w:ascii="Times New Roman" w:hAnsi="Times New Roman" w:eastAsia="Times New Roman"/>
          <w:b/>
          <w:color w:val="000000"/>
          <w:sz w:val="22"/>
        </w:rPr>
        <w:t>CHƯƠNG 1. GIỚI THIỆU</w:t>
      </w:r>
    </w:p>
    <w:p>
      <w:pPr>
        <w:spacing w:after="60"/>
        <w:ind w:left="624"/>
      </w:pPr>
      <w:r>
        <w:rPr>
          <w:rFonts w:ascii="Times New Roman" w:hAnsi="Times New Roman" w:eastAsia="Times New Roman"/>
          <w:b w:val="0"/>
          <w:color w:val="000000"/>
          <w:sz w:val="21"/>
        </w:rPr>
        <w:t>1.1 Đặt vấn đề</w:t>
      </w:r>
    </w:p>
    <w:p>
      <w:pPr>
        <w:spacing w:after="60"/>
        <w:ind w:left="624"/>
      </w:pPr>
      <w:r>
        <w:rPr>
          <w:rFonts w:ascii="Times New Roman" w:hAnsi="Times New Roman" w:eastAsia="Times New Roman"/>
          <w:b w:val="0"/>
          <w:color w:val="000000"/>
          <w:sz w:val="21"/>
        </w:rPr>
        <w:t>1.2 Các giải pháp hiện có và khoảng trống</w:t>
      </w:r>
    </w:p>
    <w:p>
      <w:pPr>
        <w:spacing w:after="60"/>
        <w:ind w:left="624"/>
      </w:pPr>
      <w:r>
        <w:rPr>
          <w:rFonts w:ascii="Times New Roman" w:hAnsi="Times New Roman" w:eastAsia="Times New Roman"/>
          <w:b w:val="0"/>
          <w:color w:val="000000"/>
          <w:sz w:val="21"/>
        </w:rPr>
        <w:t>1.3 Giải pháp đề xuất</w:t>
      </w:r>
    </w:p>
    <w:p>
      <w:pPr>
        <w:spacing w:after="60"/>
        <w:ind w:left="624"/>
      </w:pPr>
      <w:r>
        <w:rPr>
          <w:rFonts w:ascii="Times New Roman" w:hAnsi="Times New Roman" w:eastAsia="Times New Roman"/>
          <w:b w:val="0"/>
          <w:color w:val="000000"/>
          <w:sz w:val="21"/>
        </w:rPr>
        <w:t>1.4 Các chức năng của hệ thống</w:t>
      </w:r>
    </w:p>
    <w:p>
      <w:pPr>
        <w:spacing w:after="60"/>
        <w:ind w:left="312"/>
      </w:pPr>
      <w:r>
        <w:rPr>
          <w:rFonts w:ascii="Times New Roman" w:hAnsi="Times New Roman" w:eastAsia="Times New Roman"/>
          <w:b/>
          <w:color w:val="000000"/>
          <w:sz w:val="22"/>
        </w:rPr>
        <w:t>CHƯƠNG 2. PHÂN TÍCH YÊU CẦU</w:t>
      </w:r>
    </w:p>
    <w:p>
      <w:pPr>
        <w:spacing w:after="60"/>
        <w:ind w:left="624"/>
      </w:pPr>
      <w:r>
        <w:rPr>
          <w:rFonts w:ascii="Times New Roman" w:hAnsi="Times New Roman" w:eastAsia="Times New Roman"/>
          <w:b w:val="0"/>
          <w:color w:val="000000"/>
          <w:sz w:val="21"/>
        </w:rPr>
        <w:t>2.1 Yêu cầu chức năng</w:t>
      </w:r>
    </w:p>
    <w:p>
      <w:pPr>
        <w:spacing w:after="60"/>
        <w:ind w:left="624"/>
      </w:pPr>
      <w:r>
        <w:rPr>
          <w:rFonts w:ascii="Times New Roman" w:hAnsi="Times New Roman" w:eastAsia="Times New Roman"/>
          <w:b w:val="0"/>
          <w:color w:val="000000"/>
          <w:sz w:val="21"/>
        </w:rPr>
        <w:t>2.2 Yêu cầu phi chức năng</w:t>
      </w:r>
    </w:p>
    <w:p>
      <w:pPr>
        <w:spacing w:after="60"/>
        <w:ind w:left="624"/>
      </w:pPr>
      <w:r>
        <w:rPr>
          <w:rFonts w:ascii="Times New Roman" w:hAnsi="Times New Roman" w:eastAsia="Times New Roman"/>
          <w:b w:val="0"/>
          <w:color w:val="000000"/>
          <w:sz w:val="21"/>
        </w:rPr>
        <w:t>2.3 Các ràng buộc</w:t>
      </w:r>
    </w:p>
    <w:p>
      <w:pPr>
        <w:spacing w:after="60"/>
        <w:ind w:left="312"/>
      </w:pPr>
      <w:r>
        <w:rPr>
          <w:rFonts w:ascii="Times New Roman" w:hAnsi="Times New Roman" w:eastAsia="Times New Roman"/>
          <w:b/>
          <w:color w:val="000000"/>
          <w:sz w:val="22"/>
        </w:rPr>
        <w:t>CHƯƠNG 3. THIẾT KẾ GIẢI PHÁP</w:t>
      </w:r>
    </w:p>
    <w:p>
      <w:pPr>
        <w:spacing w:after="60"/>
        <w:ind w:left="624"/>
      </w:pPr>
      <w:r>
        <w:rPr>
          <w:rFonts w:ascii="Times New Roman" w:hAnsi="Times New Roman" w:eastAsia="Times New Roman"/>
          <w:b w:val="0"/>
          <w:color w:val="000000"/>
          <w:sz w:val="21"/>
        </w:rPr>
        <w:t>3.1 Mô hình use case</w:t>
      </w:r>
    </w:p>
    <w:p>
      <w:pPr>
        <w:spacing w:after="60"/>
        <w:ind w:left="624"/>
      </w:pPr>
      <w:r>
        <w:rPr>
          <w:rFonts w:ascii="Times New Roman" w:hAnsi="Times New Roman" w:eastAsia="Times New Roman"/>
          <w:b w:val="0"/>
          <w:color w:val="000000"/>
          <w:sz w:val="21"/>
        </w:rPr>
        <w:t>3.2 Đặc tả use case</w:t>
      </w:r>
    </w:p>
    <w:p>
      <w:pPr>
        <w:spacing w:after="60"/>
        <w:ind w:left="624"/>
      </w:pPr>
      <w:r>
        <w:rPr>
          <w:rFonts w:ascii="Times New Roman" w:hAnsi="Times New Roman" w:eastAsia="Times New Roman"/>
          <w:b w:val="0"/>
          <w:color w:val="000000"/>
          <w:sz w:val="21"/>
        </w:rPr>
        <w:t>3.3 Mô hình dữ liệu và lớp</w:t>
      </w:r>
    </w:p>
    <w:p>
      <w:pPr>
        <w:spacing w:after="60"/>
        <w:ind w:left="624"/>
      </w:pPr>
      <w:r>
        <w:rPr>
          <w:rFonts w:ascii="Times New Roman" w:hAnsi="Times New Roman" w:eastAsia="Times New Roman"/>
          <w:b w:val="0"/>
          <w:color w:val="000000"/>
          <w:sz w:val="21"/>
        </w:rPr>
        <w:t>3.4 Luồng xử lý</w:t>
      </w:r>
    </w:p>
    <w:p>
      <w:pPr>
        <w:spacing w:after="60"/>
        <w:ind w:left="624"/>
      </w:pPr>
      <w:r>
        <w:rPr>
          <w:rFonts w:ascii="Times New Roman" w:hAnsi="Times New Roman" w:eastAsia="Times New Roman"/>
          <w:b w:val="0"/>
          <w:color w:val="000000"/>
          <w:sz w:val="21"/>
        </w:rPr>
        <w:t>3.5 Cơ sở dữ liệu</w:t>
      </w:r>
    </w:p>
    <w:p>
      <w:pPr>
        <w:spacing w:after="60"/>
        <w:ind w:left="624"/>
      </w:pPr>
      <w:r>
        <w:rPr>
          <w:rFonts w:ascii="Times New Roman" w:hAnsi="Times New Roman" w:eastAsia="Times New Roman"/>
          <w:b w:val="0"/>
          <w:color w:val="000000"/>
          <w:sz w:val="21"/>
        </w:rPr>
        <w:t>3.6 Thiết kế giao diện</w:t>
      </w:r>
    </w:p>
    <w:p>
      <w:pPr>
        <w:spacing w:after="60"/>
        <w:ind w:left="312"/>
      </w:pPr>
      <w:r>
        <w:rPr>
          <w:rFonts w:ascii="Times New Roman" w:hAnsi="Times New Roman" w:eastAsia="Times New Roman"/>
          <w:b/>
          <w:color w:val="000000"/>
          <w:sz w:val="22"/>
        </w:rPr>
        <w:t>CHƯƠNG 4. THIẾT KẾ VÀ TRIỂN KHAI</w:t>
      </w:r>
    </w:p>
    <w:p>
      <w:pPr>
        <w:spacing w:after="60"/>
        <w:ind w:left="624"/>
      </w:pPr>
      <w:r>
        <w:rPr>
          <w:rFonts w:ascii="Times New Roman" w:hAnsi="Times New Roman" w:eastAsia="Times New Roman"/>
          <w:b w:val="0"/>
          <w:color w:val="000000"/>
          <w:sz w:val="21"/>
        </w:rPr>
        <w:t>4.1 Kiến trúc hệ thống</w:t>
      </w:r>
    </w:p>
    <w:p>
      <w:pPr>
        <w:spacing w:after="60"/>
        <w:ind w:left="624"/>
      </w:pPr>
      <w:r>
        <w:rPr>
          <w:rFonts w:ascii="Times New Roman" w:hAnsi="Times New Roman" w:eastAsia="Times New Roman"/>
          <w:b w:val="0"/>
          <w:color w:val="000000"/>
          <w:sz w:val="21"/>
        </w:rPr>
        <w:t>4.2 Triển khai chức năng</w:t>
      </w:r>
    </w:p>
    <w:p>
      <w:pPr>
        <w:spacing w:after="60"/>
        <w:ind w:left="624"/>
      </w:pPr>
      <w:r>
        <w:rPr>
          <w:rFonts w:ascii="Times New Roman" w:hAnsi="Times New Roman" w:eastAsia="Times New Roman"/>
          <w:b w:val="0"/>
          <w:color w:val="000000"/>
          <w:sz w:val="21"/>
        </w:rPr>
        <w:t>4.3 Thuật toán và bảo mật</w:t>
      </w:r>
    </w:p>
    <w:p>
      <w:pPr>
        <w:spacing w:after="60"/>
        <w:ind w:left="624"/>
      </w:pPr>
      <w:r>
        <w:rPr>
          <w:rFonts w:ascii="Times New Roman" w:hAnsi="Times New Roman" w:eastAsia="Times New Roman"/>
          <w:b w:val="0"/>
          <w:color w:val="000000"/>
          <w:sz w:val="21"/>
        </w:rPr>
        <w:t>4.4 Kiểm thử</w:t>
      </w:r>
    </w:p>
    <w:p>
      <w:pPr>
        <w:spacing w:after="60"/>
        <w:ind w:left="624"/>
      </w:pPr>
      <w:r>
        <w:rPr>
          <w:rFonts w:ascii="Times New Roman" w:hAnsi="Times New Roman" w:eastAsia="Times New Roman"/>
          <w:b w:val="0"/>
          <w:color w:val="000000"/>
          <w:sz w:val="21"/>
        </w:rPr>
        <w:t>4.5 Triển khai và vận hành</w:t>
      </w:r>
    </w:p>
    <w:p>
      <w:pPr>
        <w:spacing w:after="60"/>
        <w:ind w:left="312"/>
      </w:pPr>
      <w:r>
        <w:rPr>
          <w:rFonts w:ascii="Times New Roman" w:hAnsi="Times New Roman" w:eastAsia="Times New Roman"/>
          <w:b/>
          <w:color w:val="000000"/>
          <w:sz w:val="22"/>
        </w:rPr>
        <w:t>CHƯƠNG 5. CÁC NỘI DUNG KHÁC</w:t>
      </w:r>
    </w:p>
    <w:p>
      <w:pPr>
        <w:spacing w:after="60"/>
        <w:ind w:left="624"/>
      </w:pPr>
      <w:r>
        <w:rPr>
          <w:rFonts w:ascii="Times New Roman" w:hAnsi="Times New Roman" w:eastAsia="Times New Roman"/>
          <w:b w:val="0"/>
          <w:color w:val="000000"/>
          <w:sz w:val="21"/>
        </w:rPr>
        <w:t>5.1 Kế hoạch dự án</w:t>
      </w:r>
    </w:p>
    <w:p>
      <w:pPr>
        <w:spacing w:after="60"/>
        <w:ind w:left="624"/>
      </w:pPr>
      <w:r>
        <w:rPr>
          <w:rFonts w:ascii="Times New Roman" w:hAnsi="Times New Roman" w:eastAsia="Times New Roman"/>
          <w:b w:val="0"/>
          <w:color w:val="000000"/>
          <w:sz w:val="21"/>
        </w:rPr>
        <w:t>5.2 Đạo đức và làm việc chuyên nghiệp</w:t>
      </w:r>
    </w:p>
    <w:p>
      <w:pPr>
        <w:spacing w:after="60"/>
        <w:ind w:left="624"/>
      </w:pPr>
      <w:r>
        <w:rPr>
          <w:rFonts w:ascii="Times New Roman" w:hAnsi="Times New Roman" w:eastAsia="Times New Roman"/>
          <w:b w:val="0"/>
          <w:color w:val="000000"/>
          <w:sz w:val="21"/>
        </w:rPr>
        <w:t>5.3 Tác động xã hội</w:t>
      </w:r>
    </w:p>
    <w:p>
      <w:pPr>
        <w:spacing w:after="60"/>
        <w:ind w:left="624"/>
      </w:pPr>
      <w:r>
        <w:rPr>
          <w:rFonts w:ascii="Times New Roman" w:hAnsi="Times New Roman" w:eastAsia="Times New Roman"/>
          <w:b w:val="0"/>
          <w:color w:val="000000"/>
          <w:sz w:val="21"/>
        </w:rPr>
        <w:t>5.4 Kế hoạch học tập</w:t>
      </w:r>
    </w:p>
    <w:p>
      <w:pPr>
        <w:spacing w:after="60"/>
        <w:ind w:left="312"/>
      </w:pPr>
      <w:r>
        <w:rPr>
          <w:rFonts w:ascii="Times New Roman" w:hAnsi="Times New Roman" w:eastAsia="Times New Roman"/>
          <w:b/>
          <w:color w:val="000000"/>
          <w:sz w:val="22"/>
        </w:rPr>
        <w:t>KẾT LUẬN VÀ HƯỚNG PHÁT TRIỂN</w:t>
      </w:r>
    </w:p>
    <w:p>
      <w:pPr>
        <w:spacing w:after="60"/>
        <w:ind w:left="312"/>
      </w:pPr>
      <w:r>
        <w:rPr>
          <w:rFonts w:ascii="Times New Roman" w:hAnsi="Times New Roman" w:eastAsia="Times New Roman"/>
          <w:b/>
          <w:color w:val="000000"/>
          <w:sz w:val="22"/>
        </w:rPr>
        <w:t>TÀI LIỆU THAM KHẢO</w:t>
      </w:r>
    </w:p>
    <w:p>
      <w:pPr>
        <w:spacing w:after="60"/>
        <w:ind w:left="312"/>
      </w:pPr>
      <w:r>
        <w:rPr>
          <w:rFonts w:ascii="Times New Roman" w:hAnsi="Times New Roman" w:eastAsia="Times New Roman"/>
          <w:b/>
          <w:color w:val="000000"/>
          <w:sz w:val="22"/>
        </w:rPr>
        <w:t>PHỤ LỤC</w:t>
      </w:r>
    </w:p>
    <w:p>
      <w:r>
        <w:br w:type="page"/>
      </w:r>
    </w:p>
    <w:p>
      <w:pPr>
        <w:pStyle w:val="Heading1"/>
        <w:keepNext/>
        <w:spacing w:before="140" w:after="100"/>
      </w:pPr>
      <w:r>
        <w:t>DANH MỤC TỪ VIẾT TẮT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79"/>
        <w:gridCol w:w="4479"/>
      </w:tblGrid>
      <w:tr>
        <w:trPr>
          <w:tblHeader w:val="true"/>
        </w:trPr>
        <w:tc>
          <w:tcPr>
            <w:tcW w:type="dxa" w:w="1814"/>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20"/>
              </w:rPr>
              <w:t>Từ viết tắt</w:t>
            </w:r>
          </w:p>
        </w:tc>
        <w:tc>
          <w:tcPr>
            <w:tcW w:type="dxa" w:w="7257"/>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20"/>
              </w:rPr>
              <w:t>Diễn giải</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API</w:t>
            </w:r>
          </w:p>
        </w:tc>
        <w:tc>
          <w:tcPr>
            <w:tcW w:type="dxa" w:w="72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Giao diện lập trình ứng dụng</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CRUD</w:t>
            </w:r>
          </w:p>
        </w:tc>
        <w:tc>
          <w:tcPr>
            <w:tcW w:type="dxa" w:w="72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Tạo, đọc, cập nhật và xóa dữ liệu</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ERD</w:t>
            </w:r>
          </w:p>
        </w:tc>
        <w:tc>
          <w:tcPr>
            <w:tcW w:type="dxa" w:w="72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Sơ đồ quan hệ thực thể</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FE</w:t>
            </w:r>
          </w:p>
        </w:tc>
        <w:tc>
          <w:tcPr>
            <w:tcW w:type="dxa" w:w="72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Frontend, phần giao diện người dùng</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BE</w:t>
            </w:r>
          </w:p>
        </w:tc>
        <w:tc>
          <w:tcPr>
            <w:tcW w:type="dxa" w:w="72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Backend, phần xử lý nghiệp vụ phía máy chủ</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JWT</w:t>
            </w:r>
          </w:p>
        </w:tc>
        <w:tc>
          <w:tcPr>
            <w:tcW w:type="dxa" w:w="72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JSON Web Token</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RBAC</w:t>
            </w:r>
          </w:p>
        </w:tc>
        <w:tc>
          <w:tcPr>
            <w:tcW w:type="dxa" w:w="72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Phân quyền dựa trên vai trò</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UI/UX</w:t>
            </w:r>
          </w:p>
        </w:tc>
        <w:tc>
          <w:tcPr>
            <w:tcW w:type="dxa" w:w="72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Giao diện và trải nghiệm người dùng</w:t>
            </w:r>
          </w:p>
        </w:tc>
      </w:tr>
      <w:tr>
        <w:trPr>
          <w:cantSplit/>
        </w:trPr>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MVP</w:t>
            </w:r>
          </w:p>
        </w:tc>
        <w:tc>
          <w:tcPr>
            <w:tcW w:type="dxa" w:w="725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20"/>
              </w:rPr>
              <w:t>Phiên bản tối thiểu có thể vận hành để đánh giá</w:t>
            </w:r>
          </w:p>
        </w:tc>
      </w:tr>
      <w:tr>
        <w:trPr>
          <w:cantSplit/>
        </w:trPr>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MSSV</w:t>
            </w:r>
          </w:p>
        </w:tc>
        <w:tc>
          <w:tcPr>
            <w:tcW w:type="dxa" w:w="725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20"/>
              </w:rPr>
              <w:t>Mã số sinh viên</w:t>
            </w:r>
          </w:p>
        </w:tc>
      </w:tr>
    </w:tbl>
    <w:p>
      <w:pPr>
        <w:spacing w:after="40"/>
      </w:pPr>
    </w:p>
    <w:p>
      <w:r>
        <w:br w:type="page"/>
      </w:r>
    </w:p>
    <w:p>
      <w:pPr>
        <w:pStyle w:val="Heading1"/>
        <w:keepNext/>
        <w:spacing w:before="140" w:after="100"/>
      </w:pPr>
      <w:r>
        <w:t>CHƯƠNG 1. GIỚI THIỆU</w:t>
      </w:r>
    </w:p>
    <w:p>
      <w:pPr>
        <w:pStyle w:val="Heading2"/>
        <w:keepNext/>
        <w:spacing w:before="200" w:after="100"/>
      </w:pPr>
      <w:r>
        <w:t>1.1 Đặt vấn đề</w:t>
      </w:r>
    </w:p>
    <w:p>
      <w:pPr>
        <w:spacing w:line="293" w:lineRule="auto" w:after="120"/>
        <w:ind w:firstLine="425"/>
        <w:jc w:val="both"/>
      </w:pPr>
      <w:r>
        <w:rPr>
          <w:rFonts w:ascii="Times New Roman" w:hAnsi="Times New Roman" w:eastAsia="Times New Roman"/>
          <w:i w:val="0"/>
          <w:color w:val="000000"/>
          <w:sz w:val="23"/>
        </w:rPr>
        <w:t>Quản lý nhân sự bao gồm nhiều nhóm dữ liệu có quan hệ với nhau: hồ sơ người lao động, cơ cấu phòng ban, chức vụ, hợp đồng, tài khoản truy cập và lịch sử chấm công. Khi các thông tin này được lưu ở nhiều biểu mẫu hoặc ứng dụng riêng biệt, việc tra cứu, đối soát và kiểm soát quyền cập nhật trở nên khó khăn. Một hệ thống tập trung có thể hỗ trợ chuẩn hóa dữ liệu, giảm thao tác lặp và cung cấp lịch sử nghiệp vụ nhất quán hơn.</w:t>
      </w:r>
    </w:p>
    <w:p>
      <w:pPr>
        <w:spacing w:line="293" w:lineRule="auto" w:after="120"/>
        <w:ind w:firstLine="425"/>
        <w:jc w:val="both"/>
      </w:pPr>
      <w:r>
        <w:rPr>
          <w:rFonts w:ascii="Times New Roman" w:hAnsi="Times New Roman" w:eastAsia="Times New Roman"/>
          <w:i w:val="0"/>
          <w:color w:val="000000"/>
          <w:sz w:val="23"/>
        </w:rPr>
        <w:t>Đề tài khảo sát một hệ thống quản lý nhân sự đang được phát triển theo kiến trúc nhiều dịch vụ. Mã nguồn hiện có gồm giao diện Angular, thư viện giao diện và xác thực dùng chung, dịch vụ nhân sự Spring Boot và dịch vụ chấm công Spring Boot. Giao diện còn thể hiện các phân hệ nghỉ phép, lương, thông báo và công việc; mức độ triển khai backend của các phân hệ này cần được phân biệt với các dịch vụ hiện có trong phạm vi mã nguồn khảo sát [1]–[4].</w:t>
      </w:r>
    </w:p>
    <w:p>
      <w:pPr>
        <w:pStyle w:val="Heading2"/>
        <w:keepNext/>
        <w:spacing w:before="200" w:after="100"/>
      </w:pPr>
      <w:r>
        <w:t>1.2 Các giải pháp hiện có và khoảng trống</w:t>
      </w:r>
    </w:p>
    <w:p>
      <w:pPr>
        <w:spacing w:line="293" w:lineRule="auto" w:after="120"/>
        <w:ind w:firstLine="425"/>
        <w:jc w:val="both"/>
      </w:pPr>
      <w:r>
        <w:rPr>
          <w:rFonts w:ascii="Times New Roman" w:hAnsi="Times New Roman" w:eastAsia="Times New Roman"/>
          <w:i w:val="0"/>
          <w:color w:val="000000"/>
          <w:sz w:val="23"/>
        </w:rPr>
        <w:t>Ở mức khái quát, tổ chức có thể quản lý nhân sự bằng bảng tính, biểu mẫu nội bộ hoặc phần mềm HRM chuyên dụng. Bảng tính thuận tiện khi quy mô nhỏ nhưng khó thực thi phân quyền và kiểm soát thay đổi đồng nhất. Phần mềm chuyên dụng cung cấp quy trình đầy đủ hơn nhưng có thể cần tùy chỉnh theo cơ cấu tổ chức, chính sách và hạ tầng của từng đơn vị.</w:t>
      </w:r>
    </w:p>
    <w:p>
      <w:pPr>
        <w:spacing w:line="293" w:lineRule="auto" w:after="120"/>
        <w:ind w:firstLine="425"/>
        <w:jc w:val="both"/>
      </w:pPr>
      <w:r>
        <w:rPr>
          <w:rFonts w:ascii="Times New Roman" w:hAnsi="Times New Roman" w:eastAsia="Times New Roman"/>
          <w:i w:val="0"/>
          <w:color w:val="000000"/>
          <w:sz w:val="23"/>
        </w:rPr>
        <w:t>Hệ thống được khảo sát hướng đến việc tách các miền nghiệp vụ thành dịch vụ độc lập, đồng thời cung cấp một giao diện thống nhất cho quản trị viên và nhân viên. Khoảng trống chính trong trạng thái hiện tại là một số màn hình frontend gọi đến các dịch vụ chưa có trong bốn repository được khảo sát; ngoài ra cần củng cố phân quyền attendance, cấu hình môi trường và quy trình kiểm thử tích hợp.</w:t>
      </w:r>
    </w:p>
    <w:p>
      <w:pPr>
        <w:pStyle w:val="Heading2"/>
        <w:keepNext/>
        <w:spacing w:before="200" w:after="100"/>
      </w:pPr>
      <w:r>
        <w:t>1.3 Giải pháp đề xuất</w:t>
      </w:r>
    </w:p>
    <w:p>
      <w:pPr>
        <w:spacing w:line="293" w:lineRule="auto" w:after="120"/>
        <w:ind w:firstLine="425"/>
        <w:jc w:val="both"/>
      </w:pPr>
      <w:r>
        <w:rPr>
          <w:rFonts w:ascii="Times New Roman" w:hAnsi="Times New Roman" w:eastAsia="Times New Roman"/>
          <w:i w:val="0"/>
          <w:color w:val="000000"/>
          <w:sz w:val="23"/>
        </w:rPr>
        <w:t>Giải pháp là một cổng quản lý nhân sự với hai nhóm người dùng chính. Quản trị viên quản lý hồ sơ, phòng ban, chức vụ, hợp đồng, tài khoản và quyền truy cập; nhân viên sử dụng các chức năng tự phục vụ như xem hồ sơ, ca làm và lịch sử chấm công. Backend nhân sự sở hữu dữ liệu nhân viên và danh mục tổ chức. Dịch vụ chấm công sở hữu ca, lịch phân ca và bản ghi vào/ra. Các nghiệp vụ nghỉ phép, tính lương, thông báo và công việc được xem là điểm tích hợp cần xác minh hoặc hoàn thiện.</w:t>
      </w:r>
    </w:p>
    <w:p>
      <w:pPr>
        <w:spacing w:line="293" w:lineRule="auto" w:after="120"/>
        <w:ind w:firstLine="425"/>
        <w:jc w:val="both"/>
      </w:pPr>
      <w:r>
        <w:rPr>
          <w:rFonts w:ascii="Times New Roman" w:hAnsi="Times New Roman" w:eastAsia="Times New Roman"/>
          <w:i w:val="0"/>
          <w:color w:val="000000"/>
          <w:sz w:val="23"/>
        </w:rPr>
        <w:t>Mục tiêu triển khai theo hướng từng bước: ổn định dữ liệu lõi và bảo mật trước; tích hợp luồng nhân sự và chấm công; sau đó đóng các khoảng trống dịch vụ, kiểm thử và chuẩn bị vận hành. Báo cáo phân biệt rõ chức năng có API backend trong mã nguồn với màn hình hoặc API client chưa được đối chiếu backend.</w:t>
      </w:r>
    </w:p>
    <w:p>
      <w:pPr>
        <w:pStyle w:val="Heading2"/>
        <w:keepNext/>
        <w:spacing w:before="200" w:after="100"/>
      </w:pPr>
      <w:r>
        <w:t>1.4 Các chức năng của hệ thống</w:t>
      </w:r>
    </w:p>
    <w:p>
      <w:pPr>
        <w:pStyle w:val="Heading3"/>
        <w:keepNext/>
        <w:spacing w:before="140" w:after="100"/>
      </w:pPr>
      <w:r>
        <w:t>1.4.1 Tài khoản và phân quyền</w:t>
      </w:r>
    </w:p>
    <w:p>
      <w:pPr>
        <w:spacing w:line="293" w:lineRule="auto" w:after="120"/>
        <w:ind w:firstLine="425"/>
        <w:jc w:val="both"/>
      </w:pPr>
      <w:r>
        <w:rPr>
          <w:rFonts w:ascii="Times New Roman" w:hAnsi="Times New Roman" w:eastAsia="Times New Roman"/>
          <w:i w:val="0"/>
          <w:color w:val="000000"/>
          <w:sz w:val="23"/>
        </w:rPr>
        <w:t>Hệ thống hỗ trợ đăng nhập, làm mới token, lấy thông tin người dùng hiện tại, quản lý tài khoản, vai trò, quyền và menu. Backend nhân sự phát JWT; frontend gắn Bearer token vào các yêu cầu đến backend. Một số API yêu cầu vai trò ADMIN hoặc mã quyền nghiệp vụ [2], [4].</w:t>
      </w:r>
    </w:p>
    <w:p>
      <w:pPr>
        <w:pStyle w:val="Heading3"/>
        <w:keepNext/>
        <w:spacing w:before="140" w:after="100"/>
      </w:pPr>
      <w:r>
        <w:t>1.4.2 Hồ sơ và tổ chức</w:t>
      </w:r>
    </w:p>
    <w:p>
      <w:pPr>
        <w:spacing w:line="293" w:lineRule="auto" w:after="120"/>
        <w:ind w:firstLine="425"/>
        <w:jc w:val="both"/>
      </w:pPr>
      <w:r>
        <w:rPr>
          <w:rFonts w:ascii="Times New Roman" w:hAnsi="Times New Roman" w:eastAsia="Times New Roman"/>
          <w:i w:val="0"/>
          <w:color w:val="000000"/>
          <w:sz w:val="23"/>
        </w:rPr>
        <w:t>Quản trị viên có thể tìm kiếm, xem, tạo, cập nhật và xóa mềm hồ sơ nhân viên; quản lý phòng ban theo đơn vị cha và danh mục chức vụ; lập, tra cứu và cập nhật hợp đồng lao động. Hồ sơ nhân viên có thể liên kết với một tài khoản đăng nhập đang hoạt động [2].</w:t>
      </w:r>
    </w:p>
    <w:p>
      <w:pPr>
        <w:pStyle w:val="Heading3"/>
        <w:keepNext/>
        <w:spacing w:before="140" w:after="100"/>
      </w:pPr>
      <w:r>
        <w:t>1.4.3 Ca làm và chấm công</w:t>
      </w:r>
    </w:p>
    <w:p>
      <w:pPr>
        <w:spacing w:line="293" w:lineRule="auto" w:after="120"/>
        <w:ind w:firstLine="425"/>
        <w:jc w:val="both"/>
      </w:pPr>
      <w:r>
        <w:rPr>
          <w:rFonts w:ascii="Times New Roman" w:hAnsi="Times New Roman" w:eastAsia="Times New Roman"/>
          <w:i w:val="0"/>
          <w:color w:val="000000"/>
          <w:sz w:val="23"/>
        </w:rPr>
        <w:t>Dịch vụ chấm công cung cấp định nghĩa ca, phân ca theo khoảng ngày hiệu lực, check-in, check-out, lịch sử và tìm kiếm bản ghi theo thời gian. Dữ liệu chấm công có thể được tổng hợp theo kỳ để phục vụ quy trình tính lương [3].</w:t>
      </w:r>
    </w:p>
    <w:p>
      <w:pPr>
        <w:pStyle w:val="Heading3"/>
        <w:keepNext/>
        <w:spacing w:before="140" w:after="100"/>
      </w:pPr>
      <w:r>
        <w:t>1.4.4 Các phân hệ mở rộng</w:t>
      </w:r>
    </w:p>
    <w:p>
      <w:pPr>
        <w:spacing w:line="293" w:lineRule="auto" w:after="120"/>
        <w:ind w:firstLine="425"/>
        <w:jc w:val="both"/>
      </w:pPr>
      <w:r>
        <w:rPr>
          <w:rFonts w:ascii="Times New Roman" w:hAnsi="Times New Roman" w:eastAsia="Times New Roman"/>
          <w:i w:val="0"/>
          <w:color w:val="000000"/>
          <w:sz w:val="23"/>
        </w:rPr>
        <w:t>Giao diện còn có trang nghỉ phép, cấu hình chính sách nghỉ, ngày lễ, cơ cấu lương, kỳ lương, phiếu lương, thông báo, nhiệm vụ và nhật ký hoạt động. Một số frontend service gọi các context path `leave-service`, `payroll-service` và `notification-service`; backend tương ứng không có trong phạm vi repository khảo sát. Nhật ký hoạt động hiện có dữ liệu mẫu ở giao diện [1].</w:t>
      </w:r>
    </w:p>
    <w:p>
      <w:pPr>
        <w:pStyle w:val="Heading1"/>
        <w:keepNext/>
        <w:spacing w:before="140" w:after="100"/>
      </w:pPr>
      <w:r>
        <w:t>CHƯƠNG 2. PHÂN TÍCH YÊU CẦU</w:t>
      </w:r>
    </w:p>
    <w:p>
      <w:pPr>
        <w:pStyle w:val="Heading2"/>
        <w:keepNext/>
        <w:spacing w:before="200" w:after="100"/>
      </w:pPr>
      <w:r>
        <w:t>2.1 Yêu cầu chức năng</w:t>
      </w:r>
    </w:p>
    <w:p>
      <w:pPr>
        <w:pStyle w:val="Heading3"/>
        <w:keepNext/>
        <w:spacing w:before="140" w:after="100"/>
      </w:pPr>
      <w:r>
        <w:t>2.1.1 Nhóm chức năng</w:t>
      </w:r>
    </w:p>
    <w:p>
      <w:pPr>
        <w:spacing w:line="293" w:lineRule="auto" w:after="120"/>
        <w:ind w:firstLine="425"/>
        <w:jc w:val="both"/>
      </w:pPr>
      <w:r>
        <w:rPr>
          <w:rFonts w:ascii="Times New Roman" w:hAnsi="Times New Roman" w:eastAsia="Times New Roman"/>
          <w:i w:val="0"/>
          <w:color w:val="000000"/>
          <w:sz w:val="23"/>
        </w:rPr>
        <w:t>Yêu cầu chức năng được phân nhóm theo chủ sở hữu dữ liệu và trạng thái quan sát trong mã nguồn. “Backend có” nghĩa là có API nghiệp vụ trong hai dịch vụ được khảo sát; “Tích hợp chưa kiểm chứng” nghĩa là giao diện có endpoint client nhưng không có backend tương ứng trong bốn repository; “Mẫu giao diện” nghĩa là trang đang dùng dữ liệu mẫu hoặc chưa có API nghiệp vụ đầy đủ.</w:t>
      </w:r>
    </w:p>
    <w:p>
      <w:pPr>
        <w:spacing w:before="40" w:after="100"/>
        <w:jc w:val="center"/>
      </w:pPr>
      <w:r>
        <w:rPr>
          <w:rFonts w:ascii="Times New Roman" w:hAnsi="Times New Roman" w:eastAsia="Times New Roman"/>
          <w:i/>
          <w:color w:val="000000"/>
          <w:sz w:val="19"/>
        </w:rPr>
        <w:t>Bảng 2.1. Nhóm yêu cầu chức năng và trạng thái mã nguồn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9"/>
        <w:gridCol w:w="2239"/>
        <w:gridCol w:w="2239"/>
        <w:gridCol w:w="2239"/>
      </w:tblGrid>
      <w:tr>
        <w:trPr>
          <w:tblHeader w:val="true"/>
        </w:trPr>
        <w:tc>
          <w:tcPr>
            <w:tcW w:type="dxa" w:w="737"/>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Mã</w:t>
            </w:r>
          </w:p>
        </w:tc>
        <w:tc>
          <w:tcPr>
            <w:tcW w:type="dxa" w:w="408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Yêu cầu</w:t>
            </w:r>
          </w:p>
        </w:tc>
        <w:tc>
          <w:tcPr>
            <w:tcW w:type="dxa" w:w="1814"/>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Vai trò</w:t>
            </w:r>
          </w:p>
        </w:tc>
        <w:tc>
          <w:tcPr>
            <w:tcW w:type="dxa" w:w="243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Trạng thái khảo sát</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FR-01</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Đăng nhập, làm mới token, lấy người dùng hiện tại và đăng xuất.</w:t>
            </w:r>
          </w:p>
        </w:tc>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Nhân viên, quản trị viên</w:t>
            </w:r>
          </w:p>
        </w:tc>
        <w:tc>
          <w:tcPr>
            <w:tcW w:type="dxa" w:w="243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Backend nhân sự có</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FR-02</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Tạo và quản lý tài khoản, trạng thái, vai trò và yêu cầu đặt lại mật khẩu.</w:t>
            </w:r>
          </w:p>
        </w:tc>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trị viên</w:t>
            </w:r>
          </w:p>
        </w:tc>
        <w:tc>
          <w:tcPr>
            <w:tcW w:type="dxa" w:w="243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Backend nhân sự có</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FR-03</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Quản lý hồ sơ nhân viên; tìm kiếm, lọc, phân trang, liên kết tài khoản.</w:t>
            </w:r>
          </w:p>
        </w:tc>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Quản trị viên</w:t>
            </w:r>
          </w:p>
        </w:tc>
        <w:tc>
          <w:tcPr>
            <w:tcW w:type="dxa" w:w="243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Backend nhân sự có</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FR-04</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lý phòng ban, chức vụ và hợp đồng lao động.</w:t>
            </w:r>
          </w:p>
        </w:tc>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trị viên</w:t>
            </w:r>
          </w:p>
        </w:tc>
        <w:tc>
          <w:tcPr>
            <w:tcW w:type="dxa" w:w="243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Backend nhân sự có</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FR-05</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Quản lý vai trò, danh mục quyền, gán quyền và menu theo vai trò.</w:t>
            </w:r>
          </w:p>
        </w:tc>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Quản trị viên</w:t>
            </w:r>
          </w:p>
        </w:tc>
        <w:tc>
          <w:tcPr>
            <w:tcW w:type="dxa" w:w="243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Backend nhân sự có</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FR-06</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lý ca, phân ca, ghi nhận check-in/check-out và tra cứu chấm công.</w:t>
            </w:r>
          </w:p>
        </w:tc>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Nhân viên, quản trị viên</w:t>
            </w:r>
          </w:p>
        </w:tc>
        <w:tc>
          <w:tcPr>
            <w:tcW w:type="dxa" w:w="243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Backend chấm công có</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FR-07</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Tạo, hủy, duyệt đơn nghỉ; tra cứu số dư và chính sách nghỉ.</w:t>
            </w:r>
          </w:p>
        </w:tc>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Nhân viên, quản trị viên</w:t>
            </w:r>
          </w:p>
        </w:tc>
        <w:tc>
          <w:tcPr>
            <w:tcW w:type="dxa" w:w="243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Giao diện gọi leave-service; cần xác minh backend</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FR-08</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lý cấu trúc lương, kỳ lương, ngày lễ và phiếu lương.</w:t>
            </w:r>
          </w:p>
        </w:tc>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trị viên, nhân viên</w:t>
            </w:r>
          </w:p>
        </w:tc>
        <w:tc>
          <w:tcPr>
            <w:tcW w:type="dxa" w:w="243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Giao diện gọi payroll-service; cần xác minh backend</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FR-09</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Gửi thông báo và quản lý nhiệm vụ.</w:t>
            </w:r>
          </w:p>
        </w:tc>
        <w:tc>
          <w:tcPr>
            <w:tcW w:type="dxa" w:w="181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Nhân viên, quản trị viên</w:t>
            </w:r>
          </w:p>
        </w:tc>
        <w:tc>
          <w:tcPr>
            <w:tcW w:type="dxa" w:w="243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Giao diện gọi dịch vụ ngoài phạm vi khảo sát</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FR-10</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Tra cứu nhật ký hoạt động có thể kiểm toán.</w:t>
            </w:r>
          </w:p>
        </w:tc>
        <w:tc>
          <w:tcPr>
            <w:tcW w:type="dxa" w:w="181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Quản trị viên</w:t>
            </w:r>
          </w:p>
        </w:tc>
        <w:tc>
          <w:tcPr>
            <w:tcW w:type="dxa" w:w="243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Trang audit hiện dùng dữ liệu mẫu</w:t>
            </w:r>
          </w:p>
        </w:tc>
      </w:tr>
    </w:tbl>
    <w:p>
      <w:pPr>
        <w:spacing w:after="40"/>
      </w:pPr>
    </w:p>
    <w:p>
      <w:pPr>
        <w:pStyle w:val="Heading3"/>
        <w:keepNext/>
        <w:spacing w:before="140" w:after="100"/>
      </w:pPr>
      <w:r>
        <w:t>2.1.2 Bảng ánh xạ chức năng</w:t>
      </w:r>
    </w:p>
    <w:p>
      <w:pPr>
        <w:spacing w:before="40" w:after="100"/>
        <w:jc w:val="center"/>
      </w:pPr>
      <w:r>
        <w:rPr>
          <w:rFonts w:ascii="Times New Roman" w:hAnsi="Times New Roman" w:eastAsia="Times New Roman"/>
          <w:i/>
          <w:color w:val="000000"/>
          <w:sz w:val="19"/>
        </w:rPr>
        <w:t>Bảng 2.2. Ánh xạ nhóm chức năng đến thành phần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9"/>
        <w:gridCol w:w="2239"/>
        <w:gridCol w:w="2239"/>
        <w:gridCol w:w="2239"/>
      </w:tblGrid>
      <w:tr>
        <w:trPr>
          <w:tblHeader w:val="true"/>
        </w:trPr>
        <w:tc>
          <w:tcPr>
            <w:tcW w:type="dxa" w:w="170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Phân hệ</w:t>
            </w:r>
          </w:p>
        </w:tc>
        <w:tc>
          <w:tcPr>
            <w:tcW w:type="dxa" w:w="2494"/>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Frontend</w:t>
            </w:r>
          </w:p>
        </w:tc>
        <w:tc>
          <w:tcPr>
            <w:tcW w:type="dxa" w:w="226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Backend sở hữu</w:t>
            </w:r>
          </w:p>
        </w:tc>
        <w:tc>
          <w:tcPr>
            <w:tcW w:type="dxa" w:w="260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Ghi chú</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Hồ sơ và danh mục tổ chức</w:t>
            </w:r>
          </w:p>
        </w:tc>
        <w:tc>
          <w:tcPr>
            <w:tcW w:type="dxa" w:w="249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Trang nhân viên, phòng ban, chức vụ, hợp đồng</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employee_service</w:t>
            </w:r>
          </w:p>
        </w:tc>
        <w:tc>
          <w:tcPr>
            <w:tcW w:type="dxa" w:w="260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API dưới context employee-service</w:t>
            </w:r>
          </w:p>
        </w:tc>
      </w:tr>
      <w:tr>
        <w:trPr>
          <w:cantSplit/>
        </w:trPr>
        <w:tc>
          <w:tcPr>
            <w:tcW w:type="dxa" w:w="170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Tài khoản và quyền</w:t>
            </w:r>
          </w:p>
        </w:tc>
        <w:tc>
          <w:tcPr>
            <w:tcW w:type="dxa" w:w="249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Đăng nhập, tài khoản, vai trò, menu</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employee_service</w:t>
            </w:r>
          </w:p>
        </w:tc>
        <w:tc>
          <w:tcPr>
            <w:tcW w:type="dxa" w:w="260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JWT và kiểm tra quyền ở API</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Chấm công và ca</w:t>
            </w:r>
          </w:p>
        </w:tc>
        <w:tc>
          <w:tcPr>
            <w:tcW w:type="dxa" w:w="249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Trang nhân viên và quản trị</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attendance-service</w:t>
            </w:r>
          </w:p>
        </w:tc>
        <w:tc>
          <w:tcPr>
            <w:tcW w:type="dxa" w:w="260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Dữ liệu liên kết bằng employeeCode</w:t>
            </w:r>
          </w:p>
        </w:tc>
      </w:tr>
      <w:tr>
        <w:trPr>
          <w:cantSplit/>
        </w:trPr>
        <w:tc>
          <w:tcPr>
            <w:tcW w:type="dxa" w:w="170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Nghỉ phép</w:t>
            </w:r>
          </w:p>
        </w:tc>
        <w:tc>
          <w:tcPr>
            <w:tcW w:type="dxa" w:w="249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Trang nhân viên, duyệt và cấu hình</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Chưa thấy backend tương ứng</w:t>
            </w:r>
          </w:p>
        </w:tc>
        <w:tc>
          <w:tcPr>
            <w:tcW w:type="dxa" w:w="260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Frontend gọi leave-service</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Lương và ngày lễ</w:t>
            </w:r>
          </w:p>
        </w:tc>
        <w:tc>
          <w:tcPr>
            <w:tcW w:type="dxa" w:w="249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Cấu trúc lương, kỳ lương, phiếu lương</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Chưa thấy backend tương ứng</w:t>
            </w:r>
          </w:p>
        </w:tc>
        <w:tc>
          <w:tcPr>
            <w:tcW w:type="dxa" w:w="260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Frontend gọi payroll-service</w:t>
            </w:r>
          </w:p>
        </w:tc>
      </w:tr>
      <w:tr>
        <w:trPr>
          <w:cantSplit/>
        </w:trPr>
        <w:tc>
          <w:tcPr>
            <w:tcW w:type="dxa" w:w="170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Thông báo và công việc</w:t>
            </w:r>
          </w:p>
        </w:tc>
        <w:tc>
          <w:tcPr>
            <w:tcW w:type="dxa" w:w="249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Hộp thông báo, gửi thông báo, nhiệm vụ</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Chưa thấy backend tương ứng</w:t>
            </w:r>
          </w:p>
        </w:tc>
        <w:tc>
          <w:tcPr>
            <w:tcW w:type="dxa" w:w="260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Cần xác minh chủ sở hữu API</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Nhật ký hoạt động</w:t>
            </w:r>
          </w:p>
        </w:tc>
        <w:tc>
          <w:tcPr>
            <w:tcW w:type="dxa" w:w="249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Trang quản trị</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Chưa thấy API hoàn chỉnh</w:t>
            </w:r>
          </w:p>
        </w:tc>
        <w:tc>
          <w:tcPr>
            <w:tcW w:type="dxa" w:w="260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Dữ liệu mẫu ở frontend</w:t>
            </w:r>
          </w:p>
        </w:tc>
      </w:tr>
    </w:tbl>
    <w:p>
      <w:pPr>
        <w:spacing w:after="40"/>
      </w:pPr>
    </w:p>
    <w:p>
      <w:pPr>
        <w:pStyle w:val="Heading3"/>
        <w:keepNext/>
        <w:spacing w:before="140" w:after="100"/>
      </w:pPr>
      <w:r>
        <w:t>2.1.3 Danh sách Use Case</w:t>
      </w:r>
    </w:p>
    <w:p>
      <w:pPr>
        <w:spacing w:before="40" w:after="100"/>
        <w:jc w:val="center"/>
      </w:pPr>
      <w:r>
        <w:rPr>
          <w:rFonts w:ascii="Times New Roman" w:hAnsi="Times New Roman" w:eastAsia="Times New Roman"/>
          <w:i/>
          <w:color w:val="000000"/>
          <w:sz w:val="19"/>
        </w:rPr>
        <w:t>Bảng 2.3. Danh sách use case chính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9"/>
        <w:gridCol w:w="2239"/>
        <w:gridCol w:w="2239"/>
        <w:gridCol w:w="2239"/>
      </w:tblGrid>
      <w:tr>
        <w:trPr>
          <w:tblHeader w:val="true"/>
        </w:trPr>
        <w:tc>
          <w:tcPr>
            <w:tcW w:type="dxa" w:w="737"/>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Mã</w:t>
            </w:r>
          </w:p>
        </w:tc>
        <w:tc>
          <w:tcPr>
            <w:tcW w:type="dxa" w:w="2835"/>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Use Case</w:t>
            </w:r>
          </w:p>
        </w:tc>
        <w:tc>
          <w:tcPr>
            <w:tcW w:type="dxa" w:w="226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Tác nhân chính</w:t>
            </w:r>
          </w:p>
        </w:tc>
        <w:tc>
          <w:tcPr>
            <w:tcW w:type="dxa" w:w="323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Kết quả</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UC-01</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Đăng nhập hệ thống</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Nhân viên, quản trị viên</w:t>
            </w:r>
          </w:p>
        </w:tc>
        <w:tc>
          <w:tcPr>
            <w:tcW w:type="dxa" w:w="32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Nhận token và thông tin người dùng</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UC-02</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lý hồ sơ nhân viên</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trị viên</w:t>
            </w:r>
          </w:p>
        </w:tc>
        <w:tc>
          <w:tcPr>
            <w:tcW w:type="dxa" w:w="32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Hồ sơ được tạo hoặc cập nhật hợp lệ</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UC-03</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Quản lý phòng ban và chức vụ</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Quản trị viên</w:t>
            </w:r>
          </w:p>
        </w:tc>
        <w:tc>
          <w:tcPr>
            <w:tcW w:type="dxa" w:w="32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Danh mục tổ chức phản ánh cơ cấu đơn vị</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UC-04</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lý hợp đồng</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trị viên</w:t>
            </w:r>
          </w:p>
        </w:tc>
        <w:tc>
          <w:tcPr>
            <w:tcW w:type="dxa" w:w="32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Hợp đồng gắn với mã nhân viên</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UC-05</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Quản lý vai trò và quyền</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Quản trị viên</w:t>
            </w:r>
          </w:p>
        </w:tc>
        <w:tc>
          <w:tcPr>
            <w:tcW w:type="dxa" w:w="32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Quyền API và menu được cấu hình</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UC-06</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Phân ca cho nhân viên</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trị viên</w:t>
            </w:r>
          </w:p>
        </w:tc>
        <w:tc>
          <w:tcPr>
            <w:tcW w:type="dxa" w:w="32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Lịch làm việc có thời hạn hiệu lực</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UC-07</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Check-in/check-out</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Nhân viên</w:t>
            </w:r>
          </w:p>
        </w:tc>
        <w:tc>
          <w:tcPr>
            <w:tcW w:type="dxa" w:w="32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Bản ghi chấm công có trạng thái và thời lượng</w:t>
            </w:r>
          </w:p>
        </w:tc>
      </w:tr>
      <w:tr>
        <w:trPr>
          <w:cantSplit/>
        </w:trPr>
        <w:tc>
          <w:tcPr>
            <w:tcW w:type="dxa" w:w="73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UC-08</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Tổng hợp dữ liệu chấm công cho lương</w:t>
            </w:r>
          </w:p>
        </w:tc>
        <w:tc>
          <w:tcPr>
            <w:tcW w:type="dxa" w:w="226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Dịch vụ lương / quản trị viên</w:t>
            </w:r>
          </w:p>
        </w:tc>
        <w:tc>
          <w:tcPr>
            <w:tcW w:type="dxa" w:w="32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Danh sách tổng hợp theo kỳ</w:t>
            </w:r>
          </w:p>
        </w:tc>
      </w:tr>
      <w:tr>
        <w:trPr>
          <w:cantSplit/>
        </w:trPr>
        <w:tc>
          <w:tcPr>
            <w:tcW w:type="dxa" w:w="73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UC-09</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Gửi và duyệt đơn nghỉ</w:t>
            </w:r>
          </w:p>
        </w:tc>
        <w:tc>
          <w:tcPr>
            <w:tcW w:type="dxa" w:w="226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Nhân viên, quản trị viên</w:t>
            </w:r>
          </w:p>
        </w:tc>
        <w:tc>
          <w:tcPr>
            <w:tcW w:type="dxa" w:w="32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Kết quả nghỉ phép được cập nhật</w:t>
            </w:r>
          </w:p>
        </w:tc>
      </w:tr>
    </w:tbl>
    <w:p>
      <w:pPr>
        <w:spacing w:after="40"/>
      </w:pPr>
    </w:p>
    <w:p>
      <w:pPr>
        <w:pStyle w:val="Heading2"/>
        <w:keepNext/>
        <w:spacing w:before="200" w:after="100"/>
      </w:pPr>
      <w:r>
        <w:t>2.2 Yêu cầu phi chức năng</w:t>
      </w:r>
    </w:p>
    <w:p>
      <w:pPr>
        <w:spacing w:before="40" w:after="100"/>
        <w:jc w:val="center"/>
      </w:pPr>
      <w:r>
        <w:rPr>
          <w:rFonts w:ascii="Times New Roman" w:hAnsi="Times New Roman" w:eastAsia="Times New Roman"/>
          <w:i/>
          <w:color w:val="000000"/>
          <w:sz w:val="19"/>
        </w:rPr>
        <w:t>Bảng 2.4. Yêu cầu phi chức năng và cách nghiệm thu đề xuất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417"/>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Mã</w:t>
            </w:r>
          </w:p>
        </w:tc>
        <w:tc>
          <w:tcPr>
            <w:tcW w:type="dxa" w:w="345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Yêu cầu</w:t>
            </w:r>
          </w:p>
        </w:tc>
        <w:tc>
          <w:tcPr>
            <w:tcW w:type="dxa" w:w="4195"/>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Tiêu chí nghiệm thu đề xuất</w:t>
            </w:r>
          </w:p>
        </w:tc>
      </w:tr>
      <w:tr>
        <w:trPr>
          <w:cantSplit/>
        </w:trPr>
        <w:tc>
          <w:tcPr>
            <w:tcW w:type="dxa" w:w="141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NFR-01 Bảo mật</w:t>
            </w:r>
          </w:p>
        </w:tc>
        <w:tc>
          <w:tcPr>
            <w:tcW w:type="dxa" w:w="345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Xác thực JWT, kiểm tra vai trò/quyền phía máy chủ, mã hóa mật khẩu, quản lý bí mật ngoài mã nguồn.</w:t>
            </w:r>
          </w:p>
        </w:tc>
        <w:tc>
          <w:tcPr>
            <w:tcW w:type="dxa" w:w="419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Request không có token bị từ chối; tài khoản thiếu quyền không thao tác được; cấu hình công khai không chứa secret.</w:t>
            </w:r>
          </w:p>
        </w:tc>
      </w:tr>
      <w:tr>
        <w:trPr>
          <w:cantSplit/>
        </w:trPr>
        <w:tc>
          <w:tcPr>
            <w:tcW w:type="dxa" w:w="141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NFR-02 Toàn vẹn dữ liệu</w:t>
            </w:r>
          </w:p>
        </w:tc>
        <w:tc>
          <w:tcPr>
            <w:tcW w:type="dxa" w:w="345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Kiểm tra đầu vào, ràng buộc mã, trạng thái và giao dịch cập nhật.</w:t>
            </w:r>
          </w:p>
        </w:tc>
        <w:tc>
          <w:tcPr>
            <w:tcW w:type="dxa" w:w="419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Không tạo mã nhân viên trùng; không phân ca chồng lấn; không ghi nhận check-in trùng ngày.</w:t>
            </w:r>
          </w:p>
        </w:tc>
      </w:tr>
      <w:tr>
        <w:trPr>
          <w:cantSplit/>
        </w:trPr>
        <w:tc>
          <w:tcPr>
            <w:tcW w:type="dxa" w:w="141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NFR-03 Hiệu năng</w:t>
            </w:r>
          </w:p>
        </w:tc>
        <w:tc>
          <w:tcPr>
            <w:tcW w:type="dxa" w:w="345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Danh sách lớn phải có tìm kiếm/phân trang; truy vấn chỉ lấy dữ liệu cần thiết.</w:t>
            </w:r>
          </w:p>
        </w:tc>
        <w:tc>
          <w:tcPr>
            <w:tcW w:type="dxa" w:w="419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Thống nhất ngưỡng p95 sau khi xác định môi trường và quy mô dữ liệu.</w:t>
            </w:r>
          </w:p>
        </w:tc>
      </w:tr>
      <w:tr>
        <w:trPr>
          <w:cantSplit/>
        </w:trPr>
        <w:tc>
          <w:tcPr>
            <w:tcW w:type="dxa" w:w="141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NFR-04 Tin cậy</w:t>
            </w:r>
          </w:p>
        </w:tc>
        <w:tc>
          <w:tcPr>
            <w:tcW w:type="dxa" w:w="345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API có phản hồi lỗi thống nhất; giao dịch cập nhật có tính nguyên tử; có log và health check.</w:t>
            </w:r>
          </w:p>
        </w:tc>
        <w:tc>
          <w:tcPr>
            <w:tcW w:type="dxa" w:w="419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Lỗi nghiệp vụ không để lại trạng thái dở dang; kiểm tra được health/readiness.</w:t>
            </w:r>
          </w:p>
        </w:tc>
      </w:tr>
      <w:tr>
        <w:trPr>
          <w:cantSplit/>
        </w:trPr>
        <w:tc>
          <w:tcPr>
            <w:tcW w:type="dxa" w:w="141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NFR-05 Khả dụng</w:t>
            </w:r>
          </w:p>
        </w:tc>
        <w:tc>
          <w:tcPr>
            <w:tcW w:type="dxa" w:w="345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Giao diện hiển thị trạng thái tải, lỗi, không có dữ liệu; thông báo rõ ràng.</w:t>
            </w:r>
          </w:p>
        </w:tc>
        <w:tc>
          <w:tcPr>
            <w:tcW w:type="dxa" w:w="419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Người dùng phân biệt được thao tác thành công, thất bại và đang xử lý.</w:t>
            </w:r>
          </w:p>
        </w:tc>
      </w:tr>
      <w:tr>
        <w:trPr>
          <w:cantSplit/>
        </w:trPr>
        <w:tc>
          <w:tcPr>
            <w:tcW w:type="dxa" w:w="1417"/>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NFR-06 Bảo trì</w:t>
            </w:r>
          </w:p>
        </w:tc>
        <w:tc>
          <w:tcPr>
            <w:tcW w:type="dxa" w:w="345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Tách controller/service/repository; dùng thư viện chung; API có tài liệu.</w:t>
            </w:r>
          </w:p>
        </w:tc>
        <w:tc>
          <w:tcPr>
            <w:tcW w:type="dxa" w:w="419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Có hướng dẫn khởi chạy và hợp đồng API cập nhật theo mã nguồn.</w:t>
            </w:r>
          </w:p>
        </w:tc>
      </w:tr>
      <w:tr>
        <w:trPr>
          <w:cantSplit/>
        </w:trPr>
        <w:tc>
          <w:tcPr>
            <w:tcW w:type="dxa" w:w="1417"/>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NFR-07 Quan sát</w:t>
            </w:r>
          </w:p>
        </w:tc>
        <w:tc>
          <w:tcPr>
            <w:tcW w:type="dxa" w:w="345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Log có request ID/trace ID; metrics và endpoint sức khỏe được cấu hình.</w:t>
            </w:r>
          </w:p>
        </w:tc>
        <w:tc>
          <w:tcPr>
            <w:tcW w:type="dxa" w:w="419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Có thể đối chiếu request và xem metrics ở môi trường được triển khai.</w:t>
            </w:r>
          </w:p>
        </w:tc>
      </w:tr>
    </w:tbl>
    <w:p>
      <w:pPr>
        <w:spacing w:after="40"/>
      </w:pPr>
    </w:p>
    <w:p>
      <w:pPr>
        <w:pStyle w:val="Heading2"/>
        <w:keepNext/>
        <w:spacing w:before="200" w:after="100"/>
      </w:pPr>
      <w:r>
        <w:t>2.3 Các ràng buộc</w:t>
      </w:r>
    </w:p>
    <w:p>
      <w:pPr>
        <w:pStyle w:val="ListBullet"/>
        <w:spacing w:after="60" w:line="269" w:lineRule="auto"/>
        <w:ind w:left="425" w:hanging="142"/>
      </w:pPr>
      <w:r>
        <w:rPr>
          <w:rFonts w:ascii="Times New Roman" w:hAnsi="Times New Roman" w:eastAsia="Times New Roman"/>
          <w:color w:val="000000"/>
          <w:sz w:val="22"/>
        </w:rPr>
        <w:t>Giao diện Angular dùng API base tại cổng 8088; hai backend hiện có chạy theo context path employee-service và attendance-service. Cần có gateway hoặc cấu hình proxy tương thích.</w:t>
      </w:r>
    </w:p>
    <w:p>
      <w:pPr>
        <w:pStyle w:val="ListBullet"/>
        <w:spacing w:after="60" w:line="269" w:lineRule="auto"/>
        <w:ind w:left="425" w:hanging="142"/>
      </w:pPr>
      <w:r>
        <w:rPr>
          <w:rFonts w:ascii="Times New Roman" w:hAnsi="Times New Roman" w:eastAsia="Times New Roman"/>
          <w:color w:val="000000"/>
          <w:sz w:val="22"/>
        </w:rPr>
        <w:t>Dữ liệu nghiệp vụ hiện dùng PostgreSQL; các entity trong hai dịch vụ khai báo schema hr_service. Thay đổi schema phải đi kèm migration và được kiểm tra với môi trường triển khai.</w:t>
      </w:r>
    </w:p>
    <w:p>
      <w:pPr>
        <w:pStyle w:val="ListBullet"/>
        <w:spacing w:after="60" w:line="269" w:lineRule="auto"/>
        <w:ind w:left="425" w:hanging="142"/>
      </w:pPr>
      <w:r>
        <w:rPr>
          <w:rFonts w:ascii="Times New Roman" w:hAnsi="Times New Roman" w:eastAsia="Times New Roman"/>
          <w:color w:val="000000"/>
          <w:sz w:val="22"/>
        </w:rPr>
        <w:t>Backend nhân sự và attendance không đồng nhất mức độ kiểm tra quyền. Cần rà soát endpoint, JWT claims và quyền trước khi đưa lên môi trường người dùng thật.</w:t>
      </w:r>
    </w:p>
    <w:p>
      <w:pPr>
        <w:pStyle w:val="ListBullet"/>
        <w:spacing w:after="60" w:line="269" w:lineRule="auto"/>
        <w:ind w:left="425" w:hanging="142"/>
      </w:pPr>
      <w:r>
        <w:rPr>
          <w:rFonts w:ascii="Times New Roman" w:hAnsi="Times New Roman" w:eastAsia="Times New Roman"/>
          <w:color w:val="000000"/>
          <w:sz w:val="22"/>
        </w:rPr>
        <w:t>Các frontend service cho nghỉ phép, lương, thông báo và công việc phụ thuộc vào service khác; phạm vi triển khai cần xác minh với các nhóm sở hữu các service đó.</w:t>
      </w:r>
    </w:p>
    <w:p>
      <w:pPr>
        <w:pStyle w:val="ListBullet"/>
        <w:spacing w:after="60" w:line="269" w:lineRule="auto"/>
        <w:ind w:left="425" w:hanging="142"/>
      </w:pPr>
      <w:r>
        <w:rPr>
          <w:rFonts w:ascii="Times New Roman" w:hAnsi="Times New Roman" w:eastAsia="Times New Roman"/>
          <w:color w:val="000000"/>
          <w:sz w:val="22"/>
        </w:rPr>
        <w:t>Cấu hình production hiện còn địa chỉ localhost ở frontend; thông tin DB/JWT phải được cấp qua biến môi trường hoặc kho bí mật, không đưa vào báo cáo hay Git.</w:t>
      </w:r>
    </w:p>
    <w:p>
      <w:pPr>
        <w:pStyle w:val="Heading1"/>
        <w:keepNext/>
        <w:spacing w:before="140" w:after="100"/>
      </w:pPr>
      <w:r>
        <w:t>CHƯƠNG 3. THIẾT KẾ GIẢI PHÁP</w:t>
      </w:r>
    </w:p>
    <w:p>
      <w:pPr>
        <w:pStyle w:val="Heading2"/>
        <w:keepNext/>
        <w:spacing w:before="200" w:after="100"/>
      </w:pPr>
      <w:r>
        <w:t>3.1 Mô hình use case</w:t>
      </w:r>
    </w:p>
    <w:p>
      <w:pPr>
        <w:spacing w:line="293" w:lineRule="auto" w:after="120"/>
        <w:ind w:firstLine="425"/>
        <w:jc w:val="both"/>
      </w:pPr>
      <w:r>
        <w:rPr>
          <w:rFonts w:ascii="Times New Roman" w:hAnsi="Times New Roman" w:eastAsia="Times New Roman"/>
          <w:i w:val="0"/>
          <w:color w:val="000000"/>
          <w:sz w:val="23"/>
        </w:rPr>
        <w:t>Hệ thống có hai tác nhân chính là Nhân viên và Quản trị viên. Nhân viên thực hiện đăng nhập, xem hồ sơ, xem lịch sử chấm công và sử dụng các chức năng tự phục vụ nếu service tương ứng được kết nối. Quản trị viên quản lý dữ liệu nhân sự, phân ca, tài khoản, vai trò, quyền và menu. Một dịch vụ lương có thể tiêu thụ danh sách nhân viên đủ điều kiện và dữ liệu tổng hợp attendance theo kỳ.</w:t>
      </w:r>
    </w:p>
    <w:p>
      <w:pPr>
        <w:spacing w:before="40" w:after="100"/>
        <w:jc w:val="center"/>
      </w:pPr>
      <w:r>
        <w:rPr>
          <w:rFonts w:ascii="Times New Roman" w:hAnsi="Times New Roman" w:eastAsia="Times New Roman"/>
          <w:i/>
          <w:color w:val="000000"/>
          <w:sz w:val="19"/>
        </w:rPr>
        <w:t>Bảng 3.1. Tác nhân và nhóm use case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53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Tác nhân</w:t>
            </w:r>
          </w:p>
        </w:tc>
        <w:tc>
          <w:tcPr>
            <w:tcW w:type="dxa" w:w="4025"/>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Use case</w:t>
            </w:r>
          </w:p>
        </w:tc>
        <w:tc>
          <w:tcPr>
            <w:tcW w:type="dxa" w:w="3515"/>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Quyền/điều kiện</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Nhân viên</w:t>
            </w:r>
          </w:p>
        </w:tc>
        <w:tc>
          <w:tcPr>
            <w:tcW w:type="dxa" w:w="402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Đăng nhập; xem hồ sơ/hợp đồng; xem ca; check-in/check-out; tra cứu lịch sử; gửi đơn nghỉ.</w:t>
            </w:r>
          </w:p>
        </w:tc>
        <w:tc>
          <w:tcPr>
            <w:tcW w:type="dxa" w:w="351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Có tài khoản hoạt động và hồ sơ gắn với tài khoản; quyền của backend được xác thực.</w:t>
            </w:r>
          </w:p>
        </w:tc>
      </w:tr>
      <w:tr>
        <w:trPr>
          <w:cantSplit/>
        </w:trPr>
        <w:tc>
          <w:tcPr>
            <w:tcW w:type="dxa" w:w="15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trị viên</w:t>
            </w:r>
          </w:p>
        </w:tc>
        <w:tc>
          <w:tcPr>
            <w:tcW w:type="dxa" w:w="402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Quản lý nhân viên, phòng ban, chức vụ, hợp đồng, tài khoản, vai trò/quyền/menu; quản lý ca và phân ca.</w:t>
            </w:r>
          </w:p>
        </w:tc>
        <w:tc>
          <w:tcPr>
            <w:tcW w:type="dxa" w:w="351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Có vai trò/quyền tương ứng; kiểm tra quyền bắt buộc thực hiện ở server.</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Dịch vụ tính lương</w:t>
            </w:r>
          </w:p>
        </w:tc>
        <w:tc>
          <w:tcPr>
            <w:tcW w:type="dxa" w:w="402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Lấy nhân viên đủ điều kiện; gửi kỳ lương và nhận tổng hợp chấm công.</w:t>
            </w:r>
          </w:p>
        </w:tc>
        <w:tc>
          <w:tcPr>
            <w:tcW w:type="dxa" w:w="351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Token có quyền nghiệp vụ; hợp đồng API và danh sách nhân viên được thống nhất.</w:t>
            </w:r>
          </w:p>
        </w:tc>
      </w:tr>
    </w:tbl>
    <w:p>
      <w:pPr>
        <w:spacing w:after="40"/>
      </w:pPr>
    </w:p>
    <w:p>
      <w:pPr>
        <w:pStyle w:val="Heading2"/>
        <w:keepNext/>
        <w:spacing w:before="200" w:after="100"/>
      </w:pPr>
      <w:r>
        <w:t>3.2 Đặc tả use case</w:t>
      </w:r>
    </w:p>
    <w:p>
      <w:pPr>
        <w:pStyle w:val="Heading3"/>
        <w:keepNext/>
        <w:spacing w:before="140" w:after="100"/>
      </w:pPr>
      <w:r>
        <w:t>UC-01 Đăng nhập</w:t>
      </w:r>
    </w:p>
    <w:p>
      <w:pPr>
        <w:spacing w:line="293" w:lineRule="auto" w:after="120"/>
        <w:ind w:firstLine="425"/>
        <w:jc w:val="both"/>
      </w:pPr>
      <w:r>
        <w:rPr>
          <w:rFonts w:ascii="Times New Roman" w:hAnsi="Times New Roman" w:eastAsia="Times New Roman"/>
          <w:i w:val="0"/>
          <w:color w:val="000000"/>
          <w:sz w:val="23"/>
        </w:rPr>
        <w:t>Tác nhân là nhân viên hoặc quản trị viên. Tiền điều kiện là tài khoản tồn tại và đang hoạt động. Người dùng gửi username/password; backend kiểm tra mật khẩu băm, phát access/refresh token và ghi nhận thời điểm đăng nhập. Frontend lưu trạng thái xác thực, tải thông tin người dùng hiện tại và dùng interceptor để gửi Bearer token. Nếu thông tin sai hoặc tài khoản không hoạt động, hệ thống trả lỗi xác thực/phân quyền. Refresh token hiện được lưu trong bộ nhớ của instance backend, vì vậy khi chạy nhiều instance cần chuyển trạng thái phiên sang kho dùng chung [2], [4].</w:t>
      </w:r>
    </w:p>
    <w:p>
      <w:pPr>
        <w:pStyle w:val="Heading3"/>
        <w:keepNext/>
        <w:spacing w:before="140" w:after="100"/>
      </w:pPr>
      <w:r>
        <w:t>UC-02 Quản lý hồ sơ nhân viên</w:t>
      </w:r>
    </w:p>
    <w:p>
      <w:pPr>
        <w:spacing w:line="293" w:lineRule="auto" w:after="120"/>
        <w:ind w:firstLine="425"/>
        <w:jc w:val="both"/>
      </w:pPr>
      <w:r>
        <w:rPr>
          <w:rFonts w:ascii="Times New Roman" w:hAnsi="Times New Roman" w:eastAsia="Times New Roman"/>
          <w:i w:val="0"/>
          <w:color w:val="000000"/>
          <w:sz w:val="23"/>
        </w:rPr>
        <w:t>Quản trị viên mở danh sách hồ sơ, lọc theo từ khóa/phòng ban/chức vụ/trạng thái, sau đó tạo hoặc sửa hồ sơ. Backend kiểm tra mã nhân viên chưa tồn tại, xác thực phòng ban và chức vụ, kiểm tra ngày kết thúc hợp đồng và tài khoản liên kết. Khi xóa, hồ sơ được đánh dấu xóa mềm nhằm giữ tham chiếu cho các nghiệp vụ khác. Trường hợp mã trùng, đơn vị không tồn tại hoặc tài khoản đã gắn với hồ sơ khác, thao tác bị từ chối [2].</w:t>
      </w:r>
    </w:p>
    <w:p>
      <w:pPr>
        <w:pStyle w:val="Heading3"/>
        <w:keepNext/>
        <w:spacing w:before="140" w:after="100"/>
      </w:pPr>
      <w:r>
        <w:t>UC-03 Phân ca và chấm công</w:t>
      </w:r>
    </w:p>
    <w:p>
      <w:pPr>
        <w:spacing w:line="293" w:lineRule="auto" w:after="120"/>
        <w:ind w:firstLine="425"/>
        <w:jc w:val="both"/>
      </w:pPr>
      <w:r>
        <w:rPr>
          <w:rFonts w:ascii="Times New Roman" w:hAnsi="Times New Roman" w:eastAsia="Times New Roman"/>
          <w:i w:val="0"/>
          <w:color w:val="000000"/>
          <w:sz w:val="23"/>
        </w:rPr>
        <w:t>Quản trị viên khai báo ca và gán ca cho nhân viên với ngày bắt đầu/kết thúc hiệu lực. Hệ thống không cho phép phân ca chồng lấn cho cùng nhân viên. Khi nhân viên check-in, dịch vụ tìm ca hiệu lực trong ngày, lưu mốc thời gian và thông tin lịch làm để tính đi sớm/đi muộn. Khi check-out, dịch vụ tìm bản ghi mở gần nhất, tính thời lượng làm việc và phần làm thêm nếu có ca hợp lệ. Nếu không có ca, bản ghi được đánh dấu NO_SHIFT; bản ghi thiếu check-out được giữ ở trạng thái mở thay vì tự sinh giờ ra [3].</w:t>
      </w:r>
    </w:p>
    <w:p>
      <w:pPr>
        <w:pStyle w:val="Heading3"/>
        <w:keepNext/>
        <w:spacing w:before="140" w:after="100"/>
      </w:pPr>
      <w:r>
        <w:t>UC-04 Quản lý vai trò và quyền</w:t>
      </w:r>
    </w:p>
    <w:p>
      <w:pPr>
        <w:spacing w:line="293" w:lineRule="auto" w:after="120"/>
        <w:ind w:firstLine="425"/>
        <w:jc w:val="both"/>
      </w:pPr>
      <w:r>
        <w:rPr>
          <w:rFonts w:ascii="Times New Roman" w:hAnsi="Times New Roman" w:eastAsia="Times New Roman"/>
          <w:i w:val="0"/>
          <w:color w:val="000000"/>
          <w:sz w:val="23"/>
        </w:rPr>
        <w:t>Quản trị viên tạo vai trò, quản lý danh mục quyền và gán các permission code cho vai trò. API nghiệp vụ dùng các annotation kiểm tra quyền; menu được trả về theo vai trò đăng nhập. Giao diện ẩn/hiện tính năng theo menu nhưng đây không thay thế việc kiểm tra quyền ở backend. Khi thay đổi vai trò hoặc quyền, cần xác nhận cache và token cũ không cho phép sử dụng quyền đã bị thu hồi [2].</w:t>
      </w:r>
    </w:p>
    <w:p>
      <w:pPr>
        <w:pStyle w:val="Heading3"/>
        <w:keepNext/>
        <w:spacing w:before="140" w:after="100"/>
      </w:pPr>
      <w:r>
        <w:t>UC-05 Tổng hợp chấm công cho kỳ lương</w:t>
      </w:r>
    </w:p>
    <w:p>
      <w:pPr>
        <w:spacing w:line="293" w:lineRule="auto" w:after="120"/>
        <w:ind w:firstLine="425"/>
        <w:jc w:val="both"/>
      </w:pPr>
      <w:r>
        <w:rPr>
          <w:rFonts w:ascii="Times New Roman" w:hAnsi="Times New Roman" w:eastAsia="Times New Roman"/>
          <w:i w:val="0"/>
          <w:color w:val="000000"/>
          <w:sz w:val="23"/>
        </w:rPr>
        <w:t>Dịch vụ tính lương gửi kỳ dữ liệu, ngày lễ và các khoảng thời gian nhân viên đủ điều kiện. Attendance đối chiếu lịch phân ca và bản ghi vào/ra, sau đó trả số ngày làm, phút chuẩn, giờ làm thêm và cảnh báo dữ liệu thiếu. Trường hợp không có phân ca, ca trùng hiệu lực hoặc thiếu checkout cần được đưa vào cảnh báo để người phụ trách xác minh, không tự suy diễn vắng mặt hoặc giờ làm [3].</w:t>
      </w:r>
    </w:p>
    <w:p>
      <w:pPr>
        <w:pStyle w:val="Heading2"/>
        <w:keepNext/>
        <w:spacing w:before="200" w:after="100"/>
      </w:pPr>
      <w:r>
        <w:t>3.3 Mô hình dữ liệu và lớp</w:t>
      </w:r>
    </w:p>
    <w:p>
      <w:pPr>
        <w:spacing w:line="293" w:lineRule="auto" w:after="120"/>
        <w:ind w:firstLine="425"/>
        <w:jc w:val="both"/>
      </w:pPr>
      <w:r>
        <w:rPr>
          <w:rFonts w:ascii="Times New Roman" w:hAnsi="Times New Roman" w:eastAsia="Times New Roman"/>
          <w:i w:val="0"/>
          <w:color w:val="000000"/>
          <w:sz w:val="23"/>
        </w:rPr>
        <w:t>Các lớp entity hiện có tổ chức quanh hai miền dữ liệu. employee_service quản lý người dùng và danh mục tổ chức; attendance-service quản lý ca và bản ghi chấm công. Phần lớn entity dùng trường kế thừa id, createdAt, createdBy, updatedAt và updatedBy. Các quan hệ chéo dịch vụ chủ yếu dùng employeeCode hoặc mã danh mục thay vì khóa ngoại trực tiếp [2], [3].</w:t>
      </w:r>
    </w:p>
    <w:p>
      <w:pPr>
        <w:spacing w:before="40" w:after="100"/>
        <w:jc w:val="center"/>
      </w:pPr>
      <w:r>
        <w:rPr>
          <w:rFonts w:ascii="Times New Roman" w:hAnsi="Times New Roman" w:eastAsia="Times New Roman"/>
          <w:i/>
          <w:color w:val="000000"/>
          <w:sz w:val="19"/>
        </w:rPr>
        <w:t>Bảng 3.2. Các entity chính và vai trò dữ liệu</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2154"/>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Entity / bảng</w:t>
            </w:r>
          </w:p>
        </w:tc>
        <w:tc>
          <w:tcPr>
            <w:tcW w:type="dxa" w:w="408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Trường nghiệp vụ tiêu biểu</w:t>
            </w:r>
          </w:p>
        </w:tc>
        <w:tc>
          <w:tcPr>
            <w:tcW w:type="dxa" w:w="2835"/>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Vai trò</w:t>
            </w:r>
          </w:p>
        </w:tc>
      </w:tr>
      <w:tr>
        <w:trPr>
          <w:cantSplit/>
        </w:trPr>
        <w:tc>
          <w:tcPr>
            <w:tcW w:type="dxa" w:w="215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employees</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employeeCode, userId, fullName, birthDate, phone, email, departmentCode, positionCode, hireDate, status</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Hồ sơ người lao động; liên kết logic tới user, department và position.</w:t>
            </w:r>
          </w:p>
        </w:tc>
      </w:tr>
      <w:tr>
        <w:trPr>
          <w:cantSplit/>
        </w:trPr>
        <w:tc>
          <w:tcPr>
            <w:tcW w:type="dxa" w:w="215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departments</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deptCode, parentCode, name, headCode, level, isDeleted</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Cây phòng ban; parentCode mô tả đơn vị cha.</w:t>
            </w:r>
          </w:p>
        </w:tc>
      </w:tr>
      <w:tr>
        <w:trPr>
          <w:cantSplit/>
        </w:trPr>
        <w:tc>
          <w:tcPr>
            <w:tcW w:type="dxa" w:w="215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positions</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positionCode, title, level, baseSalaryMin, baseSalaryMax</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Danh mục chức vụ và khoảng lương tham chiếu.</w:t>
            </w:r>
          </w:p>
        </w:tc>
      </w:tr>
      <w:tr>
        <w:trPr>
          <w:cantSplit/>
        </w:trPr>
        <w:tc>
          <w:tcPr>
            <w:tcW w:type="dxa" w:w="215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employee_contracts</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contractNo, employeeCode, contractType, actualSalary, startDate, endDate, status</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Hợp đồng và dữ liệu nhân sự được lưu cùng thời điểm lập.</w:t>
            </w:r>
          </w:p>
        </w:tc>
      </w:tr>
      <w:tr>
        <w:trPr>
          <w:cantSplit/>
        </w:trPr>
        <w:tc>
          <w:tcPr>
            <w:tcW w:type="dxa" w:w="215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users</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userName, email, passwordHash, roleCode, status, authStateChangedAt</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Tài khoản xác thực và trạng thái người dùng.</w:t>
            </w:r>
          </w:p>
        </w:tc>
      </w:tr>
      <w:tr>
        <w:trPr>
          <w:cantSplit/>
        </w:trPr>
        <w:tc>
          <w:tcPr>
            <w:tcW w:type="dxa" w:w="215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roles / permissions / role_permissions</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roleCode, permissionCode, isDeleted</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Vai trò và ánh xạ quyền nghiệp vụ.</w:t>
            </w:r>
          </w:p>
        </w:tc>
      </w:tr>
      <w:tr>
        <w:trPr>
          <w:cantSplit/>
        </w:trPr>
        <w:tc>
          <w:tcPr>
            <w:tcW w:type="dxa" w:w="215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password_reset_requests</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userId, requestedAt, resolvedAt, status</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Theo dõi yêu cầu đặt lại mật khẩu.</w:t>
            </w:r>
          </w:p>
        </w:tc>
      </w:tr>
      <w:tr>
        <w:trPr>
          <w:cantSplit/>
        </w:trPr>
        <w:tc>
          <w:tcPr>
            <w:tcW w:type="dxa" w:w="215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shifts</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shiftName, startTime, endTime, dayOfWeek, isDeleted</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Định nghĩa lịch làm việc, bao gồm ca qua đêm.</w:t>
            </w:r>
          </w:p>
        </w:tc>
      </w:tr>
      <w:tr>
        <w:trPr>
          <w:cantSplit/>
        </w:trPr>
        <w:tc>
          <w:tcPr>
            <w:tcW w:type="dxa" w:w="215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employee_shift_assignments</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employeeCode, shiftId, effectiveDate, endDate</w:t>
            </w:r>
          </w:p>
        </w:tc>
        <w:tc>
          <w:tcPr>
            <w:tcW w:type="dxa" w:w="283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Gán ca cho nhân viên theo khoảng thời gian.</w:t>
            </w:r>
          </w:p>
        </w:tc>
      </w:tr>
      <w:tr>
        <w:trPr>
          <w:cantSplit/>
        </w:trPr>
        <w:tc>
          <w:tcPr>
            <w:tcW w:type="dxa" w:w="215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attendance_records</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employeeCode, recordedAt, checkIn, checkOut, status, workDurationMin, overtimeMin</w:t>
            </w:r>
          </w:p>
        </w:tc>
        <w:tc>
          <w:tcPr>
            <w:tcW w:type="dxa" w:w="283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Nguồn dữ liệu chấm công theo ngày.</w:t>
            </w:r>
          </w:p>
        </w:tc>
      </w:tr>
    </w:tbl>
    <w:p>
      <w:pPr>
        <w:spacing w:after="40"/>
      </w:pPr>
    </w:p>
    <w:p>
      <w:pPr>
        <w:pStyle w:val="Heading2"/>
        <w:keepNext/>
        <w:spacing w:before="200" w:after="100"/>
      </w:pPr>
      <w:r>
        <w:t>3.4 Luồng xử lý</w:t>
      </w:r>
    </w:p>
    <w:p>
      <w:pPr>
        <w:pStyle w:val="Heading3"/>
        <w:keepNext/>
        <w:spacing w:before="140" w:after="100"/>
      </w:pPr>
      <w:r>
        <w:t>3.4.1 Luồng đăng nhập</w:t>
      </w:r>
    </w:p>
    <w:tbl>
      <w:tblPr>
        <w:tblW w:type="auto" w:w="0"/>
        <w:jc w:val="center"/>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958"/>
      </w:tblGrid>
      <w:tr>
        <w:tc>
          <w:tcPr>
            <w:tcW w:type="dxa" w:w="8958"/>
            <w:shd w:fill="EAF1F8"/>
            <w:tcMar>
              <w:top w:w="150" w:type="dxa"/>
              <w:start w:w="150" w:type="dxa"/>
              <w:bottom w:w="150" w:type="dxa"/>
              <w:end w:w="150" w:type="dxa"/>
            </w:tcMar>
          </w:tcPr>
          <w:p>
            <w:pPr>
              <w:spacing w:before="100" w:after="100" w:line="259" w:lineRule="auto"/>
              <w:jc w:val="center"/>
            </w:pPr>
            <w:r/>
            <w:r>
              <w:rPr>
                <w:rFonts w:ascii="Times New Roman" w:hAnsi="Times New Roman" w:eastAsia="Times New Roman"/>
                <w:b/>
                <w:color w:val="17365D"/>
                <w:sz w:val="18"/>
              </w:rPr>
              <w:t>Người dùng → Angular → employee_service /api/auth/login → kiểm tra BCrypt → cấp JWT → Angular gọi /api/auth/me</w:t>
            </w:r>
          </w:p>
        </w:tc>
      </w:tr>
    </w:tbl>
    <w:p>
      <w:pPr>
        <w:spacing w:after="40"/>
      </w:pPr>
    </w:p>
    <w:p>
      <w:pPr>
        <w:spacing w:line="293" w:lineRule="auto" w:after="120"/>
        <w:ind w:firstLine="425"/>
        <w:jc w:val="both"/>
      </w:pPr>
      <w:r>
        <w:rPr>
          <w:rFonts w:ascii="Times New Roman" w:hAnsi="Times New Roman" w:eastAsia="Times New Roman"/>
          <w:i w:val="0"/>
          <w:color w:val="000000"/>
          <w:sz w:val="23"/>
        </w:rPr>
        <w:t>Token truy cập được gửi trong header Authorization cho các API cùng origin đã cấu hình. Khi server trả 401, interceptor có thể yêu cầu refresh và thử lại request. Trạng thái đăng xuất xóa dữ liệu phía trình duyệt; backend thu hồi refresh token trong kho phiên của instance hiện tại [2], [4].</w:t>
      </w:r>
    </w:p>
    <w:p>
      <w:pPr>
        <w:pStyle w:val="Heading3"/>
        <w:keepNext/>
        <w:spacing w:before="140" w:after="100"/>
      </w:pPr>
      <w:r>
        <w:t>3.4.2 Luồng check-in/check-out</w:t>
      </w:r>
    </w:p>
    <w:tbl>
      <w:tblPr>
        <w:tblW w:type="auto" w:w="0"/>
        <w:jc w:val="center"/>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958"/>
      </w:tblGrid>
      <w:tr>
        <w:tc>
          <w:tcPr>
            <w:tcW w:type="dxa" w:w="8958"/>
            <w:shd w:fill="EAF1F8"/>
            <w:tcMar>
              <w:top w:w="150" w:type="dxa"/>
              <w:start w:w="150" w:type="dxa"/>
              <w:bottom w:w="150" w:type="dxa"/>
              <w:end w:w="150" w:type="dxa"/>
            </w:tcMar>
          </w:tcPr>
          <w:p>
            <w:pPr>
              <w:spacing w:before="100" w:after="100" w:line="259" w:lineRule="auto"/>
              <w:jc w:val="center"/>
            </w:pPr>
            <w:r/>
            <w:r>
              <w:rPr>
                <w:rFonts w:ascii="Times New Roman" w:hAnsi="Times New Roman" w:eastAsia="Times New Roman"/>
                <w:b/>
                <w:color w:val="17365D"/>
                <w:sz w:val="18"/>
              </w:rPr>
              <w:t>Frontend → attendance-service → tìm phân ca hiệu lực → ghi nhận check-in → check-out → tính thời lượng → lưu bản ghi</w:t>
            </w:r>
          </w:p>
        </w:tc>
      </w:tr>
    </w:tbl>
    <w:p>
      <w:pPr>
        <w:spacing w:after="40"/>
      </w:pPr>
    </w:p>
    <w:p>
      <w:pPr>
        <w:spacing w:line="293" w:lineRule="auto" w:after="120"/>
        <w:ind w:firstLine="425"/>
        <w:jc w:val="both"/>
      </w:pPr>
      <w:r>
        <w:rPr>
          <w:rFonts w:ascii="Times New Roman" w:hAnsi="Times New Roman" w:eastAsia="Times New Roman"/>
          <w:i w:val="0"/>
          <w:color w:val="000000"/>
          <w:sz w:val="23"/>
        </w:rPr>
        <w:t>Các thao tác ghi dùng transaction; cơ sở dữ liệu có ràng buộc duy nhất theo nhân viên và ngày làm việc. Attendance lưu thời điểm và trạng thái nghiệp vụ theo múi giờ cấu hình. Khi ca qua đêm, ngày ghi nhận được tính theo ngày bắt đầu ca. Quy tắc này cần được bảo vệ bằng test tích hợp khi hoàn thiện triển khai [3].</w:t>
      </w:r>
    </w:p>
    <w:p>
      <w:pPr>
        <w:pStyle w:val="Heading2"/>
        <w:keepNext/>
        <w:spacing w:before="200" w:after="100"/>
      </w:pPr>
      <w:r>
        <w:t>3.5 Cơ sở dữ liệu</w:t>
      </w:r>
    </w:p>
    <w:p>
      <w:pPr>
        <w:spacing w:line="293" w:lineRule="auto" w:after="120"/>
        <w:ind w:firstLine="425"/>
        <w:jc w:val="both"/>
      </w:pPr>
      <w:r>
        <w:rPr>
          <w:rFonts w:ascii="Times New Roman" w:hAnsi="Times New Roman" w:eastAsia="Times New Roman"/>
          <w:i w:val="0"/>
          <w:color w:val="000000"/>
          <w:sz w:val="23"/>
        </w:rPr>
        <w:t>Các entity được khai báo trong schema hr_service. Dịch vụ nhân sự sử dụng các bảng employees, departments, positions, employee_contracts, users, roles, permissions, role_permissions và password_reset_requests. Dịch vụ chấm công sử dụng shifts, employee_shift_assignments và attendance_records. Các tham chiếu nhân sự trong dịch vụ chấm công dùng mã nhân viên để giảm phụ thuộc khóa ngoại chéo dịch vụ.</w:t>
      </w:r>
    </w:p>
    <w:p>
      <w:pPr>
        <w:spacing w:line="293" w:lineRule="auto" w:after="120"/>
        <w:ind w:firstLine="425"/>
        <w:jc w:val="both"/>
      </w:pPr>
      <w:r>
        <w:rPr>
          <w:rFonts w:ascii="Times New Roman" w:hAnsi="Times New Roman" w:eastAsia="Times New Roman"/>
          <w:i w:val="0"/>
          <w:color w:val="000000"/>
          <w:sz w:val="23"/>
        </w:rPr>
        <w:t>Cần duy trì ràng buộc mã nhân viên duy nhất, một bản ghi chấm công mỗi nhân viên/ngày, khoảng ngày phân ca hợp lệ và không chồng lấn. Migration hiện có tập trung vào thay đổi và seed dữ liệu quyền, chức vụ, menu và tài khoản; quy trình khởi tạo sạch cần được xác nhận cho từng môi trường. Không dùng dữ liệu cá nhân thật trong cơ sở dữ liệu phát triển nếu chưa có căn cứ và quyền xử lý.</w:t>
      </w:r>
    </w:p>
    <w:p>
      <w:pPr>
        <w:pStyle w:val="Heading2"/>
        <w:keepNext/>
        <w:spacing w:before="200" w:after="100"/>
      </w:pPr>
      <w:r>
        <w:t>3.6 Thiết kế giao diện</w:t>
      </w:r>
    </w:p>
    <w:p>
      <w:pPr>
        <w:spacing w:line="293" w:lineRule="auto" w:after="120"/>
        <w:ind w:firstLine="425"/>
        <w:jc w:val="both"/>
      </w:pPr>
      <w:r>
        <w:rPr>
          <w:rFonts w:ascii="Times New Roman" w:hAnsi="Times New Roman" w:eastAsia="Times New Roman"/>
          <w:i w:val="0"/>
          <w:color w:val="000000"/>
          <w:sz w:val="23"/>
        </w:rPr>
        <w:t>Giao diện được xây dựng bằng Angular 19 với các tuyến riêng cho người dùng và quản trị viên. Phần quản trị bao gồm nhân viên, hợp đồng, phòng ban, chức vụ, ca, phân ca, chấm công, nghỉ phép, lương, thông báo, người dùng, vai trò/quyền và menu. Phần nhân viên gồm dashboard, hồ sơ, chấm công, công việc, nghỉ phép, thông báo và phiếu lương [1].</w:t>
      </w:r>
    </w:p>
    <w:p>
      <w:pPr>
        <w:spacing w:line="293" w:lineRule="auto" w:after="120"/>
        <w:ind w:firstLine="425"/>
        <w:jc w:val="both"/>
      </w:pPr>
      <w:r>
        <w:rPr>
          <w:rFonts w:ascii="Times New Roman" w:hAnsi="Times New Roman" w:eastAsia="Times New Roman"/>
          <w:i w:val="0"/>
          <w:color w:val="000000"/>
          <w:sz w:val="23"/>
        </w:rPr>
        <w:t>Các component dùng chung nằm trong @platform/ui-kit; @platform/shared cung cấp AuthService và interceptor. Cấu hình menu hiện tại có thể lấy theo vai trò từ API. Thiết kế cần đảm bảo danh sách có lọc và phân trang, biểu mẫu có validation, trạng thái loading/error/empty rõ ràng và giao diện hỗ trợ thao tác trên màn hình nhỏ.</w:t>
      </w:r>
    </w:p>
    <w:p>
      <w:pPr>
        <w:pStyle w:val="Heading1"/>
        <w:keepNext/>
        <w:spacing w:before="140" w:after="100"/>
      </w:pPr>
      <w:r>
        <w:t>CHƯƠNG 4. THIẾT KẾ VÀ TRIỂN KHAI</w:t>
      </w:r>
    </w:p>
    <w:p>
      <w:pPr>
        <w:pStyle w:val="Heading2"/>
        <w:keepNext/>
        <w:spacing w:before="200" w:after="100"/>
      </w:pPr>
      <w:r>
        <w:t>4.1 Kiến trúc hệ thống</w:t>
      </w:r>
    </w:p>
    <w:tbl>
      <w:tblPr>
        <w:tblW w:type="auto" w:w="0"/>
        <w:jc w:val="center"/>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958"/>
      </w:tblGrid>
      <w:tr>
        <w:tc>
          <w:tcPr>
            <w:tcW w:type="dxa" w:w="8958"/>
            <w:shd w:fill="EAF1F8"/>
            <w:tcMar>
              <w:top w:w="150" w:type="dxa"/>
              <w:start w:w="150" w:type="dxa"/>
              <w:bottom w:w="150" w:type="dxa"/>
              <w:end w:w="150" w:type="dxa"/>
            </w:tcMar>
          </w:tcPr>
          <w:p>
            <w:pPr>
              <w:spacing w:before="100" w:after="100" w:line="259" w:lineRule="auto"/>
              <w:jc w:val="center"/>
            </w:pPr>
            <w:r/>
            <w:r>
              <w:rPr>
                <w:rFonts w:ascii="Times New Roman" w:hAnsi="Times New Roman" w:eastAsia="Times New Roman"/>
                <w:b/>
                <w:color w:val="17365D"/>
                <w:sz w:val="18"/>
              </w:rPr>
              <w:t>Trình duyệt Angular → API Gateway :8088 → employee_service :8080 / attendance-service :8081 → PostgreSQL schema hr_service</w:t>
            </w:r>
          </w:p>
        </w:tc>
      </w:tr>
    </w:tbl>
    <w:p>
      <w:pPr>
        <w:spacing w:after="40"/>
      </w:pPr>
    </w:p>
    <w:p>
      <w:pPr>
        <w:spacing w:line="293" w:lineRule="auto" w:after="120"/>
        <w:ind w:firstLine="425"/>
        <w:jc w:val="both"/>
      </w:pPr>
      <w:r>
        <w:rPr>
          <w:rFonts w:ascii="Times New Roman" w:hAnsi="Times New Roman" w:eastAsia="Times New Roman"/>
          <w:i w:val="0"/>
          <w:color w:val="000000"/>
          <w:sz w:val="23"/>
        </w:rPr>
        <w:t>Giao diện dùng API base tại cổng 8088 và context path theo từng dịch vụ. employee_service chạy trên cổng 8080 với context /employee-service; attendance-service chạy trên cổng 8081 với context /attendance-service. Hai backend xây dựng theo lớp controller, service và repository; JPA ánh xạ entity sang PostgreSQL. Thư viện platform-libs-no-keycloak được liên kết với frontend dưới dạng shared package [1]–[4].</w:t>
      </w:r>
    </w:p>
    <w:p>
      <w:pPr>
        <w:spacing w:before="40" w:after="100"/>
        <w:jc w:val="center"/>
      </w:pPr>
      <w:r>
        <w:rPr>
          <w:rFonts w:ascii="Times New Roman" w:hAnsi="Times New Roman" w:eastAsia="Times New Roman"/>
          <w:i/>
          <w:color w:val="000000"/>
          <w:sz w:val="19"/>
        </w:rPr>
        <w:t>Bảng 4.1. Thành phần công nghệ</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87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Thành phần</w:t>
            </w:r>
          </w:p>
        </w:tc>
        <w:tc>
          <w:tcPr>
            <w:tcW w:type="dxa" w:w="328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Công nghệ</w:t>
            </w:r>
          </w:p>
        </w:tc>
        <w:tc>
          <w:tcPr>
            <w:tcW w:type="dxa" w:w="391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Trách nhiệm</w:t>
            </w:r>
          </w:p>
        </w:tc>
      </w:tr>
      <w:tr>
        <w:trPr>
          <w:cantSplit/>
        </w:trPr>
        <w:tc>
          <w:tcPr>
            <w:tcW w:type="dxa" w:w="187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Frontend</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Angular 19, TypeScript, RxJS, NG-ZORRO</w:t>
            </w:r>
          </w:p>
        </w:tc>
        <w:tc>
          <w:tcPr>
            <w:tcW w:type="dxa" w:w="391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Điều hướng, biểu mẫu, danh sách và trải nghiệm người dùng.</w:t>
            </w:r>
          </w:p>
        </w:tc>
      </w:tr>
      <w:tr>
        <w:trPr>
          <w:cantSplit/>
        </w:trPr>
        <w:tc>
          <w:tcPr>
            <w:tcW w:type="dxa" w:w="187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Shared libraries</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@platform/shared, @platform/ui-kit</w:t>
            </w:r>
          </w:p>
        </w:tc>
        <w:tc>
          <w:tcPr>
            <w:tcW w:type="dxa" w:w="391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Xác thực, interceptor và component giao diện tái sử dụng.</w:t>
            </w:r>
          </w:p>
        </w:tc>
      </w:tr>
      <w:tr>
        <w:trPr>
          <w:cantSplit/>
        </w:trPr>
        <w:tc>
          <w:tcPr>
            <w:tcW w:type="dxa" w:w="187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employee_service</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Java 17, Spring Boot 4.1, Spring Security, JPA</w:t>
            </w:r>
          </w:p>
        </w:tc>
        <w:tc>
          <w:tcPr>
            <w:tcW w:type="dxa" w:w="391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Tài khoản, hồ sơ, tổ chức, chức vụ, hợp đồng và RBAC.</w:t>
            </w:r>
          </w:p>
        </w:tc>
      </w:tr>
      <w:tr>
        <w:trPr>
          <w:cantSplit/>
        </w:trPr>
        <w:tc>
          <w:tcPr>
            <w:tcW w:type="dxa" w:w="187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attendance-service</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Java 17, Spring Boot 4.1, Spring Security, JPA</w:t>
            </w:r>
          </w:p>
        </w:tc>
        <w:tc>
          <w:tcPr>
            <w:tcW w:type="dxa" w:w="391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Ca làm, phân ca, check-in/out và tổng hợp attendance.</w:t>
            </w:r>
          </w:p>
        </w:tc>
      </w:tr>
      <w:tr>
        <w:trPr>
          <w:cantSplit/>
        </w:trPr>
        <w:tc>
          <w:tcPr>
            <w:tcW w:type="dxa" w:w="187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Database</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PostgreSQL</w:t>
            </w:r>
          </w:p>
        </w:tc>
        <w:tc>
          <w:tcPr>
            <w:tcW w:type="dxa" w:w="391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Lưu dữ liệu của các entity nghiệp vụ.</w:t>
            </w:r>
          </w:p>
        </w:tc>
      </w:tr>
      <w:tr>
        <w:trPr>
          <w:cantSplit/>
        </w:trPr>
        <w:tc>
          <w:tcPr>
            <w:tcW w:type="dxa" w:w="187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API gateway</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Cổng API cấu hình tại :8088</w:t>
            </w:r>
          </w:p>
        </w:tc>
        <w:tc>
          <w:tcPr>
            <w:tcW w:type="dxa" w:w="391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Điểm truy cập mà frontend dùng cho các service context.</w:t>
            </w:r>
          </w:p>
        </w:tc>
      </w:tr>
    </w:tbl>
    <w:p>
      <w:pPr>
        <w:spacing w:after="40"/>
      </w:pPr>
    </w:p>
    <w:p>
      <w:pPr>
        <w:pStyle w:val="Heading2"/>
        <w:keepNext/>
        <w:spacing w:before="200" w:after="100"/>
      </w:pPr>
      <w:r>
        <w:t>4.2 Triển khai chức năng</w:t>
      </w:r>
    </w:p>
    <w:p>
      <w:pPr>
        <w:spacing w:line="293" w:lineRule="auto" w:after="120"/>
        <w:ind w:firstLine="425"/>
        <w:jc w:val="both"/>
      </w:pPr>
      <w:r>
        <w:rPr>
          <w:rFonts w:ascii="Times New Roman" w:hAnsi="Times New Roman" w:eastAsia="Times New Roman"/>
          <w:i w:val="0"/>
          <w:color w:val="000000"/>
          <w:sz w:val="23"/>
        </w:rPr>
        <w:t>Backend nhân sự cung cấp API xác thực, hồ sơ nhân viên, phòng ban, chức vụ, hợp đồng, người dùng, vai trò, quyền, role-permission và menu. Hầu hết response nghiệp vụ dùng cấu trúc ApiResponse chung; tìm kiếm hỗ trợ phân trang ở các miền cần danh sách lớn [2].</w:t>
      </w:r>
    </w:p>
    <w:p>
      <w:pPr>
        <w:spacing w:line="293" w:lineRule="auto" w:after="120"/>
        <w:ind w:firstLine="425"/>
        <w:jc w:val="both"/>
      </w:pPr>
      <w:r>
        <w:rPr>
          <w:rFonts w:ascii="Times New Roman" w:hAnsi="Times New Roman" w:eastAsia="Times New Roman"/>
          <w:i w:val="0"/>
          <w:color w:val="000000"/>
          <w:sz w:val="23"/>
        </w:rPr>
        <w:t>Backend chấm công cung cấp endpoint check-in, check-out, lịch sử, tìm kiếm bản ghi, tổng hợp cho payroll, quản lý ca và phân ca. API payroll-summary yêu cầu mã quyền employee:payroll:manage. Trong các API shift, assignment và attendance được khảo sát, cần rà soát thêm kiểm tra quyền theo thao tác quản trị [3].</w:t>
      </w:r>
    </w:p>
    <w:p>
      <w:pPr>
        <w:spacing w:before="40" w:after="100"/>
        <w:jc w:val="center"/>
      </w:pPr>
      <w:r>
        <w:rPr>
          <w:rFonts w:ascii="Times New Roman" w:hAnsi="Times New Roman" w:eastAsia="Times New Roman"/>
          <w:i/>
          <w:color w:val="000000"/>
          <w:sz w:val="19"/>
        </w:rPr>
        <w:t>Bảng 4.2. Tóm tắt API backend hiện có</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70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Dịch vụ</w:t>
            </w:r>
          </w:p>
        </w:tc>
        <w:tc>
          <w:tcPr>
            <w:tcW w:type="dxa" w:w="294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Endpoint gốc</w:t>
            </w:r>
          </w:p>
        </w:tc>
        <w:tc>
          <w:tcPr>
            <w:tcW w:type="dxa" w:w="442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Nghiệp vụ tiêu biểu</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employee_service</w:t>
            </w:r>
          </w:p>
        </w:tc>
        <w:tc>
          <w:tcPr>
            <w:tcW w:type="dxa" w:w="294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/api/auth</w:t>
            </w:r>
          </w:p>
        </w:tc>
        <w:tc>
          <w:tcPr>
            <w:tcW w:type="dxa" w:w="442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login, refresh, logout, me, change-password, forgot-password</w:t>
            </w:r>
          </w:p>
        </w:tc>
      </w:tr>
      <w:tr>
        <w:trPr>
          <w:cantSplit/>
        </w:trPr>
        <w:tc>
          <w:tcPr>
            <w:tcW w:type="dxa" w:w="170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employee_service</w:t>
            </w:r>
          </w:p>
        </w:tc>
        <w:tc>
          <w:tcPr>
            <w:tcW w:type="dxa" w:w="294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/api/employee</w:t>
            </w:r>
          </w:p>
        </w:tc>
        <w:tc>
          <w:tcPr>
            <w:tcW w:type="dxa" w:w="442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me, catalogs, search, detail, create, update, soft-delete</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employee_service</w:t>
            </w:r>
          </w:p>
        </w:tc>
        <w:tc>
          <w:tcPr>
            <w:tcW w:type="dxa" w:w="294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/api/departments</w:t>
            </w:r>
          </w:p>
        </w:tc>
        <w:tc>
          <w:tcPr>
            <w:tcW w:type="dxa" w:w="442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CRUD phòng ban, danh sách nhân viên theo đơn vị</w:t>
            </w:r>
          </w:p>
        </w:tc>
      </w:tr>
      <w:tr>
        <w:trPr>
          <w:cantSplit/>
        </w:trPr>
        <w:tc>
          <w:tcPr>
            <w:tcW w:type="dxa" w:w="170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employee_service</w:t>
            </w:r>
          </w:p>
        </w:tc>
        <w:tc>
          <w:tcPr>
            <w:tcW w:type="dxa" w:w="294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/api/position và /api/employee-contract</w:t>
            </w:r>
          </w:p>
        </w:tc>
        <w:tc>
          <w:tcPr>
            <w:tcW w:type="dxa" w:w="442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CRUD/search chức vụ và hợp đồng</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employee_service</w:t>
            </w:r>
          </w:p>
        </w:tc>
        <w:tc>
          <w:tcPr>
            <w:tcW w:type="dxa" w:w="294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/api/users, /api/role, /api/permission, /api/role-permission, /api/menus</w:t>
            </w:r>
          </w:p>
        </w:tc>
        <w:tc>
          <w:tcPr>
            <w:tcW w:type="dxa" w:w="442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Quản trị tài khoản, quyền, vai trò và menu</w:t>
            </w:r>
          </w:p>
        </w:tc>
      </w:tr>
      <w:tr>
        <w:trPr>
          <w:cantSplit/>
        </w:trPr>
        <w:tc>
          <w:tcPr>
            <w:tcW w:type="dxa" w:w="170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attendance-service</w:t>
            </w:r>
          </w:p>
        </w:tc>
        <w:tc>
          <w:tcPr>
            <w:tcW w:type="dxa" w:w="294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/api/attendance</w:t>
            </w:r>
          </w:p>
        </w:tc>
        <w:tc>
          <w:tcPr>
            <w:tcW w:type="dxa" w:w="442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check-in, check-out, history, records, payroll-summary</w:t>
            </w:r>
          </w:p>
        </w:tc>
      </w:tr>
      <w:tr>
        <w:trPr>
          <w:cantSplit/>
        </w:trPr>
        <w:tc>
          <w:tcPr>
            <w:tcW w:type="dxa" w:w="170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attendance-service</w:t>
            </w:r>
          </w:p>
        </w:tc>
        <w:tc>
          <w:tcPr>
            <w:tcW w:type="dxa" w:w="294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/api/shifts và /api/shift-assignments</w:t>
            </w:r>
          </w:p>
        </w:tc>
        <w:tc>
          <w:tcPr>
            <w:tcW w:type="dxa" w:w="442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Quản lý ca và lịch phân ca hiệu lực</w:t>
            </w:r>
          </w:p>
        </w:tc>
      </w:tr>
    </w:tbl>
    <w:p>
      <w:pPr>
        <w:spacing w:after="40"/>
      </w:pPr>
    </w:p>
    <w:p>
      <w:pPr>
        <w:spacing w:line="293" w:lineRule="auto" w:after="120"/>
        <w:ind w:firstLine="425"/>
        <w:jc w:val="both"/>
      </w:pPr>
      <w:r>
        <w:rPr>
          <w:rFonts w:ascii="Times New Roman" w:hAnsi="Times New Roman" w:eastAsia="Times New Roman"/>
          <w:i w:val="0"/>
          <w:color w:val="000000"/>
          <w:sz w:val="23"/>
        </w:rPr>
        <w:t>Các frontend service cho nghỉ phép, payroll, thông báo và nhiệm vụ gọi các base path khác với hai backend nói trên. Trước khi nghiệm thu các màn hình này, cần kiểm tra repository backend, xác thực token, schema request/response và quyền truy cập. Trang audit log hiện trả dữ liệu mẫu, do đó chưa thể xem là lịch sử kiểm toán vận hành [1].</w:t>
      </w:r>
    </w:p>
    <w:p>
      <w:pPr>
        <w:pStyle w:val="Heading2"/>
        <w:keepNext/>
        <w:spacing w:before="200" w:after="100"/>
      </w:pPr>
      <w:r>
        <w:t>4.3 Thuật toán và bảo mật</w:t>
      </w:r>
    </w:p>
    <w:p>
      <w:pPr>
        <w:pStyle w:val="Heading3"/>
        <w:keepNext/>
        <w:spacing w:before="140" w:after="100"/>
      </w:pPr>
      <w:r>
        <w:t>4.3.1 Xác thực và quản lý phiên</w:t>
      </w:r>
    </w:p>
    <w:p>
      <w:pPr>
        <w:spacing w:line="293" w:lineRule="auto" w:after="120"/>
        <w:ind w:firstLine="425"/>
        <w:jc w:val="both"/>
      </w:pPr>
      <w:r>
        <w:rPr>
          <w:rFonts w:ascii="Times New Roman" w:hAnsi="Times New Roman" w:eastAsia="Times New Roman"/>
          <w:i w:val="0"/>
          <w:color w:val="000000"/>
          <w:sz w:val="23"/>
        </w:rPr>
        <w:t>Backend nhân sự dùng BCrypt để so khớp mật khẩu và JWT ký HS256 với issuer, thời điểm phát hành, hết hạn, subject, username, email, role và token type. Refresh token được xoay vòng; đổi mật khẩu làm tăng authStateChangedAt và thu hồi refresh token đang giữ trong instance. Access token là stateless nên có thể còn hiệu lực đến hết hạn sau khi logout; thời lượng token và biện pháp thu hồi cần được cân nhắc khi triển khai [2].</w:t>
      </w:r>
    </w:p>
    <w:p>
      <w:pPr>
        <w:pStyle w:val="Heading3"/>
        <w:keepNext/>
        <w:spacing w:before="140" w:after="100"/>
      </w:pPr>
      <w:r>
        <w:t>4.3.2 Phân quyền</w:t>
      </w:r>
    </w:p>
    <w:p>
      <w:pPr>
        <w:spacing w:line="293" w:lineRule="auto" w:after="120"/>
        <w:ind w:firstLine="425"/>
        <w:jc w:val="both"/>
      </w:pPr>
      <w:r>
        <w:rPr>
          <w:rFonts w:ascii="Times New Roman" w:hAnsi="Times New Roman" w:eastAsia="Times New Roman"/>
          <w:i w:val="0"/>
          <w:color w:val="000000"/>
          <w:sz w:val="23"/>
        </w:rPr>
        <w:t>Tầng filter yêu cầu token hợp lệ; method security kiểm tra role hoặc permission code ở API được gắn annotation. Vai trò ADMIN có đường kiểm tra đặc biệt trong PermissionChecker. Giao diện có auth guard và một số tuyến chỉ dành cho ADMIN; đây là lớp hỗ trợ điều hướng, không thay thế phân quyền máy chủ [2], [4].</w:t>
      </w:r>
    </w:p>
    <w:p>
      <w:pPr>
        <w:pStyle w:val="Heading3"/>
        <w:keepNext/>
        <w:spacing w:before="140" w:after="100"/>
      </w:pPr>
      <w:r>
        <w:t>4.3.3 Quy tắc chấm công</w:t>
      </w:r>
    </w:p>
    <w:p>
      <w:pPr>
        <w:spacing w:line="293" w:lineRule="auto" w:after="120"/>
        <w:ind w:firstLine="425"/>
        <w:jc w:val="both"/>
      </w:pPr>
      <w:r>
        <w:rPr>
          <w:rFonts w:ascii="Times New Roman" w:hAnsi="Times New Roman" w:eastAsia="Times New Roman"/>
          <w:i w:val="0"/>
          <w:color w:val="000000"/>
          <w:sz w:val="23"/>
        </w:rPr>
        <w:t>Số phút muộn được tính là phần dương giữa giờ check-in và giờ bắt đầu ca; số phút sớm là phần dương ngược lại. Thời lượng làm việc lấy khoảng cách giữa check-in và check-out theo phút nguyên. Làm thêm được tính sau giờ kết thúc ca đã snapshot. Khi thiếu ca, bản ghi mang trạng thái NO_SHIFT và hệ thống không suy diễn phút làm thêm; thiếu check-out tạo cảnh báo thay vì tự đặt giờ ra [3].</w:t>
      </w:r>
    </w:p>
    <w:p>
      <w:pPr>
        <w:pStyle w:val="Heading3"/>
        <w:keepNext/>
        <w:spacing w:before="140" w:after="100"/>
      </w:pPr>
      <w:r>
        <w:t>4.3.4 Các điểm cần hoàn thiện</w:t>
      </w:r>
    </w:p>
    <w:p>
      <w:pPr>
        <w:pStyle w:val="ListBullet"/>
        <w:spacing w:after="60" w:line="269" w:lineRule="auto"/>
        <w:ind w:left="425" w:hanging="142"/>
      </w:pPr>
      <w:r>
        <w:rPr>
          <w:rFonts w:ascii="Times New Roman" w:hAnsi="Times New Roman" w:eastAsia="Times New Roman"/>
          <w:color w:val="000000"/>
          <w:sz w:val="22"/>
        </w:rPr>
        <w:t>Lấy employeeCode của nhân viên từ danh tính JWT đáng tin cậy thay vì nhận trực tiếp từ request tự phục vụ; giới hạn API tra cứu theo chủ sở hữu dữ liệu.</w:t>
      </w:r>
    </w:p>
    <w:p>
      <w:pPr>
        <w:pStyle w:val="ListBullet"/>
        <w:spacing w:after="60" w:line="269" w:lineRule="auto"/>
        <w:ind w:left="425" w:hanging="142"/>
      </w:pPr>
      <w:r>
        <w:rPr>
          <w:rFonts w:ascii="Times New Roman" w:hAnsi="Times New Roman" w:eastAsia="Times New Roman"/>
          <w:color w:val="000000"/>
          <w:sz w:val="22"/>
        </w:rPr>
        <w:t>Bổ sung annotation quyền cho API quản lý ca, phân ca và tìm kiếm chấm công; kiểm thử cả trường hợp thiếu quyền và quyền bị thu hồi.</w:t>
      </w:r>
    </w:p>
    <w:p>
      <w:pPr>
        <w:pStyle w:val="ListBullet"/>
        <w:spacing w:after="60" w:line="269" w:lineRule="auto"/>
        <w:ind w:left="425" w:hanging="142"/>
      </w:pPr>
      <w:r>
        <w:rPr>
          <w:rFonts w:ascii="Times New Roman" w:hAnsi="Times New Roman" w:eastAsia="Times New Roman"/>
          <w:color w:val="000000"/>
          <w:sz w:val="22"/>
        </w:rPr>
        <w:t>Chuyển refresh-token store sang kho dùng chung nếu chạy nhiều instance để refresh/logout hoạt động nhất quán.</w:t>
      </w:r>
    </w:p>
    <w:p>
      <w:pPr>
        <w:pStyle w:val="ListBullet"/>
        <w:spacing w:after="60" w:line="269" w:lineRule="auto"/>
        <w:ind w:left="425" w:hanging="142"/>
      </w:pPr>
      <w:r>
        <w:rPr>
          <w:rFonts w:ascii="Times New Roman" w:hAnsi="Times New Roman" w:eastAsia="Times New Roman"/>
          <w:color w:val="000000"/>
          <w:sz w:val="22"/>
        </w:rPr>
        <w:t>Đưa DB password và JWT secret ra khỏi file cấu hình mẫu; cấu hình environment production bằng URL thật của môi trường.</w:t>
      </w:r>
    </w:p>
    <w:p>
      <w:pPr>
        <w:pStyle w:val="ListBullet"/>
        <w:spacing w:after="60" w:line="269" w:lineRule="auto"/>
        <w:ind w:left="425" w:hanging="142"/>
      </w:pPr>
      <w:r>
        <w:rPr>
          <w:rFonts w:ascii="Times New Roman" w:hAnsi="Times New Roman" w:eastAsia="Times New Roman"/>
          <w:color w:val="000000"/>
          <w:sz w:val="22"/>
        </w:rPr>
        <w:t>Bổ sung audit trail cho thao tác chỉnh sửa dữ liệu nhạy cảm, đặc biệt là attendance và hồ sơ nhân sự; lưu actor, thời điểm, lý do và giá trị trước/sau theo chính sách dữ liệu.</w:t>
      </w:r>
    </w:p>
    <w:p>
      <w:pPr>
        <w:pStyle w:val="Heading2"/>
        <w:keepNext/>
        <w:spacing w:before="200" w:after="100"/>
      </w:pPr>
      <w:r>
        <w:t>4.4 Kiểm thử</w:t>
      </w:r>
    </w:p>
    <w:p>
      <w:pPr>
        <w:spacing w:line="293" w:lineRule="auto" w:after="120"/>
        <w:ind w:firstLine="425"/>
        <w:jc w:val="both"/>
      </w:pPr>
      <w:r>
        <w:rPr>
          <w:rFonts w:ascii="Times New Roman" w:hAnsi="Times New Roman" w:eastAsia="Times New Roman"/>
          <w:i w:val="0"/>
          <w:color w:val="000000"/>
          <w:sz w:val="23"/>
        </w:rPr>
        <w:t>Mã nguồn hiện có unit test cho EmployeeServiceImpl, PositionServiceImpl và RoleServiceImpl; attendance có application context test. Các tệp test chứng minh dự án đã có khung kiểm thử, nhưng báo cáo này không gán kết quả pass/fail khi chưa thực hiện chạy test. Ma trận dưới đây là bộ tình huống cần nghiệm thu xuyên suốt frontend, gateway và backend.</w:t>
      </w:r>
    </w:p>
    <w:p>
      <w:pPr>
        <w:spacing w:before="40" w:after="100"/>
        <w:jc w:val="center"/>
      </w:pPr>
      <w:r>
        <w:rPr>
          <w:rFonts w:ascii="Times New Roman" w:hAnsi="Times New Roman" w:eastAsia="Times New Roman"/>
          <w:i/>
          <w:color w:val="000000"/>
          <w:sz w:val="19"/>
        </w:rPr>
        <w:t>Bảng 4.3. Ma trận kiểm thử đề xuất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850"/>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Mã</w:t>
            </w:r>
          </w:p>
        </w:tc>
        <w:tc>
          <w:tcPr>
            <w:tcW w:type="dxa" w:w="408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Tình huống</w:t>
            </w:r>
          </w:p>
        </w:tc>
        <w:tc>
          <w:tcPr>
            <w:tcW w:type="dxa" w:w="4139"/>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7"/>
              </w:rPr>
              <w:t>Kết quả mong đợi</w:t>
            </w:r>
          </w:p>
        </w:tc>
      </w:tr>
      <w:tr>
        <w:trPr>
          <w:cantSplit/>
        </w:trPr>
        <w:tc>
          <w:tcPr>
            <w:tcW w:type="dxa" w:w="85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TC-01</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Đăng nhập đúng/sai mật khẩu; tài khoản active/inactive.</w:t>
            </w:r>
          </w:p>
        </w:tc>
        <w:tc>
          <w:tcPr>
            <w:tcW w:type="dxa" w:w="4139"/>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Token chỉ được cấp cho tài khoản hợp lệ; lỗi không tiết lộ thông tin nhạy cảm.</w:t>
            </w:r>
          </w:p>
        </w:tc>
      </w:tr>
      <w:tr>
        <w:trPr>
          <w:cantSplit/>
        </w:trPr>
        <w:tc>
          <w:tcPr>
            <w:tcW w:type="dxa" w:w="85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TC-02</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Tạo nhân viên với mã trùng hoặc phòng ban/chức vụ không tồn tại.</w:t>
            </w:r>
          </w:p>
        </w:tc>
        <w:tc>
          <w:tcPr>
            <w:tcW w:type="dxa" w:w="4139"/>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Từ chối request và trả lỗi nghiệp vụ rõ ràng.</w:t>
            </w:r>
          </w:p>
        </w:tc>
      </w:tr>
      <w:tr>
        <w:trPr>
          <w:cantSplit/>
        </w:trPr>
        <w:tc>
          <w:tcPr>
            <w:tcW w:type="dxa" w:w="85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TC-03</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Liên kết một tài khoản cho hai hồ sơ nhân viên.</w:t>
            </w:r>
          </w:p>
        </w:tc>
        <w:tc>
          <w:tcPr>
            <w:tcW w:type="dxa" w:w="4139"/>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Từ chối liên kết thứ hai.</w:t>
            </w:r>
          </w:p>
        </w:tc>
      </w:tr>
      <w:tr>
        <w:trPr>
          <w:cantSplit/>
        </w:trPr>
        <w:tc>
          <w:tcPr>
            <w:tcW w:type="dxa" w:w="85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TC-04</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Tạo hai phân ca chồng lấn cho cùng nhân viên.</w:t>
            </w:r>
          </w:p>
        </w:tc>
        <w:tc>
          <w:tcPr>
            <w:tcW w:type="dxa" w:w="4139"/>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Từ chối phân ca mới; giữ lịch cũ nguyên vẹn.</w:t>
            </w:r>
          </w:p>
        </w:tc>
      </w:tr>
      <w:tr>
        <w:trPr>
          <w:cantSplit/>
        </w:trPr>
        <w:tc>
          <w:tcPr>
            <w:tcW w:type="dxa" w:w="85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TC-05</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Check-in trùng ngày; checkout trước check-in; thiếu checkout.</w:t>
            </w:r>
          </w:p>
        </w:tc>
        <w:tc>
          <w:tcPr>
            <w:tcW w:type="dxa" w:w="4139"/>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Chặn dữ liệu không hợp lệ; bản ghi mở được giữ để xử lý.</w:t>
            </w:r>
          </w:p>
        </w:tc>
      </w:tr>
      <w:tr>
        <w:trPr>
          <w:cantSplit/>
        </w:trPr>
        <w:tc>
          <w:tcPr>
            <w:tcW w:type="dxa" w:w="85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TC-06</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Chấm công khi không có ca hoặc ca qua đêm.</w:t>
            </w:r>
          </w:p>
        </w:tc>
        <w:tc>
          <w:tcPr>
            <w:tcW w:type="dxa" w:w="4139"/>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NO_SHIFT khi chưa có ca; tính đúng ngày làm và thời lượng khi ca qua đêm.</w:t>
            </w:r>
          </w:p>
        </w:tc>
      </w:tr>
      <w:tr>
        <w:trPr>
          <w:cantSplit/>
        </w:trPr>
        <w:tc>
          <w:tcPr>
            <w:tcW w:type="dxa" w:w="85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TC-07</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Người dùng không có quyền gọi API quản trị.</w:t>
            </w:r>
          </w:p>
        </w:tc>
        <w:tc>
          <w:tcPr>
            <w:tcW w:type="dxa" w:w="4139"/>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Backend trả 403; giao diện hiển thị thông báo phù hợp.</w:t>
            </w:r>
          </w:p>
        </w:tc>
      </w:tr>
      <w:tr>
        <w:trPr>
          <w:cantSplit/>
        </w:trPr>
        <w:tc>
          <w:tcPr>
            <w:tcW w:type="dxa" w:w="85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TC-08</w:t>
            </w:r>
          </w:p>
        </w:tc>
        <w:tc>
          <w:tcPr>
            <w:tcW w:type="dxa" w:w="408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Tổng hợp kỳ lương có ngày lễ, khoảng nghỉ việc và dữ liệu thiếu.</w:t>
            </w:r>
          </w:p>
        </w:tc>
        <w:tc>
          <w:tcPr>
            <w:tcW w:type="dxa" w:w="4139"/>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7"/>
              </w:rPr>
              <w:t>Kết quả đúng phạm vi; cảnh báo các dòng thiếu hoặc xung đột.</w:t>
            </w:r>
          </w:p>
        </w:tc>
      </w:tr>
      <w:tr>
        <w:trPr>
          <w:cantSplit/>
        </w:trPr>
        <w:tc>
          <w:tcPr>
            <w:tcW w:type="dxa" w:w="85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TC-09</w:t>
            </w:r>
          </w:p>
        </w:tc>
        <w:tc>
          <w:tcPr>
            <w:tcW w:type="dxa" w:w="408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Frontend không truy cập được một dịch vụ được tích hợp.</w:t>
            </w:r>
          </w:p>
        </w:tc>
        <w:tc>
          <w:tcPr>
            <w:tcW w:type="dxa" w:w="4139"/>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7"/>
              </w:rPr>
              <w:t>Giao diện giữ ổn định, báo lỗi và cho phép thử lại an toàn.</w:t>
            </w:r>
          </w:p>
        </w:tc>
      </w:tr>
    </w:tbl>
    <w:p>
      <w:pPr>
        <w:spacing w:after="40"/>
      </w:pPr>
    </w:p>
    <w:p>
      <w:pPr>
        <w:pStyle w:val="Heading2"/>
        <w:keepNext/>
        <w:spacing w:before="200" w:after="100"/>
      </w:pPr>
      <w:r>
        <w:t>4.5 Triển khai và vận hành</w:t>
      </w:r>
    </w:p>
    <w:p>
      <w:pPr>
        <w:spacing w:line="293" w:lineRule="auto" w:after="120"/>
        <w:ind w:firstLine="425"/>
        <w:jc w:val="both"/>
      </w:pPr>
      <w:r>
        <w:rPr>
          <w:rFonts w:ascii="Times New Roman" w:hAnsi="Times New Roman" w:eastAsia="Times New Roman"/>
          <w:i w:val="0"/>
          <w:color w:val="000000"/>
          <w:sz w:val="23"/>
        </w:rPr>
        <w:t>Môi trường cần PostgreSQL, employee_service, attendance-service, cổng API và ứng dụng Angular. Backend có Dockerfile và Maven wrapper; frontend có lệnh npm start/build. Thư viện shared và ui-kit cần được build theo hướng dẫn của workspace trước khi frontend tiêu thụ các gói dist. Thứ tự khởi chạy đề xuất là chuẩn bị cơ sở dữ liệu/migration, khởi động backend, cấu hình gateway rồi chạy frontend [1]–[4].</w:t>
      </w:r>
    </w:p>
    <w:p>
      <w:pPr>
        <w:spacing w:line="293" w:lineRule="auto" w:after="120"/>
        <w:ind w:firstLine="425"/>
        <w:jc w:val="both"/>
      </w:pPr>
      <w:r>
        <w:rPr>
          <w:rFonts w:ascii="Times New Roman" w:hAnsi="Times New Roman" w:eastAsia="Times New Roman"/>
          <w:i w:val="0"/>
          <w:color w:val="000000"/>
          <w:sz w:val="23"/>
        </w:rPr>
        <w:t>Trước khi phát hành, cần tách cấu hình dev/test/prod; đặt DB URL, credential và APP_JWT_SECRET ở secret store; xác nhận CORS và API base URL; bật health check, log có request/trace ID và metrics; thiết lập backup và quy trình khôi phục. Mọi migration phải được chạy thử trên dữ liệu bản sao trước khi áp dụng môi trường dùng thật.</w:t>
      </w:r>
    </w:p>
    <w:p>
      <w:pPr>
        <w:pStyle w:val="Heading1"/>
        <w:keepNext/>
        <w:spacing w:before="140" w:after="100"/>
      </w:pPr>
      <w:r>
        <w:t>CHƯƠNG 5. CÁC NỘI DUNG KHÁC</w:t>
      </w:r>
    </w:p>
    <w:p>
      <w:pPr>
        <w:pStyle w:val="Heading2"/>
        <w:keepNext/>
        <w:spacing w:before="200" w:after="100"/>
      </w:pPr>
      <w:r>
        <w:t>5.1 Kế hoạch dự án</w:t>
      </w:r>
    </w:p>
    <w:p>
      <w:pPr>
        <w:spacing w:line="293" w:lineRule="auto" w:after="120"/>
        <w:ind w:firstLine="425"/>
        <w:jc w:val="both"/>
      </w:pPr>
      <w:r>
        <w:rPr>
          <w:rFonts w:ascii="Times New Roman" w:hAnsi="Times New Roman" w:eastAsia="Times New Roman"/>
          <w:i w:val="0"/>
          <w:color w:val="000000"/>
          <w:sz w:val="23"/>
        </w:rPr>
        <w:t>Kế hoạch 12 tuần dưới đây chia công việc theo thứ tự phân tích, thiết kế, hoàn thiện chức năng, tích hợp, kiểm thử và triển khai. Các nhóm frontend và backend có thể làm song song sau khi thống nhất hợp đồng API. Tiến độ là đề xuất để nhóm thay bằng ngày bắt đầu, ngày kết thúc và mức độ hoàn thành thực tế.</w:t>
      </w:r>
    </w:p>
    <w:p>
      <w:pPr>
        <w:spacing w:before="40" w:after="100"/>
        <w:jc w:val="center"/>
      </w:pPr>
      <w:r>
        <w:rPr>
          <w:rFonts w:ascii="Times New Roman" w:hAnsi="Times New Roman" w:eastAsia="Times New Roman"/>
          <w:i/>
          <w:color w:val="000000"/>
          <w:sz w:val="19"/>
        </w:rPr>
        <w:t>Bảng 5.1. Kế hoạch thực hiện đề xuất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9"/>
        <w:gridCol w:w="2239"/>
        <w:gridCol w:w="2239"/>
        <w:gridCol w:w="2239"/>
      </w:tblGrid>
      <w:tr>
        <w:trPr>
          <w:tblHeader w:val="true"/>
        </w:trPr>
        <w:tc>
          <w:tcPr>
            <w:tcW w:type="dxa" w:w="1020"/>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Thời gian</w:t>
            </w:r>
          </w:p>
        </w:tc>
        <w:tc>
          <w:tcPr>
            <w:tcW w:type="dxa" w:w="3685"/>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Công việc</w:t>
            </w:r>
          </w:p>
        </w:tc>
        <w:tc>
          <w:tcPr>
            <w:tcW w:type="dxa" w:w="204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Vai trò phụ trách</w:t>
            </w:r>
          </w:p>
        </w:tc>
        <w:tc>
          <w:tcPr>
            <w:tcW w:type="dxa" w:w="2324"/>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Sản phẩm bàn giao</w:t>
            </w:r>
          </w:p>
        </w:tc>
      </w:tr>
      <w:tr>
        <w:trPr>
          <w:cantSplit/>
        </w:trPr>
        <w:tc>
          <w:tcPr>
            <w:tcW w:type="dxa" w:w="102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Tuần 1</w:t>
            </w:r>
          </w:p>
        </w:tc>
        <w:tc>
          <w:tcPr>
            <w:tcW w:type="dxa" w:w="368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Chốt phạm vi, actors, use case, ưu tiên và tiêu chí nghiệm thu.</w:t>
            </w:r>
          </w:p>
        </w:tc>
        <w:tc>
          <w:tcPr>
            <w:tcW w:type="dxa" w:w="204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BA/PM, cả nhóm</w:t>
            </w:r>
          </w:p>
        </w:tc>
        <w:tc>
          <w:tcPr>
            <w:tcW w:type="dxa" w:w="232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Danh sách yêu cầu và backlog</w:t>
            </w:r>
          </w:p>
        </w:tc>
      </w:tr>
      <w:tr>
        <w:trPr>
          <w:cantSplit/>
        </w:trPr>
        <w:tc>
          <w:tcPr>
            <w:tcW w:type="dxa" w:w="102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Tuần 2</w:t>
            </w:r>
          </w:p>
        </w:tc>
        <w:tc>
          <w:tcPr>
            <w:tcW w:type="dxa" w:w="368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Rà soát kiến trúc, ERD, API, quyền và dữ liệu tích hợp.</w:t>
            </w:r>
          </w:p>
        </w:tc>
        <w:tc>
          <w:tcPr>
            <w:tcW w:type="dxa" w:w="204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BA/PM, Backend</w:t>
            </w:r>
          </w:p>
        </w:tc>
        <w:tc>
          <w:tcPr>
            <w:tcW w:type="dxa" w:w="232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Sơ đồ kiến trúc, ERD, API contract</w:t>
            </w:r>
          </w:p>
        </w:tc>
      </w:tr>
      <w:tr>
        <w:trPr>
          <w:cantSplit/>
        </w:trPr>
        <w:tc>
          <w:tcPr>
            <w:tcW w:type="dxa" w:w="102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Tuần 3–4</w:t>
            </w:r>
          </w:p>
        </w:tc>
        <w:tc>
          <w:tcPr>
            <w:tcW w:type="dxa" w:w="368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Hoàn thiện xác thực, tài khoản, vai trò/quyền, cấu hình và quan sát.</w:t>
            </w:r>
          </w:p>
        </w:tc>
        <w:tc>
          <w:tcPr>
            <w:tcW w:type="dxa" w:w="204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Backend, Frontend, DevOps</w:t>
            </w:r>
          </w:p>
        </w:tc>
        <w:tc>
          <w:tcPr>
            <w:tcW w:type="dxa" w:w="232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Nền tảng bảo mật và môi trường dev</w:t>
            </w:r>
          </w:p>
        </w:tc>
      </w:tr>
      <w:tr>
        <w:trPr>
          <w:cantSplit/>
        </w:trPr>
        <w:tc>
          <w:tcPr>
            <w:tcW w:type="dxa" w:w="102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Tuần 5–6</w:t>
            </w:r>
          </w:p>
        </w:tc>
        <w:tc>
          <w:tcPr>
            <w:tcW w:type="dxa" w:w="368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Hoàn thiện hồ sơ nhân viên, phòng ban, chức vụ, hợp đồng và giao diện.</w:t>
            </w:r>
          </w:p>
        </w:tc>
        <w:tc>
          <w:tcPr>
            <w:tcW w:type="dxa" w:w="204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Backend, Frontend</w:t>
            </w:r>
          </w:p>
        </w:tc>
        <w:tc>
          <w:tcPr>
            <w:tcW w:type="dxa" w:w="232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Phân hệ HR core tích hợp</w:t>
            </w:r>
          </w:p>
        </w:tc>
      </w:tr>
      <w:tr>
        <w:trPr>
          <w:cantSplit/>
        </w:trPr>
        <w:tc>
          <w:tcPr>
            <w:tcW w:type="dxa" w:w="102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Tuần 7–8</w:t>
            </w:r>
          </w:p>
        </w:tc>
        <w:tc>
          <w:tcPr>
            <w:tcW w:type="dxa" w:w="368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Hoàn thiện ca, phân ca, check-in/out, lịch sử và tổng hợp attendance.</w:t>
            </w:r>
          </w:p>
        </w:tc>
        <w:tc>
          <w:tcPr>
            <w:tcW w:type="dxa" w:w="204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Backend, Frontend</w:t>
            </w:r>
          </w:p>
        </w:tc>
        <w:tc>
          <w:tcPr>
            <w:tcW w:type="dxa" w:w="232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Phân hệ chấm công tích hợp</w:t>
            </w:r>
          </w:p>
        </w:tc>
      </w:tr>
      <w:tr>
        <w:trPr>
          <w:cantSplit/>
        </w:trPr>
        <w:tc>
          <w:tcPr>
            <w:tcW w:type="dxa" w:w="102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Tuần 8–9</w:t>
            </w:r>
          </w:p>
        </w:tc>
        <w:tc>
          <w:tcPr>
            <w:tcW w:type="dxa" w:w="368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Xác minh hoặc hoàn thiện backend nghỉ phép, lương, thông báo, task và audit.</w:t>
            </w:r>
          </w:p>
        </w:tc>
        <w:tc>
          <w:tcPr>
            <w:tcW w:type="dxa" w:w="204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BA/PM, Backend, Frontend</w:t>
            </w:r>
          </w:p>
        </w:tc>
        <w:tc>
          <w:tcPr>
            <w:tcW w:type="dxa" w:w="232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Danh sách service và luồng tích hợp</w:t>
            </w:r>
          </w:p>
        </w:tc>
      </w:tr>
      <w:tr>
        <w:trPr>
          <w:cantSplit/>
        </w:trPr>
        <w:tc>
          <w:tcPr>
            <w:tcW w:type="dxa" w:w="102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Tuần 10</w:t>
            </w:r>
          </w:p>
        </w:tc>
        <w:tc>
          <w:tcPr>
            <w:tcW w:type="dxa" w:w="368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Chạy unit/integration/E2E, kiểm tra quyền, ràng buộc và tình huống biên.</w:t>
            </w:r>
          </w:p>
        </w:tc>
        <w:tc>
          <w:tcPr>
            <w:tcW w:type="dxa" w:w="204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QA, Backend, Frontend</w:t>
            </w:r>
          </w:p>
        </w:tc>
        <w:tc>
          <w:tcPr>
            <w:tcW w:type="dxa" w:w="232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Báo cáo test và lỗi cần sửa</w:t>
            </w:r>
          </w:p>
        </w:tc>
      </w:tr>
      <w:tr>
        <w:trPr>
          <w:cantSplit/>
        </w:trPr>
        <w:tc>
          <w:tcPr>
            <w:tcW w:type="dxa" w:w="102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Tuần 11</w:t>
            </w:r>
          </w:p>
        </w:tc>
        <w:tc>
          <w:tcPr>
            <w:tcW w:type="dxa" w:w="3685"/>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Nghiệm thu nghiệp vụ, xử lý lỗi ưu tiên và kiểm tra lại.</w:t>
            </w:r>
          </w:p>
        </w:tc>
        <w:tc>
          <w:tcPr>
            <w:tcW w:type="dxa" w:w="204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Người dùng đại diện, cả nhóm</w:t>
            </w:r>
          </w:p>
        </w:tc>
        <w:tc>
          <w:tcPr>
            <w:tcW w:type="dxa" w:w="2324"/>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Biên bản nghiệm thu</w:t>
            </w:r>
          </w:p>
        </w:tc>
      </w:tr>
      <w:tr>
        <w:trPr>
          <w:cantSplit/>
        </w:trPr>
        <w:tc>
          <w:tcPr>
            <w:tcW w:type="dxa" w:w="102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Tuần 12</w:t>
            </w:r>
          </w:p>
        </w:tc>
        <w:tc>
          <w:tcPr>
            <w:tcW w:type="dxa" w:w="3685"/>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Triển khai, backup/restore, hoàn thiện hướng dẫn và thuyết trình.</w:t>
            </w:r>
          </w:p>
        </w:tc>
        <w:tc>
          <w:tcPr>
            <w:tcW w:type="dxa" w:w="204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DevOps, cả nhóm</w:t>
            </w:r>
          </w:p>
        </w:tc>
        <w:tc>
          <w:tcPr>
            <w:tcW w:type="dxa" w:w="2324"/>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Bản triển khai và báo cáo</w:t>
            </w:r>
          </w:p>
        </w:tc>
      </w:tr>
    </w:tbl>
    <w:p>
      <w:pPr>
        <w:spacing w:after="40"/>
      </w:pPr>
    </w:p>
    <w:p>
      <w:pPr>
        <w:spacing w:line="293" w:lineRule="auto" w:after="120"/>
        <w:ind w:firstLine="425"/>
        <w:jc w:val="both"/>
      </w:pPr>
      <w:r>
        <w:rPr>
          <w:rFonts w:ascii="Times New Roman" w:hAnsi="Times New Roman" w:eastAsia="Times New Roman"/>
          <w:i w:val="0"/>
          <w:color w:val="000000"/>
          <w:sz w:val="23"/>
        </w:rPr>
        <w:t>Các mốc kiểm soát gồm: phạm vi và API được duyệt trước khi code tích hợp; dữ liệu mẫu không chứa thông tin thật; kiểm thử quyền trước khi nghiệm thu; migration và backup được xác nhận trước triển khai. Nhóm cần cập nhật tiến độ thực tế hàng tuần và ghi nhận thay đổi phạm vi.</w:t>
      </w:r>
    </w:p>
    <w:p>
      <w:pPr>
        <w:pStyle w:val="Heading2"/>
        <w:keepNext/>
        <w:spacing w:before="200" w:after="100"/>
      </w:pPr>
      <w:r>
        <w:t>5.2 Đạo đức và làm việc chuyên nghiệp</w:t>
      </w:r>
    </w:p>
    <w:p>
      <w:pPr>
        <w:spacing w:line="293" w:lineRule="auto" w:after="120"/>
        <w:ind w:firstLine="425"/>
        <w:jc w:val="both"/>
      </w:pPr>
      <w:r>
        <w:rPr>
          <w:rFonts w:ascii="Times New Roman" w:hAnsi="Times New Roman" w:eastAsia="Times New Roman"/>
          <w:i w:val="0"/>
          <w:color w:val="000000"/>
          <w:sz w:val="23"/>
        </w:rPr>
        <w:t>Hồ sơ nhân sự có thể chứa số định danh, ngày sinh, thông tin liên hệ, thu nhập, hợp đồng và lịch sử chấm công. Nhóm cần áp dụng nguyên tắc tối thiểu hóa dữ liệu, cấp quyền theo nhiệm vụ, không đưa dữ liệu thật vào môi trường demo khi chưa được cho phép và không ghi mật khẩu hoặc bí mật vào log. Dữ liệu báo cáo và ảnh chụp màn hình cần được ẩn danh.</w:t>
      </w:r>
    </w:p>
    <w:p>
      <w:pPr>
        <w:spacing w:line="293" w:lineRule="auto" w:after="120"/>
        <w:ind w:firstLine="425"/>
        <w:jc w:val="both"/>
      </w:pPr>
      <w:r>
        <w:rPr>
          <w:rFonts w:ascii="Times New Roman" w:hAnsi="Times New Roman" w:eastAsia="Times New Roman"/>
          <w:i w:val="0"/>
          <w:color w:val="000000"/>
          <w:sz w:val="23"/>
        </w:rPr>
        <w:t>Các quyết định ảnh hưởng quyền lợi người lao động, như xử lý đi muộn, vắng mặt hoặc điều chỉnh công, cần có quy trình xem xét của người có thẩm quyền và lưu lại lý do. Hệ thống không nên tự động kết luận vi phạm chỉ dựa trên dữ liệu thiếu hoặc lỗi thiết bị. Nhóm cần công khai giới hạn của dữ liệu và thuật toán, lưu vết thay đổi và xử lý sự cố theo quy trình thống nhất.</w:t>
      </w:r>
    </w:p>
    <w:p>
      <w:pPr>
        <w:pStyle w:val="Heading2"/>
        <w:keepNext/>
        <w:spacing w:before="200" w:after="100"/>
      </w:pPr>
      <w:r>
        <w:t>5.3 Tác động xã hội</w:t>
      </w:r>
    </w:p>
    <w:p>
      <w:pPr>
        <w:spacing w:line="293" w:lineRule="auto" w:after="120"/>
        <w:ind w:firstLine="425"/>
        <w:jc w:val="both"/>
      </w:pPr>
      <w:r>
        <w:rPr>
          <w:rFonts w:ascii="Times New Roman" w:hAnsi="Times New Roman" w:eastAsia="Times New Roman"/>
          <w:i w:val="0"/>
          <w:color w:val="000000"/>
          <w:sz w:val="23"/>
        </w:rPr>
        <w:t>Hệ thống có thể giúp bộ phận nhân sự tra cứu dữ liệu nhanh hơn, chuẩn hóa hồ sơ và tăng tính minh bạch của lịch chấm công. Nhân viên có thể tiếp cận thông tin cá nhân và lịch làm việc thuận tiện hơn nếu các màn hình tự phục vụ được kết nối đầy đủ.</w:t>
      </w:r>
    </w:p>
    <w:p>
      <w:pPr>
        <w:spacing w:line="293" w:lineRule="auto" w:after="120"/>
        <w:ind w:firstLine="425"/>
        <w:jc w:val="both"/>
      </w:pPr>
      <w:r>
        <w:rPr>
          <w:rFonts w:ascii="Times New Roman" w:hAnsi="Times New Roman" w:eastAsia="Times New Roman"/>
          <w:i w:val="0"/>
          <w:color w:val="000000"/>
          <w:sz w:val="23"/>
        </w:rPr>
        <w:t>Rủi ro chính gồm lộ dữ liệu nhân sự, sai lệch hồ sơ, đánh giá không công bằng do thông tin chấm công thiếu và phụ thuộc vào dịch vụ chưa ổn định. Biện pháp giảm thiểu gồm phân quyền server-side, audit trail, quy trình yêu cầu chỉnh sửa, sao lưu định kỳ, kiểm thử tình huống biên và thông báo rõ khi dữ liệu chưa đủ để đưa ra kết luận.</w:t>
      </w:r>
    </w:p>
    <w:p>
      <w:pPr>
        <w:pStyle w:val="Heading2"/>
        <w:keepNext/>
        <w:spacing w:before="200" w:after="100"/>
      </w:pPr>
      <w:r>
        <w:t>5.4 Kế hoạch học tập</w:t>
      </w:r>
    </w:p>
    <w:p>
      <w:pPr>
        <w:spacing w:line="293" w:lineRule="auto" w:after="120"/>
        <w:ind w:firstLine="425"/>
        <w:jc w:val="both"/>
      </w:pPr>
      <w:r>
        <w:rPr>
          <w:rFonts w:ascii="Times New Roman" w:hAnsi="Times New Roman" w:eastAsia="Times New Roman"/>
          <w:i w:val="0"/>
          <w:color w:val="000000"/>
          <w:sz w:val="23"/>
        </w:rPr>
        <w:t>Nhóm cần tiếp tục củng cố các nội dung gắn trực tiếp với hệ thống: Angular routing và quản lý trạng thái; Spring Security và JWT; thiết kế API REST; JPA, transaction và migration PostgreSQL; kiểm thử unit/integration/E2E; logging, metrics và triển khai container. Mỗi thành viên nên phụ trách một chủ đề, thực hiện thử nghiệm nhỏ, ghi lại quyết định kỹ thuật và chia sẻ kết quả trong buổi rà soát hàng tuần.</w:t>
      </w:r>
    </w:p>
    <w:p>
      <w:pPr>
        <w:pStyle w:val="Heading1"/>
        <w:keepNext/>
        <w:spacing w:before="140" w:after="100"/>
      </w:pPr>
      <w:r>
        <w:t>KẾT LUẬN VÀ HƯỚNG PHÁT TRIỂN</w:t>
      </w:r>
    </w:p>
    <w:p>
      <w:pPr>
        <w:spacing w:line="293" w:lineRule="auto" w:after="120"/>
        <w:ind w:firstLine="425"/>
        <w:jc w:val="both"/>
      </w:pPr>
      <w:r>
        <w:rPr>
          <w:rFonts w:ascii="Times New Roman" w:hAnsi="Times New Roman" w:eastAsia="Times New Roman"/>
          <w:i w:val="0"/>
          <w:color w:val="000000"/>
          <w:sz w:val="23"/>
        </w:rPr>
        <w:t>Hệ thống hiện có nền tảng cho quản lý nhân sự, tài khoản và phân quyền, cơ cấu tổ chức, chức vụ, hợp đồng, ca làm và chấm công. Giao diện đã mở rộng đến nghỉ phép, lương, thông báo, công việc và audit, nhưng các backend tương ứng chưa nằm đầy đủ trong phạm vi mã nguồn khảo sát. Vì vậy, trạng thái hiện tại phù hợp để mô tả là một nền tảng HRM đang phát triển với hai dịch vụ backend có thể kiểm chứng trực tiếp.</w:t>
      </w:r>
    </w:p>
    <w:p>
      <w:pPr>
        <w:spacing w:line="293" w:lineRule="auto" w:after="120"/>
        <w:ind w:firstLine="425"/>
        <w:jc w:val="both"/>
      </w:pPr>
      <w:r>
        <w:rPr>
          <w:rFonts w:ascii="Times New Roman" w:hAnsi="Times New Roman" w:eastAsia="Times New Roman"/>
          <w:i w:val="0"/>
          <w:color w:val="000000"/>
          <w:sz w:val="23"/>
        </w:rPr>
        <w:t>Các bước ưu tiên tiếp theo là củng cố bảo mật API, lấy danh tính nhân viên từ JWT trong luồng tự phục vụ, chuyển secret ra khỏi mã nguồn, xác minh các backend tích hợp, thay dữ liệu mẫu bằng dữ liệu nghiệp vụ và bổ sung kiểm thử end-to-end. Sau đó nhóm có thể hoàn thiện dashboard, báo cáo nhân sự, quy trình nghỉ phép và payroll, nhật ký kiểm toán, cùng hướng dẫn triển khai và khôi phục dữ liệu.</w:t>
      </w:r>
    </w:p>
    <w:p>
      <w:pPr>
        <w:pStyle w:val="Heading1"/>
        <w:keepNext/>
        <w:spacing w:before="140" w:after="100"/>
      </w:pPr>
      <w:r>
        <w:t>TÀI LIỆU THAM KHẢO</w:t>
      </w:r>
    </w:p>
    <w:p>
      <w:pPr>
        <w:spacing w:line="293" w:lineRule="auto" w:after="120"/>
        <w:jc w:val="both"/>
      </w:pPr>
      <w:r>
        <w:rPr>
          <w:rFonts w:ascii="Times New Roman" w:hAnsi="Times New Roman" w:eastAsia="Times New Roman"/>
          <w:i w:val="0"/>
          <w:color w:val="000000"/>
          <w:sz w:val="23"/>
        </w:rPr>
        <w:t>[1] managementEmployeeFe, mã nguồn frontend Angular: app.routes.ts, core/constants/api-endpoint.ts, core/services và src/environments.</w:t>
      </w:r>
    </w:p>
    <w:p>
      <w:pPr>
        <w:spacing w:line="293" w:lineRule="auto" w:after="120"/>
        <w:jc w:val="both"/>
      </w:pPr>
      <w:r>
        <w:rPr>
          <w:rFonts w:ascii="Times New Roman" w:hAnsi="Times New Roman" w:eastAsia="Times New Roman"/>
          <w:i w:val="0"/>
          <w:color w:val="000000"/>
          <w:sz w:val="23"/>
        </w:rPr>
        <w:t>[2] employee_service, mã nguồn backend Java: feature/controller/api, feature/service/impl, feature/entity, common/security và docs/migrations.</w:t>
      </w:r>
    </w:p>
    <w:p>
      <w:pPr>
        <w:spacing w:line="293" w:lineRule="auto" w:after="120"/>
        <w:jc w:val="both"/>
      </w:pPr>
      <w:r>
        <w:rPr>
          <w:rFonts w:ascii="Times New Roman" w:hAnsi="Times New Roman" w:eastAsia="Times New Roman"/>
          <w:i w:val="0"/>
          <w:color w:val="000000"/>
          <w:sz w:val="23"/>
        </w:rPr>
        <w:t>[3] attendance-service, mã nguồn backend Java: feature/controller/api, feature/service/impl, feature/entity; README.md và docs/backend-design.md.</w:t>
      </w:r>
    </w:p>
    <w:p>
      <w:pPr>
        <w:spacing w:line="293" w:lineRule="auto" w:after="120"/>
        <w:jc w:val="both"/>
      </w:pPr>
      <w:r>
        <w:rPr>
          <w:rFonts w:ascii="Times New Roman" w:hAnsi="Times New Roman" w:eastAsia="Times New Roman"/>
          <w:i w:val="0"/>
          <w:color w:val="000000"/>
          <w:sz w:val="23"/>
        </w:rPr>
        <w:t>[4] mfe-platform-libs-no-keycloak, thư viện Angular dùng chung: projects/platform/shared và projects/platform/ui-kit; README.md.</w:t>
      </w:r>
    </w:p>
    <w:p>
      <w:pPr>
        <w:spacing w:line="293" w:lineRule="auto" w:after="120"/>
        <w:jc w:val="both"/>
      </w:pPr>
      <w:r>
        <w:rPr>
          <w:rFonts w:ascii="Times New Roman" w:hAnsi="Times New Roman" w:eastAsia="Times New Roman"/>
          <w:i w:val="0"/>
          <w:color w:val="000000"/>
          <w:sz w:val="23"/>
        </w:rPr>
        <w:t>[5] Báo cáo mẫu do người dùng cung cấp: dùng làm tham khảo cấu trúc chương mục và cách trình bày kế hoạch; không dùng làm nguồn mô tả nghiệp vụ nhân sự.</w:t>
      </w:r>
    </w:p>
    <w:p>
      <w:pPr>
        <w:pStyle w:val="Heading1"/>
        <w:keepNext/>
        <w:spacing w:before="140" w:after="100"/>
      </w:pPr>
      <w:r>
        <w:t>PHỤ LỤC</w:t>
      </w:r>
    </w:p>
    <w:p>
      <w:pPr>
        <w:pStyle w:val="Heading2"/>
        <w:keepNext/>
        <w:spacing w:before="200" w:after="100"/>
      </w:pPr>
      <w:r>
        <w:t>Phụ lục A. Danh sách API tiêu biểu</w:t>
      </w:r>
    </w:p>
    <w:p>
      <w:pPr>
        <w:spacing w:before="40" w:after="100"/>
        <w:jc w:val="center"/>
      </w:pPr>
      <w:r>
        <w:rPr>
          <w:rFonts w:ascii="Times New Roman" w:hAnsi="Times New Roman" w:eastAsia="Times New Roman"/>
          <w:i/>
          <w:color w:val="000000"/>
          <w:sz w:val="19"/>
        </w:rPr>
        <w:t>Bảng A.1. Endpoint chính trong hai backend đã khảo sát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986"/>
        <w:gridCol w:w="2986"/>
        <w:gridCol w:w="2986"/>
      </w:tblGrid>
      <w:tr>
        <w:trPr>
          <w:tblHeader w:val="true"/>
        </w:trPr>
        <w:tc>
          <w:tcPr>
            <w:tcW w:type="dxa" w:w="153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Service</w:t>
            </w:r>
          </w:p>
        </w:tc>
        <w:tc>
          <w:tcPr>
            <w:tcW w:type="dxa" w:w="4252"/>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Endpoint</w:t>
            </w:r>
          </w:p>
        </w:tc>
        <w:tc>
          <w:tcPr>
            <w:tcW w:type="dxa" w:w="3288"/>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6"/>
              </w:rPr>
              <w:t>Mục đích</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employee_service</w:t>
            </w:r>
          </w:p>
        </w:tc>
        <w:tc>
          <w:tcPr>
            <w:tcW w:type="dxa" w:w="425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POST /employee-service/api/auth/login; POST /refresh; GET /me</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Xác thực và tải hồ sơ người dùng hiện tại.</w:t>
            </w:r>
          </w:p>
        </w:tc>
      </w:tr>
      <w:tr>
        <w:trPr>
          <w:cantSplit/>
        </w:trPr>
        <w:tc>
          <w:tcPr>
            <w:tcW w:type="dxa" w:w="15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employee_service</w:t>
            </w:r>
          </w:p>
        </w:tc>
        <w:tc>
          <w:tcPr>
            <w:tcW w:type="dxa" w:w="425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/employee-service/api/employee</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Tìm kiếm và quản lý hồ sơ nhân viên.</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employee_service</w:t>
            </w:r>
          </w:p>
        </w:tc>
        <w:tc>
          <w:tcPr>
            <w:tcW w:type="dxa" w:w="425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/employee-service/api/departments</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Quản lý phòng ban và danh sách nhân viên theo đơn vị.</w:t>
            </w:r>
          </w:p>
        </w:tc>
      </w:tr>
      <w:tr>
        <w:trPr>
          <w:cantSplit/>
        </w:trPr>
        <w:tc>
          <w:tcPr>
            <w:tcW w:type="dxa" w:w="15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employee_service</w:t>
            </w:r>
          </w:p>
        </w:tc>
        <w:tc>
          <w:tcPr>
            <w:tcW w:type="dxa" w:w="425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/employee-service/api/position; /employee-contract</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Quản lý chức vụ và hợp đồng.</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employee_service</w:t>
            </w:r>
          </w:p>
        </w:tc>
        <w:tc>
          <w:tcPr>
            <w:tcW w:type="dxa" w:w="425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/employee-service/api/users; /role; /permission; /role-permission; /menus</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Quản lý tài khoản, quyền, vai trò và menu.</w:t>
            </w:r>
          </w:p>
        </w:tc>
      </w:tr>
      <w:tr>
        <w:trPr>
          <w:cantSplit/>
        </w:trPr>
        <w:tc>
          <w:tcPr>
            <w:tcW w:type="dxa" w:w="15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attendance-service</w:t>
            </w:r>
          </w:p>
        </w:tc>
        <w:tc>
          <w:tcPr>
            <w:tcW w:type="dxa" w:w="425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POST /attendance-service/api/attendance/check-in; /check-out</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Ghi nhận thời gian vào/ra.</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attendance-service</w:t>
            </w:r>
          </w:p>
        </w:tc>
        <w:tc>
          <w:tcPr>
            <w:tcW w:type="dxa" w:w="425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GET /attendance-service/api/attendance/history; /records</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Lịch sử cá nhân và tra cứu quản trị.</w:t>
            </w:r>
          </w:p>
        </w:tc>
      </w:tr>
      <w:tr>
        <w:trPr>
          <w:cantSplit/>
        </w:trPr>
        <w:tc>
          <w:tcPr>
            <w:tcW w:type="dxa" w:w="153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attendance-service</w:t>
            </w:r>
          </w:p>
        </w:tc>
        <w:tc>
          <w:tcPr>
            <w:tcW w:type="dxa" w:w="4252"/>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POST /attendance-service/api/attendance/payroll-summary</w:t>
            </w:r>
          </w:p>
        </w:tc>
        <w:tc>
          <w:tcPr>
            <w:tcW w:type="dxa" w:w="3288"/>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6"/>
              </w:rPr>
              <w:t>Tổng hợp chấm công theo kỳ lương.</w:t>
            </w:r>
          </w:p>
        </w:tc>
      </w:tr>
      <w:tr>
        <w:trPr>
          <w:cantSplit/>
        </w:trPr>
        <w:tc>
          <w:tcPr>
            <w:tcW w:type="dxa" w:w="153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attendance-service</w:t>
            </w:r>
          </w:p>
        </w:tc>
        <w:tc>
          <w:tcPr>
            <w:tcW w:type="dxa" w:w="4252"/>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/attendance-service/api/shifts; /shift-assignments</w:t>
            </w:r>
          </w:p>
        </w:tc>
        <w:tc>
          <w:tcPr>
            <w:tcW w:type="dxa" w:w="3288"/>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6"/>
              </w:rPr>
              <w:t>Quản lý ca và phân ca hiệu lực.</w:t>
            </w:r>
          </w:p>
        </w:tc>
      </w:tr>
    </w:tbl>
    <w:p>
      <w:pPr>
        <w:spacing w:after="40"/>
      </w:pPr>
    </w:p>
    <w:p>
      <w:pPr>
        <w:pStyle w:val="Heading2"/>
        <w:keepNext/>
        <w:spacing w:before="200" w:after="100"/>
      </w:pPr>
      <w:r>
        <w:t>Phụ lục B. Tình huống kiểm thử nghiệp vụ</w:t>
      </w:r>
    </w:p>
    <w:p>
      <w:pPr>
        <w:spacing w:line="293" w:lineRule="auto" w:after="120"/>
        <w:ind w:firstLine="425"/>
        <w:jc w:val="both"/>
      </w:pPr>
      <w:r>
        <w:rPr>
          <w:rFonts w:ascii="Times New Roman" w:hAnsi="Times New Roman" w:eastAsia="Times New Roman"/>
          <w:i w:val="0"/>
          <w:color w:val="000000"/>
          <w:sz w:val="23"/>
        </w:rPr>
        <w:t>Nhóm có thể dùng ma trận kiểm thử ở Bảng 4.3 làm danh sách đầu vào cho kiểm thử tự động. Khi ghi kết quả thực tế, cần bổ sung môi trường, phiên bản commit, dữ liệu kiểm thử, ngày chạy, người chạy, kết quả và liên kết lỗi; không ghi dữ liệu định danh thật vào báo cáo.</w:t>
      </w:r>
    </w:p>
    <w:p>
      <w:pPr>
        <w:pStyle w:val="Heading2"/>
        <w:keepNext/>
        <w:spacing w:before="200" w:after="100"/>
      </w:pPr>
      <w:r>
        <w:t>Phụ lục C. Sơ đồ cấu trúc mã nguồn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79"/>
        <w:gridCol w:w="4479"/>
      </w:tblGrid>
      <w:tr>
        <w:trPr>
          <w:tblHeader w:val="true"/>
        </w:trPr>
        <w:tc>
          <w:tcPr>
            <w:tcW w:type="dxa" w:w="2891"/>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Repository</w:t>
            </w:r>
          </w:p>
        </w:tc>
        <w:tc>
          <w:tcPr>
            <w:tcW w:type="dxa" w:w="6180"/>
            <w:vAlign w:val="center"/>
            <w:tcMar>
              <w:top w:w="100" w:type="dxa"/>
              <w:start w:w="115" w:type="dxa"/>
              <w:bottom w:w="100" w:type="dxa"/>
              <w:end w:w="115" w:type="dxa"/>
            </w:tcMar>
            <w:shd w:fill="17365D"/>
          </w:tcPr>
          <w:p>
            <w:pPr>
              <w:spacing w:after="0" w:before="0" w:line="252" w:lineRule="auto"/>
              <w:jc w:val="center"/>
            </w:pPr>
            <w:r/>
            <w:r>
              <w:rPr>
                <w:rFonts w:ascii="Times New Roman" w:hAnsi="Times New Roman" w:eastAsia="Times New Roman"/>
                <w:b/>
                <w:color w:val="FFFFFF"/>
                <w:sz w:val="18"/>
              </w:rPr>
              <w:t>Nội dung chính</w:t>
            </w:r>
          </w:p>
        </w:tc>
      </w:tr>
      <w:tr>
        <w:trPr>
          <w:cantSplit/>
        </w:trPr>
        <w:tc>
          <w:tcPr>
            <w:tcW w:type="dxa" w:w="289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managementEmployeeFe</w:t>
            </w:r>
          </w:p>
        </w:tc>
        <w:tc>
          <w:tcPr>
            <w:tcW w:type="dxa" w:w="618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Ứng dụng Angular quản trị và tự phục vụ; service gọi API; route và model giao diện.</w:t>
            </w:r>
          </w:p>
        </w:tc>
      </w:tr>
      <w:tr>
        <w:trPr>
          <w:cantSplit/>
        </w:trPr>
        <w:tc>
          <w:tcPr>
            <w:tcW w:type="dxa" w:w="289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mfe-platform-libs-no-keycloak</w:t>
            </w:r>
          </w:p>
        </w:tc>
        <w:tc>
          <w:tcPr>
            <w:tcW w:type="dxa" w:w="618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@platform/shared cho xác thực nội bộ; @platform/ui-kit cho component.</w:t>
            </w:r>
          </w:p>
        </w:tc>
      </w:tr>
      <w:tr>
        <w:trPr>
          <w:cantSplit/>
        </w:trPr>
        <w:tc>
          <w:tcPr>
            <w:tcW w:type="dxa" w:w="2891"/>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employee_service</w:t>
            </w:r>
          </w:p>
        </w:tc>
        <w:tc>
          <w:tcPr>
            <w:tcW w:type="dxa" w:w="6180"/>
            <w:vAlign w:val="center"/>
            <w:tcMar>
              <w:top w:w="100" w:type="dxa"/>
              <w:start w:w="115" w:type="dxa"/>
              <w:bottom w:w="100" w:type="dxa"/>
              <w:end w:w="115" w:type="dxa"/>
            </w:tcMar>
          </w:tcPr>
          <w:p>
            <w:pPr>
              <w:spacing w:after="0" w:before="0" w:line="252" w:lineRule="auto"/>
              <w:jc w:val="left"/>
            </w:pPr>
            <w:r/>
            <w:r>
              <w:rPr>
                <w:rFonts w:ascii="Times New Roman" w:hAnsi="Times New Roman" w:eastAsia="Times New Roman"/>
                <w:b w:val="0"/>
                <w:color w:val="000000"/>
                <w:sz w:val="18"/>
              </w:rPr>
              <w:t>Spring Boot backend cho tài khoản, hồ sơ, cơ cấu tổ chức, hợp đồng và quyền.</w:t>
            </w:r>
          </w:p>
        </w:tc>
      </w:tr>
      <w:tr>
        <w:trPr>
          <w:cantSplit/>
        </w:trPr>
        <w:tc>
          <w:tcPr>
            <w:tcW w:type="dxa" w:w="2891"/>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attendance-service</w:t>
            </w:r>
          </w:p>
        </w:tc>
        <w:tc>
          <w:tcPr>
            <w:tcW w:type="dxa" w:w="6180"/>
            <w:vAlign w:val="center"/>
            <w:tcMar>
              <w:top w:w="100" w:type="dxa"/>
              <w:start w:w="115" w:type="dxa"/>
              <w:bottom w:w="100" w:type="dxa"/>
              <w:end w:w="115" w:type="dxa"/>
            </w:tcMar>
            <w:shd w:fill="F6F9FC"/>
          </w:tcPr>
          <w:p>
            <w:pPr>
              <w:spacing w:after="0" w:before="0" w:line="252" w:lineRule="auto"/>
              <w:jc w:val="left"/>
            </w:pPr>
            <w:r/>
            <w:r>
              <w:rPr>
                <w:rFonts w:ascii="Times New Roman" w:hAnsi="Times New Roman" w:eastAsia="Times New Roman"/>
                <w:b w:val="0"/>
                <w:color w:val="000000"/>
                <w:sz w:val="18"/>
              </w:rPr>
              <w:t>Spring Boot backend cho ca, phân ca, attendance và tổng hợp cho payroll.</w:t>
            </w:r>
          </w:p>
        </w:tc>
      </w:tr>
    </w:tbl>
    <w:p>
      <w:pPr>
        <w:spacing w:after="40"/>
      </w:pPr>
    </w:p>
    <w:sectPr w:rsidR="00FC693F" w:rsidRPr="0006063C" w:rsidSect="00034616">
      <w:footerReference w:type="default" r:id="rId9"/>
      <w:pgSz w:w="11906" w:h="16838"/>
      <w:pgMar w:top="1361" w:right="1247" w:bottom="1247" w:left="1701"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Times New Roman" w:hAnsi="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quản lý nhân sự</dc:title>
  <dc:subject>Phân tích, thiết kế và triển khai hệ thống quản lý nhân sự</dc:subject>
  <dc:creator/>
  <cp:keywords>quản lý nhân sự, Angular, Spring Boot, PostgreSQL, chấm công</cp:keywords>
  <dc:description>generated by python-docx</dc:description>
  <cp:lastModifiedBy/>
  <cp:revision>1</cp:revision>
  <dcterms:created xsi:type="dcterms:W3CDTF">2013-12-23T23:15:00Z</dcterms:created>
  <dcterms:modified xsi:type="dcterms:W3CDTF">2013-12-23T23:15:00Z</dcterms:modified>
  <cp:category/>
</cp:coreProperties>
</file>