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E86" w:rsidRDefault="00945E86">
      <w:r>
        <w:t>1.Sự khác nhau giữa innerText ,TextContent và innerHTML : innerText chỉ lấy phần văn bản trong thẻ , inner HTML lấy tất cả những gì có trong thẻ, textContent lấy phần văn bản trong thẻ và tất cac văn bản có trong thẻ con</w:t>
      </w:r>
    </w:p>
    <w:p w:rsidR="00326529" w:rsidRDefault="00945E86">
      <w:r>
        <w:t>2.Class và O</w:t>
      </w:r>
      <w:r w:rsidR="00326529">
        <w:t>bject khác nhau ở đâu: Class là mô hình chi tiết  của đối tượng , định nghĩa các thuộc tính vá phương thức của đối tượng. Object là thể hiện của class , mỗi object phải thuộc 1 class nào đó, 2object cùng thuộc 1 lớp thì cùng thuộc tính và phowng thức</w:t>
      </w:r>
    </w:p>
    <w:p w:rsidR="00326529" w:rsidRDefault="00326529">
      <w:r>
        <w:t>3.Accept Modifile</w:t>
      </w:r>
    </w:p>
    <w:tbl>
      <w:tblPr>
        <w:tblW w:w="0" w:type="auto"/>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45"/>
        <w:gridCol w:w="1425"/>
        <w:gridCol w:w="1785"/>
        <w:gridCol w:w="2150"/>
        <w:gridCol w:w="2306"/>
      </w:tblGrid>
      <w:tr w:rsidR="008E40DE" w:rsidRPr="008E40DE" w:rsidTr="008E40DE">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8E40DE" w:rsidRPr="008E40DE" w:rsidRDefault="008E40DE" w:rsidP="008E40DE">
            <w:pPr>
              <w:spacing w:after="0" w:line="240" w:lineRule="auto"/>
              <w:rPr>
                <w:rFonts w:ascii="HelveticaNeueLight" w:eastAsia="Times New Roman" w:hAnsi="HelveticaNeueLight" w:cs="Times New Roman"/>
                <w:b/>
                <w:bCs/>
                <w:color w:val="000000"/>
                <w:sz w:val="24"/>
                <w:szCs w:val="24"/>
              </w:rPr>
            </w:pPr>
            <w:r w:rsidRPr="008E40DE">
              <w:rPr>
                <w:rFonts w:ascii="HelveticaNeueLight" w:eastAsia="Times New Roman" w:hAnsi="HelveticaNeueLight" w:cs="Times New Roman"/>
                <w:b/>
                <w:bCs/>
                <w:color w:val="000000"/>
                <w:sz w:val="24"/>
                <w:szCs w:val="24"/>
              </w:rPr>
              <w:t>Access Modifier</w:t>
            </w:r>
          </w:p>
        </w:tc>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8E40DE" w:rsidRPr="008E40DE" w:rsidRDefault="008E40DE" w:rsidP="008E40DE">
            <w:pPr>
              <w:spacing w:after="0" w:line="240" w:lineRule="auto"/>
              <w:rPr>
                <w:rFonts w:ascii="HelveticaNeueLight" w:eastAsia="Times New Roman" w:hAnsi="HelveticaNeueLight" w:cs="Times New Roman"/>
                <w:b/>
                <w:bCs/>
                <w:color w:val="000000"/>
                <w:sz w:val="24"/>
                <w:szCs w:val="24"/>
              </w:rPr>
            </w:pPr>
            <w:r w:rsidRPr="008E40DE">
              <w:rPr>
                <w:rFonts w:ascii="HelveticaNeueLight" w:eastAsia="Times New Roman" w:hAnsi="HelveticaNeueLight" w:cs="Times New Roman"/>
                <w:b/>
                <w:bCs/>
                <w:color w:val="000000"/>
                <w:sz w:val="24"/>
                <w:szCs w:val="24"/>
              </w:rPr>
              <w:t>Truy cập bên trong class?</w:t>
            </w:r>
          </w:p>
        </w:tc>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8E40DE" w:rsidRPr="008E40DE" w:rsidRDefault="008E40DE" w:rsidP="008E40DE">
            <w:pPr>
              <w:spacing w:after="0" w:line="240" w:lineRule="auto"/>
              <w:rPr>
                <w:rFonts w:ascii="HelveticaNeueLight" w:eastAsia="Times New Roman" w:hAnsi="HelveticaNeueLight" w:cs="Times New Roman"/>
                <w:b/>
                <w:bCs/>
                <w:color w:val="000000"/>
                <w:sz w:val="24"/>
                <w:szCs w:val="24"/>
              </w:rPr>
            </w:pPr>
            <w:r w:rsidRPr="008E40DE">
              <w:rPr>
                <w:rFonts w:ascii="HelveticaNeueLight" w:eastAsia="Times New Roman" w:hAnsi="HelveticaNeueLight" w:cs="Times New Roman"/>
                <w:b/>
                <w:bCs/>
                <w:color w:val="000000"/>
                <w:sz w:val="24"/>
                <w:szCs w:val="24"/>
              </w:rPr>
              <w:t>Truy cập bên trong package?</w:t>
            </w:r>
          </w:p>
        </w:tc>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8E40DE" w:rsidRPr="008E40DE" w:rsidRDefault="008E40DE" w:rsidP="008E40DE">
            <w:pPr>
              <w:spacing w:after="0" w:line="240" w:lineRule="auto"/>
              <w:rPr>
                <w:rFonts w:ascii="HelveticaNeueLight" w:eastAsia="Times New Roman" w:hAnsi="HelveticaNeueLight" w:cs="Times New Roman"/>
                <w:b/>
                <w:bCs/>
                <w:color w:val="000000"/>
                <w:sz w:val="24"/>
                <w:szCs w:val="24"/>
              </w:rPr>
            </w:pPr>
            <w:r w:rsidRPr="008E40DE">
              <w:rPr>
                <w:rFonts w:ascii="HelveticaNeueLight" w:eastAsia="Times New Roman" w:hAnsi="HelveticaNeueLight" w:cs="Times New Roman"/>
                <w:b/>
                <w:bCs/>
                <w:color w:val="000000"/>
                <w:sz w:val="24"/>
                <w:szCs w:val="24"/>
              </w:rPr>
              <w:t>Truy cập bên ngoài package bởi class con?</w:t>
            </w:r>
          </w:p>
        </w:tc>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8E40DE" w:rsidRPr="008E40DE" w:rsidRDefault="008E40DE" w:rsidP="008E40DE">
            <w:pPr>
              <w:spacing w:after="0" w:line="240" w:lineRule="auto"/>
              <w:rPr>
                <w:rFonts w:ascii="HelveticaNeueLight" w:eastAsia="Times New Roman" w:hAnsi="HelveticaNeueLight" w:cs="Times New Roman"/>
                <w:b/>
                <w:bCs/>
                <w:color w:val="000000"/>
                <w:sz w:val="24"/>
                <w:szCs w:val="24"/>
              </w:rPr>
            </w:pPr>
            <w:r w:rsidRPr="008E40DE">
              <w:rPr>
                <w:rFonts w:ascii="HelveticaNeueLight" w:eastAsia="Times New Roman" w:hAnsi="HelveticaNeueLight" w:cs="Times New Roman"/>
                <w:b/>
                <w:bCs/>
                <w:color w:val="000000"/>
                <w:sz w:val="24"/>
                <w:szCs w:val="24"/>
              </w:rPr>
              <w:t>Truy cập bên ngoài class và không thuộc class con?</w:t>
            </w:r>
          </w:p>
        </w:tc>
      </w:tr>
      <w:tr w:rsidR="008E40DE" w:rsidRPr="008E40DE" w:rsidTr="008E40D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b/>
                <w:bCs/>
                <w:color w:val="000000"/>
                <w:sz w:val="24"/>
                <w:szCs w:val="24"/>
              </w:rPr>
              <w:t>private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 </w:t>
            </w:r>
          </w:p>
        </w:tc>
      </w:tr>
      <w:tr w:rsidR="008E40DE" w:rsidRPr="008E40DE" w:rsidTr="008E40D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b/>
                <w:bCs/>
                <w:color w:val="000000"/>
                <w:sz w:val="24"/>
                <w:szCs w:val="24"/>
              </w:rPr>
              <w:t>Mặc định</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 </w:t>
            </w:r>
          </w:p>
        </w:tc>
      </w:tr>
      <w:tr w:rsidR="008E40DE" w:rsidRPr="008E40DE" w:rsidTr="008E40D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b/>
                <w:bCs/>
                <w:color w:val="000000"/>
                <w:sz w:val="24"/>
                <w:szCs w:val="24"/>
              </w:rPr>
              <w:t>protected</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 </w:t>
            </w:r>
          </w:p>
        </w:tc>
      </w:tr>
      <w:tr w:rsidR="008E40DE" w:rsidRPr="008E40DE" w:rsidTr="008E40D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b/>
                <w:bCs/>
                <w:color w:val="000000"/>
                <w:sz w:val="24"/>
                <w:szCs w:val="24"/>
              </w:rPr>
              <w:t>public</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8E40DE" w:rsidRPr="008E40DE" w:rsidRDefault="008E40DE" w:rsidP="008E40DE">
            <w:pPr>
              <w:spacing w:after="0" w:line="240" w:lineRule="auto"/>
              <w:jc w:val="both"/>
              <w:rPr>
                <w:rFonts w:ascii="HelveticaNeueLight" w:eastAsia="Times New Roman" w:hAnsi="HelveticaNeueLight" w:cs="Times New Roman"/>
                <w:color w:val="000000"/>
                <w:sz w:val="24"/>
                <w:szCs w:val="24"/>
              </w:rPr>
            </w:pPr>
            <w:r w:rsidRPr="008E40DE">
              <w:rPr>
                <w:rFonts w:ascii="HelveticaNeueLight" w:eastAsia="Times New Roman" w:hAnsi="HelveticaNeueLight" w:cs="Times New Roman"/>
                <w:color w:val="000000"/>
                <w:sz w:val="24"/>
                <w:szCs w:val="24"/>
              </w:rPr>
              <w:t>Y</w:t>
            </w:r>
          </w:p>
        </w:tc>
      </w:tr>
    </w:tbl>
    <w:p w:rsidR="008E40DE" w:rsidRDefault="008E40DE"/>
    <w:p w:rsidR="00945E86" w:rsidRDefault="00326529">
      <w:r>
        <w:t>4.</w:t>
      </w:r>
      <w:r w:rsidR="008E40DE">
        <w:t>các kiểu dữ lieuj trong java : byte(1byte=8bit),short(2byte),int(4),long(8),float(4),double(8),boolean,char(2) lưu trữ số nguyên dương, String</w:t>
      </w:r>
      <w:r>
        <w:t xml:space="preserve"> </w:t>
      </w:r>
    </w:p>
    <w:p w:rsidR="00D7398F" w:rsidRDefault="00D7398F">
      <w:pPr>
        <w:rPr>
          <w:color w:val="222222"/>
          <w:sz w:val="29"/>
          <w:szCs w:val="29"/>
          <w:shd w:val="clear" w:color="auto" w:fill="FFFFFF"/>
        </w:rPr>
      </w:pPr>
      <w:r>
        <w:t xml:space="preserve">5.var và let </w:t>
      </w:r>
      <w:r>
        <w:rPr>
          <w:color w:val="222222"/>
          <w:sz w:val="29"/>
          <w:szCs w:val="29"/>
          <w:shd w:val="clear" w:color="auto" w:fill="FFFFFF"/>
        </w:rPr>
        <w:t>Tuy nhiên có một điều khác biệt duy nhất là biến được khai báo bằng "let" sẽ không được thêm vào như là một thuộc tính của đối tượng "window" như cách ta khai báo bằng "var".</w:t>
      </w:r>
    </w:p>
    <w:p w:rsidR="00D7398F" w:rsidRDefault="00D7398F">
      <w:pPr>
        <w:rPr>
          <w:color w:val="222222"/>
          <w:sz w:val="29"/>
          <w:szCs w:val="29"/>
          <w:shd w:val="clear" w:color="auto" w:fill="FFFFFF"/>
        </w:rPr>
      </w:pPr>
      <w:r>
        <w:rPr>
          <w:color w:val="222222"/>
          <w:sz w:val="29"/>
          <w:szCs w:val="29"/>
          <w:shd w:val="clear" w:color="auto" w:fill="FFFFFF"/>
        </w:rPr>
        <w:t>6.Override ,Overload có phải đa hình k</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4"/>
        <w:gridCol w:w="7112"/>
        <w:gridCol w:w="3874"/>
      </w:tblGrid>
      <w:tr w:rsidR="00D7398F" w:rsidRPr="00D7398F" w:rsidTr="00D7398F">
        <w:tc>
          <w:tcPr>
            <w:tcW w:w="0" w:type="auto"/>
            <w:shd w:val="clear" w:color="auto" w:fill="EEEEEE"/>
            <w:tcMar>
              <w:top w:w="75" w:type="dxa"/>
              <w:left w:w="75" w:type="dxa"/>
              <w:bottom w:w="75" w:type="dxa"/>
              <w:right w:w="75" w:type="dxa"/>
            </w:tcMar>
            <w:hideMark/>
          </w:tcPr>
          <w:p w:rsidR="00D7398F" w:rsidRPr="00D7398F" w:rsidRDefault="00D7398F" w:rsidP="00D7398F">
            <w:pPr>
              <w:spacing w:after="225" w:line="240" w:lineRule="auto"/>
              <w:rPr>
                <w:rFonts w:eastAsia="Times New Roman" w:cs="Times New Roman"/>
                <w:b/>
                <w:bCs/>
                <w:color w:val="000000"/>
                <w:sz w:val="24"/>
                <w:szCs w:val="24"/>
              </w:rPr>
            </w:pPr>
            <w:r w:rsidRPr="00D7398F">
              <w:rPr>
                <w:rFonts w:eastAsia="Times New Roman" w:cs="Times New Roman"/>
                <w:b/>
                <w:bCs/>
                <w:color w:val="000000"/>
                <w:sz w:val="24"/>
                <w:szCs w:val="24"/>
              </w:rPr>
              <w:t>No.</w:t>
            </w:r>
          </w:p>
        </w:tc>
        <w:tc>
          <w:tcPr>
            <w:tcW w:w="0" w:type="auto"/>
            <w:shd w:val="clear" w:color="auto" w:fill="EEEEEE"/>
            <w:tcMar>
              <w:top w:w="75" w:type="dxa"/>
              <w:left w:w="75" w:type="dxa"/>
              <w:bottom w:w="75" w:type="dxa"/>
              <w:right w:w="75" w:type="dxa"/>
            </w:tcMar>
            <w:hideMark/>
          </w:tcPr>
          <w:p w:rsidR="00D7398F" w:rsidRPr="00D7398F" w:rsidRDefault="00D7398F" w:rsidP="00D7398F">
            <w:pPr>
              <w:spacing w:after="225" w:line="240" w:lineRule="auto"/>
              <w:rPr>
                <w:rFonts w:eastAsia="Times New Roman" w:cs="Times New Roman"/>
                <w:b/>
                <w:bCs/>
                <w:color w:val="000000"/>
                <w:sz w:val="24"/>
                <w:szCs w:val="24"/>
              </w:rPr>
            </w:pPr>
            <w:r w:rsidRPr="00D7398F">
              <w:rPr>
                <w:rFonts w:eastAsia="Times New Roman" w:cs="Times New Roman"/>
                <w:b/>
                <w:bCs/>
                <w:color w:val="000000"/>
                <w:sz w:val="24"/>
                <w:szCs w:val="24"/>
              </w:rPr>
              <w:t>Nạp chồng phương thức (overloading)</w:t>
            </w:r>
          </w:p>
        </w:tc>
        <w:tc>
          <w:tcPr>
            <w:tcW w:w="0" w:type="auto"/>
            <w:shd w:val="clear" w:color="auto" w:fill="EEEEEE"/>
            <w:tcMar>
              <w:top w:w="75" w:type="dxa"/>
              <w:left w:w="75" w:type="dxa"/>
              <w:bottom w:w="75" w:type="dxa"/>
              <w:right w:w="75" w:type="dxa"/>
            </w:tcMar>
            <w:hideMark/>
          </w:tcPr>
          <w:p w:rsidR="00D7398F" w:rsidRPr="00D7398F" w:rsidRDefault="00D7398F" w:rsidP="00D7398F">
            <w:pPr>
              <w:spacing w:after="225" w:line="240" w:lineRule="auto"/>
              <w:rPr>
                <w:rFonts w:eastAsia="Times New Roman" w:cs="Times New Roman"/>
                <w:b/>
                <w:bCs/>
                <w:color w:val="000000"/>
                <w:sz w:val="24"/>
                <w:szCs w:val="24"/>
              </w:rPr>
            </w:pPr>
            <w:r w:rsidRPr="00D7398F">
              <w:rPr>
                <w:rFonts w:eastAsia="Times New Roman" w:cs="Times New Roman"/>
                <w:b/>
                <w:bCs/>
                <w:color w:val="000000"/>
                <w:sz w:val="24"/>
                <w:szCs w:val="24"/>
              </w:rPr>
              <w:t>Ghi đè phương thức (overriding)</w:t>
            </w:r>
          </w:p>
        </w:tc>
      </w:tr>
      <w:tr w:rsidR="00D7398F" w:rsidRPr="00D7398F" w:rsidTr="00D7398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Nạp chồng phương thức được sử dụng để giúp code của chương trình </w:t>
            </w:r>
            <w:r w:rsidRPr="00D7398F">
              <w:rPr>
                <w:rFonts w:ascii="Arial" w:eastAsia="Times New Roman" w:hAnsi="Arial" w:cs="Arial"/>
                <w:i/>
                <w:iCs/>
                <w:color w:val="333333"/>
                <w:sz w:val="24"/>
                <w:szCs w:val="24"/>
              </w:rPr>
              <w:t>dễ đọc hơn</w:t>
            </w:r>
            <w:r w:rsidRPr="00D7398F">
              <w:rPr>
                <w:rFonts w:ascii="Arial" w:eastAsia="Times New Roman" w:hAnsi="Arial" w:cs="Arial"/>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Ghi đè phương thức được sử dụng để cung cấp </w:t>
            </w:r>
            <w:r w:rsidRPr="00D7398F">
              <w:rPr>
                <w:rFonts w:ascii="Arial" w:eastAsia="Times New Roman" w:hAnsi="Arial" w:cs="Arial"/>
                <w:i/>
                <w:iCs/>
                <w:color w:val="333333"/>
                <w:sz w:val="24"/>
                <w:szCs w:val="24"/>
              </w:rPr>
              <w:t>cài đặt cụ thể</w:t>
            </w:r>
            <w:r w:rsidRPr="00D7398F">
              <w:rPr>
                <w:rFonts w:ascii="Arial" w:eastAsia="Times New Roman" w:hAnsi="Arial" w:cs="Arial"/>
                <w:color w:val="333333"/>
                <w:sz w:val="24"/>
                <w:szCs w:val="24"/>
              </w:rPr>
              <w:t> cho phương thức được khai báo ở lớp cha.</w:t>
            </w:r>
          </w:p>
        </w:tc>
      </w:tr>
      <w:tr w:rsidR="00D7398F" w:rsidRPr="00D7398F" w:rsidTr="00D7398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Nạp chồng được thực hiện bên </w:t>
            </w:r>
            <w:r w:rsidRPr="00D7398F">
              <w:rPr>
                <w:rFonts w:ascii="Arial" w:eastAsia="Times New Roman" w:hAnsi="Arial" w:cs="Arial"/>
                <w:i/>
                <w:iCs/>
                <w:color w:val="333333"/>
                <w:sz w:val="24"/>
                <w:szCs w:val="24"/>
              </w:rPr>
              <w:t>trong một class</w:t>
            </w:r>
            <w:r w:rsidRPr="00D7398F">
              <w:rPr>
                <w:rFonts w:ascii="Arial" w:eastAsia="Times New Roman" w:hAnsi="Arial" w:cs="Arial"/>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Ghi đè phương thức xảy ra </w:t>
            </w:r>
            <w:r w:rsidRPr="00D7398F">
              <w:rPr>
                <w:rFonts w:ascii="Arial" w:eastAsia="Times New Roman" w:hAnsi="Arial" w:cs="Arial"/>
                <w:i/>
                <w:iCs/>
                <w:color w:val="333333"/>
                <w:sz w:val="24"/>
                <w:szCs w:val="24"/>
              </w:rPr>
              <w:t>trong 2 class</w:t>
            </w:r>
            <w:r w:rsidRPr="00D7398F">
              <w:rPr>
                <w:rFonts w:ascii="Arial" w:eastAsia="Times New Roman" w:hAnsi="Arial" w:cs="Arial"/>
                <w:color w:val="333333"/>
                <w:sz w:val="24"/>
                <w:szCs w:val="24"/>
              </w:rPr>
              <w:t> có quan hệ kế thừa.</w:t>
            </w:r>
          </w:p>
        </w:tc>
      </w:tr>
      <w:tr w:rsidR="00D7398F" w:rsidRPr="00D7398F" w:rsidTr="00D7398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Nạp chồng phương thức thì </w:t>
            </w:r>
            <w:r w:rsidRPr="00D7398F">
              <w:rPr>
                <w:rFonts w:ascii="Arial" w:eastAsia="Times New Roman" w:hAnsi="Arial" w:cs="Arial"/>
                <w:i/>
                <w:iCs/>
                <w:color w:val="333333"/>
                <w:sz w:val="24"/>
                <w:szCs w:val="24"/>
              </w:rPr>
              <w:t>tham số phải khác nhau</w:t>
            </w:r>
            <w:r w:rsidRPr="00D7398F">
              <w:rPr>
                <w:rFonts w:ascii="Arial" w:eastAsia="Times New Roman" w:hAnsi="Arial" w:cs="Arial"/>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Ghi đè phương thức thì </w:t>
            </w:r>
            <w:r w:rsidRPr="00D7398F">
              <w:rPr>
                <w:rFonts w:ascii="Arial" w:eastAsia="Times New Roman" w:hAnsi="Arial" w:cs="Arial"/>
                <w:i/>
                <w:iCs/>
                <w:color w:val="333333"/>
                <w:sz w:val="24"/>
                <w:szCs w:val="24"/>
              </w:rPr>
              <w:t>tham số phải giống nhau</w:t>
            </w:r>
            <w:r w:rsidRPr="00D7398F">
              <w:rPr>
                <w:rFonts w:ascii="Arial" w:eastAsia="Times New Roman" w:hAnsi="Arial" w:cs="Arial"/>
                <w:color w:val="333333"/>
                <w:sz w:val="24"/>
                <w:szCs w:val="24"/>
              </w:rPr>
              <w:t>.</w:t>
            </w:r>
          </w:p>
        </w:tc>
      </w:tr>
      <w:tr w:rsidR="00D7398F" w:rsidRPr="00D7398F" w:rsidTr="00D7398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Nạp chồng phương thức là ví dụ về </w:t>
            </w:r>
            <w:r w:rsidRPr="00D7398F">
              <w:rPr>
                <w:rFonts w:ascii="Arial" w:eastAsia="Times New Roman" w:hAnsi="Arial" w:cs="Arial"/>
                <w:i/>
                <w:iCs/>
                <w:color w:val="333333"/>
                <w:sz w:val="24"/>
                <w:szCs w:val="24"/>
              </w:rPr>
              <w:t>đa hình lúc biên dịch</w:t>
            </w:r>
            <w:r w:rsidRPr="00D7398F">
              <w:rPr>
                <w:rFonts w:ascii="Arial" w:eastAsia="Times New Roman" w:hAnsi="Arial" w:cs="Arial"/>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Ghi đè phương thức là ví dụ về </w:t>
            </w:r>
            <w:r w:rsidRPr="00D7398F">
              <w:rPr>
                <w:rFonts w:ascii="Arial" w:eastAsia="Times New Roman" w:hAnsi="Arial" w:cs="Arial"/>
                <w:i/>
                <w:iCs/>
                <w:color w:val="333333"/>
                <w:sz w:val="24"/>
                <w:szCs w:val="24"/>
              </w:rPr>
              <w:t>đa hình lúc runtime</w:t>
            </w:r>
            <w:r w:rsidRPr="00D7398F">
              <w:rPr>
                <w:rFonts w:ascii="Arial" w:eastAsia="Times New Roman" w:hAnsi="Arial" w:cs="Arial"/>
                <w:color w:val="333333"/>
                <w:sz w:val="24"/>
                <w:szCs w:val="24"/>
              </w:rPr>
              <w:t>.</w:t>
            </w:r>
          </w:p>
        </w:tc>
      </w:tr>
      <w:tr w:rsidR="00D7398F" w:rsidRPr="00D7398F" w:rsidTr="00D7398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Trong java, nạp chồng phương thức không thể được thực hiện khi chỉ thay đổi kiểu giá trị trả về của phương thức. Kiểu giá trị trả về có thể giống hoặc khác. </w:t>
            </w:r>
            <w:r w:rsidRPr="00D7398F">
              <w:rPr>
                <w:rFonts w:ascii="Arial" w:eastAsia="Times New Roman" w:hAnsi="Arial" w:cs="Arial"/>
                <w:i/>
                <w:iCs/>
                <w:color w:val="333333"/>
                <w:sz w:val="24"/>
                <w:szCs w:val="24"/>
              </w:rPr>
              <w:t>Giá trị trả về có thể giống hoặc khác</w:t>
            </w:r>
            <w:r w:rsidRPr="00D7398F">
              <w:rPr>
                <w:rFonts w:ascii="Arial" w:eastAsia="Times New Roman" w:hAnsi="Arial" w:cs="Arial"/>
                <w:color w:val="333333"/>
                <w:sz w:val="24"/>
                <w:szCs w:val="24"/>
              </w:rPr>
              <w:t>, nhưng tham số phải khác nhau.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98F" w:rsidRPr="00D7398F" w:rsidRDefault="00D7398F" w:rsidP="00D7398F">
            <w:pPr>
              <w:spacing w:after="225" w:line="240" w:lineRule="auto"/>
              <w:rPr>
                <w:rFonts w:ascii="Arial" w:eastAsia="Times New Roman" w:hAnsi="Arial" w:cs="Arial"/>
                <w:color w:val="333333"/>
                <w:sz w:val="24"/>
                <w:szCs w:val="24"/>
              </w:rPr>
            </w:pPr>
            <w:r w:rsidRPr="00D7398F">
              <w:rPr>
                <w:rFonts w:ascii="Arial" w:eastAsia="Times New Roman" w:hAnsi="Arial" w:cs="Arial"/>
                <w:color w:val="333333"/>
                <w:sz w:val="24"/>
                <w:szCs w:val="24"/>
              </w:rPr>
              <w:t>Giá trị trả về phải giống nhau.</w:t>
            </w:r>
          </w:p>
        </w:tc>
      </w:tr>
    </w:tbl>
    <w:p w:rsidR="00D7398F" w:rsidRDefault="00D7398F">
      <w:pPr>
        <w:rPr>
          <w:color w:val="222222"/>
          <w:sz w:val="29"/>
          <w:szCs w:val="29"/>
          <w:shd w:val="clear" w:color="auto" w:fill="FFFFFF"/>
        </w:rPr>
      </w:pPr>
    </w:p>
    <w:p w:rsidR="00D7398F" w:rsidRDefault="00D7398F">
      <w:pPr>
        <w:rPr>
          <w:color w:val="222222"/>
          <w:sz w:val="29"/>
          <w:szCs w:val="29"/>
          <w:shd w:val="clear" w:color="auto" w:fill="FFFFFF"/>
        </w:rPr>
      </w:pPr>
      <w:r>
        <w:rPr>
          <w:color w:val="222222"/>
          <w:sz w:val="29"/>
          <w:szCs w:val="29"/>
          <w:shd w:val="clear" w:color="auto" w:fill="FFFFFF"/>
        </w:rPr>
        <w:t>7.ý nghĩa final trong java</w:t>
      </w:r>
    </w:p>
    <w:p w:rsidR="00790EFA" w:rsidRDefault="00790EFA">
      <w:pPr>
        <w:rPr>
          <w:color w:val="222222"/>
          <w:sz w:val="29"/>
          <w:szCs w:val="29"/>
          <w:shd w:val="clear" w:color="auto" w:fill="FFFFFF"/>
        </w:rPr>
      </w:pPr>
      <w:r>
        <w:rPr>
          <w:color w:val="222222"/>
          <w:sz w:val="29"/>
          <w:szCs w:val="29"/>
          <w:shd w:val="clear" w:color="auto" w:fill="FFFFFF"/>
        </w:rPr>
        <w:t>Final là khai báo hằng số hằng số</w:t>
      </w:r>
    </w:p>
    <w:p w:rsidR="00D7398F" w:rsidRDefault="00D7398F">
      <w:r>
        <w:rPr>
          <w:color w:val="222222"/>
          <w:sz w:val="29"/>
          <w:szCs w:val="29"/>
          <w:shd w:val="clear" w:color="auto" w:fill="FFFFFF"/>
        </w:rPr>
        <w:t>8.các tính chất của java</w:t>
      </w:r>
      <w:bookmarkStart w:id="0" w:name="_GoBack"/>
      <w:bookmarkEnd w:id="0"/>
    </w:p>
    <w:sectPr w:rsidR="00D7398F"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64A"/>
    <w:rsid w:val="00105774"/>
    <w:rsid w:val="00326529"/>
    <w:rsid w:val="006A0C2D"/>
    <w:rsid w:val="00790EFA"/>
    <w:rsid w:val="008E40DE"/>
    <w:rsid w:val="00945E86"/>
    <w:rsid w:val="009A464A"/>
    <w:rsid w:val="00C22EE2"/>
    <w:rsid w:val="00D7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B610"/>
  <w15:chartTrackingRefBased/>
  <w15:docId w15:val="{B5ECF935-861A-47D2-AF00-54946BA9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40DE"/>
    <w:rPr>
      <w:b/>
      <w:bCs/>
    </w:rPr>
  </w:style>
  <w:style w:type="character" w:styleId="Emphasis">
    <w:name w:val="Emphasis"/>
    <w:basedOn w:val="DefaultParagraphFont"/>
    <w:uiPriority w:val="20"/>
    <w:qFormat/>
    <w:rsid w:val="00D739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2383">
      <w:bodyDiv w:val="1"/>
      <w:marLeft w:val="0"/>
      <w:marRight w:val="0"/>
      <w:marTop w:val="0"/>
      <w:marBottom w:val="0"/>
      <w:divBdr>
        <w:top w:val="none" w:sz="0" w:space="0" w:color="auto"/>
        <w:left w:val="none" w:sz="0" w:space="0" w:color="auto"/>
        <w:bottom w:val="none" w:sz="0" w:space="0" w:color="auto"/>
        <w:right w:val="none" w:sz="0" w:space="0" w:color="auto"/>
      </w:divBdr>
    </w:div>
    <w:div w:id="4574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2020-04-23T02:01:00Z</dcterms:created>
  <dcterms:modified xsi:type="dcterms:W3CDTF">2020-04-23T04:14:00Z</dcterms:modified>
</cp:coreProperties>
</file>