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E3671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Lỗi “Kiểm tra hạn lưu kho”</w:t>
      </w:r>
    </w:p>
    <w:p w14:paraId="4CE4633E">
      <w:pPr>
        <w:numPr>
          <w:numId w:val="0"/>
        </w:numPr>
        <w:shd w:val="clear"/>
        <w:ind w:firstLine="720" w:firstLineChars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highlight w:val="none"/>
          <w:bdr w:val="none" w:color="auto" w:sz="0" w:space="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+ Không cần đối tượng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ExpiryChecker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vì đề bài nói </w:t>
      </w: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highlight w:val="none"/>
          <w:bdr w:val="none" w:color="auto" w:sz="0" w:space="0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InventoryManager tự kiểm tra chính nó </w:t>
      </w:r>
    </w:p>
    <w:p w14:paraId="04302576">
      <w:pPr>
        <w:numPr>
          <w:ilvl w:val="0"/>
          <w:numId w:val="1"/>
        </w:numPr>
        <w:shd w:val="clear"/>
        <w:ind w:left="0" w:leftChars="0" w:firstLine="0" w:firstLineChars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highlight w:val="none"/>
          <w:bdr w:val="none" w:color="auto" w:sz="0" w:space="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highlight w:val="none"/>
          <w:bdr w:val="none" w:color="auto" w:sz="0" w:space="0"/>
          <w:shd w:val="clear" w:fill="FFFFFF"/>
          <w:lang w:val="en-US"/>
          <w14:textFill>
            <w14:solidFill>
              <w14:schemeClr w14:val="tx1"/>
            </w14:solidFill>
          </w14:textFill>
        </w:rPr>
        <w:t>Lỗi “Kết quả xuất kho”</w:t>
      </w:r>
    </w:p>
    <w:p w14:paraId="3DC356FB">
      <w:pPr>
        <w:numPr>
          <w:numId w:val="0"/>
        </w:numPr>
        <w:shd w:val="clear"/>
        <w:ind w:leftChars="0" w:firstLine="720" w:firstLineChars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highlight w:val="none"/>
          <w:bdr w:val="none" w:color="auto" w:sz="0" w:space="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highlight w:val="none"/>
          <w:bdr w:val="none" w:color="auto" w:sz="0" w:space="0"/>
          <w:shd w:val="clear" w:fill="FFFFFF"/>
          <w:lang w:val="en-US"/>
          <w14:textFill>
            <w14:solidFill>
              <w14:schemeClr w14:val="tx1"/>
            </w14:solidFill>
          </w14:textFill>
        </w:rPr>
        <w:t>+ Mũi tên trả về kết quả xuất kho phải là nét</w:t>
      </w:r>
      <w:bookmarkStart w:id="0" w:name="_GoBack"/>
      <w:bookmarkEnd w:id="0"/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highlight w:val="none"/>
          <w:bdr w:val="none" w:color="auto" w:sz="0" w:space="0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đứt </w:t>
      </w:r>
    </w:p>
    <w:p w14:paraId="0477B77A">
      <w:pPr>
        <w:numPr>
          <w:numId w:val="0"/>
        </w:numPr>
        <w:shd w:val="clear"/>
        <w:ind w:leftChars="0" w:firstLine="720" w:firstLineChars="0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highlight w:val="none"/>
          <w:bdr w:val="none" w:color="auto" w:sz="0" w:space="0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9184218">
      <w:pPr>
        <w:numPr>
          <w:numId w:val="0"/>
        </w:numPr>
        <w:shd w:val="clear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40"/>
          <w:szCs w:val="40"/>
          <w:highlight w:val="none"/>
          <w:bdr w:val="none" w:color="auto" w:sz="0" w:space="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40"/>
          <w:szCs w:val="40"/>
          <w:highlight w:val="none"/>
          <w:bdr w:val="none" w:color="auto" w:sz="0" w:space="0"/>
          <w:shd w:val="clear" w:fill="FFFFFF"/>
          <w:lang w:val="en-US"/>
          <w14:textFill>
            <w14:solidFill>
              <w14:schemeClr w14:val="tx1"/>
            </w14:solidFill>
          </w14:textFill>
        </w:rPr>
        <w:t>Bản vẽ</w:t>
      </w:r>
    </w:p>
    <w:p w14:paraId="05017D23">
      <w:pPr>
        <w:numPr>
          <w:numId w:val="0"/>
        </w:numPr>
        <w:shd w:val="clear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40"/>
          <w:szCs w:val="40"/>
          <w:highlight w:val="none"/>
          <w:bdr w:val="none" w:color="auto" w:sz="0" w:space="0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2405" cy="2922905"/>
            <wp:effectExtent l="0" t="0" r="63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AB59AE"/>
    <w:multiLevelType w:val="singleLevel"/>
    <w:tmpl w:val="03AB59A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645EF7"/>
    <w:rsid w:val="1364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2026-09-21T02:24:00Z</dcterms:created>
  <dc:creator>hp</dc:creator>
  <cp:lastModifiedBy>Đại Đại</cp:lastModifiedBy>
  <dcterms:modified xsi:type="dcterms:W3CDTF">2026-09-21T02:45:06Z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7C9FB6C07A694A2DAFF343BD3821F697_11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