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color w:val="1F3864"/>
          <w:sz w:val="34"/>
          <w:szCs w:val="34"/>
        </w:rPr>
        <w:t xml:space="preserve">HAI MODULE AI CỦA HỆ THỐNG TASKFLOW — CÁC Ý CHÍNH</w:t>
      </w:r>
    </w:p>
    <w:p>
      <w:pPr>
        <w:spacing w:after="700"/>
        <w:jc w:val="center"/>
      </w:pPr>
      <w:r>
        <w:rPr>
          <w:rFonts w:ascii="Times New Roman" w:cs="Times New Roman" w:eastAsia="Times New Roman" w:hAnsi="Times New Roman"/>
          <w:i/>
          <w:iCs/>
          <w:sz w:val="24"/>
          <w:szCs w:val="24"/>
        </w:rPr>
        <w:t xml:space="preserve">Bản tóm tắt dùng để báo cáo</w:t>
      </w:r>
    </w:p>
    <w:p>
      <w:pPr>
        <w:pStyle w:val="Heading1"/>
        <w:keepNext/>
        <w:spacing w:after="160" w:before="300"/>
      </w:pPr>
      <w:r>
        <w:rPr>
          <w:rFonts w:ascii="Times New Roman" w:cs="Times New Roman" w:eastAsia="Times New Roman" w:hAnsi="Times New Roman"/>
          <w:b/>
          <w:bCs/>
          <w:color w:val="1F3864"/>
          <w:sz w:val="32"/>
          <w:szCs w:val="32"/>
        </w:rPr>
        <w:t xml:space="preserve">Mở đầu — nói trong 30 giây</w:t>
      </w:r>
    </w:p>
    <w:p>
      <w:pPr>
        <w:spacing w:after="120" w:line="320"/>
        <w:jc w:val="both"/>
      </w:pPr>
      <w:r>
        <w:rPr>
          <w:rFonts w:ascii="Times New Roman" w:cs="Times New Roman" w:eastAsia="Times New Roman" w:hAnsi="Times New Roman"/>
          <w:b w:val="false"/>
          <w:bCs w:val="false"/>
          <w:i w:val="false"/>
          <w:iCs w:val="false"/>
          <w:sz w:val="26"/>
          <w:szCs w:val="26"/>
        </w:rPr>
        <w:t xml:space="preserve">Em bổ sung vào hệ thống quản lý công việc TaskFlow </w:t>
      </w:r>
      <w:r>
        <w:rPr>
          <w:rFonts w:ascii="Times New Roman" w:cs="Times New Roman" w:eastAsia="Times New Roman" w:hAnsi="Times New Roman"/>
          <w:b/>
          <w:bCs/>
          <w:i w:val="false"/>
          <w:iCs w:val="false"/>
          <w:sz w:val="26"/>
          <w:szCs w:val="26"/>
        </w:rPr>
        <w:t xml:space="preserve">hai module thông minh giải quyết hai đầu của cùng một quy trình</w:t>
      </w:r>
      <w:r>
        <w:rPr>
          <w:rFonts w:ascii="Times New Roman" w:cs="Times New Roman" w:eastAsia="Times New Roman" w:hAnsi="Times New Roman"/>
          <w:b w:val="false"/>
          <w:bCs w:val="false"/>
          <w:i w:val="false"/>
          <w:iCs w:val="false"/>
          <w:sz w:val="26"/>
          <w:szCs w:val="26"/>
        </w:rPr>
        <w:t xml:space="preserve">: module thứ nhất </w:t>
      </w:r>
      <w:r>
        <w:rPr>
          <w:rFonts w:ascii="Times New Roman" w:cs="Times New Roman" w:eastAsia="Times New Roman" w:hAnsi="Times New Roman"/>
          <w:b/>
          <w:bCs/>
          <w:i w:val="false"/>
          <w:iCs w:val="false"/>
          <w:sz w:val="26"/>
          <w:szCs w:val="26"/>
        </w:rPr>
        <w:t xml:space="preserve">sinh ra bảng công việc</w:t>
      </w:r>
      <w:r>
        <w:rPr>
          <w:rFonts w:ascii="Times New Roman" w:cs="Times New Roman" w:eastAsia="Times New Roman" w:hAnsi="Times New Roman"/>
          <w:b w:val="false"/>
          <w:bCs w:val="false"/>
          <w:i w:val="false"/>
          <w:iCs w:val="false"/>
          <w:sz w:val="26"/>
          <w:szCs w:val="26"/>
        </w:rPr>
        <w:t xml:space="preserve"> từ một đoạn mô tả hoặc một tệp báo cáo; module thứ hai </w:t>
      </w:r>
      <w:r>
        <w:rPr>
          <w:rFonts w:ascii="Times New Roman" w:cs="Times New Roman" w:eastAsia="Times New Roman" w:hAnsi="Times New Roman"/>
          <w:b/>
          <w:bCs/>
          <w:i w:val="false"/>
          <w:iCs w:val="false"/>
          <w:sz w:val="26"/>
          <w:szCs w:val="26"/>
        </w:rPr>
        <w:t xml:space="preserve">gợi ý ai nên làm</w:t>
      </w:r>
      <w:r>
        <w:rPr>
          <w:rFonts w:ascii="Times New Roman" w:cs="Times New Roman" w:eastAsia="Times New Roman" w:hAnsi="Times New Roman"/>
          <w:b w:val="false"/>
          <w:bCs w:val="false"/>
          <w:i w:val="false"/>
          <w:iCs w:val="false"/>
          <w:sz w:val="26"/>
          <w:szCs w:val="26"/>
        </w:rPr>
        <w:t xml:space="preserve"> từng công việc đó, dựa trên lịch sử làm việc của nhóm.</w:t>
      </w:r>
    </w:p>
    <w:p>
      <w:pPr>
        <w:spacing w:after="120" w:line="320"/>
        <w:jc w:val="both"/>
      </w:pPr>
      <w:r>
        <w:rPr>
          <w:rFonts w:ascii="Times New Roman" w:cs="Times New Roman" w:eastAsia="Times New Roman" w:hAnsi="Times New Roman"/>
          <w:b w:val="false"/>
          <w:bCs w:val="false"/>
          <w:i w:val="false"/>
          <w:iCs w:val="false"/>
          <w:sz w:val="26"/>
          <w:szCs w:val="26"/>
        </w:rPr>
        <w:t xml:space="preserve">Module thứ nhất có dùng mô hình ngôn ngữ lớn nhưng </w:t>
      </w:r>
      <w:r>
        <w:rPr>
          <w:rFonts w:ascii="Times New Roman" w:cs="Times New Roman" w:eastAsia="Times New Roman" w:hAnsi="Times New Roman"/>
          <w:b/>
          <w:bCs/>
          <w:i w:val="false"/>
          <w:iCs w:val="false"/>
          <w:sz w:val="26"/>
          <w:szCs w:val="26"/>
        </w:rPr>
        <w:t xml:space="preserve">ràng buộc nó bằng cấu trúc dữ liệu</w:t>
      </w:r>
      <w:r>
        <w:rPr>
          <w:rFonts w:ascii="Times New Roman" w:cs="Times New Roman" w:eastAsia="Times New Roman" w:hAnsi="Times New Roman"/>
          <w:b w:val="false"/>
          <w:bCs w:val="false"/>
          <w:i w:val="false"/>
          <w:iCs w:val="false"/>
          <w:sz w:val="26"/>
          <w:szCs w:val="26"/>
        </w:rPr>
        <w:t xml:space="preserve">. Module thứ hai </w:t>
      </w:r>
      <w:r>
        <w:rPr>
          <w:rFonts w:ascii="Times New Roman" w:cs="Times New Roman" w:eastAsia="Times New Roman" w:hAnsi="Times New Roman"/>
          <w:b/>
          <w:bCs/>
          <w:i w:val="false"/>
          <w:iCs w:val="false"/>
          <w:sz w:val="26"/>
          <w:szCs w:val="26"/>
        </w:rPr>
        <w:t xml:space="preserve">không dùng mô hình ngôn ngữ</w:t>
      </w:r>
      <w:r>
        <w:rPr>
          <w:rFonts w:ascii="Times New Roman" w:cs="Times New Roman" w:eastAsia="Times New Roman" w:hAnsi="Times New Roman"/>
          <w:b w:val="false"/>
          <w:bCs w:val="false"/>
          <w:i w:val="false"/>
          <w:iCs w:val="false"/>
          <w:sz w:val="26"/>
          <w:szCs w:val="26"/>
        </w:rPr>
        <w:t xml:space="preserve">, toàn bộ thuật toán tự cài đặt để giải thích được từng con số.</w:t>
      </w:r>
    </w:p>
    <w:p>
      <w:pPr>
        <w:pStyle w:val="Heading1"/>
        <w:keepNext/>
        <w:spacing w:after="160" w:before="300"/>
      </w:pPr>
      <w:r>
        <w:rPr>
          <w:rFonts w:ascii="Times New Roman" w:cs="Times New Roman" w:eastAsia="Times New Roman" w:hAnsi="Times New Roman"/>
          <w:b/>
          <w:bCs/>
          <w:color w:val="1F3864"/>
          <w:sz w:val="32"/>
          <w:szCs w:val="32"/>
        </w:rPr>
        <w:t xml:space="preserve">1. Module sinh bảng công việc từ mô tả</w:t>
      </w:r>
    </w:p>
    <w:p>
      <w:pPr>
        <w:spacing w:after="120" w:line="320"/>
        <w:jc w:val="both"/>
      </w:pPr>
      <w:r>
        <w:rPr>
          <w:rFonts w:ascii="Times New Roman" w:cs="Times New Roman" w:eastAsia="Times New Roman" w:hAnsi="Times New Roman"/>
          <w:b/>
          <w:bCs/>
          <w:i w:val="false"/>
          <w:iCs w:val="false"/>
          <w:sz w:val="26"/>
          <w:szCs w:val="26"/>
        </w:rPr>
        <w:t xml:space="preserve">Làm gì.</w:t>
      </w:r>
      <w:r>
        <w:rPr>
          <w:rFonts w:ascii="Times New Roman" w:cs="Times New Roman" w:eastAsia="Times New Roman" w:hAnsi="Times New Roman"/>
          <w:b w:val="false"/>
          <w:bCs w:val="false"/>
          <w:i w:val="false"/>
          <w:iCs w:val="false"/>
          <w:sz w:val="26"/>
          <w:szCs w:val="26"/>
        </w:rPr>
        <w:t xml:space="preserve"> Người dùng dán một đoạn mô tả công việc bằng tiếng Việt, hoặc tải lên tệp </w:t>
      </w:r>
      <w:r>
        <w:rPr>
          <w:rFonts w:ascii="Consolas" w:cs="Consolas" w:eastAsia="Consolas" w:hAnsi="Consolas"/>
          <w:sz w:val="22"/>
          <w:szCs w:val="22"/>
        </w:rPr>
        <w:t xml:space="preserve">.docx</w:t>
      </w:r>
      <w:r>
        <w:rPr>
          <w:rFonts w:ascii="Times New Roman" w:cs="Times New Roman" w:eastAsia="Times New Roman" w:hAnsi="Times New Roman"/>
          <w:b w:val="false"/>
          <w:bCs w:val="false"/>
          <w:i w:val="false"/>
          <w:iCs w:val="false"/>
          <w:sz w:val="26"/>
          <w:szCs w:val="26"/>
        </w:rPr>
        <w:t xml:space="preserve"> / </w:t>
      </w:r>
      <w:r>
        <w:rPr>
          <w:rFonts w:ascii="Consolas" w:cs="Consolas" w:eastAsia="Consolas" w:hAnsi="Consolas"/>
          <w:sz w:val="22"/>
          <w:szCs w:val="22"/>
        </w:rPr>
        <w:t xml:space="preserve">.pdf</w:t>
      </w:r>
      <w:r>
        <w:rPr>
          <w:rFonts w:ascii="Times New Roman" w:cs="Times New Roman" w:eastAsia="Times New Roman" w:hAnsi="Times New Roman"/>
          <w:b w:val="false"/>
          <w:bCs w:val="false"/>
          <w:i w:val="false"/>
          <w:iCs w:val="false"/>
          <w:sz w:val="26"/>
          <w:szCs w:val="26"/>
        </w:rPr>
        <w:t xml:space="preserve"> (biên bản họp, kế hoạch). Hệ thống sinh ra một bảng hoàn chỉnh: các danh sách, các thẻ công việc, nhãn phân loại, checklist và ngày bắt đầu — hạn chót cho từng thẻ. Người dùng xem trước, sửa lại, rồi mới bấm tạo.</w:t>
      </w:r>
    </w:p>
    <w:p>
      <w:pPr>
        <w:spacing w:after="120" w:line="320"/>
        <w:jc w:val="both"/>
      </w:pPr>
      <w:r>
        <w:rPr>
          <w:rFonts w:ascii="Times New Roman" w:cs="Times New Roman" w:eastAsia="Times New Roman" w:hAnsi="Times New Roman"/>
          <w:b/>
          <w:bCs/>
          <w:i w:val="false"/>
          <w:iCs w:val="false"/>
          <w:sz w:val="26"/>
          <w:szCs w:val="26"/>
        </w:rPr>
        <w:t xml:space="preserve">Vấn đề khó nằm ở đâu.</w:t>
      </w:r>
      <w:r>
        <w:rPr>
          <w:rFonts w:ascii="Times New Roman" w:cs="Times New Roman" w:eastAsia="Times New Roman" w:hAnsi="Times New Roman"/>
          <w:b w:val="false"/>
          <w:bCs w:val="false"/>
          <w:i w:val="false"/>
          <w:iCs w:val="false"/>
          <w:sz w:val="26"/>
          <w:szCs w:val="26"/>
        </w:rPr>
        <w:t xml:space="preserve"> Ba thứ: mô hình ngôn ngữ hay </w:t>
      </w:r>
      <w:r>
        <w:rPr>
          <w:rFonts w:ascii="Times New Roman" w:cs="Times New Roman" w:eastAsia="Times New Roman" w:hAnsi="Times New Roman"/>
          <w:b/>
          <w:bCs/>
          <w:i w:val="false"/>
          <w:iCs w:val="false"/>
          <w:sz w:val="26"/>
          <w:szCs w:val="26"/>
        </w:rPr>
        <w:t xml:space="preserve">bịa ra công việc không có trong văn bản</w:t>
      </w:r>
      <w:r>
        <w:rPr>
          <w:rFonts w:ascii="Times New Roman" w:cs="Times New Roman" w:eastAsia="Times New Roman" w:hAnsi="Times New Roman"/>
          <w:b w:val="false"/>
          <w:bCs w:val="false"/>
          <w:i w:val="false"/>
          <w:iCs w:val="false"/>
          <w:sz w:val="26"/>
          <w:szCs w:val="26"/>
        </w:rPr>
        <w:t xml:space="preserve">; hay </w:t>
      </w:r>
      <w:r>
        <w:rPr>
          <w:rFonts w:ascii="Times New Roman" w:cs="Times New Roman" w:eastAsia="Times New Roman" w:hAnsi="Times New Roman"/>
          <w:b/>
          <w:bCs/>
          <w:i w:val="false"/>
          <w:iCs w:val="false"/>
          <w:sz w:val="26"/>
          <w:szCs w:val="26"/>
        </w:rPr>
        <w:t xml:space="preserve">tính sai ngày tháng</w:t>
      </w:r>
      <w:r>
        <w:rPr>
          <w:rFonts w:ascii="Times New Roman" w:cs="Times New Roman" w:eastAsia="Times New Roman" w:hAnsi="Times New Roman"/>
          <w:b w:val="false"/>
          <w:bCs w:val="false"/>
          <w:i w:val="false"/>
          <w:iCs w:val="false"/>
          <w:sz w:val="26"/>
          <w:szCs w:val="26"/>
        </w:rPr>
        <w:t xml:space="preserve">; và hay </w:t>
      </w:r>
      <w:r>
        <w:rPr>
          <w:rFonts w:ascii="Times New Roman" w:cs="Times New Roman" w:eastAsia="Times New Roman" w:hAnsi="Times New Roman"/>
          <w:b/>
          <w:bCs/>
          <w:i w:val="false"/>
          <w:iCs w:val="false"/>
          <w:sz w:val="26"/>
          <w:szCs w:val="26"/>
        </w:rPr>
        <w:t xml:space="preserve">trả về JSON hỏng</w:t>
      </w:r>
      <w:r>
        <w:rPr>
          <w:rFonts w:ascii="Times New Roman" w:cs="Times New Roman" w:eastAsia="Times New Roman" w:hAnsi="Times New Roman"/>
          <w:b w:val="false"/>
          <w:bCs w:val="false"/>
          <w:i w:val="false"/>
          <w:iCs w:val="false"/>
          <w:sz w:val="26"/>
          <w:szCs w:val="26"/>
        </w:rPr>
        <w:t xml:space="preserve"> khiến tính năng chết hẳn. Ngoài ra văn bản người dùng dán vào có thể chứa câu lệnh nhằm chiếm quyền điều khiển mô hình.</w:t>
      </w:r>
    </w:p>
    <w:p>
      <w:pPr>
        <w:spacing w:after="120" w:line="320"/>
        <w:jc w:val="both"/>
      </w:pPr>
      <w:r>
        <w:rPr>
          <w:rFonts w:ascii="Times New Roman" w:cs="Times New Roman" w:eastAsia="Times New Roman" w:hAnsi="Times New Roman"/>
          <w:b/>
          <w:bCs/>
          <w:i w:val="false"/>
          <w:iCs w:val="false"/>
          <w:sz w:val="26"/>
          <w:szCs w:val="26"/>
        </w:rPr>
        <w:t xml:space="preserve">Giải quyết kiểu gì.</w:t>
      </w:r>
    </w:p>
    <w:p>
      <w:pPr>
        <w:pStyle w:val="ListParagraph"/>
        <w:numPr>
          <w:ilvl w:val="0"/>
          <w:numId w:val="2"/>
        </w:numPr>
        <w:spacing w:after="80" w:line="300"/>
        <w:jc w:val="both"/>
      </w:pPr>
      <w:r>
        <w:rPr>
          <w:rFonts w:ascii="Times New Roman" w:cs="Times New Roman" w:eastAsia="Times New Roman" w:hAnsi="Times New Roman"/>
          <w:b/>
          <w:bCs/>
          <w:i w:val="false"/>
          <w:iCs w:val="false"/>
          <w:sz w:val="26"/>
          <w:szCs w:val="26"/>
        </w:rPr>
        <w:t xml:space="preserve">Bắt mô hình khai số dòng nguồn cho mỗi thẻ.</w:t>
      </w:r>
      <w:r>
        <w:rPr>
          <w:rFonts w:ascii="Times New Roman" w:cs="Times New Roman" w:eastAsia="Times New Roman" w:hAnsi="Times New Roman"/>
          <w:b w:val="false"/>
          <w:bCs w:val="false"/>
          <w:i w:val="false"/>
          <w:iCs w:val="false"/>
          <w:sz w:val="26"/>
          <w:szCs w:val="26"/>
        </w:rPr>
        <w:t xml:space="preserve"> Thẻ nào không trỏ về được một dòng có thật trong văn bản thì bị loại và được đếm lại. Nhờ vậy "ảo giác" từ một lời phàn nàn chung chung trở thành </w:t>
      </w:r>
      <w:r>
        <w:rPr>
          <w:rFonts w:ascii="Times New Roman" w:cs="Times New Roman" w:eastAsia="Times New Roman" w:hAnsi="Times New Roman"/>
          <w:b/>
          <w:bCs/>
          <w:i w:val="false"/>
          <w:iCs w:val="false"/>
          <w:sz w:val="26"/>
          <w:szCs w:val="26"/>
        </w:rPr>
        <w:t xml:space="preserve">một con số đo được</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2"/>
        </w:numPr>
        <w:spacing w:after="80" w:line="300"/>
        <w:jc w:val="both"/>
      </w:pPr>
      <w:r>
        <w:rPr>
          <w:rFonts w:ascii="Times New Roman" w:cs="Times New Roman" w:eastAsia="Times New Roman" w:hAnsi="Times New Roman"/>
          <w:b/>
          <w:bCs/>
          <w:i w:val="false"/>
          <w:iCs w:val="false"/>
          <w:sz w:val="26"/>
          <w:szCs w:val="26"/>
        </w:rPr>
        <w:t xml:space="preserve">Ràng buộc bằng cấu trúc, không bằng lời dặn.</w:t>
      </w:r>
      <w:r>
        <w:rPr>
          <w:rFonts w:ascii="Times New Roman" w:cs="Times New Roman" w:eastAsia="Times New Roman" w:hAnsi="Times New Roman"/>
          <w:b w:val="false"/>
          <w:bCs w:val="false"/>
          <w:i w:val="false"/>
          <w:iCs w:val="false"/>
          <w:sz w:val="26"/>
          <w:szCs w:val="26"/>
        </w:rPr>
        <w:t xml:space="preserve"> Lược đồ dữ liệu gửi cho mô hình </w:t>
      </w:r>
      <w:r>
        <w:rPr>
          <w:rFonts w:ascii="Times New Roman" w:cs="Times New Roman" w:eastAsia="Times New Roman" w:hAnsi="Times New Roman"/>
          <w:b/>
          <w:bCs/>
          <w:i w:val="false"/>
          <w:iCs w:val="false"/>
          <w:sz w:val="26"/>
          <w:szCs w:val="26"/>
        </w:rPr>
        <w:t xml:space="preserve">không có ô nào</w:t>
      </w:r>
      <w:r>
        <w:rPr>
          <w:rFonts w:ascii="Times New Roman" w:cs="Times New Roman" w:eastAsia="Times New Roman" w:hAnsi="Times New Roman"/>
          <w:b w:val="false"/>
          <w:bCs w:val="false"/>
          <w:i w:val="false"/>
          <w:iCs w:val="false"/>
          <w:sz w:val="26"/>
          <w:szCs w:val="26"/>
        </w:rPr>
        <w:t xml:space="preserve"> để điền ngày tuyệt đối, mã định danh hay mã màu — chỉ có tiêu đề, số dòng nguồn, số ngày lệch và mã màu dạng số. Dù văn bản đầu vào có chiếm được quyền điều khiển mô hình thì nó </w:t>
      </w:r>
      <w:r>
        <w:rPr>
          <w:rFonts w:ascii="Times New Roman" w:cs="Times New Roman" w:eastAsia="Times New Roman" w:hAnsi="Times New Roman"/>
          <w:b/>
          <w:bCs/>
          <w:i w:val="false"/>
          <w:iCs w:val="false"/>
          <w:sz w:val="26"/>
          <w:szCs w:val="26"/>
        </w:rPr>
        <w:t xml:space="preserve">cũng không có chỗ để gây hại</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2"/>
        </w:numPr>
        <w:spacing w:after="80" w:line="300"/>
        <w:jc w:val="both"/>
      </w:pPr>
      <w:r>
        <w:rPr>
          <w:rFonts w:ascii="Times New Roman" w:cs="Times New Roman" w:eastAsia="Times New Roman" w:hAnsi="Times New Roman"/>
          <w:b/>
          <w:bCs/>
          <w:i w:val="false"/>
          <w:iCs w:val="false"/>
          <w:sz w:val="26"/>
          <w:szCs w:val="26"/>
        </w:rPr>
        <w:t xml:space="preserve">Bộ luật thắng mô hình về ngày tháng.</w:t>
      </w:r>
      <w:r>
        <w:rPr>
          <w:rFonts w:ascii="Times New Roman" w:cs="Times New Roman" w:eastAsia="Times New Roman" w:hAnsi="Times New Roman"/>
          <w:b w:val="false"/>
          <w:bCs w:val="false"/>
          <w:i w:val="false"/>
          <w:iCs w:val="false"/>
          <w:sz w:val="26"/>
          <w:szCs w:val="26"/>
        </w:rPr>
        <w:t xml:space="preserve"> Ngày do bộ quy tắc tiếng Việt nhận diện, mô hình không được ghi đè. Mỗi thẻ mang theo nguồn gốc của ngày để luôn trả lời được câu hỏi "ngày này từ đâu ra".</w:t>
      </w:r>
    </w:p>
    <w:p>
      <w:pPr>
        <w:pStyle w:val="ListParagraph"/>
        <w:numPr>
          <w:ilvl w:val="0"/>
          <w:numId w:val="2"/>
        </w:numPr>
        <w:spacing w:after="80" w:line="300"/>
        <w:jc w:val="both"/>
      </w:pPr>
      <w:r>
        <w:rPr>
          <w:rFonts w:ascii="Times New Roman" w:cs="Times New Roman" w:eastAsia="Times New Roman" w:hAnsi="Times New Roman"/>
          <w:b/>
          <w:bCs/>
          <w:i w:val="false"/>
          <w:iCs w:val="false"/>
          <w:sz w:val="26"/>
          <w:szCs w:val="26"/>
        </w:rPr>
        <w:t xml:space="preserve">Ép định dạng JSON theo lược đồ, hỏng thì hạ ba mức.</w:t>
      </w:r>
      <w:r>
        <w:rPr>
          <w:rFonts w:ascii="Times New Roman" w:cs="Times New Roman" w:eastAsia="Times New Roman" w:hAnsi="Times New Roman"/>
          <w:b w:val="false"/>
          <w:bCs w:val="false"/>
          <w:i w:val="false"/>
          <w:iCs w:val="false"/>
          <w:sz w:val="26"/>
          <w:szCs w:val="26"/>
        </w:rPr>
        <w:t xml:space="preserve"> Và mọi lỗi — thiếu khoá, hết giờ, mất mạng, JSON hỏng — đều lùi về kết quả của bộ luật. Hệ thống </w:t>
      </w:r>
      <w:r>
        <w:rPr>
          <w:rFonts w:ascii="Times New Roman" w:cs="Times New Roman" w:eastAsia="Times New Roman" w:hAnsi="Times New Roman"/>
          <w:b/>
          <w:bCs/>
          <w:i w:val="false"/>
          <w:iCs w:val="false"/>
          <w:sz w:val="26"/>
          <w:szCs w:val="26"/>
        </w:rPr>
        <w:t xml:space="preserve">không bao giờ báo lỗi dịch vụ</w:t>
      </w:r>
      <w:r>
        <w:rPr>
          <w:rFonts w:ascii="Times New Roman" w:cs="Times New Roman" w:eastAsia="Times New Roman" w:hAnsi="Times New Roman"/>
          <w:b w:val="false"/>
          <w:bCs w:val="false"/>
          <w:i w:val="false"/>
          <w:iCs w:val="false"/>
          <w:sz w:val="26"/>
          <w:szCs w:val="26"/>
        </w:rPr>
        <w:t xml:space="preserve">, chạy được ngay cả khi chưa có khoá API.</w:t>
      </w:r>
    </w:p>
    <w:p>
      <w:pPr>
        <w:pStyle w:val="ListParagraph"/>
        <w:numPr>
          <w:ilvl w:val="0"/>
          <w:numId w:val="2"/>
        </w:numPr>
        <w:spacing w:after="80" w:line="300"/>
        <w:jc w:val="both"/>
      </w:pPr>
      <w:r>
        <w:rPr>
          <w:rFonts w:ascii="Times New Roman" w:cs="Times New Roman" w:eastAsia="Times New Roman" w:hAnsi="Times New Roman"/>
          <w:b/>
          <w:bCs/>
          <w:i w:val="false"/>
          <w:iCs w:val="false"/>
          <w:sz w:val="26"/>
          <w:szCs w:val="26"/>
        </w:rPr>
        <w:t xml:space="preserve">Màn xem trước bắt buộc.</w:t>
      </w:r>
      <w:r>
        <w:rPr>
          <w:rFonts w:ascii="Times New Roman" w:cs="Times New Roman" w:eastAsia="Times New Roman" w:hAnsi="Times New Roman"/>
          <w:b w:val="false"/>
          <w:bCs w:val="false"/>
          <w:i w:val="false"/>
          <w:iCs w:val="false"/>
          <w:sz w:val="26"/>
          <w:szCs w:val="26"/>
        </w:rPr>
        <w:t xml:space="preserve"> Không bao giờ tự tạo bảng; người dùng tick, bỏ tick, sửa tiêu đề và ngày rồi mới xác nhận.</w:t>
      </w:r>
    </w:p>
    <w:p>
      <w:pPr>
        <w:spacing w:after="120" w:line="320"/>
        <w:jc w:val="both"/>
      </w:pPr>
      <w:r>
        <w:rPr>
          <w:rFonts w:ascii="Times New Roman" w:cs="Times New Roman" w:eastAsia="Times New Roman" w:hAnsi="Times New Roman"/>
          <w:b/>
          <w:bCs/>
          <w:i w:val="false"/>
          <w:iCs w:val="false"/>
          <w:sz w:val="26"/>
          <w:szCs w:val="26"/>
        </w:rPr>
        <w:t xml:space="preserve">Dùng gì.</w:t>
      </w:r>
      <w:r>
        <w:rPr>
          <w:rFonts w:ascii="Times New Roman" w:cs="Times New Roman" w:eastAsia="Times New Roman" w:hAnsi="Times New Roman"/>
          <w:b w:val="false"/>
          <w:bCs w:val="false"/>
          <w:i w:val="false"/>
          <w:iCs w:val="false"/>
          <w:sz w:val="26"/>
          <w:szCs w:val="26"/>
        </w:rPr>
        <w:t xml:space="preserve"> Google Gemini, gọi qua một lớp trung lập nhà cung cấp nên đổi sang dịch vụ khác chỉ cần đổi ba biến môi trường mà không sửa mã. Bộ quy tắc nhận diện ngày tiếng Việt viết tất định bằng biểu thức chính quy. Thư viện Zod kiểm tra dữ liệu đầu ra của mô hình. Thư viện mammoth đọc </w:t>
      </w:r>
      <w:r>
        <w:rPr>
          <w:rFonts w:ascii="Consolas" w:cs="Consolas" w:eastAsia="Consolas" w:hAnsi="Consolas"/>
          <w:sz w:val="22"/>
          <w:szCs w:val="22"/>
        </w:rPr>
        <w:t xml:space="preserve">.docx</w:t>
      </w:r>
      <w:r>
        <w:rPr>
          <w:rFonts w:ascii="Times New Roman" w:cs="Times New Roman" w:eastAsia="Times New Roman" w:hAnsi="Times New Roman"/>
          <w:b w:val="false"/>
          <w:bCs w:val="false"/>
          <w:i w:val="false"/>
          <w:iCs w:val="false"/>
          <w:sz w:val="26"/>
          <w:szCs w:val="26"/>
        </w:rPr>
        <w:t xml:space="preserve">, pdf-parse đọc </w:t>
      </w:r>
      <w:r>
        <w:rPr>
          <w:rFonts w:ascii="Consolas" w:cs="Consolas" w:eastAsia="Consolas" w:hAnsi="Consolas"/>
          <w:sz w:val="22"/>
          <w:szCs w:val="22"/>
        </w:rPr>
        <w:t xml:space="preserve">.pdf</w:t>
      </w:r>
      <w:r>
        <w:rPr>
          <w:rFonts w:ascii="Times New Roman" w:cs="Times New Roman" w:eastAsia="Times New Roman" w:hAnsi="Times New Roman"/>
          <w:b w:val="false"/>
          <w:bCs w:val="false"/>
          <w:i w:val="false"/>
          <w:iCs w:val="false"/>
          <w:sz w:val="26"/>
          <w:szCs w:val="26"/>
        </w:rPr>
        <w:t xml:space="preserve">. Toàn bộ nhật ký chạy lưu vào </w:t>
      </w:r>
      <w:r>
        <w:rPr>
          <w:rFonts w:ascii="Times New Roman" w:cs="Times New Roman" w:eastAsia="Times New Roman" w:hAnsi="Times New Roman"/>
          <w:b/>
          <w:bCs/>
          <w:i w:val="false"/>
          <w:iCs w:val="false"/>
          <w:sz w:val="26"/>
          <w:szCs w:val="26"/>
        </w:rPr>
        <w:t xml:space="preserve">một bảng cơ sở dữ liệu duy nhất</w:t>
      </w:r>
      <w:r>
        <w:rPr>
          <w:rFonts w:ascii="Times New Roman" w:cs="Times New Roman" w:eastAsia="Times New Roman" w:hAnsi="Times New Roman"/>
          <w:b w:val="false"/>
          <w:bCs w:val="false"/>
          <w:i w:val="false"/>
          <w:iCs w:val="false"/>
          <w:sz w:val="26"/>
          <w:szCs w:val="26"/>
        </w:rPr>
        <w:t xml:space="preserve">.</w:t>
      </w:r>
    </w:p>
    <w:p>
      <w:pPr>
        <w:spacing w:after="120" w:line="320"/>
        <w:jc w:val="both"/>
      </w:pPr>
      <w:r>
        <w:rPr>
          <w:rFonts w:ascii="Times New Roman" w:cs="Times New Roman" w:eastAsia="Times New Roman" w:hAnsi="Times New Roman"/>
          <w:b/>
          <w:bCs/>
          <w:i w:val="false"/>
          <w:iCs w:val="false"/>
          <w:sz w:val="26"/>
          <w:szCs w:val="26"/>
        </w:rPr>
        <w:t xml:space="preserve">Kết quả đo được</w:t>
      </w:r>
      <w:r>
        <w:rPr>
          <w:rFonts w:ascii="Times New Roman" w:cs="Times New Roman" w:eastAsia="Times New Roman" w:hAnsi="Times New Roman"/>
          <w:b w:val="false"/>
          <w:bCs w:val="false"/>
          <w:i w:val="false"/>
          <w:iCs w:val="false"/>
          <w:sz w:val="26"/>
          <w:szCs w:val="26"/>
        </w:rPr>
        <w:t xml:space="preserve"> (25 mô tả tiếng Việt tự soạn, mỗi mẫu chạy ba lần):</w:t>
      </w:r>
    </w:p>
    <w:tbl>
      <w:tblPr>
        <w:tblW w:type="dxa" w:w="9638"/>
        <w:tblBorders>
          <w:top w:val="single" w:color="7F7F7F" w:sz="4"/>
          <w:left w:val="single" w:color="7F7F7F" w:sz="4"/>
          <w:bottom w:val="single" w:color="7F7F7F" w:sz="4"/>
          <w:right w:val="single" w:color="7F7F7F" w:sz="4"/>
          <w:insideH w:val="single" w:color="7F7F7F" w:sz="4"/>
          <w:insideV w:val="single" w:color="7F7F7F" w:sz="4"/>
        </w:tblBorders>
        <w:tblLayout w:type="fixed"/>
      </w:tblPr>
      <w:tblGrid>
        <w:gridCol w:w="3549"/>
        <w:gridCol w:w="2073"/>
        <w:gridCol w:w="1779"/>
        <w:gridCol w:w="2237"/>
      </w:tblGrid>
      <w:tr>
        <w:trPr>
          <w:cantSplit/>
          <w:tblHeader/>
        </w:trPr>
        <w:tc>
          <w:tcPr>
            <w:tcW w:type="dxa" w:w="3549"/>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Chỉ số</w:t>
            </w:r>
          </w:p>
        </w:tc>
        <w:tc>
          <w:tcPr>
            <w:tcW w:type="dxa" w:w="2073"/>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Chỉ dùng bộ luật</w:t>
            </w:r>
          </w:p>
        </w:tc>
        <w:tc>
          <w:tcPr>
            <w:tcW w:type="dxa" w:w="1779"/>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Chỉ dùng AI</w:t>
            </w:r>
          </w:p>
        </w:tc>
        <w:tc>
          <w:tcPr>
            <w:tcW w:type="dxa" w:w="2237"/>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Kết hợp (sản phẩm)</w:t>
            </w:r>
          </w:p>
        </w:tc>
      </w:tr>
      <w:tr>
        <w:trPr>
          <w:cantSplit/>
        </w:trPr>
        <w:tc>
          <w:tcPr>
            <w:tcW w:type="dxa" w:w="3549"/>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F1</w:t>
            </w:r>
          </w:p>
        </w:tc>
        <w:tc>
          <w:tcPr>
            <w:tcW w:type="dxa" w:w="207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0,95</w:t>
            </w:r>
          </w:p>
        </w:tc>
        <w:tc>
          <w:tcPr>
            <w:tcW w:type="dxa" w:w="1779"/>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0,97</w:t>
            </w:r>
          </w:p>
        </w:tc>
        <w:tc>
          <w:tcPr>
            <w:tcW w:type="dxa" w:w="2237"/>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0,99</w:t>
            </w:r>
          </w:p>
        </w:tc>
      </w:tr>
      <w:tr>
        <w:trPr>
          <w:cantSplit/>
        </w:trPr>
        <w:tc>
          <w:tcPr>
            <w:tcW w:type="dxa" w:w="3549"/>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Ngày ghi rõ tìm đúng</w:t>
            </w:r>
          </w:p>
        </w:tc>
        <w:tc>
          <w:tcPr>
            <w:tcW w:type="dxa" w:w="207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100%</w:t>
            </w:r>
          </w:p>
        </w:tc>
        <w:tc>
          <w:tcPr>
            <w:tcW w:type="dxa" w:w="1779"/>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88,6%</w:t>
            </w:r>
          </w:p>
        </w:tc>
        <w:tc>
          <w:tcPr>
            <w:tcW w:type="dxa" w:w="2237"/>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100%</w:t>
            </w:r>
          </w:p>
        </w:tc>
      </w:tr>
      <w:tr>
        <w:trPr>
          <w:cantSplit/>
        </w:trPr>
        <w:tc>
          <w:tcPr>
            <w:tcW w:type="dxa" w:w="3549"/>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Số lần trả JSON hỏng</w:t>
            </w:r>
          </w:p>
        </w:tc>
        <w:tc>
          <w:tcPr>
            <w:tcW w:type="dxa" w:w="207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Không áp dụng</w:t>
            </w:r>
          </w:p>
        </w:tc>
        <w:tc>
          <w:tcPr>
            <w:tcW w:type="dxa" w:w="1779"/>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5/75 (6,7%)</w:t>
            </w:r>
          </w:p>
        </w:tc>
        <w:tc>
          <w:tcPr>
            <w:tcW w:type="dxa" w:w="2237"/>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0/75</w:t>
            </w:r>
          </w:p>
        </w:tc>
      </w:tr>
      <w:tr>
        <w:trPr>
          <w:cantSplit/>
        </w:trPr>
        <w:tc>
          <w:tcPr>
            <w:tcW w:type="dxa" w:w="3549"/>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Thẻ bịa ra, không có trong văn bản</w:t>
            </w:r>
          </w:p>
        </w:tc>
        <w:tc>
          <w:tcPr>
            <w:tcW w:type="dxa" w:w="2073"/>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0%</w:t>
            </w:r>
          </w:p>
        </w:tc>
        <w:tc>
          <w:tcPr>
            <w:tcW w:type="dxa" w:w="1779"/>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0%</w:t>
            </w:r>
          </w:p>
        </w:tc>
        <w:tc>
          <w:tcPr>
            <w:tcW w:type="dxa" w:w="2237"/>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0%</w:t>
            </w:r>
          </w:p>
        </w:tc>
      </w:tr>
    </w:tbl>
    <w:p>
      <w:pPr>
        <w:spacing w:after="160"/>
      </w:pPr>
      <w:r>
        <w:rPr>
          <w:sz w:val="12"/>
          <w:szCs w:val="12"/>
        </w:rPr>
        <w:t xml:space="preserve"/>
      </w:r>
    </w:p>
    <w:p>
      <w:pPr>
        <w:spacing w:after="120" w:line="320"/>
        <w:jc w:val="both"/>
      </w:pPr>
      <w:r>
        <w:rPr>
          <w:rFonts w:ascii="Times New Roman" w:cs="Times New Roman" w:eastAsia="Times New Roman" w:hAnsi="Times New Roman"/>
          <w:b w:val="false"/>
          <w:bCs w:val="false"/>
          <w:i w:val="false"/>
          <w:iCs w:val="false"/>
          <w:sz w:val="26"/>
          <w:szCs w:val="26"/>
        </w:rPr>
        <w:t xml:space="preserve">Ý chính rút ra: </w:t>
      </w:r>
      <w:r>
        <w:rPr>
          <w:rFonts w:ascii="Times New Roman" w:cs="Times New Roman" w:eastAsia="Times New Roman" w:hAnsi="Times New Roman"/>
          <w:b/>
          <w:bCs/>
          <w:i w:val="false"/>
          <w:iCs w:val="false"/>
          <w:sz w:val="26"/>
          <w:szCs w:val="26"/>
        </w:rPr>
        <w:t xml:space="preserve">ép cấu trúc thắng ở độ tin cậy chứ không chỉ ở chất lượng</w:t>
      </w:r>
      <w:r>
        <w:rPr>
          <w:rFonts w:ascii="Times New Roman" w:cs="Times New Roman" w:eastAsia="Times New Roman" w:hAnsi="Times New Roman"/>
          <w:b w:val="false"/>
          <w:bCs w:val="false"/>
          <w:i w:val="false"/>
          <w:iCs w:val="false"/>
          <w:sz w:val="26"/>
          <w:szCs w:val="26"/>
        </w:rPr>
        <w:t xml:space="preserve"> — khi không ép lược đồ, cứ khoảng 15 lần gọi thì có một lần mô hình trả về rác và người dùng nhận một kế hoạch rỗng.</w:t>
      </w:r>
    </w:p>
    <w:p>
      <w:pPr>
        <w:pStyle w:val="Heading1"/>
        <w:keepNext/>
        <w:spacing w:after="160" w:before="300"/>
      </w:pPr>
      <w:r>
        <w:rPr>
          <w:rFonts w:ascii="Times New Roman" w:cs="Times New Roman" w:eastAsia="Times New Roman" w:hAnsi="Times New Roman"/>
          <w:b/>
          <w:bCs/>
          <w:color w:val="1F3864"/>
          <w:sz w:val="32"/>
          <w:szCs w:val="32"/>
        </w:rPr>
        <w:t xml:space="preserve">2. Module gợi ý phân công công việc</w:t>
      </w:r>
    </w:p>
    <w:p>
      <w:pPr>
        <w:spacing w:after="120" w:line="320"/>
        <w:jc w:val="both"/>
      </w:pPr>
      <w:r>
        <w:rPr>
          <w:rFonts w:ascii="Times New Roman" w:cs="Times New Roman" w:eastAsia="Times New Roman" w:hAnsi="Times New Roman"/>
          <w:b/>
          <w:bCs/>
          <w:i w:val="false"/>
          <w:iCs w:val="false"/>
          <w:sz w:val="26"/>
          <w:szCs w:val="26"/>
        </w:rPr>
        <w:t xml:space="preserve">Làm gì.</w:t>
      </w:r>
      <w:r>
        <w:rPr>
          <w:rFonts w:ascii="Times New Roman" w:cs="Times New Roman" w:eastAsia="Times New Roman" w:hAnsi="Times New Roman"/>
          <w:b w:val="false"/>
          <w:bCs w:val="false"/>
          <w:i w:val="false"/>
          <w:iCs w:val="false"/>
          <w:sz w:val="26"/>
          <w:szCs w:val="26"/>
        </w:rPr>
        <w:t xml:space="preserve"> Mở một thẻ công việc, hệ thống xếp hạng các thành viên theo độ phù hợp, mỗi người kèm điểm số, ba thành phần tạo nên điểm đó, và </w:t>
      </w:r>
      <w:r>
        <w:rPr>
          <w:rFonts w:ascii="Times New Roman" w:cs="Times New Roman" w:eastAsia="Times New Roman" w:hAnsi="Times New Roman"/>
          <w:b/>
          <w:bCs/>
          <w:i w:val="false"/>
          <w:iCs w:val="false"/>
          <w:sz w:val="26"/>
          <w:szCs w:val="26"/>
        </w:rPr>
        <w:t xml:space="preserve">bằng chứng là đúng những thẻ cũ đã dùng để tính</w:t>
      </w:r>
      <w:r>
        <w:rPr>
          <w:rFonts w:ascii="Times New Roman" w:cs="Times New Roman" w:eastAsia="Times New Roman" w:hAnsi="Times New Roman"/>
          <w:b w:val="false"/>
          <w:bCs w:val="false"/>
          <w:i w:val="false"/>
          <w:iCs w:val="false"/>
          <w:sz w:val="26"/>
          <w:szCs w:val="26"/>
        </w:rPr>
        <w:t xml:space="preserve">. Ngoài ra có màn chia việc cho cả một danh sách cùng lúc.</w:t>
      </w:r>
    </w:p>
    <w:p>
      <w:pPr>
        <w:spacing w:after="120" w:line="320"/>
        <w:jc w:val="both"/>
      </w:pPr>
      <w:r>
        <w:rPr>
          <w:rFonts w:ascii="Times New Roman" w:cs="Times New Roman" w:eastAsia="Times New Roman" w:hAnsi="Times New Roman"/>
          <w:b/>
          <w:bCs/>
          <w:i w:val="false"/>
          <w:iCs w:val="false"/>
          <w:sz w:val="26"/>
          <w:szCs w:val="26"/>
        </w:rPr>
        <w:t xml:space="preserve">Vấn đề khó nằm ở đâu.</w:t>
      </w:r>
      <w:r>
        <w:rPr>
          <w:rFonts w:ascii="Times New Roman" w:cs="Times New Roman" w:eastAsia="Times New Roman" w:hAnsi="Times New Roman"/>
          <w:b w:val="false"/>
          <w:bCs w:val="false"/>
          <w:i w:val="false"/>
          <w:iCs w:val="false"/>
          <w:sz w:val="26"/>
          <w:szCs w:val="26"/>
        </w:rPr>
        <w:t xml:space="preserve"> Hệ thống mới nên </w:t>
      </w:r>
      <w:r>
        <w:rPr>
          <w:rFonts w:ascii="Times New Roman" w:cs="Times New Roman" w:eastAsia="Times New Roman" w:hAnsi="Times New Roman"/>
          <w:b/>
          <w:bCs/>
          <w:i w:val="false"/>
          <w:iCs w:val="false"/>
          <w:sz w:val="26"/>
          <w:szCs w:val="26"/>
        </w:rPr>
        <w:t xml:space="preserve">chưa có dữ liệu thật</w:t>
      </w:r>
      <w:r>
        <w:rPr>
          <w:rFonts w:ascii="Times New Roman" w:cs="Times New Roman" w:eastAsia="Times New Roman" w:hAnsi="Times New Roman"/>
          <w:b w:val="false"/>
          <w:bCs w:val="false"/>
          <w:i w:val="false"/>
          <w:iCs w:val="false"/>
          <w:sz w:val="26"/>
          <w:szCs w:val="26"/>
        </w:rPr>
        <w:t xml:space="preserve">. Không được bắt người dùng tự khai kỹ năng vì như vậy không còn là cá nhân hoá từ dữ liệu. Mọi con số phải </w:t>
      </w:r>
      <w:r>
        <w:rPr>
          <w:rFonts w:ascii="Times New Roman" w:cs="Times New Roman" w:eastAsia="Times New Roman" w:hAnsi="Times New Roman"/>
          <w:b/>
          <w:bCs/>
          <w:i w:val="false"/>
          <w:iCs w:val="false"/>
          <w:sz w:val="26"/>
          <w:szCs w:val="26"/>
        </w:rPr>
        <w:t xml:space="preserve">giải thích được</w:t>
      </w:r>
      <w:r>
        <w:rPr>
          <w:rFonts w:ascii="Times New Roman" w:cs="Times New Roman" w:eastAsia="Times New Roman" w:hAnsi="Times New Roman"/>
          <w:b w:val="false"/>
          <w:bCs w:val="false"/>
          <w:i w:val="false"/>
          <w:iCs w:val="false"/>
          <w:sz w:val="26"/>
          <w:szCs w:val="26"/>
        </w:rPr>
        <w:t xml:space="preserve"> trước hội đồng và trước trưởng nhóm. Và nếu cứ chọn người giỏi nhất thì </w:t>
      </w:r>
      <w:r>
        <w:rPr>
          <w:rFonts w:ascii="Times New Roman" w:cs="Times New Roman" w:eastAsia="Times New Roman" w:hAnsi="Times New Roman"/>
          <w:b/>
          <w:bCs/>
          <w:i w:val="false"/>
          <w:iCs w:val="false"/>
          <w:sz w:val="26"/>
          <w:szCs w:val="26"/>
        </w:rPr>
        <w:t xml:space="preserve">mọi việc sẽ dồn vào một người</w:t>
      </w:r>
      <w:r>
        <w:rPr>
          <w:rFonts w:ascii="Times New Roman" w:cs="Times New Roman" w:eastAsia="Times New Roman" w:hAnsi="Times New Roman"/>
          <w:b w:val="false"/>
          <w:bCs w:val="false"/>
          <w:i w:val="false"/>
          <w:iCs w:val="false"/>
          <w:sz w:val="26"/>
          <w:szCs w:val="26"/>
        </w:rPr>
        <w:t xml:space="preserve">.</w:t>
      </w:r>
    </w:p>
    <w:p>
      <w:pPr>
        <w:spacing w:after="120" w:line="320"/>
        <w:jc w:val="both"/>
      </w:pPr>
      <w:r>
        <w:rPr>
          <w:rFonts w:ascii="Times New Roman" w:cs="Times New Roman" w:eastAsia="Times New Roman" w:hAnsi="Times New Roman"/>
          <w:b/>
          <w:bCs/>
          <w:i w:val="false"/>
          <w:iCs w:val="false"/>
          <w:sz w:val="26"/>
          <w:szCs w:val="26"/>
        </w:rPr>
        <w:t xml:space="preserve">Giải quyết kiểu gì.</w:t>
      </w:r>
    </w:p>
    <w:p>
      <w:pPr>
        <w:pStyle w:val="ListParagraph"/>
        <w:numPr>
          <w:ilvl w:val="0"/>
          <w:numId w:val="3"/>
        </w:numPr>
        <w:spacing w:after="80" w:line="300"/>
        <w:jc w:val="both"/>
      </w:pPr>
      <w:r>
        <w:rPr>
          <w:rFonts w:ascii="Times New Roman" w:cs="Times New Roman" w:eastAsia="Times New Roman" w:hAnsi="Times New Roman"/>
          <w:b/>
          <w:bCs/>
          <w:i w:val="false"/>
          <w:iCs w:val="false"/>
          <w:sz w:val="26"/>
          <w:szCs w:val="26"/>
        </w:rPr>
        <w:t xml:space="preserve">Học từ lịch sử có sẵn trong hệ thống.</w:t>
      </w:r>
      <w:r>
        <w:rPr>
          <w:rFonts w:ascii="Times New Roman" w:cs="Times New Roman" w:eastAsia="Times New Roman" w:hAnsi="Times New Roman"/>
          <w:b w:val="false"/>
          <w:bCs w:val="false"/>
          <w:i w:val="false"/>
          <w:iCs w:val="false"/>
          <w:sz w:val="26"/>
          <w:szCs w:val="26"/>
        </w:rPr>
        <w:t xml:space="preserve"> Mỗi công việc được biến thành véc-tơ từ khoá bằng TF-IDF; hồ sơ của mỗi người chính là các thẻ họ đã hoàn thành; chấm điểm bằng cách lấy </w:t>
      </w:r>
      <w:r>
        <w:rPr>
          <w:rFonts w:ascii="Times New Roman" w:cs="Times New Roman" w:eastAsia="Times New Roman" w:hAnsi="Times New Roman"/>
          <w:b/>
          <w:bCs/>
          <w:i w:val="false"/>
          <w:iCs w:val="false"/>
          <w:sz w:val="26"/>
          <w:szCs w:val="26"/>
        </w:rPr>
        <w:t xml:space="preserve">5 thẻ cũ giống nhất</w:t>
      </w:r>
      <w:r>
        <w:rPr>
          <w:rFonts w:ascii="Times New Roman" w:cs="Times New Roman" w:eastAsia="Times New Roman" w:hAnsi="Times New Roman"/>
          <w:b w:val="false"/>
          <w:bCs w:val="false"/>
          <w:i w:val="false"/>
          <w:iCs w:val="false"/>
          <w:sz w:val="26"/>
          <w:szCs w:val="26"/>
        </w:rPr>
        <w:t xml:space="preserve">, thẻ càng cũ thì càng nhẹ (nửa đời 90 ngày).</w:t>
      </w:r>
    </w:p>
    <w:p>
      <w:pPr>
        <w:pStyle w:val="ListParagraph"/>
        <w:numPr>
          <w:ilvl w:val="0"/>
          <w:numId w:val="3"/>
        </w:numPr>
        <w:spacing w:after="80" w:line="300"/>
        <w:jc w:val="both"/>
      </w:pPr>
      <w:r>
        <w:rPr>
          <w:rFonts w:ascii="Times New Roman" w:cs="Times New Roman" w:eastAsia="Times New Roman" w:hAnsi="Times New Roman"/>
          <w:b/>
          <w:bCs/>
          <w:i w:val="false"/>
          <w:iCs w:val="false"/>
          <w:sz w:val="26"/>
          <w:szCs w:val="26"/>
        </w:rPr>
        <w:t xml:space="preserve">Ba thành phần điểm</w:t>
      </w:r>
      <w:r>
        <w:rPr>
          <w:rFonts w:ascii="Times New Roman" w:cs="Times New Roman" w:eastAsia="Times New Roman" w:hAnsi="Times New Roman"/>
          <w:b w:val="false"/>
          <w:bCs w:val="false"/>
          <w:i w:val="false"/>
          <w:iCs w:val="false"/>
          <w:sz w:val="26"/>
          <w:szCs w:val="26"/>
        </w:rPr>
        <w:t xml:space="preserve">: kinh nghiệm chủ đề, độ tin cậy (tỉ lệ đúng hạn — nhưng </w:t>
      </w:r>
      <w:r>
        <w:rPr>
          <w:rFonts w:ascii="Times New Roman" w:cs="Times New Roman" w:eastAsia="Times New Roman" w:hAnsi="Times New Roman"/>
          <w:b/>
          <w:bCs/>
          <w:i w:val="false"/>
          <w:iCs w:val="false"/>
          <w:sz w:val="26"/>
          <w:szCs w:val="26"/>
        </w:rPr>
        <w:t xml:space="preserve">tính riêng cho đúng loại việc đang xét</w:t>
      </w:r>
      <w:r>
        <w:rPr>
          <w:rFonts w:ascii="Times New Roman" w:cs="Times New Roman" w:eastAsia="Times New Roman" w:hAnsi="Times New Roman"/>
          <w:b w:val="false"/>
          <w:bCs w:val="false"/>
          <w:i w:val="false"/>
          <w:iCs w:val="false"/>
          <w:sz w:val="26"/>
          <w:szCs w:val="26"/>
        </w:rPr>
        <w:t xml:space="preserve">, không phải một chỉ số chung), và khả dụng (số việc đang làm chồng lấn thời gian).</w:t>
      </w:r>
    </w:p>
    <w:p>
      <w:pPr>
        <w:pStyle w:val="ListParagraph"/>
        <w:numPr>
          <w:ilvl w:val="0"/>
          <w:numId w:val="3"/>
        </w:numPr>
        <w:spacing w:after="80" w:line="300"/>
        <w:jc w:val="both"/>
      </w:pPr>
      <w:r>
        <w:rPr>
          <w:rFonts w:ascii="Times New Roman" w:cs="Times New Roman" w:eastAsia="Times New Roman" w:hAnsi="Times New Roman"/>
          <w:b/>
          <w:bCs/>
          <w:i w:val="false"/>
          <w:iCs w:val="false"/>
          <w:sz w:val="26"/>
          <w:szCs w:val="26"/>
        </w:rPr>
        <w:t xml:space="preserve">Chuẩn hoá ba thành phần trong nhóm ứng viên</w:t>
      </w:r>
      <w:r>
        <w:rPr>
          <w:rFonts w:ascii="Times New Roman" w:cs="Times New Roman" w:eastAsia="Times New Roman" w:hAnsi="Times New Roman"/>
          <w:b w:val="false"/>
          <w:bCs w:val="false"/>
          <w:i w:val="false"/>
          <w:iCs w:val="false"/>
          <w:sz w:val="26"/>
          <w:szCs w:val="26"/>
        </w:rPr>
        <w:t xml:space="preserve"> trước khi cộng, vì chúng không cùng thang đo — nếu cộng thô thì bộ trọng số đặt ra sẽ mất hết ý nghĩa.</w:t>
      </w:r>
    </w:p>
    <w:p>
      <w:pPr>
        <w:pStyle w:val="ListParagraph"/>
        <w:numPr>
          <w:ilvl w:val="0"/>
          <w:numId w:val="3"/>
        </w:numPr>
        <w:spacing w:after="80" w:line="300"/>
        <w:jc w:val="both"/>
      </w:pPr>
      <w:r>
        <w:rPr>
          <w:rFonts w:ascii="Times New Roman" w:cs="Times New Roman" w:eastAsia="Times New Roman" w:hAnsi="Times New Roman"/>
          <w:b/>
          <w:bCs/>
          <w:i w:val="false"/>
          <w:iCs w:val="false"/>
          <w:sz w:val="26"/>
          <w:szCs w:val="26"/>
        </w:rPr>
        <w:t xml:space="preserve">Thiếu dữ liệu thì nói thiếu.</w:t>
      </w:r>
      <w:r>
        <w:rPr>
          <w:rFonts w:ascii="Times New Roman" w:cs="Times New Roman" w:eastAsia="Times New Roman" w:hAnsi="Times New Roman"/>
          <w:b w:val="false"/>
          <w:bCs w:val="false"/>
          <w:i w:val="false"/>
          <w:iCs w:val="false"/>
          <w:sz w:val="26"/>
          <w:szCs w:val="26"/>
        </w:rPr>
        <w:t xml:space="preserve"> Người chưa có lịch sử được gắn cờ và bỏ thành phần đó ra khỏi phép tính, chứ </w:t>
      </w:r>
      <w:r>
        <w:rPr>
          <w:rFonts w:ascii="Times New Roman" w:cs="Times New Roman" w:eastAsia="Times New Roman" w:hAnsi="Times New Roman"/>
          <w:b/>
          <w:bCs/>
          <w:i w:val="false"/>
          <w:iCs w:val="false"/>
          <w:sz w:val="26"/>
          <w:szCs w:val="26"/>
        </w:rPr>
        <w:t xml:space="preserve">không bị chấm 0 điểm</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3"/>
        </w:numPr>
        <w:spacing w:after="80" w:line="300"/>
        <w:jc w:val="both"/>
      </w:pPr>
      <w:r>
        <w:rPr>
          <w:rFonts w:ascii="Times New Roman" w:cs="Times New Roman" w:eastAsia="Times New Roman" w:hAnsi="Times New Roman"/>
          <w:b/>
          <w:bCs/>
          <w:i w:val="false"/>
          <w:iCs w:val="false"/>
          <w:sz w:val="26"/>
          <w:szCs w:val="26"/>
        </w:rPr>
        <w:t xml:space="preserve">Trọng số của mỗi nhóm tự học từ phản hồi.</w:t>
      </w:r>
      <w:r>
        <w:rPr>
          <w:rFonts w:ascii="Times New Roman" w:cs="Times New Roman" w:eastAsia="Times New Roman" w:hAnsi="Times New Roman"/>
          <w:b w:val="false"/>
          <w:bCs w:val="false"/>
          <w:i w:val="false"/>
          <w:iCs w:val="false"/>
          <w:sz w:val="26"/>
          <w:szCs w:val="26"/>
        </w:rPr>
        <w:t xml:space="preserve"> Khi hệ thống xếp A đứng đầu mà trưởng nhóm chọn B, trọng số được cập nhật theo hướng đó. Chỉ bắt đầu học từ lượt thứ 10, và lưu lịch sử mọi lần đổi để </w:t>
      </w:r>
      <w:r>
        <w:rPr>
          <w:rFonts w:ascii="Times New Roman" w:cs="Times New Roman" w:eastAsia="Times New Roman" w:hAnsi="Times New Roman"/>
          <w:b/>
          <w:bCs/>
          <w:i w:val="false"/>
          <w:iCs w:val="false"/>
          <w:sz w:val="26"/>
          <w:szCs w:val="26"/>
        </w:rPr>
        <w:t xml:space="preserve">vẽ được đường hội tụ</w:t>
      </w:r>
      <w:r>
        <w:rPr>
          <w:rFonts w:ascii="Times New Roman" w:cs="Times New Roman" w:eastAsia="Times New Roman" w:hAnsi="Times New Roman"/>
          <w:b w:val="false"/>
          <w:bCs w:val="false"/>
          <w:i w:val="false"/>
          <w:iCs w:val="false"/>
          <w:sz w:val="26"/>
          <w:szCs w:val="26"/>
        </w:rPr>
        <w:t xml:space="preserve">.</w:t>
      </w:r>
    </w:p>
    <w:p>
      <w:pPr>
        <w:pStyle w:val="ListParagraph"/>
        <w:numPr>
          <w:ilvl w:val="0"/>
          <w:numId w:val="3"/>
        </w:numPr>
        <w:spacing w:after="80" w:line="300"/>
        <w:jc w:val="both"/>
      </w:pPr>
      <w:r>
        <w:rPr>
          <w:rFonts w:ascii="Times New Roman" w:cs="Times New Roman" w:eastAsia="Times New Roman" w:hAnsi="Times New Roman"/>
          <w:b/>
          <w:bCs/>
          <w:i w:val="false"/>
          <w:iCs w:val="false"/>
          <w:sz w:val="26"/>
          <w:szCs w:val="26"/>
        </w:rPr>
        <w:t xml:space="preserve">Chia việc cả danh sách bằng vòng lặp tham lam</w:t>
      </w:r>
      <w:r>
        <w:rPr>
          <w:rFonts w:ascii="Times New Roman" w:cs="Times New Roman" w:eastAsia="Times New Roman" w:hAnsi="Times New Roman"/>
          <w:b w:val="false"/>
          <w:bCs w:val="false"/>
          <w:i w:val="false"/>
          <w:iCs w:val="false"/>
          <w:sz w:val="26"/>
          <w:szCs w:val="26"/>
        </w:rPr>
        <w:t xml:space="preserve">: xếp việc gấp hạn trước, giao xong thì cộng ngay vào tải của người vừa nhận, nên người đó tự tụt hạng ở các việc sau. </w:t>
      </w:r>
      <w:r>
        <w:rPr>
          <w:rFonts w:ascii="Times New Roman" w:cs="Times New Roman" w:eastAsia="Times New Roman" w:hAnsi="Times New Roman"/>
          <w:b/>
          <w:bCs/>
          <w:i w:val="false"/>
          <w:iCs w:val="false"/>
          <w:sz w:val="26"/>
          <w:szCs w:val="26"/>
        </w:rPr>
        <w:t xml:space="preserve">Cân tải xảy ra mà không cần thêm tham số nào.</w:t>
      </w:r>
    </w:p>
    <w:p>
      <w:pPr>
        <w:spacing w:after="120" w:line="320"/>
        <w:jc w:val="both"/>
      </w:pPr>
      <w:r>
        <w:rPr>
          <w:rFonts w:ascii="Times New Roman" w:cs="Times New Roman" w:eastAsia="Times New Roman" w:hAnsi="Times New Roman"/>
          <w:b/>
          <w:bCs/>
          <w:i w:val="false"/>
          <w:iCs w:val="false"/>
          <w:sz w:val="26"/>
          <w:szCs w:val="26"/>
        </w:rPr>
        <w:t xml:space="preserve">Dùng gì.</w:t>
      </w:r>
      <w:r>
        <w:rPr>
          <w:rFonts w:ascii="Times New Roman" w:cs="Times New Roman" w:eastAsia="Times New Roman" w:hAnsi="Times New Roman"/>
          <w:b w:val="false"/>
          <w:bCs w:val="false"/>
          <w:i w:val="false"/>
          <w:iCs w:val="false"/>
          <w:sz w:val="26"/>
          <w:szCs w:val="26"/>
        </w:rPr>
        <w:t xml:space="preserve"> TypeScript thuần ngay trong máy chủ, </w:t>
      </w:r>
      <w:r>
        <w:rPr>
          <w:rFonts w:ascii="Times New Roman" w:cs="Times New Roman" w:eastAsia="Times New Roman" w:hAnsi="Times New Roman"/>
          <w:b/>
          <w:bCs/>
          <w:i w:val="false"/>
          <w:iCs w:val="false"/>
          <w:sz w:val="26"/>
          <w:szCs w:val="26"/>
        </w:rPr>
        <w:t xml:space="preserve">không thư viện học máy, không Python</w:t>
      </w:r>
      <w:r>
        <w:rPr>
          <w:rFonts w:ascii="Times New Roman" w:cs="Times New Roman" w:eastAsia="Times New Roman" w:hAnsi="Times New Roman"/>
          <w:b w:val="false"/>
          <w:bCs w:val="false"/>
          <w:i w:val="false"/>
          <w:iCs w:val="false"/>
          <w:sz w:val="26"/>
          <w:szCs w:val="26"/>
        </w:rPr>
        <w:t xml:space="preserve">. Lý do: toàn bộ chỉ là số học cơ bản khoảng 250 dòng, chạy dưới một giây; thêm Python là thêm một dịch vụ trong Docker, thêm một chỗ hỏng mà không thêm năng lực; và quan trọng nhất là giữ được khả năng giải thích từng con số. Thuật toán học trọng số là </w:t>
      </w:r>
      <w:r>
        <w:rPr>
          <w:rFonts w:ascii="Times New Roman" w:cs="Times New Roman" w:eastAsia="Times New Roman" w:hAnsi="Times New Roman"/>
          <w:b/>
          <w:bCs/>
          <w:i w:val="false"/>
          <w:iCs w:val="false"/>
          <w:sz w:val="26"/>
          <w:szCs w:val="26"/>
        </w:rPr>
        <w:t xml:space="preserve">perceptron xếp hạng theo cặp</w:t>
      </w:r>
      <w:r>
        <w:rPr>
          <w:rFonts w:ascii="Times New Roman" w:cs="Times New Roman" w:eastAsia="Times New Roman" w:hAnsi="Times New Roman"/>
          <w:b w:val="false"/>
          <w:bCs w:val="false"/>
          <w:i w:val="false"/>
          <w:iCs w:val="false"/>
          <w:sz w:val="26"/>
          <w:szCs w:val="26"/>
        </w:rPr>
        <w:t xml:space="preserve">, cùng họ với RankNet. Vì chưa có dữ liệu thật nên em viết một </w:t>
      </w:r>
      <w:r>
        <w:rPr>
          <w:rFonts w:ascii="Times New Roman" w:cs="Times New Roman" w:eastAsia="Times New Roman" w:hAnsi="Times New Roman"/>
          <w:b/>
          <w:bCs/>
          <w:i w:val="false"/>
          <w:iCs w:val="false"/>
          <w:sz w:val="26"/>
          <w:szCs w:val="26"/>
        </w:rPr>
        <w:t xml:space="preserve">bộ sinh dữ liệu mô phỏng</w:t>
      </w:r>
      <w:r>
        <w:rPr>
          <w:rFonts w:ascii="Times New Roman" w:cs="Times New Roman" w:eastAsia="Times New Roman" w:hAnsi="Times New Roman"/>
          <w:b w:val="false"/>
          <w:bCs w:val="false"/>
          <w:i w:val="false"/>
          <w:iCs w:val="false"/>
          <w:sz w:val="26"/>
          <w:szCs w:val="26"/>
        </w:rPr>
        <w:t xml:space="preserve"> có kỹ năng ẩn, người mới, người học nghề và nhiễu để đánh giá.</w:t>
      </w:r>
    </w:p>
    <w:p>
      <w:pPr>
        <w:spacing w:after="120" w:line="320"/>
        <w:jc w:val="both"/>
      </w:pPr>
      <w:r>
        <w:rPr>
          <w:rFonts w:ascii="Times New Roman" w:cs="Times New Roman" w:eastAsia="Times New Roman" w:hAnsi="Times New Roman"/>
          <w:b/>
          <w:bCs/>
          <w:i w:val="false"/>
          <w:iCs w:val="false"/>
          <w:sz w:val="26"/>
          <w:szCs w:val="26"/>
        </w:rPr>
        <w:t xml:space="preserve">Kết quả đo được</w:t>
      </w:r>
      <w:r>
        <w:rPr>
          <w:rFonts w:ascii="Times New Roman" w:cs="Times New Roman" w:eastAsia="Times New Roman" w:hAnsi="Times New Roman"/>
          <w:b w:val="false"/>
          <w:bCs w:val="false"/>
          <w:i w:val="false"/>
          <w:iCs w:val="false"/>
          <w:sz w:val="26"/>
          <w:szCs w:val="26"/>
        </w:rPr>
        <w:t xml:space="preserve"> (20 bộ dữ liệu mô phỏng, khoảng tin cậy bootstrap 95%):</w:t>
      </w:r>
    </w:p>
    <w:tbl>
      <w:tblPr>
        <w:tblW w:type="dxa" w:w="9638"/>
        <w:tblBorders>
          <w:top w:val="single" w:color="7F7F7F" w:sz="4"/>
          <w:left w:val="single" w:color="7F7F7F" w:sz="4"/>
          <w:bottom w:val="single" w:color="7F7F7F" w:sz="4"/>
          <w:right w:val="single" w:color="7F7F7F" w:sz="4"/>
          <w:insideH w:val="single" w:color="7F7F7F" w:sz="4"/>
          <w:insideV w:val="single" w:color="7F7F7F" w:sz="4"/>
        </w:tblBorders>
        <w:tblLayout w:type="fixed"/>
      </w:tblPr>
      <w:tblGrid>
        <w:gridCol w:w="3290"/>
        <w:gridCol w:w="3263"/>
        <w:gridCol w:w="3085"/>
      </w:tblGrid>
      <w:tr>
        <w:trPr>
          <w:cantSplit/>
          <w:tblHeader/>
        </w:trPr>
        <w:tc>
          <w:tcPr>
            <w:tcW w:type="dxa" w:w="3290"/>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Cách giao việc</w:t>
            </w:r>
          </w:p>
        </w:tc>
        <w:tc>
          <w:tcPr>
            <w:tcW w:type="dxa" w:w="3263"/>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Xác suất hoàn thành đúng hạn</w:t>
            </w:r>
          </w:p>
        </w:tc>
        <w:tc>
          <w:tcPr>
            <w:tcW w:type="dxa" w:w="3085"/>
            <w:shd w:fill="DCE3EE" w:val="clear"/>
            <w:tcMar>
              <w:top w:type="dxa" w:w="60"/>
              <w:left w:type="dxa" w:w="90"/>
              <w:bottom w:type="dxa" w:w="60"/>
              <w:right w:type="dxa" w:w="90"/>
            </w:tcMar>
          </w:tcPr>
          <w:p>
            <w:pPr>
              <w:keepNext/>
              <w:spacing w:after="0" w:before="0" w:line="250"/>
              <w:jc w:val="center"/>
            </w:pPr>
            <w:r>
              <w:rPr>
                <w:rFonts w:ascii="Times New Roman" w:cs="Times New Roman" w:eastAsia="Times New Roman" w:hAnsi="Times New Roman"/>
                <w:b/>
                <w:bCs/>
                <w:i w:val="false"/>
                <w:iCs w:val="false"/>
                <w:sz w:val="21"/>
                <w:szCs w:val="21"/>
              </w:rPr>
              <w:t xml:space="preserve">Mức dồn việc vào một người</w:t>
            </w:r>
          </w:p>
        </w:tc>
      </w:tr>
      <w:tr>
        <w:trPr>
          <w:cantSplit/>
        </w:trPr>
        <w:tc>
          <w:tcPr>
            <w:tcW w:type="dxa" w:w="3290"/>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Ngẫu nhiên</w:t>
            </w:r>
          </w:p>
        </w:tc>
        <w:tc>
          <w:tcPr>
            <w:tcW w:type="dxa" w:w="326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0,389</w:t>
            </w:r>
          </w:p>
        </w:tc>
        <w:tc>
          <w:tcPr>
            <w:tcW w:type="dxa" w:w="3085"/>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23,2%</w:t>
            </w:r>
          </w:p>
        </w:tc>
      </w:tr>
      <w:tr>
        <w:trPr>
          <w:cantSplit/>
        </w:trPr>
        <w:tc>
          <w:tcPr>
            <w:tcW w:type="dxa" w:w="3290"/>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Chia vòng tròn</w:t>
            </w:r>
          </w:p>
        </w:tc>
        <w:tc>
          <w:tcPr>
            <w:tcW w:type="dxa" w:w="326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0,404</w:t>
            </w:r>
          </w:p>
        </w:tc>
        <w:tc>
          <w:tcPr>
            <w:tcW w:type="dxa" w:w="3085"/>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19,9%</w:t>
            </w:r>
          </w:p>
        </w:tc>
      </w:tr>
      <w:tr>
        <w:trPr>
          <w:cantSplit/>
        </w:trPr>
        <w:tc>
          <w:tcPr>
            <w:tcW w:type="dxa" w:w="3290"/>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Chọn người rảnh nhất</w:t>
            </w:r>
          </w:p>
        </w:tc>
        <w:tc>
          <w:tcPr>
            <w:tcW w:type="dxa" w:w="326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0,395</w:t>
            </w:r>
          </w:p>
        </w:tc>
        <w:tc>
          <w:tcPr>
            <w:tcW w:type="dxa" w:w="3085"/>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25,9%</w:t>
            </w:r>
          </w:p>
        </w:tc>
      </w:tr>
      <w:tr>
        <w:trPr>
          <w:cantSplit/>
        </w:trPr>
        <w:tc>
          <w:tcPr>
            <w:tcW w:type="dxa" w:w="3290"/>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Chỉ xét kinh nghiệm</w:t>
            </w:r>
          </w:p>
        </w:tc>
        <w:tc>
          <w:tcPr>
            <w:tcW w:type="dxa" w:w="326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0,397</w:t>
            </w:r>
          </w:p>
        </w:tc>
        <w:tc>
          <w:tcPr>
            <w:tcW w:type="dxa" w:w="3085"/>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51,7%</w:t>
            </w:r>
          </w:p>
        </w:tc>
      </w:tr>
      <w:tr>
        <w:trPr>
          <w:cantSplit/>
        </w:trPr>
        <w:tc>
          <w:tcPr>
            <w:tcW w:type="dxa" w:w="3290"/>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bCs/>
                <w:i w:val="false"/>
                <w:iCs w:val="false"/>
                <w:sz w:val="21"/>
                <w:szCs w:val="21"/>
              </w:rPr>
              <w:t xml:space="preserve">Đủ ba thành phần (sản phẩm)</w:t>
            </w:r>
          </w:p>
        </w:tc>
        <w:tc>
          <w:tcPr>
            <w:tcW w:type="dxa" w:w="3263"/>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bCs/>
                <w:i w:val="false"/>
                <w:iCs w:val="false"/>
                <w:sz w:val="21"/>
                <w:szCs w:val="21"/>
              </w:rPr>
              <w:t xml:space="preserve">0,441</w:t>
            </w:r>
          </w:p>
        </w:tc>
        <w:tc>
          <w:tcPr>
            <w:tcW w:type="dxa" w:w="3085"/>
            <w:tcMar>
              <w:top w:type="dxa" w:w="60"/>
              <w:left w:type="dxa" w:w="90"/>
              <w:bottom w:type="dxa" w:w="60"/>
              <w:right w:type="dxa" w:w="90"/>
            </w:tcMar>
          </w:tcPr>
          <w:p>
            <w:pPr>
              <w:keepNext/>
              <w:spacing w:after="0" w:before="0" w:line="250"/>
              <w:jc w:val="left"/>
            </w:pPr>
            <w:r>
              <w:rPr>
                <w:rFonts w:ascii="Times New Roman" w:cs="Times New Roman" w:eastAsia="Times New Roman" w:hAnsi="Times New Roman"/>
                <w:b w:val="false"/>
                <w:bCs w:val="false"/>
                <w:i w:val="false"/>
                <w:iCs w:val="false"/>
                <w:sz w:val="21"/>
                <w:szCs w:val="21"/>
              </w:rPr>
              <w:t xml:space="preserve">34,4%</w:t>
            </w:r>
          </w:p>
        </w:tc>
      </w:tr>
      <w:tr>
        <w:trPr>
          <w:cantSplit/>
        </w:trPr>
        <w:tc>
          <w:tcPr>
            <w:tcW w:type="dxa" w:w="3290"/>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Tham chiếu: lựa chọn tối ưu</w:t>
            </w:r>
          </w:p>
        </w:tc>
        <w:tc>
          <w:tcPr>
            <w:tcW w:type="dxa" w:w="3263"/>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0,611</w:t>
            </w:r>
          </w:p>
        </w:tc>
        <w:tc>
          <w:tcPr>
            <w:tcW w:type="dxa" w:w="3085"/>
            <w:tcMar>
              <w:top w:type="dxa" w:w="60"/>
              <w:left w:type="dxa" w:w="90"/>
              <w:bottom w:type="dxa" w:w="60"/>
              <w:right w:type="dxa" w:w="90"/>
            </w:tcMar>
          </w:tcPr>
          <w:p>
            <w:pPr>
              <w:keepNext w:val="false"/>
              <w:spacing w:after="0" w:before="0" w:line="250"/>
              <w:jc w:val="left"/>
            </w:pPr>
            <w:r>
              <w:rPr>
                <w:rFonts w:ascii="Times New Roman" w:cs="Times New Roman" w:eastAsia="Times New Roman" w:hAnsi="Times New Roman"/>
                <w:b w:val="false"/>
                <w:bCs w:val="false"/>
                <w:i w:val="false"/>
                <w:iCs w:val="false"/>
                <w:sz w:val="21"/>
                <w:szCs w:val="21"/>
              </w:rPr>
              <w:t xml:space="preserve">29,9%</w:t>
            </w:r>
          </w:p>
        </w:tc>
      </w:tr>
    </w:tbl>
    <w:p>
      <w:pPr>
        <w:spacing w:after="160"/>
      </w:pPr>
      <w:r>
        <w:rPr>
          <w:sz w:val="12"/>
          <w:szCs w:val="12"/>
        </w:rPr>
        <w:t xml:space="preserve"/>
      </w:r>
    </w:p>
    <w:p>
      <w:pPr>
        <w:spacing w:after="120" w:line="320"/>
        <w:jc w:val="both"/>
      </w:pPr>
      <w:r>
        <w:rPr>
          <w:rFonts w:ascii="Times New Roman" w:cs="Times New Roman" w:eastAsia="Times New Roman" w:hAnsi="Times New Roman"/>
          <w:b w:val="false"/>
          <w:bCs w:val="false"/>
          <w:i w:val="false"/>
          <w:iCs w:val="false"/>
          <w:sz w:val="26"/>
          <w:szCs w:val="26"/>
        </w:rPr>
        <w:t xml:space="preserve">Module thắng cả </w:t>
      </w:r>
      <w:r>
        <w:rPr>
          <w:rFonts w:ascii="Times New Roman" w:cs="Times New Roman" w:eastAsia="Times New Roman" w:hAnsi="Times New Roman"/>
          <w:b/>
          <w:bCs/>
          <w:i w:val="false"/>
          <w:iCs w:val="false"/>
          <w:sz w:val="26"/>
          <w:szCs w:val="26"/>
        </w:rPr>
        <w:t xml:space="preserve">5 trên 5 phép so sánh được chọn trước khi chạy thí nghiệm</w:t>
      </w:r>
      <w:r>
        <w:rPr>
          <w:rFonts w:ascii="Times New Roman" w:cs="Times New Roman" w:eastAsia="Times New Roman" w:hAnsi="Times New Roman"/>
          <w:b w:val="false"/>
          <w:bCs w:val="false"/>
          <w:i w:val="false"/>
          <w:iCs w:val="false"/>
          <w:sz w:val="26"/>
          <w:szCs w:val="26"/>
        </w:rPr>
        <w:t xml:space="preserve">, và đứng đầu ở </w:t>
      </w:r>
      <w:r>
        <w:rPr>
          <w:rFonts w:ascii="Times New Roman" w:cs="Times New Roman" w:eastAsia="Times New Roman" w:hAnsi="Times New Roman"/>
          <w:b/>
          <w:bCs/>
          <w:i w:val="false"/>
          <w:iCs w:val="false"/>
          <w:sz w:val="26"/>
          <w:szCs w:val="26"/>
        </w:rPr>
        <w:t xml:space="preserve">13 trên 13 thế giới mô phỏng</w:t>
      </w:r>
      <w:r>
        <w:rPr>
          <w:rFonts w:ascii="Times New Roman" w:cs="Times New Roman" w:eastAsia="Times New Roman" w:hAnsi="Times New Roman"/>
          <w:b w:val="false"/>
          <w:bCs w:val="false"/>
          <w:i w:val="false"/>
          <w:iCs w:val="false"/>
          <w:sz w:val="26"/>
          <w:szCs w:val="26"/>
        </w:rPr>
        <w:t xml:space="preserve"> khác nhau. Riêng phần chia việc cả danh sách giảm mức dồn việc từ 49,7% xuống 35,3% đồng thời vẫn tăng tỉ lệ đúng hạn.</w:t>
      </w:r>
    </w:p>
    <w:p>
      <w:pPr>
        <w:pStyle w:val="Heading1"/>
        <w:keepNext/>
        <w:spacing w:after="160" w:before="300"/>
      </w:pPr>
      <w:r>
        <w:rPr>
          <w:rFonts w:ascii="Times New Roman" w:cs="Times New Roman" w:eastAsia="Times New Roman" w:hAnsi="Times New Roman"/>
          <w:b/>
          <w:bCs/>
          <w:color w:val="1F3864"/>
          <w:sz w:val="32"/>
          <w:szCs w:val="32"/>
        </w:rPr>
        <w:t xml:space="preserve">3. Ba ý xuyên suốt cả hai module</w:t>
      </w:r>
    </w:p>
    <w:p>
      <w:pPr>
        <w:pStyle w:val="ListParagraph"/>
        <w:numPr>
          <w:ilvl w:val="0"/>
          <w:numId w:val="4"/>
        </w:numPr>
        <w:spacing w:after="80" w:line="300"/>
        <w:jc w:val="both"/>
      </w:pPr>
      <w:r>
        <w:rPr>
          <w:rFonts w:ascii="Times New Roman" w:cs="Times New Roman" w:eastAsia="Times New Roman" w:hAnsi="Times New Roman"/>
          <w:b/>
          <w:bCs/>
          <w:i w:val="false"/>
          <w:iCs w:val="false"/>
          <w:sz w:val="26"/>
          <w:szCs w:val="26"/>
        </w:rPr>
        <w:t xml:space="preserve">Mọi con số phải truy vết được về dữ liệu có thật.</w:t>
      </w:r>
      <w:r>
        <w:rPr>
          <w:rFonts w:ascii="Times New Roman" w:cs="Times New Roman" w:eastAsia="Times New Roman" w:hAnsi="Times New Roman"/>
          <w:b w:val="false"/>
          <w:bCs w:val="false"/>
          <w:i w:val="false"/>
          <w:iCs w:val="false"/>
          <w:sz w:val="26"/>
          <w:szCs w:val="26"/>
        </w:rPr>
        <w:t xml:space="preserve"> Module một bắt mỗi thẻ trỏ về một dòng có thật; module hai có nút "Vì sao?" mở ra đúng những thẻ cũ đã tạo nên điểm số.</w:t>
      </w:r>
    </w:p>
    <w:p>
      <w:pPr>
        <w:pStyle w:val="ListParagraph"/>
        <w:numPr>
          <w:ilvl w:val="0"/>
          <w:numId w:val="4"/>
        </w:numPr>
        <w:spacing w:after="80" w:line="300"/>
        <w:jc w:val="both"/>
      </w:pPr>
      <w:r>
        <w:rPr>
          <w:rFonts w:ascii="Times New Roman" w:cs="Times New Roman" w:eastAsia="Times New Roman" w:hAnsi="Times New Roman"/>
          <w:b/>
          <w:bCs/>
          <w:i w:val="false"/>
          <w:iCs w:val="false"/>
          <w:sz w:val="26"/>
          <w:szCs w:val="26"/>
        </w:rPr>
        <w:t xml:space="preserve">Ràng buộc bằng cấu trúc, không bằng lời dặn.</w:t>
      </w:r>
      <w:r>
        <w:rPr>
          <w:rFonts w:ascii="Times New Roman" w:cs="Times New Roman" w:eastAsia="Times New Roman" w:hAnsi="Times New Roman"/>
          <w:b w:val="false"/>
          <w:bCs w:val="false"/>
          <w:i w:val="false"/>
          <w:iCs w:val="false"/>
          <w:sz w:val="26"/>
          <w:szCs w:val="26"/>
        </w:rPr>
        <w:t xml:space="preserve"> Đây là cách chống cả ảo giác lẫn tấn công chèn lệnh mà không phụ thuộc vào việc mô hình có "nghe lời" hay không.</w:t>
      </w:r>
    </w:p>
    <w:p>
      <w:pPr>
        <w:pStyle w:val="ListParagraph"/>
        <w:numPr>
          <w:ilvl w:val="0"/>
          <w:numId w:val="4"/>
        </w:numPr>
        <w:spacing w:after="80" w:line="300"/>
        <w:jc w:val="both"/>
      </w:pPr>
      <w:r>
        <w:rPr>
          <w:rFonts w:ascii="Times New Roman" w:cs="Times New Roman" w:eastAsia="Times New Roman" w:hAnsi="Times New Roman"/>
          <w:b/>
          <w:bCs/>
          <w:i w:val="false"/>
          <w:iCs w:val="false"/>
          <w:sz w:val="26"/>
          <w:szCs w:val="26"/>
        </w:rPr>
        <w:t xml:space="preserve">Máy đề xuất, người quyết định.</w:t>
      </w:r>
      <w:r>
        <w:rPr>
          <w:rFonts w:ascii="Times New Roman" w:cs="Times New Roman" w:eastAsia="Times New Roman" w:hAnsi="Times New Roman"/>
          <w:b w:val="false"/>
          <w:bCs w:val="false"/>
          <w:i w:val="false"/>
          <w:iCs w:val="false"/>
          <w:sz w:val="26"/>
          <w:szCs w:val="26"/>
        </w:rPr>
        <w:t xml:space="preserve"> Không màn hình nào tự ghi vào cơ sở dữ liệu; và hệ thống tự thu số liệu từ hành vi thật (tỉ lệ chấp nhận, số lần chỉnh sửa) để đánh giá sau này.</w:t>
      </w:r>
    </w:p>
    <w:p>
      <w:pPr>
        <w:pStyle w:val="Heading1"/>
        <w:keepNext/>
        <w:spacing w:after="160" w:before="300"/>
      </w:pPr>
      <w:r>
        <w:rPr>
          <w:rFonts w:ascii="Times New Roman" w:cs="Times New Roman" w:eastAsia="Times New Roman" w:hAnsi="Times New Roman"/>
          <w:b/>
          <w:bCs/>
          <w:color w:val="1F3864"/>
          <w:sz w:val="32"/>
          <w:szCs w:val="32"/>
        </w:rPr>
        <w:t xml:space="preserve">4. Điều cần nói thẳng về hạn chế</w:t>
      </w:r>
    </w:p>
    <w:p>
      <w:pPr>
        <w:spacing w:after="120" w:line="320"/>
        <w:jc w:val="both"/>
      </w:pPr>
      <w:r>
        <w:rPr>
          <w:rFonts w:ascii="Times New Roman" w:cs="Times New Roman" w:eastAsia="Times New Roman" w:hAnsi="Times New Roman"/>
          <w:b w:val="false"/>
          <w:bCs w:val="false"/>
          <w:i w:val="false"/>
          <w:iCs w:val="false"/>
          <w:sz w:val="26"/>
          <w:szCs w:val="26"/>
        </w:rPr>
        <w:t xml:space="preserve">Cả hai module được đánh giá trên </w:t>
      </w:r>
      <w:r>
        <w:rPr>
          <w:rFonts w:ascii="Times New Roman" w:cs="Times New Roman" w:eastAsia="Times New Roman" w:hAnsi="Times New Roman"/>
          <w:b/>
          <w:bCs/>
          <w:i w:val="false"/>
          <w:iCs w:val="false"/>
          <w:sz w:val="26"/>
          <w:szCs w:val="26"/>
        </w:rPr>
        <w:t xml:space="preserve">dữ liệu do chính em tạo ra</w:t>
      </w:r>
      <w:r>
        <w:rPr>
          <w:rFonts w:ascii="Times New Roman" w:cs="Times New Roman" w:eastAsia="Times New Roman" w:hAnsi="Times New Roman"/>
          <w:b w:val="false"/>
          <w:bCs w:val="false"/>
          <w:i w:val="false"/>
          <w:iCs w:val="false"/>
          <w:sz w:val="26"/>
          <w:szCs w:val="26"/>
        </w:rPr>
        <w:t xml:space="preserve"> — 25 mô tả tự soạn và một bộ sinh mô phỏng. Các số liệu chứng minh thuật toán </w:t>
      </w:r>
      <w:r>
        <w:rPr>
          <w:rFonts w:ascii="Times New Roman" w:cs="Times New Roman" w:eastAsia="Times New Roman" w:hAnsi="Times New Roman"/>
          <w:b/>
          <w:bCs/>
          <w:i w:val="false"/>
          <w:iCs w:val="false"/>
          <w:sz w:val="26"/>
          <w:szCs w:val="26"/>
        </w:rPr>
        <w:t xml:space="preserve">hoạt động đúng như thiết kế và tốt hơn các phương án nền trong phạm vi dữ liệu đó</w:t>
      </w:r>
      <w:r>
        <w:rPr>
          <w:rFonts w:ascii="Times New Roman" w:cs="Times New Roman" w:eastAsia="Times New Roman" w:hAnsi="Times New Roman"/>
          <w:b w:val="false"/>
          <w:bCs w:val="false"/>
          <w:i w:val="false"/>
          <w:iCs w:val="false"/>
          <w:sz w:val="26"/>
          <w:szCs w:val="26"/>
        </w:rPr>
        <w:t xml:space="preserve">, nhưng chưa chứng minh được hiệu quả với người dùng thật. Em đã cài sẵn cơ chế thu số liệu từ hành vi thật, nên khi có người dùng thật thì chỉ cần chạy truy vấn chứ không phải làm lại thí nghiệm.</w:t>
      </w:r>
    </w:p>
    <w:sectPr>
      <w:footerReference w:type="default" r:id="rId7"/>
      <w:pgSz w:w="11906" w:h="16838" w:orient="portrait"/>
      <w:pgMar w:top="1134" w:right="851"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Times New Roman" w:cs="Times New Roman" w:eastAsia="Times New Roman" w:hAnsi="Times New Roman"/>
        <w:sz w:val="26"/>
        <w:szCs w:val="26"/>
      </w:rPr>
    </w:lvl>
  </w:abstractNum>
  <w:abstractNum w:abstractNumId="3" w15:restartNumberingAfterBreak="0">
    <w:multiLevelType w:val="hybridMultilevel"/>
    <w:lvl w:ilvl="0" w15:tentative="1">
      <w:start w:val="1"/>
      <w:numFmt w:val="decimal"/>
      <w:lvlText w:val="%1."/>
      <w:lvlJc w:val="left"/>
      <w:pPr>
        <w:ind w:left="460" w:hanging="240"/>
      </w:pPr>
      <w:rPr>
        <w:rFonts w:ascii="Times New Roman" w:cs="Times New Roman" w:eastAsia="Times New Roman" w:hAnsi="Times New Roman"/>
        <w:sz w:val="26"/>
        <w:szCs w:val="26"/>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hai module AI</dc:title>
  <dc:creator>TaskFlow</dc:creator>
  <cp:lastModifiedBy>Un-named</cp:lastModifiedBy>
  <cp:revision>1</cp:revision>
  <dcterms:created xsi:type="dcterms:W3CDTF">2026-09-23T15:26:29.669Z</dcterms:created>
  <dcterms:modified xsi:type="dcterms:W3CDTF">2026-09-23T15:26:29.670Z</dcterms:modified>
</cp:coreProperties>
</file>

<file path=docProps/custom.xml><?xml version="1.0" encoding="utf-8"?>
<Properties xmlns="http://schemas.openxmlformats.org/officeDocument/2006/custom-properties" xmlns:vt="http://schemas.openxmlformats.org/officeDocument/2006/docPropsVTypes"/>
</file>