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75F0" w14:textId="02034702" w:rsidR="00100D2E" w:rsidRPr="00100D2E" w:rsidRDefault="00100D2E">
      <w:pPr>
        <w:pStyle w:val="Subtitl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52"/>
        </w:rPr>
      </w:pPr>
      <w:r w:rsidRPr="00100D2E"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52"/>
        </w:rPr>
        <w:t>AUTOPRO | QUẢN LÝ GARAGE Ô TÔ</w:t>
      </w:r>
    </w:p>
    <w:p w14:paraId="683709B6" w14:textId="77777777" w:rsidR="00395180" w:rsidRPr="00100D2E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100D2E">
        <w:rPr>
          <w:rFonts w:ascii="Times New Roman" w:hAnsi="Times New Roman" w:cs="Times New Roman"/>
          <w:color w:val="auto"/>
        </w:rPr>
        <w:t>Mục</w:t>
      </w:r>
      <w:proofErr w:type="spellEnd"/>
      <w:r w:rsidRPr="00100D2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00D2E">
        <w:rPr>
          <w:rFonts w:ascii="Times New Roman" w:hAnsi="Times New Roman" w:cs="Times New Roman"/>
          <w:color w:val="auto"/>
        </w:rPr>
        <w:t>tiêu</w:t>
      </w:r>
      <w:proofErr w:type="spellEnd"/>
      <w:r w:rsidRPr="00100D2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00D2E">
        <w:rPr>
          <w:rFonts w:ascii="Times New Roman" w:hAnsi="Times New Roman" w:cs="Times New Roman"/>
          <w:color w:val="auto"/>
        </w:rPr>
        <w:t>đề</w:t>
      </w:r>
      <w:proofErr w:type="spellEnd"/>
      <w:r w:rsidRPr="00100D2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00D2E">
        <w:rPr>
          <w:rFonts w:ascii="Times New Roman" w:hAnsi="Times New Roman" w:cs="Times New Roman"/>
          <w:color w:val="auto"/>
        </w:rPr>
        <w:t>tài</w:t>
      </w:r>
      <w:proofErr w:type="spellEnd"/>
    </w:p>
    <w:p w14:paraId="227C7598" w14:textId="77777777" w:rsidR="00395180" w:rsidRPr="00100D2E" w:rsidRDefault="00000000">
      <w:pPr>
        <w:pStyle w:val="BriefBullet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100D2E">
        <w:rPr>
          <w:rFonts w:ascii="Times New Roman" w:hAnsi="Times New Roman" w:cs="Times New Roman"/>
          <w:color w:val="auto"/>
        </w:rPr>
        <w:t>Giải quyết việc quản lý rời rạc bằng sổ sách hoặc bảng tính, khó theo dõi tiến độ xe, tồn kho và chi phí.</w:t>
      </w:r>
    </w:p>
    <w:p w14:paraId="1BB7FFF8" w14:textId="77777777" w:rsidR="00395180" w:rsidRPr="00100D2E" w:rsidRDefault="00000000">
      <w:pPr>
        <w:pStyle w:val="BriefBullet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100D2E">
        <w:rPr>
          <w:rFonts w:ascii="Times New Roman" w:hAnsi="Times New Roman" w:cs="Times New Roman"/>
          <w:color w:val="auto"/>
        </w:rPr>
        <w:t>Xây dựng website tập trung dữ liệu, hỗ trợ quy trình từ tiếp nhận đến thanh toán; mỗi người dùng có tài khoản và quyền truy cập phù hợp.</w:t>
      </w:r>
    </w:p>
    <w:p w14:paraId="7CE385F6" w14:textId="77777777" w:rsidR="00395180" w:rsidRPr="00100D2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00D2E">
        <w:rPr>
          <w:rFonts w:ascii="Times New Roman" w:hAnsi="Times New Roman" w:cs="Times New Roman"/>
          <w:color w:val="auto"/>
        </w:rPr>
        <w:t>Bảng phân loại tính năng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2000"/>
        <w:gridCol w:w="7638"/>
      </w:tblGrid>
      <w:tr w:rsidR="00395180" w:rsidRPr="00100D2E" w14:paraId="40E31CCB" w14:textId="77777777" w:rsidTr="00100D2E">
        <w:tc>
          <w:tcPr>
            <w:tcW w:w="2000" w:type="dxa"/>
          </w:tcPr>
          <w:p w14:paraId="3F972966" w14:textId="77777777" w:rsidR="00395180" w:rsidRPr="00100D2E" w:rsidRDefault="00000000">
            <w:pPr>
              <w:pStyle w:val="TableHeader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Đối tượng</w:t>
            </w:r>
          </w:p>
        </w:tc>
        <w:tc>
          <w:tcPr>
            <w:tcW w:w="7638" w:type="dxa"/>
          </w:tcPr>
          <w:p w14:paraId="251C11C9" w14:textId="77777777" w:rsidR="00395180" w:rsidRPr="00100D2E" w:rsidRDefault="00000000">
            <w:pPr>
              <w:pStyle w:val="TableHeader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Tính năng chính</w:t>
            </w:r>
          </w:p>
        </w:tc>
      </w:tr>
      <w:tr w:rsidR="00395180" w:rsidRPr="00100D2E" w14:paraId="0572F05E" w14:textId="77777777" w:rsidTr="00100D2E">
        <w:tc>
          <w:tcPr>
            <w:tcW w:w="2000" w:type="dxa"/>
          </w:tcPr>
          <w:p w14:paraId="63D46A3E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Khách hàng</w:t>
            </w:r>
          </w:p>
        </w:tc>
        <w:tc>
          <w:tcPr>
            <w:tcW w:w="7638" w:type="dxa"/>
          </w:tcPr>
          <w:p w14:paraId="66FCA5D6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Đăng ký, đặt lịch; theo dõi xe và tiến độ sửa chữa; xem chi phí, lịch sử dịch vụ và phiếu thu.</w:t>
            </w:r>
          </w:p>
        </w:tc>
      </w:tr>
      <w:tr w:rsidR="00395180" w:rsidRPr="00100D2E" w14:paraId="5F41A80A" w14:textId="77777777" w:rsidTr="00100D2E">
        <w:tc>
          <w:tcPr>
            <w:tcW w:w="2000" w:type="dxa"/>
          </w:tcPr>
          <w:p w14:paraId="257BEFA9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Kỹ thuật viên</w:t>
            </w:r>
          </w:p>
        </w:tc>
        <w:tc>
          <w:tcPr>
            <w:tcW w:w="7638" w:type="dxa"/>
          </w:tcPr>
          <w:p w14:paraId="1EA5F200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Nhận phiếu được phân công; cập nhật checklist, xác nhận hoàn thành; tra cứu vật tư và tồn kho.</w:t>
            </w:r>
          </w:p>
        </w:tc>
      </w:tr>
      <w:tr w:rsidR="00395180" w:rsidRPr="00100D2E" w14:paraId="4A12CBB9" w14:textId="77777777" w:rsidTr="00100D2E">
        <w:tc>
          <w:tcPr>
            <w:tcW w:w="2000" w:type="dxa"/>
          </w:tcPr>
          <w:p w14:paraId="74D870C1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Quản trị viên</w:t>
            </w:r>
          </w:p>
        </w:tc>
        <w:tc>
          <w:tcPr>
            <w:tcW w:w="7638" w:type="dxa"/>
          </w:tcPr>
          <w:p w14:paraId="2E6A963F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Quản lý tài khoản, nhân sự, lịch hẹn và xe; lập phiếu, phân công thợ; quản lý kho, thu tiền và báo cáo doanh thu.</w:t>
            </w:r>
          </w:p>
        </w:tc>
      </w:tr>
    </w:tbl>
    <w:p w14:paraId="4E1E5412" w14:textId="77777777" w:rsidR="00395180" w:rsidRPr="00100D2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00D2E">
        <w:rPr>
          <w:rFonts w:ascii="Times New Roman" w:hAnsi="Times New Roman" w:cs="Times New Roman"/>
          <w:color w:val="auto"/>
        </w:rPr>
        <w:t>Quy trình hoạt động</w:t>
      </w:r>
    </w:p>
    <w:p w14:paraId="7C8C0489" w14:textId="77777777" w:rsidR="00395180" w:rsidRPr="00100D2E" w:rsidRDefault="00000000">
      <w:pPr>
        <w:rPr>
          <w:rFonts w:ascii="Times New Roman" w:hAnsi="Times New Roman" w:cs="Times New Roman"/>
          <w:color w:val="auto"/>
        </w:rPr>
      </w:pPr>
      <w:r w:rsidRPr="00100D2E">
        <w:rPr>
          <w:rFonts w:ascii="Times New Roman" w:hAnsi="Times New Roman" w:cs="Times New Roman"/>
          <w:color w:val="auto"/>
        </w:rPr>
        <w:t>Đặt lịch → Tiếp nhận xe → Lập phiếu, phân công → Sửa chữa → Thu tiền, bàn giao.</w:t>
      </w:r>
    </w:p>
    <w:p w14:paraId="2296FF59" w14:textId="77777777" w:rsidR="00395180" w:rsidRPr="00100D2E" w:rsidRDefault="00000000">
      <w:pPr>
        <w:rPr>
          <w:rFonts w:ascii="Times New Roman" w:hAnsi="Times New Roman" w:cs="Times New Roman"/>
          <w:color w:val="auto"/>
        </w:rPr>
      </w:pPr>
      <w:r w:rsidRPr="00100D2E">
        <w:rPr>
          <w:rFonts w:ascii="Times New Roman" w:hAnsi="Times New Roman" w:cs="Times New Roman"/>
          <w:b/>
          <w:color w:val="auto"/>
        </w:rPr>
        <w:t xml:space="preserve">Điểm nổi bật: </w:t>
      </w:r>
      <w:r w:rsidRPr="00100D2E">
        <w:rPr>
          <w:rFonts w:ascii="Times New Roman" w:hAnsi="Times New Roman" w:cs="Times New Roman"/>
          <w:color w:val="auto"/>
        </w:rPr>
        <w:t>Vật tư, tiến độ và chi phí liên kết theo từng phiếu; hạn chế nhập liệu lặp lại và sai lệch giữa các bộ phận.</w:t>
      </w:r>
    </w:p>
    <w:p w14:paraId="15CEAB50" w14:textId="77777777" w:rsidR="00395180" w:rsidRPr="00100D2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00D2E">
        <w:rPr>
          <w:rFonts w:ascii="Times New Roman" w:hAnsi="Times New Roman" w:cs="Times New Roman"/>
          <w:color w:val="auto"/>
        </w:rPr>
        <w:t>Bảng giải pháp công nghệ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1800"/>
        <w:gridCol w:w="2900"/>
        <w:gridCol w:w="4938"/>
      </w:tblGrid>
      <w:tr w:rsidR="00395180" w:rsidRPr="00100D2E" w14:paraId="7A65D950" w14:textId="77777777" w:rsidTr="00100D2E">
        <w:tc>
          <w:tcPr>
            <w:tcW w:w="1800" w:type="dxa"/>
          </w:tcPr>
          <w:p w14:paraId="348ED575" w14:textId="77777777" w:rsidR="00395180" w:rsidRPr="00100D2E" w:rsidRDefault="00000000">
            <w:pPr>
              <w:pStyle w:val="TableHeader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Thành phần</w:t>
            </w:r>
          </w:p>
        </w:tc>
        <w:tc>
          <w:tcPr>
            <w:tcW w:w="2900" w:type="dxa"/>
          </w:tcPr>
          <w:p w14:paraId="669FC896" w14:textId="77777777" w:rsidR="00395180" w:rsidRPr="00100D2E" w:rsidRDefault="00000000">
            <w:pPr>
              <w:pStyle w:val="TableHeader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Công nghệ</w:t>
            </w:r>
          </w:p>
        </w:tc>
        <w:tc>
          <w:tcPr>
            <w:tcW w:w="4938" w:type="dxa"/>
          </w:tcPr>
          <w:p w14:paraId="1ADF0F97" w14:textId="77777777" w:rsidR="00395180" w:rsidRPr="00100D2E" w:rsidRDefault="00000000">
            <w:pPr>
              <w:pStyle w:val="TableHeader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Vai trò</w:t>
            </w:r>
          </w:p>
        </w:tc>
      </w:tr>
      <w:tr w:rsidR="00395180" w:rsidRPr="00100D2E" w14:paraId="2115FA6F" w14:textId="77777777" w:rsidTr="00100D2E">
        <w:tc>
          <w:tcPr>
            <w:tcW w:w="1800" w:type="dxa"/>
          </w:tcPr>
          <w:p w14:paraId="304EBA84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Giao diện</w:t>
            </w:r>
          </w:p>
        </w:tc>
        <w:tc>
          <w:tcPr>
            <w:tcW w:w="2900" w:type="dxa"/>
          </w:tcPr>
          <w:p w14:paraId="57561585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HTML, CSS, JavaScript</w:t>
            </w:r>
          </w:p>
        </w:tc>
        <w:tc>
          <w:tcPr>
            <w:tcW w:w="4938" w:type="dxa"/>
          </w:tcPr>
          <w:p w14:paraId="1C8478AB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Giao diện đồng bộ, phù hợp máy tính và điện thoại.</w:t>
            </w:r>
          </w:p>
        </w:tc>
      </w:tr>
      <w:tr w:rsidR="00395180" w:rsidRPr="00100D2E" w14:paraId="2D0AC8AC" w14:textId="77777777" w:rsidTr="00100D2E">
        <w:tc>
          <w:tcPr>
            <w:tcW w:w="1800" w:type="dxa"/>
          </w:tcPr>
          <w:p w14:paraId="633544A5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Xử lý nghiệp vụ</w:t>
            </w:r>
          </w:p>
        </w:tc>
        <w:tc>
          <w:tcPr>
            <w:tcW w:w="2900" w:type="dxa"/>
          </w:tcPr>
          <w:p w14:paraId="0D97635C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Python, FastAPI</w:t>
            </w:r>
          </w:p>
        </w:tc>
        <w:tc>
          <w:tcPr>
            <w:tcW w:w="4938" w:type="dxa"/>
          </w:tcPr>
          <w:p w14:paraId="03CB65BD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Cung cấp API, kiểm tra dữ liệu và xử lý quy trình.</w:t>
            </w:r>
          </w:p>
        </w:tc>
      </w:tr>
      <w:tr w:rsidR="00395180" w:rsidRPr="00100D2E" w14:paraId="02A7C39F" w14:textId="77777777" w:rsidTr="00100D2E">
        <w:tc>
          <w:tcPr>
            <w:tcW w:w="1800" w:type="dxa"/>
          </w:tcPr>
          <w:p w14:paraId="11C12D21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Dữ liệu</w:t>
            </w:r>
          </w:p>
        </w:tc>
        <w:tc>
          <w:tcPr>
            <w:tcW w:w="2900" w:type="dxa"/>
          </w:tcPr>
          <w:p w14:paraId="3AECF8C5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PostgreSQL, SQLAlchemy</w:t>
            </w:r>
          </w:p>
        </w:tc>
        <w:tc>
          <w:tcPr>
            <w:tcW w:w="4938" w:type="dxa"/>
          </w:tcPr>
          <w:p w14:paraId="301076BB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Lưu trữ và liên kết tài khoản, xe, phiếu, vật tư.</w:t>
            </w:r>
          </w:p>
        </w:tc>
      </w:tr>
      <w:tr w:rsidR="00395180" w:rsidRPr="00100D2E" w14:paraId="7CD4FE6C" w14:textId="77777777" w:rsidTr="00100D2E">
        <w:tc>
          <w:tcPr>
            <w:tcW w:w="1800" w:type="dxa"/>
          </w:tcPr>
          <w:p w14:paraId="79085C83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Quản trị CSDL</w:t>
            </w:r>
          </w:p>
        </w:tc>
        <w:tc>
          <w:tcPr>
            <w:tcW w:w="2900" w:type="dxa"/>
          </w:tcPr>
          <w:p w14:paraId="50D1FECF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pgAdmin 4, Alembic</w:t>
            </w:r>
          </w:p>
        </w:tc>
        <w:tc>
          <w:tcPr>
            <w:tcW w:w="4938" w:type="dxa"/>
          </w:tcPr>
          <w:p w14:paraId="2329274A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Quản trị PostgreSQL và quản lý thay đổi cấu trúc.</w:t>
            </w:r>
          </w:p>
        </w:tc>
      </w:tr>
      <w:tr w:rsidR="00395180" w:rsidRPr="00100D2E" w14:paraId="42B4D859" w14:textId="77777777" w:rsidTr="00100D2E">
        <w:tc>
          <w:tcPr>
            <w:tcW w:w="1800" w:type="dxa"/>
          </w:tcPr>
          <w:p w14:paraId="12316C73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Xác thực</w:t>
            </w:r>
          </w:p>
        </w:tc>
        <w:tc>
          <w:tcPr>
            <w:tcW w:w="2900" w:type="dxa"/>
          </w:tcPr>
          <w:p w14:paraId="0D1A2AF5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JWT, Argon2id</w:t>
            </w:r>
          </w:p>
        </w:tc>
        <w:tc>
          <w:tcPr>
            <w:tcW w:w="4938" w:type="dxa"/>
          </w:tcPr>
          <w:p w14:paraId="3FEEAECE" w14:textId="77777777" w:rsidR="00395180" w:rsidRPr="00100D2E" w:rsidRDefault="00000000">
            <w:pPr>
              <w:pStyle w:val="TableText"/>
              <w:rPr>
                <w:rFonts w:ascii="Times New Roman" w:hAnsi="Times New Roman" w:cs="Times New Roman"/>
                <w:color w:val="auto"/>
              </w:rPr>
            </w:pPr>
            <w:r w:rsidRPr="00100D2E">
              <w:rPr>
                <w:rFonts w:ascii="Times New Roman" w:hAnsi="Times New Roman" w:cs="Times New Roman"/>
                <w:color w:val="auto"/>
              </w:rPr>
              <w:t>Phân quyền truy cập, băm mật khẩu, quản lý phiên.</w:t>
            </w:r>
          </w:p>
        </w:tc>
      </w:tr>
    </w:tbl>
    <w:p w14:paraId="2EDC9B0F" w14:textId="77777777" w:rsidR="00395180" w:rsidRPr="00100D2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100D2E">
        <w:rPr>
          <w:rFonts w:ascii="Times New Roman" w:hAnsi="Times New Roman" w:cs="Times New Roman"/>
          <w:color w:val="auto"/>
        </w:rPr>
        <w:t>Kết quả mong đợi và hướng phát triển</w:t>
      </w:r>
    </w:p>
    <w:p w14:paraId="60356849" w14:textId="77777777" w:rsidR="00395180" w:rsidRPr="00100D2E" w:rsidRDefault="00000000">
      <w:pPr>
        <w:rPr>
          <w:rFonts w:ascii="Times New Roman" w:hAnsi="Times New Roman" w:cs="Times New Roman"/>
          <w:color w:val="auto"/>
        </w:rPr>
      </w:pPr>
      <w:r w:rsidRPr="00100D2E">
        <w:rPr>
          <w:rFonts w:ascii="Times New Roman" w:hAnsi="Times New Roman" w:cs="Times New Roman"/>
          <w:b/>
          <w:color w:val="auto"/>
        </w:rPr>
        <w:t xml:space="preserve">Kết quả: </w:t>
      </w:r>
      <w:r w:rsidRPr="00100D2E">
        <w:rPr>
          <w:rFonts w:ascii="Times New Roman" w:hAnsi="Times New Roman" w:cs="Times New Roman"/>
          <w:color w:val="auto"/>
        </w:rPr>
        <w:t>Website vận hành được quy trình garage cơ bản, giúp quản lý kiểm soát công việc và khách hàng theo dõi dịch vụ rõ ràng.</w:t>
      </w:r>
    </w:p>
    <w:p w14:paraId="7BEEB08D" w14:textId="49C6F7CC" w:rsidR="00395180" w:rsidRPr="00100D2E" w:rsidRDefault="00395180">
      <w:pPr>
        <w:rPr>
          <w:rFonts w:ascii="Times New Roman" w:hAnsi="Times New Roman" w:cs="Times New Roman"/>
          <w:color w:val="auto"/>
        </w:rPr>
      </w:pPr>
    </w:p>
    <w:sectPr w:rsidR="00395180" w:rsidRPr="00100D2E" w:rsidSect="00034616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DF1194"/>
    <w:multiLevelType w:val="multilevel"/>
    <w:tmpl w:val="0276ADCA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167177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D2E"/>
    <w:rsid w:val="0015074B"/>
    <w:rsid w:val="0029639D"/>
    <w:rsid w:val="00326F90"/>
    <w:rsid w:val="00395180"/>
    <w:rsid w:val="00725B62"/>
    <w:rsid w:val="00AA1D8D"/>
    <w:rsid w:val="00B47730"/>
    <w:rsid w:val="00CB0664"/>
    <w:rsid w:val="00F165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168D8"/>
  <w14:defaultImageDpi w14:val="300"/>
  <w15:docId w15:val="{5DDFCE02-D523-4F19-8E31-AFD25142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1722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8758A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64" w:lineRule="auto"/>
    </w:pPr>
    <w:rPr>
      <w:rFonts w:ascii="Calibri" w:eastAsia="Calibri" w:hAnsi="Calibri"/>
      <w:color w:val="17223B"/>
      <w:sz w:val="21"/>
    </w:rPr>
  </w:style>
  <w:style w:type="paragraph" w:customStyle="1" w:styleId="TableHeader">
    <w:name w:val="Table Header"/>
    <w:pPr>
      <w:spacing w:after="0" w:line="264" w:lineRule="auto"/>
    </w:pPr>
    <w:rPr>
      <w:rFonts w:ascii="Calibri" w:eastAsia="Calibri" w:hAnsi="Calibri"/>
      <w:b/>
      <w:color w:val="0B2545"/>
      <w:sz w:val="21"/>
    </w:rPr>
  </w:style>
  <w:style w:type="paragraph" w:customStyle="1" w:styleId="BriefBullet">
    <w:name w:val="Brief Bullet"/>
    <w:pPr>
      <w:spacing w:after="160" w:line="280" w:lineRule="auto"/>
    </w:pPr>
    <w:rPr>
      <w:rFonts w:ascii="Calibri" w:eastAsia="Calibri" w:hAnsi="Calibri"/>
      <w:color w:val="17223B"/>
    </w:rPr>
  </w:style>
  <w:style w:type="paragraph" w:customStyle="1" w:styleId="Kicker">
    <w:name w:val="Kicker"/>
    <w:pPr>
      <w:spacing w:after="100" w:line="264" w:lineRule="auto"/>
    </w:pPr>
    <w:rPr>
      <w:rFonts w:ascii="Calibri" w:eastAsia="Calibri" w:hAnsi="Calibri"/>
      <w:b/>
      <w:color w:val="68758A"/>
      <w:sz w:val="20"/>
    </w:rPr>
  </w:style>
  <w:style w:type="table" w:styleId="TableGridLight">
    <w:name w:val="Grid Table Light"/>
    <w:basedOn w:val="TableNormal"/>
    <w:uiPriority w:val="99"/>
    <w:rsid w:val="00100D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Ý tưởng project AutoPro – Website quản lý garage ô tô</vt:lpstr>
    </vt:vector>
  </TitlesOfParts>
  <Manager/>
  <Company/>
  <LinksUpToDate>false</LinksUpToDate>
  <CharactersWithSpaces>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Ý tưởng project AutoPro – Website quản lý garage ô tô</dc:title>
  <dc:subject>Bản đề xuất ngắn gọn trình bày trước giảng viên</dc:subject>
  <dc:creator/>
  <cp:keywords/>
  <dc:description>generated by python-docx</dc:description>
  <cp:lastModifiedBy>Nguyen Nhat Minh 20225886</cp:lastModifiedBy>
  <cp:revision>3</cp:revision>
  <dcterms:created xsi:type="dcterms:W3CDTF">2013-12-23T23:15:00Z</dcterms:created>
  <dcterms:modified xsi:type="dcterms:W3CDTF">2026-09-29T03:35:00Z</dcterms:modified>
  <cp:category/>
</cp:coreProperties>
</file>