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3731" w14:textId="2C16B934" w:rsidR="0026440A" w:rsidRDefault="00F909E0" w:rsidP="00F909E0">
      <w:pPr>
        <w:jc w:val="center"/>
        <w:rPr>
          <w:b/>
          <w:bCs/>
          <w:u w:val="single"/>
        </w:rPr>
      </w:pPr>
      <w:r w:rsidRPr="00F909E0">
        <w:rPr>
          <w:b/>
          <w:bCs/>
          <w:u w:val="single"/>
        </w:rPr>
        <w:t>PROJET 3</w:t>
      </w:r>
    </w:p>
    <w:p w14:paraId="55B33E69" w14:textId="4E7DA0D8" w:rsidR="00F909E0" w:rsidRDefault="00F909E0" w:rsidP="00F909E0">
      <w:r>
        <w:t>Bonjour,</w:t>
      </w:r>
    </w:p>
    <w:p w14:paraId="5BE06BE6" w14:textId="77777777" w:rsidR="003773A1" w:rsidRDefault="00F909E0" w:rsidP="00F909E0">
      <w:r>
        <w:t xml:space="preserve">Je suis data analyst chez LAPLACE IMMO qui est un réseau national d’agences immobilières. </w:t>
      </w:r>
    </w:p>
    <w:p w14:paraId="32EA82A5" w14:textId="52310E84" w:rsidR="00F909E0" w:rsidRDefault="003773A1" w:rsidP="00F909E0">
      <w:r>
        <w:t xml:space="preserve">Le projet </w:t>
      </w:r>
      <w:proofErr w:type="spellStart"/>
      <w:r>
        <w:t>DATAImmo</w:t>
      </w:r>
      <w:proofErr w:type="spellEnd"/>
      <w:r>
        <w:t xml:space="preserve"> a pour objectif de </w:t>
      </w:r>
      <w:r w:rsidR="00F909E0">
        <w:t xml:space="preserve">nous démarquer de la concurrence, </w:t>
      </w:r>
      <w:r w:rsidR="00210499">
        <w:t xml:space="preserve">par la création d’un </w:t>
      </w:r>
      <w:r w:rsidR="00F909E0">
        <w:t>modèle pour mieux prévoir le prix de vente des biens immobiliers dans toutes les régions de France et ainsi aider les agences régionales à mieux accompagner leurs clients.</w:t>
      </w:r>
    </w:p>
    <w:p w14:paraId="408DBD5B" w14:textId="633FBB51" w:rsidR="0044191A" w:rsidRDefault="0044191A" w:rsidP="00F909E0"/>
    <w:p w14:paraId="5106A9D4" w14:textId="52C0D73E" w:rsidR="00941A3B" w:rsidRPr="0044191A" w:rsidRDefault="00941A3B" w:rsidP="00F909E0">
      <w:pPr>
        <w:rPr>
          <w:b/>
          <w:bCs/>
        </w:rPr>
      </w:pPr>
      <w:r w:rsidRPr="0044191A">
        <w:rPr>
          <w:b/>
          <w:bCs/>
        </w:rPr>
        <w:t>Ma mission a été :</w:t>
      </w:r>
    </w:p>
    <w:p w14:paraId="50435C32" w14:textId="3D0359DE" w:rsidR="00941A3B" w:rsidRPr="0044191A" w:rsidRDefault="006F4A55" w:rsidP="00941A3B">
      <w:pPr>
        <w:pStyle w:val="Paragraphedeliste"/>
        <w:numPr>
          <w:ilvl w:val="0"/>
          <w:numId w:val="6"/>
        </w:numPr>
        <w:rPr>
          <w:b/>
          <w:bCs/>
          <w:i/>
          <w:iCs/>
          <w:color w:val="00B0F0"/>
        </w:rPr>
      </w:pPr>
      <w:r>
        <w:rPr>
          <w:b/>
          <w:bCs/>
          <w:i/>
          <w:iCs/>
          <w:color w:val="00B0F0"/>
        </w:rPr>
        <w:t xml:space="preserve">D’une part de </w:t>
      </w:r>
      <w:r w:rsidR="00941A3B" w:rsidRPr="0044191A">
        <w:rPr>
          <w:b/>
          <w:bCs/>
          <w:i/>
          <w:iCs/>
          <w:color w:val="00B0F0"/>
        </w:rPr>
        <w:t>Modifier et mettre à jour la BDD</w:t>
      </w:r>
      <w:r w:rsidR="000341EC">
        <w:rPr>
          <w:b/>
          <w:bCs/>
          <w:i/>
          <w:iCs/>
          <w:color w:val="00B0F0"/>
        </w:rPr>
        <w:t xml:space="preserve"> permettant de collecter les transactions immobilières et foncières </w:t>
      </w:r>
      <w:r w:rsidR="002D283D">
        <w:rPr>
          <w:b/>
          <w:bCs/>
          <w:i/>
          <w:iCs/>
          <w:color w:val="00B0F0"/>
        </w:rPr>
        <w:t>en France</w:t>
      </w:r>
    </w:p>
    <w:p w14:paraId="4334D649" w14:textId="70715B57" w:rsidR="00941A3B" w:rsidRPr="0044191A" w:rsidRDefault="002D283D" w:rsidP="00941A3B">
      <w:pPr>
        <w:pStyle w:val="Paragraphedeliste"/>
        <w:numPr>
          <w:ilvl w:val="0"/>
          <w:numId w:val="6"/>
        </w:numPr>
        <w:rPr>
          <w:b/>
          <w:bCs/>
          <w:i/>
          <w:iCs/>
          <w:color w:val="00B0F0"/>
        </w:rPr>
      </w:pPr>
      <w:r>
        <w:rPr>
          <w:b/>
          <w:bCs/>
          <w:i/>
          <w:iCs/>
          <w:color w:val="00B0F0"/>
        </w:rPr>
        <w:t>Et d’autre part, d’a</w:t>
      </w:r>
      <w:r w:rsidR="00941A3B" w:rsidRPr="0044191A">
        <w:rPr>
          <w:b/>
          <w:bCs/>
          <w:i/>
          <w:iCs/>
          <w:color w:val="00B0F0"/>
        </w:rPr>
        <w:t>nalyser le marché</w:t>
      </w:r>
      <w:r>
        <w:rPr>
          <w:b/>
          <w:bCs/>
          <w:i/>
          <w:iCs/>
          <w:color w:val="00B0F0"/>
        </w:rPr>
        <w:t xml:space="preserve"> de l’immobilier</w:t>
      </w:r>
    </w:p>
    <w:p w14:paraId="387EC06F" w14:textId="77777777" w:rsidR="0044191A" w:rsidRDefault="0044191A" w:rsidP="0044191A">
      <w:pPr>
        <w:pStyle w:val="Paragraphedeliste"/>
        <w:rPr>
          <w:b/>
          <w:bCs/>
          <w:i/>
          <w:iCs/>
          <w:color w:val="00B050"/>
        </w:rPr>
      </w:pPr>
    </w:p>
    <w:p w14:paraId="054A9F5D" w14:textId="5312BDA1" w:rsidR="0044191A" w:rsidRDefault="00CD44AE" w:rsidP="0044191A">
      <w:pPr>
        <w:pStyle w:val="Paragraphedeliste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 xml:space="preserve">J’ai utilisé </w:t>
      </w:r>
      <w:proofErr w:type="spellStart"/>
      <w:r>
        <w:rPr>
          <w:b/>
          <w:bCs/>
          <w:i/>
          <w:iCs/>
          <w:color w:val="00B050"/>
        </w:rPr>
        <w:t>draw</w:t>
      </w:r>
      <w:proofErr w:type="spellEnd"/>
      <w:r>
        <w:rPr>
          <w:b/>
          <w:bCs/>
          <w:i/>
          <w:iCs/>
          <w:color w:val="00B050"/>
        </w:rPr>
        <w:t xml:space="preserve"> pour </w:t>
      </w:r>
      <w:r w:rsidR="005A5B1E">
        <w:rPr>
          <w:b/>
          <w:bCs/>
          <w:i/>
          <w:iCs/>
          <w:color w:val="00B050"/>
        </w:rPr>
        <w:t>modéliser</w:t>
      </w:r>
      <w:r w:rsidR="00EB37FE">
        <w:rPr>
          <w:b/>
          <w:bCs/>
          <w:i/>
          <w:iCs/>
          <w:color w:val="00B050"/>
        </w:rPr>
        <w:t xml:space="preserve"> </w:t>
      </w:r>
      <w:r w:rsidR="003C513B">
        <w:rPr>
          <w:b/>
          <w:bCs/>
          <w:i/>
          <w:iCs/>
          <w:color w:val="00B050"/>
        </w:rPr>
        <w:t xml:space="preserve">le diagramme des classes </w:t>
      </w:r>
      <w:r w:rsidR="003C513B">
        <w:rPr>
          <w:b/>
          <w:bCs/>
          <w:i/>
          <w:iCs/>
          <w:color w:val="00B050"/>
        </w:rPr>
        <w:t xml:space="preserve">et </w:t>
      </w:r>
      <w:r w:rsidR="00DB13A1">
        <w:rPr>
          <w:b/>
          <w:bCs/>
          <w:i/>
          <w:iCs/>
          <w:color w:val="00B050"/>
        </w:rPr>
        <w:t xml:space="preserve">mettre à jour </w:t>
      </w:r>
      <w:r w:rsidR="003C513B">
        <w:rPr>
          <w:b/>
          <w:bCs/>
          <w:i/>
          <w:iCs/>
          <w:color w:val="00B050"/>
        </w:rPr>
        <w:t>le modèle relationnel</w:t>
      </w:r>
      <w:r w:rsidR="00230578">
        <w:rPr>
          <w:b/>
          <w:bCs/>
          <w:i/>
          <w:iCs/>
          <w:color w:val="00B050"/>
        </w:rPr>
        <w:t xml:space="preserve"> </w:t>
      </w:r>
      <w:r w:rsidR="00EB37FE">
        <w:rPr>
          <w:b/>
          <w:bCs/>
          <w:i/>
          <w:iCs/>
          <w:color w:val="00B050"/>
        </w:rPr>
        <w:t xml:space="preserve">avec le rajout des informations de la population et des </w:t>
      </w:r>
      <w:r w:rsidR="003C513B">
        <w:rPr>
          <w:b/>
          <w:bCs/>
          <w:i/>
          <w:iCs/>
          <w:color w:val="00B050"/>
        </w:rPr>
        <w:t>régions</w:t>
      </w:r>
      <w:r w:rsidR="006C6BF7">
        <w:rPr>
          <w:b/>
          <w:bCs/>
          <w:i/>
          <w:iCs/>
          <w:color w:val="00B050"/>
        </w:rPr>
        <w:t>, Excel pour le nettoyage</w:t>
      </w:r>
      <w:r w:rsidR="00E17B40">
        <w:rPr>
          <w:b/>
          <w:bCs/>
          <w:i/>
          <w:iCs/>
          <w:color w:val="00B050"/>
        </w:rPr>
        <w:t xml:space="preserve"> des données</w:t>
      </w:r>
      <w:r w:rsidR="006C6BF7">
        <w:rPr>
          <w:b/>
          <w:bCs/>
          <w:i/>
          <w:iCs/>
          <w:color w:val="00B050"/>
        </w:rPr>
        <w:t xml:space="preserve">, la séparation des </w:t>
      </w:r>
      <w:r w:rsidR="00E17B40">
        <w:rPr>
          <w:b/>
          <w:bCs/>
          <w:i/>
          <w:iCs/>
          <w:color w:val="00B050"/>
        </w:rPr>
        <w:t xml:space="preserve">tableaux, et la relation </w:t>
      </w:r>
      <w:r w:rsidR="007B29FD">
        <w:rPr>
          <w:b/>
          <w:bCs/>
          <w:i/>
          <w:iCs/>
          <w:color w:val="00B050"/>
        </w:rPr>
        <w:t>grâce à la fonction RECHERCHE V, j</w:t>
      </w:r>
      <w:r w:rsidR="00A7289F">
        <w:rPr>
          <w:b/>
          <w:bCs/>
          <w:i/>
          <w:iCs/>
          <w:color w:val="00B050"/>
        </w:rPr>
        <w:t xml:space="preserve">’ai choisi d’utiliser le SGBD-R </w:t>
      </w:r>
      <w:proofErr w:type="spellStart"/>
      <w:r w:rsidR="00A7289F">
        <w:rPr>
          <w:b/>
          <w:bCs/>
          <w:i/>
          <w:iCs/>
          <w:color w:val="00B050"/>
        </w:rPr>
        <w:t>Sqlite</w:t>
      </w:r>
      <w:proofErr w:type="spellEnd"/>
      <w:r w:rsidR="00A7289F">
        <w:rPr>
          <w:b/>
          <w:bCs/>
          <w:i/>
          <w:iCs/>
          <w:color w:val="00B050"/>
        </w:rPr>
        <w:t xml:space="preserve"> studio pour </w:t>
      </w:r>
      <w:r w:rsidR="00A6203F">
        <w:rPr>
          <w:b/>
          <w:bCs/>
          <w:i/>
          <w:iCs/>
          <w:color w:val="00B050"/>
        </w:rPr>
        <w:t xml:space="preserve">élaborer notre modèle physique et accueillir nos données, et enfin </w:t>
      </w:r>
      <w:r w:rsidR="00EF3A53">
        <w:rPr>
          <w:b/>
          <w:bCs/>
          <w:i/>
          <w:iCs/>
          <w:color w:val="00B050"/>
        </w:rPr>
        <w:t>les requêtes de</w:t>
      </w:r>
      <w:r w:rsidR="00A6203F">
        <w:rPr>
          <w:b/>
          <w:bCs/>
          <w:i/>
          <w:iCs/>
          <w:color w:val="00B050"/>
        </w:rPr>
        <w:t xml:space="preserve"> l’analyse de notre marché </w:t>
      </w:r>
      <w:r w:rsidR="00EF3A53">
        <w:rPr>
          <w:b/>
          <w:bCs/>
          <w:i/>
          <w:iCs/>
          <w:color w:val="00B050"/>
        </w:rPr>
        <w:t>ont été réalisées en langage SQL compréhensible.</w:t>
      </w:r>
    </w:p>
    <w:p w14:paraId="08EEC7A7" w14:textId="77777777" w:rsidR="00EF3A53" w:rsidRPr="00753A78" w:rsidRDefault="00EF3A53" w:rsidP="0044191A">
      <w:pPr>
        <w:pStyle w:val="Paragraphedeliste"/>
        <w:rPr>
          <w:b/>
          <w:bCs/>
          <w:i/>
          <w:iCs/>
          <w:color w:val="00B050"/>
        </w:rPr>
      </w:pPr>
    </w:p>
    <w:p w14:paraId="534D3AEE" w14:textId="3174CEE3" w:rsidR="001727A2" w:rsidRDefault="001727A2" w:rsidP="001727A2">
      <w:pPr>
        <w:pStyle w:val="Paragraphedeliste"/>
        <w:numPr>
          <w:ilvl w:val="0"/>
          <w:numId w:val="10"/>
        </w:numPr>
        <w:rPr>
          <w:b/>
          <w:bCs/>
          <w:u w:val="single"/>
        </w:rPr>
      </w:pPr>
      <w:r>
        <w:rPr>
          <w:b/>
          <w:bCs/>
          <w:u w:val="single"/>
        </w:rPr>
        <w:t>MODIFICATION DE LA BDD</w:t>
      </w:r>
    </w:p>
    <w:p w14:paraId="3046E3E2" w14:textId="77777777" w:rsidR="001727A2" w:rsidRDefault="001727A2" w:rsidP="001727A2">
      <w:pPr>
        <w:pStyle w:val="Paragraphedeliste"/>
        <w:ind w:left="770"/>
        <w:rPr>
          <w:b/>
          <w:bCs/>
          <w:u w:val="single"/>
        </w:rPr>
      </w:pPr>
    </w:p>
    <w:p w14:paraId="275E37A1" w14:textId="3C0CD4D1" w:rsidR="00E409B3" w:rsidRPr="001727A2" w:rsidRDefault="00F909E0" w:rsidP="001727A2">
      <w:pPr>
        <w:pStyle w:val="Paragraphedeliste"/>
        <w:ind w:left="770"/>
        <w:rPr>
          <w:b/>
          <w:bCs/>
          <w:u w:val="single"/>
        </w:rPr>
      </w:pPr>
      <w:r w:rsidRPr="001727A2">
        <w:rPr>
          <w:b/>
          <w:bCs/>
          <w:u w:val="single"/>
        </w:rPr>
        <w:t>Pour ce faire,</w:t>
      </w:r>
      <w:r w:rsidR="00F03862" w:rsidRPr="001727A2">
        <w:rPr>
          <w:b/>
          <w:bCs/>
          <w:u w:val="single"/>
        </w:rPr>
        <w:t xml:space="preserve"> je suis passée par </w:t>
      </w:r>
      <w:r w:rsidR="0044191A" w:rsidRPr="001727A2">
        <w:rPr>
          <w:b/>
          <w:bCs/>
          <w:u w:val="single"/>
        </w:rPr>
        <w:t>5</w:t>
      </w:r>
      <w:r w:rsidR="00F03862" w:rsidRPr="001727A2">
        <w:rPr>
          <w:b/>
          <w:bCs/>
          <w:u w:val="single"/>
        </w:rPr>
        <w:t xml:space="preserve"> </w:t>
      </w:r>
      <w:r w:rsidR="00E409B3" w:rsidRPr="001727A2">
        <w:rPr>
          <w:b/>
          <w:bCs/>
          <w:u w:val="single"/>
        </w:rPr>
        <w:t>grandes étapes</w:t>
      </w:r>
      <w:r w:rsidR="00F03862" w:rsidRPr="001727A2">
        <w:rPr>
          <w:b/>
          <w:bCs/>
          <w:u w:val="single"/>
        </w:rPr>
        <w:t> </w:t>
      </w:r>
      <w:r w:rsidR="00622B6A" w:rsidRPr="001727A2">
        <w:rPr>
          <w:b/>
          <w:bCs/>
          <w:u w:val="single"/>
        </w:rPr>
        <w:t>pour restructurer la BDD</w:t>
      </w:r>
      <w:r w:rsidR="0044191A" w:rsidRPr="001727A2">
        <w:rPr>
          <w:b/>
          <w:bCs/>
          <w:u w:val="single"/>
        </w:rPr>
        <w:t xml:space="preserve">, </w:t>
      </w:r>
      <w:r w:rsidR="00622B6A" w:rsidRPr="001727A2">
        <w:rPr>
          <w:b/>
          <w:bCs/>
          <w:u w:val="single"/>
        </w:rPr>
        <w:t>la mettre à jour</w:t>
      </w:r>
      <w:r w:rsidR="0044191A" w:rsidRPr="001727A2">
        <w:rPr>
          <w:b/>
          <w:bCs/>
          <w:u w:val="single"/>
        </w:rPr>
        <w:t xml:space="preserve"> et l’interroger</w:t>
      </w:r>
      <w:r w:rsidR="00622B6A" w:rsidRPr="001727A2">
        <w:rPr>
          <w:b/>
          <w:bCs/>
          <w:u w:val="single"/>
        </w:rPr>
        <w:t> :</w:t>
      </w:r>
    </w:p>
    <w:p w14:paraId="53209509" w14:textId="33FA2AF3" w:rsidR="00622B6A" w:rsidRDefault="00622B6A" w:rsidP="00B328B7">
      <w:pPr>
        <w:pStyle w:val="Paragraphedeliste"/>
      </w:pPr>
    </w:p>
    <w:p w14:paraId="0015EF3A" w14:textId="3E494A82" w:rsidR="00B328B7" w:rsidRPr="00BB3694" w:rsidRDefault="00B328B7" w:rsidP="00B328B7">
      <w:pPr>
        <w:pStyle w:val="Paragraphedeliste"/>
        <w:numPr>
          <w:ilvl w:val="0"/>
          <w:numId w:val="5"/>
        </w:numPr>
        <w:rPr>
          <w:b/>
          <w:bCs/>
          <w:i/>
          <w:iCs/>
          <w:color w:val="4472C4" w:themeColor="accent1"/>
          <w:u w:val="single"/>
        </w:rPr>
      </w:pPr>
      <w:r w:rsidRPr="00B328B7">
        <w:rPr>
          <w:i/>
          <w:iCs/>
        </w:rPr>
        <w:t>Ce dictionnaire est un outil important car il constitue la référence de toutes les études effectuées ensuite. Les données sont présentées dans un tableau.</w:t>
      </w:r>
    </w:p>
    <w:p w14:paraId="255B02BA" w14:textId="77777777" w:rsidR="00BB3694" w:rsidRPr="00B328B7" w:rsidRDefault="00BB3694" w:rsidP="00753D64">
      <w:pPr>
        <w:pStyle w:val="Paragraphedeliste"/>
        <w:rPr>
          <w:b/>
          <w:bCs/>
          <w:i/>
          <w:iCs/>
          <w:color w:val="4472C4" w:themeColor="accent1"/>
          <w:u w:val="single"/>
        </w:rPr>
      </w:pPr>
    </w:p>
    <w:p w14:paraId="0D53872A" w14:textId="65C52C39" w:rsidR="00E409B3" w:rsidRDefault="001D58D8" w:rsidP="00E409B3">
      <w:pPr>
        <w:pStyle w:val="Paragraphedeliste"/>
        <w:numPr>
          <w:ilvl w:val="0"/>
          <w:numId w:val="5"/>
        </w:numPr>
      </w:pPr>
      <w:r>
        <w:t xml:space="preserve">Pour structurer notre BDD, il est essentiel d’élaborer </w:t>
      </w:r>
      <w:r w:rsidR="00E409B3">
        <w:t>le diagramme de classes (UML)</w:t>
      </w:r>
      <w:r>
        <w:t> : c’est le niveau conceptuel</w:t>
      </w:r>
    </w:p>
    <w:p w14:paraId="3AE7BA2D" w14:textId="0339A104" w:rsidR="005A6C79" w:rsidRDefault="005A6C79" w:rsidP="005A6C79">
      <w:pPr>
        <w:pStyle w:val="Paragraphedeliste"/>
      </w:pPr>
    </w:p>
    <w:p w14:paraId="2DAA5C7B" w14:textId="2E8B3FE9" w:rsidR="00A67EBC" w:rsidRDefault="00A67EBC" w:rsidP="005A6C79">
      <w:pPr>
        <w:pStyle w:val="Paragraphedeliste"/>
      </w:pPr>
    </w:p>
    <w:p w14:paraId="5E666FA7" w14:textId="1B8B2746" w:rsidR="00A67EBC" w:rsidRDefault="00A67EBC" w:rsidP="005A6C79">
      <w:pPr>
        <w:pStyle w:val="Paragraphedeliste"/>
      </w:pPr>
    </w:p>
    <w:p w14:paraId="28C779C7" w14:textId="23A198E3" w:rsidR="00A67EBC" w:rsidRDefault="00A67EBC" w:rsidP="005A6C79">
      <w:pPr>
        <w:pStyle w:val="Paragraphedeliste"/>
      </w:pPr>
    </w:p>
    <w:p w14:paraId="5AF71619" w14:textId="318B96C5" w:rsidR="00A67EBC" w:rsidRDefault="00A67EBC" w:rsidP="005A6C79">
      <w:pPr>
        <w:pStyle w:val="Paragraphedeliste"/>
      </w:pPr>
    </w:p>
    <w:p w14:paraId="2889E775" w14:textId="0244E9BA" w:rsidR="00A67EBC" w:rsidRDefault="00A67EBC" w:rsidP="005A6C79">
      <w:pPr>
        <w:pStyle w:val="Paragraphedeliste"/>
      </w:pPr>
    </w:p>
    <w:p w14:paraId="74C5F789" w14:textId="77777777" w:rsidR="00A67EBC" w:rsidRDefault="00A67EBC" w:rsidP="005A6C79">
      <w:pPr>
        <w:pStyle w:val="Paragraphedeliste"/>
      </w:pPr>
    </w:p>
    <w:p w14:paraId="0CD00343" w14:textId="77777777" w:rsidR="00A67EBC" w:rsidRDefault="00A67EBC" w:rsidP="005A6C79">
      <w:pPr>
        <w:pStyle w:val="Paragraphedeliste"/>
      </w:pPr>
    </w:p>
    <w:p w14:paraId="3489DF1F" w14:textId="77777777" w:rsidR="00A67EBC" w:rsidRDefault="00A67EBC" w:rsidP="005A6C79">
      <w:pPr>
        <w:pStyle w:val="Paragraphedeliste"/>
      </w:pPr>
    </w:p>
    <w:p w14:paraId="7082BB25" w14:textId="77777777" w:rsidR="00A67EBC" w:rsidRDefault="00A67EBC" w:rsidP="005A6C79">
      <w:pPr>
        <w:pStyle w:val="Paragraphedeliste"/>
      </w:pPr>
    </w:p>
    <w:p w14:paraId="10A54436" w14:textId="77777777" w:rsidR="00A67EBC" w:rsidRDefault="00A67EBC" w:rsidP="005A6C79">
      <w:pPr>
        <w:pStyle w:val="Paragraphedeliste"/>
      </w:pPr>
    </w:p>
    <w:p w14:paraId="5B658E7B" w14:textId="77777777" w:rsidR="00A67EBC" w:rsidRDefault="00A67EBC" w:rsidP="005A6C79">
      <w:pPr>
        <w:pStyle w:val="Paragraphedeliste"/>
      </w:pPr>
    </w:p>
    <w:p w14:paraId="4A8F5788" w14:textId="77777777" w:rsidR="00A67EBC" w:rsidRDefault="00A67EBC" w:rsidP="005A6C79">
      <w:pPr>
        <w:pStyle w:val="Paragraphedeliste"/>
      </w:pPr>
    </w:p>
    <w:p w14:paraId="29EDB4DD" w14:textId="77777777" w:rsidR="00A67EBC" w:rsidRDefault="00A67EBC" w:rsidP="005A6C79">
      <w:pPr>
        <w:pStyle w:val="Paragraphedeliste"/>
      </w:pPr>
    </w:p>
    <w:p w14:paraId="024652DF" w14:textId="77777777" w:rsidR="00A67EBC" w:rsidRDefault="00A67EBC" w:rsidP="005A6C79">
      <w:pPr>
        <w:pStyle w:val="Paragraphedeliste"/>
      </w:pPr>
    </w:p>
    <w:p w14:paraId="34B8D939" w14:textId="77777777" w:rsidR="00A67EBC" w:rsidRDefault="00A67EBC" w:rsidP="005A6C79">
      <w:pPr>
        <w:pStyle w:val="Paragraphedeliste"/>
      </w:pPr>
    </w:p>
    <w:p w14:paraId="633BDFD9" w14:textId="77777777" w:rsidR="00A67EBC" w:rsidRDefault="00A67EBC" w:rsidP="005A6C79">
      <w:pPr>
        <w:pStyle w:val="Paragraphedeliste"/>
      </w:pPr>
    </w:p>
    <w:p w14:paraId="38A1CDF9" w14:textId="77777777" w:rsidR="00A67EBC" w:rsidRDefault="00A67EBC" w:rsidP="005A6C79">
      <w:pPr>
        <w:pStyle w:val="Paragraphedeliste"/>
      </w:pPr>
    </w:p>
    <w:p w14:paraId="49B77166" w14:textId="77777777" w:rsidR="00A67EBC" w:rsidRDefault="00A67EBC" w:rsidP="005A6C79">
      <w:pPr>
        <w:pStyle w:val="Paragraphedeliste"/>
      </w:pPr>
    </w:p>
    <w:p w14:paraId="1BD42712" w14:textId="77777777" w:rsidR="00A67EBC" w:rsidRDefault="00A67EBC" w:rsidP="005A6C79">
      <w:pPr>
        <w:pStyle w:val="Paragraphedeliste"/>
      </w:pPr>
    </w:p>
    <w:p w14:paraId="4D326C19" w14:textId="77777777" w:rsidR="00A67EBC" w:rsidRDefault="00A67EBC" w:rsidP="005A6C79">
      <w:pPr>
        <w:pStyle w:val="Paragraphedeliste"/>
      </w:pPr>
    </w:p>
    <w:p w14:paraId="64C6A75A" w14:textId="17B9ADD7" w:rsidR="00E409B3" w:rsidRDefault="00E409B3" w:rsidP="00E409B3">
      <w:pPr>
        <w:pStyle w:val="Paragraphedeliste"/>
        <w:numPr>
          <w:ilvl w:val="0"/>
          <w:numId w:val="5"/>
        </w:numPr>
      </w:pPr>
      <w:r>
        <w:t xml:space="preserve">Le niveau logique avec le modèle relationnel : </w:t>
      </w:r>
      <w:r w:rsidR="0044191A" w:rsidRPr="00B86952">
        <w:rPr>
          <w:b/>
          <w:bCs/>
        </w:rPr>
        <w:t>schéma</w:t>
      </w:r>
      <w:r w:rsidR="0044191A">
        <w:t xml:space="preserve"> qui transforme les multiplicités des associations en clés étrangères, et les tableaux en tables.</w:t>
      </w:r>
    </w:p>
    <w:p w14:paraId="12480148" w14:textId="6812CE1D" w:rsidR="00F14AE3" w:rsidRDefault="00932F2B" w:rsidP="00F14AE3">
      <w:r w:rsidRPr="00932F2B">
        <w:rPr>
          <w:noProof/>
        </w:rPr>
        <w:drawing>
          <wp:anchor distT="0" distB="0" distL="114300" distR="114300" simplePos="0" relativeHeight="251659264" behindDoc="0" locked="0" layoutInCell="1" allowOverlap="1" wp14:anchorId="1F9F4869" wp14:editId="2649BB29">
            <wp:simplePos x="0" y="0"/>
            <wp:positionH relativeFrom="column">
              <wp:posOffset>133295</wp:posOffset>
            </wp:positionH>
            <wp:positionV relativeFrom="paragraph">
              <wp:posOffset>37907</wp:posOffset>
            </wp:positionV>
            <wp:extent cx="5760720" cy="3018155"/>
            <wp:effectExtent l="0" t="0" r="0" b="0"/>
            <wp:wrapNone/>
            <wp:docPr id="26062395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3957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A361F" w14:textId="56219C09" w:rsidR="00DF65B8" w:rsidRDefault="00DF65B8" w:rsidP="00F14AE3"/>
    <w:p w14:paraId="3AC0D554" w14:textId="4EEDCEA8" w:rsidR="00DF65B8" w:rsidRDefault="00DF65B8" w:rsidP="00F14AE3"/>
    <w:p w14:paraId="215BC752" w14:textId="5F5C0403" w:rsidR="00DF65B8" w:rsidRDefault="00DF65B8" w:rsidP="00F14AE3"/>
    <w:p w14:paraId="17736AB1" w14:textId="4641CC52" w:rsidR="00DF65B8" w:rsidRDefault="00DF65B8" w:rsidP="00F14AE3"/>
    <w:p w14:paraId="3AD3AFE8" w14:textId="7D4BE00D" w:rsidR="00F14AE3" w:rsidRDefault="00F14AE3" w:rsidP="00F14AE3"/>
    <w:p w14:paraId="12A44D31" w14:textId="1CA53C9B" w:rsidR="00F14AE3" w:rsidRDefault="00F14AE3" w:rsidP="00F14AE3"/>
    <w:p w14:paraId="4F537886" w14:textId="22F3A18C" w:rsidR="00F14AE3" w:rsidRDefault="00F14AE3" w:rsidP="00F14AE3"/>
    <w:p w14:paraId="6D6FEDFA" w14:textId="77777777" w:rsidR="00932F2B" w:rsidRDefault="00932F2B" w:rsidP="00F14AE3"/>
    <w:p w14:paraId="5B37AFE4" w14:textId="77777777" w:rsidR="00932F2B" w:rsidRDefault="00932F2B" w:rsidP="00F14AE3"/>
    <w:p w14:paraId="41345300" w14:textId="77777777" w:rsidR="00932F2B" w:rsidRDefault="00932F2B" w:rsidP="00F14AE3"/>
    <w:p w14:paraId="4910D38D" w14:textId="56652D2D" w:rsidR="00F14AE3" w:rsidRDefault="00F14AE3" w:rsidP="00F14AE3"/>
    <w:p w14:paraId="2BC354C8" w14:textId="0946A9FF" w:rsidR="00F03862" w:rsidRDefault="00622B6A" w:rsidP="00E409B3">
      <w:pPr>
        <w:pStyle w:val="Paragraphedeliste"/>
        <w:numPr>
          <w:ilvl w:val="0"/>
          <w:numId w:val="5"/>
        </w:numPr>
      </w:pPr>
      <w:r>
        <w:t>Le niveau physique : création de nos tables en langage SQL au sein même du SGBDR choisi qui respecte les règles de formatage prédéfinie dans notre dictionnaire des données</w:t>
      </w:r>
    </w:p>
    <w:p w14:paraId="708CE2CF" w14:textId="32982DC3" w:rsidR="002D6862" w:rsidRPr="003773A1" w:rsidRDefault="002D6862" w:rsidP="00115B90">
      <w:pPr>
        <w:spacing w:after="0"/>
        <w:ind w:left="360"/>
        <w:rPr>
          <w:lang w:val="en-GB"/>
        </w:rPr>
      </w:pPr>
      <w:r w:rsidRPr="003773A1">
        <w:rPr>
          <w:lang w:val="en-GB"/>
        </w:rPr>
        <w:t xml:space="preserve">CREATE TABLE </w:t>
      </w:r>
      <w:r w:rsidR="00115B90" w:rsidRPr="003773A1">
        <w:rPr>
          <w:b/>
          <w:bCs/>
          <w:lang w:val="en-GB"/>
        </w:rPr>
        <w:t>bien</w:t>
      </w:r>
      <w:r w:rsidRPr="003773A1">
        <w:rPr>
          <w:b/>
          <w:bCs/>
          <w:lang w:val="en-GB"/>
        </w:rPr>
        <w:t xml:space="preserve"> </w:t>
      </w:r>
      <w:r w:rsidRPr="003773A1">
        <w:rPr>
          <w:lang w:val="en-GB"/>
        </w:rPr>
        <w:t>(</w:t>
      </w:r>
    </w:p>
    <w:p w14:paraId="67E61103" w14:textId="5C4A4501" w:rsidR="002D6862" w:rsidRPr="003773A1" w:rsidRDefault="002D6862" w:rsidP="00115B90">
      <w:pPr>
        <w:spacing w:after="0"/>
        <w:ind w:left="360"/>
        <w:rPr>
          <w:sz w:val="20"/>
          <w:szCs w:val="20"/>
          <w:lang w:val="en-GB"/>
        </w:rPr>
      </w:pPr>
      <w:r w:rsidRPr="003773A1">
        <w:rPr>
          <w:sz w:val="20"/>
          <w:szCs w:val="20"/>
          <w:lang w:val="en-GB"/>
        </w:rPr>
        <w:tab/>
      </w:r>
      <w:proofErr w:type="spellStart"/>
      <w:r w:rsidR="00115B90" w:rsidRPr="003773A1">
        <w:rPr>
          <w:sz w:val="20"/>
          <w:szCs w:val="20"/>
          <w:lang w:val="en-GB"/>
        </w:rPr>
        <w:t>I</w:t>
      </w:r>
      <w:r w:rsidRPr="003773A1">
        <w:rPr>
          <w:sz w:val="20"/>
          <w:szCs w:val="20"/>
          <w:lang w:val="en-GB"/>
        </w:rPr>
        <w:t>d</w:t>
      </w:r>
      <w:r w:rsidR="00115B90" w:rsidRPr="003773A1">
        <w:rPr>
          <w:sz w:val="20"/>
          <w:szCs w:val="20"/>
          <w:lang w:val="en-GB"/>
        </w:rPr>
        <w:t>_bien</w:t>
      </w:r>
      <w:proofErr w:type="spellEnd"/>
      <w:r w:rsidRPr="003773A1">
        <w:rPr>
          <w:sz w:val="20"/>
          <w:szCs w:val="20"/>
          <w:lang w:val="en-GB"/>
        </w:rPr>
        <w:t xml:space="preserve"> INTEGER NOT NULL,</w:t>
      </w:r>
    </w:p>
    <w:p w14:paraId="00279D00" w14:textId="7DCC95DF" w:rsidR="002D6862" w:rsidRPr="0073664E" w:rsidRDefault="002D6862" w:rsidP="00115B90">
      <w:pPr>
        <w:spacing w:after="0"/>
        <w:ind w:left="360"/>
        <w:rPr>
          <w:sz w:val="20"/>
          <w:szCs w:val="20"/>
        </w:rPr>
      </w:pPr>
      <w:r w:rsidRPr="003773A1">
        <w:rPr>
          <w:sz w:val="20"/>
          <w:szCs w:val="20"/>
          <w:lang w:val="en-GB"/>
        </w:rPr>
        <w:tab/>
      </w:r>
      <w:proofErr w:type="spellStart"/>
      <w:r w:rsidR="006A4CDC" w:rsidRPr="0073664E">
        <w:rPr>
          <w:sz w:val="20"/>
          <w:szCs w:val="20"/>
        </w:rPr>
        <w:t>numero_voie</w:t>
      </w:r>
      <w:proofErr w:type="spellEnd"/>
      <w:r w:rsidRPr="0073664E">
        <w:rPr>
          <w:sz w:val="20"/>
          <w:szCs w:val="20"/>
        </w:rPr>
        <w:t xml:space="preserve"> </w:t>
      </w:r>
      <w:r w:rsidR="003977DC" w:rsidRPr="0073664E">
        <w:rPr>
          <w:sz w:val="20"/>
          <w:szCs w:val="20"/>
        </w:rPr>
        <w:t>INTEGER</w:t>
      </w:r>
      <w:r w:rsidRPr="0073664E">
        <w:rPr>
          <w:sz w:val="20"/>
          <w:szCs w:val="20"/>
        </w:rPr>
        <w:t>,</w:t>
      </w:r>
    </w:p>
    <w:p w14:paraId="0ABEB49D" w14:textId="333B4A64" w:rsidR="002D6862" w:rsidRPr="0073664E" w:rsidRDefault="002D6862" w:rsidP="00115B90">
      <w:pPr>
        <w:spacing w:after="0"/>
        <w:ind w:left="360"/>
        <w:rPr>
          <w:sz w:val="20"/>
          <w:szCs w:val="20"/>
        </w:rPr>
      </w:pPr>
      <w:r w:rsidRPr="0073664E">
        <w:rPr>
          <w:sz w:val="20"/>
          <w:szCs w:val="20"/>
        </w:rPr>
        <w:tab/>
      </w:r>
      <w:proofErr w:type="spellStart"/>
      <w:r w:rsidR="003977DC" w:rsidRPr="0073664E">
        <w:rPr>
          <w:sz w:val="20"/>
          <w:szCs w:val="20"/>
        </w:rPr>
        <w:t>btq</w:t>
      </w:r>
      <w:proofErr w:type="spellEnd"/>
      <w:r w:rsidRPr="0073664E">
        <w:rPr>
          <w:sz w:val="20"/>
          <w:szCs w:val="20"/>
        </w:rPr>
        <w:t xml:space="preserve"> TEXT,</w:t>
      </w:r>
    </w:p>
    <w:p w14:paraId="51239392" w14:textId="42CAB71A" w:rsidR="002D6862" w:rsidRPr="0073664E" w:rsidRDefault="002D6862" w:rsidP="00115B90">
      <w:pPr>
        <w:spacing w:after="0"/>
        <w:ind w:left="360"/>
        <w:rPr>
          <w:sz w:val="20"/>
          <w:szCs w:val="20"/>
        </w:rPr>
      </w:pPr>
      <w:r w:rsidRPr="0073664E">
        <w:rPr>
          <w:sz w:val="20"/>
          <w:szCs w:val="20"/>
        </w:rPr>
        <w:tab/>
      </w:r>
      <w:proofErr w:type="spellStart"/>
      <w:r w:rsidR="0073664E" w:rsidRPr="0073664E">
        <w:rPr>
          <w:sz w:val="20"/>
          <w:szCs w:val="20"/>
        </w:rPr>
        <w:t>type_voie</w:t>
      </w:r>
      <w:proofErr w:type="spellEnd"/>
      <w:r w:rsidRPr="0073664E">
        <w:rPr>
          <w:sz w:val="20"/>
          <w:szCs w:val="20"/>
        </w:rPr>
        <w:t xml:space="preserve"> TEXT,</w:t>
      </w:r>
    </w:p>
    <w:p w14:paraId="5CE13A85" w14:textId="6500073C" w:rsidR="002D6862" w:rsidRPr="0073664E" w:rsidRDefault="002D6862" w:rsidP="00115B90">
      <w:pPr>
        <w:spacing w:after="0"/>
        <w:ind w:left="360"/>
        <w:rPr>
          <w:sz w:val="20"/>
          <w:szCs w:val="20"/>
        </w:rPr>
      </w:pPr>
      <w:r w:rsidRPr="0073664E">
        <w:rPr>
          <w:sz w:val="20"/>
          <w:szCs w:val="20"/>
        </w:rPr>
        <w:tab/>
      </w:r>
      <w:proofErr w:type="spellStart"/>
      <w:r w:rsidR="0073664E" w:rsidRPr="0073664E">
        <w:rPr>
          <w:sz w:val="20"/>
          <w:szCs w:val="20"/>
        </w:rPr>
        <w:t>nom_voie</w:t>
      </w:r>
      <w:proofErr w:type="spellEnd"/>
      <w:r w:rsidRPr="0073664E">
        <w:rPr>
          <w:sz w:val="20"/>
          <w:szCs w:val="20"/>
        </w:rPr>
        <w:t xml:space="preserve"> </w:t>
      </w:r>
      <w:r w:rsidR="008D28C2">
        <w:rPr>
          <w:sz w:val="20"/>
          <w:szCs w:val="20"/>
        </w:rPr>
        <w:t>TEXT</w:t>
      </w:r>
      <w:r w:rsidRPr="0073664E">
        <w:rPr>
          <w:sz w:val="20"/>
          <w:szCs w:val="20"/>
        </w:rPr>
        <w:t>,</w:t>
      </w:r>
    </w:p>
    <w:p w14:paraId="478EDFDA" w14:textId="241E8CB9" w:rsidR="002D6862" w:rsidRPr="003773A1" w:rsidRDefault="002D6862" w:rsidP="00115B90">
      <w:pPr>
        <w:spacing w:after="0"/>
        <w:ind w:left="360"/>
        <w:rPr>
          <w:sz w:val="20"/>
          <w:szCs w:val="20"/>
        </w:rPr>
      </w:pPr>
      <w:r w:rsidRPr="0073664E">
        <w:rPr>
          <w:sz w:val="20"/>
          <w:szCs w:val="20"/>
        </w:rPr>
        <w:tab/>
      </w:r>
      <w:proofErr w:type="spellStart"/>
      <w:r w:rsidR="0073664E" w:rsidRPr="003773A1">
        <w:rPr>
          <w:sz w:val="20"/>
          <w:szCs w:val="20"/>
        </w:rPr>
        <w:t>surface_carrez</w:t>
      </w:r>
      <w:proofErr w:type="spellEnd"/>
      <w:r w:rsidRPr="003773A1">
        <w:rPr>
          <w:sz w:val="20"/>
          <w:szCs w:val="20"/>
        </w:rPr>
        <w:t xml:space="preserve"> </w:t>
      </w:r>
      <w:r w:rsidR="006759B0" w:rsidRPr="003773A1">
        <w:rPr>
          <w:sz w:val="20"/>
          <w:szCs w:val="20"/>
        </w:rPr>
        <w:t>FLOAT NOT NULL</w:t>
      </w:r>
      <w:r w:rsidRPr="003773A1">
        <w:rPr>
          <w:sz w:val="20"/>
          <w:szCs w:val="20"/>
        </w:rPr>
        <w:t>,</w:t>
      </w:r>
    </w:p>
    <w:p w14:paraId="4F2E7860" w14:textId="2BA1C052" w:rsidR="002D6862" w:rsidRPr="00935BFC" w:rsidRDefault="002D6862" w:rsidP="00115B90">
      <w:pPr>
        <w:spacing w:after="0"/>
        <w:ind w:left="360"/>
        <w:rPr>
          <w:sz w:val="20"/>
          <w:szCs w:val="20"/>
          <w:lang w:val="en-GB"/>
        </w:rPr>
      </w:pPr>
      <w:r w:rsidRPr="003773A1">
        <w:rPr>
          <w:sz w:val="20"/>
          <w:szCs w:val="20"/>
        </w:rPr>
        <w:tab/>
      </w:r>
      <w:proofErr w:type="spellStart"/>
      <w:r w:rsidR="003F3F48">
        <w:rPr>
          <w:sz w:val="20"/>
          <w:szCs w:val="20"/>
          <w:lang w:val="en-GB"/>
        </w:rPr>
        <w:t>type_local</w:t>
      </w:r>
      <w:proofErr w:type="spellEnd"/>
      <w:r w:rsidRPr="00935BFC">
        <w:rPr>
          <w:sz w:val="20"/>
          <w:szCs w:val="20"/>
          <w:lang w:val="en-GB"/>
        </w:rPr>
        <w:t xml:space="preserve"> TEXT,</w:t>
      </w:r>
    </w:p>
    <w:p w14:paraId="44CCCDF8" w14:textId="045A0BFD" w:rsidR="002D6862" w:rsidRPr="00935BFC" w:rsidRDefault="002D6862" w:rsidP="00115B90">
      <w:pPr>
        <w:spacing w:after="0"/>
        <w:ind w:left="360"/>
        <w:rPr>
          <w:sz w:val="20"/>
          <w:szCs w:val="20"/>
          <w:lang w:val="en-GB"/>
        </w:rPr>
      </w:pPr>
      <w:r w:rsidRPr="00935BFC">
        <w:rPr>
          <w:sz w:val="20"/>
          <w:szCs w:val="20"/>
          <w:lang w:val="en-GB"/>
        </w:rPr>
        <w:tab/>
      </w:r>
      <w:proofErr w:type="spellStart"/>
      <w:r w:rsidR="00F47FD1">
        <w:rPr>
          <w:sz w:val="20"/>
          <w:szCs w:val="20"/>
          <w:lang w:val="en-GB"/>
        </w:rPr>
        <w:t>surface_local</w:t>
      </w:r>
      <w:proofErr w:type="spellEnd"/>
      <w:r w:rsidRPr="00935BFC">
        <w:rPr>
          <w:sz w:val="20"/>
          <w:szCs w:val="20"/>
          <w:lang w:val="en-GB"/>
        </w:rPr>
        <w:t xml:space="preserve"> </w:t>
      </w:r>
      <w:r w:rsidR="006759B0">
        <w:rPr>
          <w:sz w:val="20"/>
          <w:szCs w:val="20"/>
          <w:lang w:val="en-GB"/>
        </w:rPr>
        <w:t>INTEGER NOT NULL</w:t>
      </w:r>
      <w:r w:rsidRPr="00935BFC">
        <w:rPr>
          <w:sz w:val="20"/>
          <w:szCs w:val="20"/>
          <w:lang w:val="en-GB"/>
        </w:rPr>
        <w:t>,</w:t>
      </w:r>
    </w:p>
    <w:p w14:paraId="14ADA168" w14:textId="489C164E" w:rsidR="002D6862" w:rsidRPr="00935BFC" w:rsidRDefault="002D6862" w:rsidP="008D28C2">
      <w:pPr>
        <w:spacing w:after="0"/>
        <w:ind w:left="360"/>
        <w:rPr>
          <w:sz w:val="20"/>
          <w:szCs w:val="20"/>
          <w:lang w:val="en-GB"/>
        </w:rPr>
      </w:pPr>
      <w:r w:rsidRPr="00935BFC">
        <w:rPr>
          <w:sz w:val="20"/>
          <w:szCs w:val="20"/>
          <w:lang w:val="en-GB"/>
        </w:rPr>
        <w:tab/>
      </w:r>
      <w:proofErr w:type="spellStart"/>
      <w:r w:rsidR="00F47FD1">
        <w:rPr>
          <w:sz w:val="20"/>
          <w:szCs w:val="20"/>
          <w:lang w:val="en-GB"/>
        </w:rPr>
        <w:t>total_piece</w:t>
      </w:r>
      <w:proofErr w:type="spellEnd"/>
      <w:r w:rsidRPr="00935BFC">
        <w:rPr>
          <w:sz w:val="20"/>
          <w:szCs w:val="20"/>
          <w:lang w:val="en-GB"/>
        </w:rPr>
        <w:t xml:space="preserve"> </w:t>
      </w:r>
      <w:r w:rsidR="006759B0">
        <w:rPr>
          <w:sz w:val="20"/>
          <w:szCs w:val="20"/>
          <w:lang w:val="en-GB"/>
        </w:rPr>
        <w:t>INTEGER NOT NULL</w:t>
      </w:r>
      <w:r w:rsidRPr="00935BFC">
        <w:rPr>
          <w:sz w:val="20"/>
          <w:szCs w:val="20"/>
          <w:lang w:val="en-GB"/>
        </w:rPr>
        <w:t>,</w:t>
      </w:r>
    </w:p>
    <w:p w14:paraId="6415DAA3" w14:textId="6290E0DA" w:rsidR="002D6862" w:rsidRPr="00935BFC" w:rsidRDefault="002D6862" w:rsidP="00115B90">
      <w:pPr>
        <w:spacing w:after="0"/>
        <w:ind w:left="360"/>
        <w:rPr>
          <w:sz w:val="20"/>
          <w:szCs w:val="20"/>
          <w:lang w:val="en-GB"/>
        </w:rPr>
      </w:pPr>
      <w:r w:rsidRPr="00935BFC">
        <w:rPr>
          <w:sz w:val="20"/>
          <w:szCs w:val="20"/>
          <w:lang w:val="en-GB"/>
        </w:rPr>
        <w:tab/>
        <w:t xml:space="preserve">PRIMARY </w:t>
      </w:r>
      <w:r w:rsidR="00B0502C" w:rsidRPr="00935BFC">
        <w:rPr>
          <w:sz w:val="20"/>
          <w:szCs w:val="20"/>
          <w:lang w:val="en-GB"/>
        </w:rPr>
        <w:t>KEY (</w:t>
      </w:r>
      <w:proofErr w:type="spellStart"/>
      <w:r w:rsidRPr="00935BFC">
        <w:rPr>
          <w:sz w:val="20"/>
          <w:szCs w:val="20"/>
          <w:lang w:val="en-GB"/>
        </w:rPr>
        <w:t>id</w:t>
      </w:r>
      <w:r w:rsidR="00935BFC">
        <w:rPr>
          <w:sz w:val="20"/>
          <w:szCs w:val="20"/>
          <w:lang w:val="en-GB"/>
        </w:rPr>
        <w:t>_bien</w:t>
      </w:r>
      <w:proofErr w:type="spellEnd"/>
      <w:r w:rsidRPr="00935BFC">
        <w:rPr>
          <w:sz w:val="20"/>
          <w:szCs w:val="20"/>
          <w:lang w:val="en-GB"/>
        </w:rPr>
        <w:t>),</w:t>
      </w:r>
    </w:p>
    <w:p w14:paraId="35718079" w14:textId="71CF616F" w:rsidR="002D6862" w:rsidRPr="00935BFC" w:rsidRDefault="002D6862" w:rsidP="00115B90">
      <w:pPr>
        <w:spacing w:after="0"/>
        <w:ind w:left="360"/>
        <w:rPr>
          <w:sz w:val="20"/>
          <w:szCs w:val="20"/>
          <w:lang w:val="en-GB"/>
        </w:rPr>
      </w:pPr>
      <w:r w:rsidRPr="00935BFC">
        <w:rPr>
          <w:sz w:val="20"/>
          <w:szCs w:val="20"/>
          <w:lang w:val="en-GB"/>
        </w:rPr>
        <w:tab/>
        <w:t>FOREIGN KEY (</w:t>
      </w:r>
      <w:proofErr w:type="spellStart"/>
      <w:r w:rsidRPr="00935BFC">
        <w:rPr>
          <w:sz w:val="20"/>
          <w:szCs w:val="20"/>
          <w:lang w:val="en-GB"/>
        </w:rPr>
        <w:t>id_</w:t>
      </w:r>
      <w:r w:rsidR="00EB7DC9" w:rsidRPr="00935BFC">
        <w:rPr>
          <w:sz w:val="20"/>
          <w:szCs w:val="20"/>
          <w:lang w:val="en-GB"/>
        </w:rPr>
        <w:t>codedep_codecommune</w:t>
      </w:r>
      <w:proofErr w:type="spellEnd"/>
      <w:r w:rsidRPr="00935BFC">
        <w:rPr>
          <w:sz w:val="20"/>
          <w:szCs w:val="20"/>
          <w:lang w:val="en-GB"/>
        </w:rPr>
        <w:t xml:space="preserve">) REFERENCES </w:t>
      </w:r>
      <w:r w:rsidR="00935BFC" w:rsidRPr="00935BFC">
        <w:rPr>
          <w:sz w:val="20"/>
          <w:szCs w:val="20"/>
          <w:lang w:val="en-GB"/>
        </w:rPr>
        <w:t>commune</w:t>
      </w:r>
      <w:r w:rsidRPr="00935BFC">
        <w:rPr>
          <w:sz w:val="20"/>
          <w:szCs w:val="20"/>
          <w:lang w:val="en-GB"/>
        </w:rPr>
        <w:t xml:space="preserve"> (</w:t>
      </w:r>
      <w:proofErr w:type="spellStart"/>
      <w:r w:rsidRPr="00935BFC">
        <w:rPr>
          <w:sz w:val="20"/>
          <w:szCs w:val="20"/>
          <w:lang w:val="en-GB"/>
        </w:rPr>
        <w:t>id_</w:t>
      </w:r>
      <w:r w:rsidR="00935BFC" w:rsidRPr="00935BFC">
        <w:rPr>
          <w:sz w:val="20"/>
          <w:szCs w:val="20"/>
          <w:lang w:val="en-GB"/>
        </w:rPr>
        <w:t>codedep_codecommune</w:t>
      </w:r>
      <w:proofErr w:type="spellEnd"/>
      <w:r w:rsidRPr="00935BFC">
        <w:rPr>
          <w:sz w:val="20"/>
          <w:szCs w:val="20"/>
          <w:lang w:val="en-GB"/>
        </w:rPr>
        <w:t>)</w:t>
      </w:r>
    </w:p>
    <w:p w14:paraId="0C44AA77" w14:textId="5E5A72F4" w:rsidR="00AB1554" w:rsidRDefault="002D6862" w:rsidP="00115B90">
      <w:pPr>
        <w:spacing w:after="0"/>
        <w:ind w:left="360"/>
      </w:pPr>
      <w:r>
        <w:t>)</w:t>
      </w:r>
    </w:p>
    <w:p w14:paraId="451CF86C" w14:textId="77777777" w:rsidR="00AB1554" w:rsidRDefault="00AB1554" w:rsidP="00AB1554">
      <w:pPr>
        <w:ind w:left="360"/>
      </w:pPr>
    </w:p>
    <w:p w14:paraId="7BE5D179" w14:textId="5AC95E35" w:rsidR="0044191A" w:rsidRDefault="0044191A" w:rsidP="0044191A">
      <w:pPr>
        <w:pStyle w:val="Paragraphedeliste"/>
        <w:numPr>
          <w:ilvl w:val="0"/>
          <w:numId w:val="5"/>
        </w:numPr>
      </w:pPr>
      <w:r w:rsidRPr="0044191A">
        <w:t>Chargement de notre BDD dans notre SGBD-R choisi pour la requêter en code SQL compréhensible</w:t>
      </w:r>
    </w:p>
    <w:p w14:paraId="5E5EFCC1" w14:textId="77777777" w:rsidR="00843C2F" w:rsidRDefault="00843C2F" w:rsidP="00843C2F"/>
    <w:p w14:paraId="43F0FAE7" w14:textId="77777777" w:rsidR="00843C2F" w:rsidRDefault="00843C2F" w:rsidP="00843C2F"/>
    <w:p w14:paraId="4B96A324" w14:textId="77777777" w:rsidR="00843C2F" w:rsidRDefault="00843C2F" w:rsidP="00843C2F"/>
    <w:p w14:paraId="55F743A2" w14:textId="77777777" w:rsidR="00843C2F" w:rsidRDefault="00843C2F" w:rsidP="00843C2F"/>
    <w:p w14:paraId="037D0D49" w14:textId="77777777" w:rsidR="00843C2F" w:rsidRDefault="00843C2F" w:rsidP="00843C2F"/>
    <w:p w14:paraId="0DCA6BA1" w14:textId="77777777" w:rsidR="001727A2" w:rsidRPr="0044191A" w:rsidRDefault="001727A2" w:rsidP="001727A2">
      <w:pPr>
        <w:pStyle w:val="Paragraphedeliste"/>
      </w:pPr>
    </w:p>
    <w:p w14:paraId="490AA672" w14:textId="24A3D41B" w:rsidR="00E409B3" w:rsidRPr="001727A2" w:rsidRDefault="001727A2" w:rsidP="001727A2">
      <w:pPr>
        <w:pStyle w:val="Paragraphedeliste"/>
        <w:numPr>
          <w:ilvl w:val="0"/>
          <w:numId w:val="10"/>
        </w:num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1727A2">
        <w:rPr>
          <w:b/>
          <w:bCs/>
          <w:color w:val="2F5496" w:themeColor="accent1" w:themeShade="BF"/>
          <w:sz w:val="36"/>
          <w:szCs w:val="36"/>
          <w:u w:val="single"/>
        </w:rPr>
        <w:t>Analyse du marché</w:t>
      </w:r>
    </w:p>
    <w:p w14:paraId="149D3E4E" w14:textId="12176331" w:rsidR="001727A2" w:rsidRDefault="001727A2" w:rsidP="00F91243">
      <w:pPr>
        <w:pStyle w:val="Paragraphedeliste"/>
      </w:pPr>
    </w:p>
    <w:p w14:paraId="03E58494" w14:textId="662E868D" w:rsidR="00126BD2" w:rsidRDefault="00126BD2" w:rsidP="00126BD2">
      <w:pPr>
        <w:pStyle w:val="Paragraphedeliste"/>
        <w:numPr>
          <w:ilvl w:val="0"/>
          <w:numId w:val="12"/>
        </w:numPr>
      </w:pPr>
      <w:r>
        <w:t>Nous obtenons 31378 appartements vendus au 1</w:t>
      </w:r>
      <w:r w:rsidRPr="00126BD2">
        <w:rPr>
          <w:vertAlign w:val="superscript"/>
        </w:rPr>
        <w:t>er</w:t>
      </w:r>
      <w:r>
        <w:t xml:space="preserve"> semestre 2020</w:t>
      </w:r>
    </w:p>
    <w:p w14:paraId="4C98BEE0" w14:textId="3314F84D" w:rsidR="00126BD2" w:rsidRDefault="00F463AA" w:rsidP="00126BD2">
      <w:pPr>
        <w:pStyle w:val="Paragraphedeliste"/>
        <w:numPr>
          <w:ilvl w:val="0"/>
          <w:numId w:val="12"/>
        </w:numPr>
      </w:pPr>
      <w:r>
        <w:t xml:space="preserve">Nous observons </w:t>
      </w:r>
      <w:r w:rsidR="00776AC4">
        <w:t>que l</w:t>
      </w:r>
      <w:r w:rsidR="00066B00">
        <w:t>a</w:t>
      </w:r>
      <w:r w:rsidR="00776AC4">
        <w:t xml:space="preserve"> région qui enregistre le plus de ventes </w:t>
      </w:r>
      <w:r w:rsidR="00066B00">
        <w:t>est</w:t>
      </w:r>
      <w:r w:rsidR="00776AC4">
        <w:t> : l’Ile-de</w:t>
      </w:r>
      <w:r w:rsidR="00066B00">
        <w:t>-France,</w:t>
      </w:r>
      <w:r w:rsidR="008241F8">
        <w:t xml:space="preserve"> et que celles qui enregistrent le moins de ventes sont </w:t>
      </w:r>
      <w:r w:rsidR="006C760F">
        <w:t>les DOM-TOM et la Corse</w:t>
      </w:r>
    </w:p>
    <w:p w14:paraId="2E6B81B4" w14:textId="289BC9AF" w:rsidR="006C760F" w:rsidRDefault="004427AC" w:rsidP="00126BD2">
      <w:pPr>
        <w:pStyle w:val="Paragraphedeliste"/>
        <w:numPr>
          <w:ilvl w:val="0"/>
          <w:numId w:val="12"/>
        </w:numPr>
      </w:pPr>
      <w:r>
        <w:t xml:space="preserve">Nous </w:t>
      </w:r>
      <w:r w:rsidR="00E3157F">
        <w:t xml:space="preserve">pouvons constater que les appartements de </w:t>
      </w:r>
      <w:r w:rsidR="00396A5E">
        <w:t>2</w:t>
      </w:r>
      <w:r w:rsidR="00E3157F">
        <w:t xml:space="preserve"> pièces </w:t>
      </w:r>
      <w:r w:rsidR="00396A5E">
        <w:t xml:space="preserve">se vendent mieux avec un taux de </w:t>
      </w:r>
      <w:r w:rsidR="00570F2C">
        <w:t>28,63 % suivi de près par les appartements de 3 pièces</w:t>
      </w:r>
    </w:p>
    <w:p w14:paraId="187A012D" w14:textId="376090FE" w:rsidR="00843C2F" w:rsidRDefault="007D2B6E" w:rsidP="00126BD2">
      <w:pPr>
        <w:pStyle w:val="Paragraphedeliste"/>
        <w:numPr>
          <w:ilvl w:val="0"/>
          <w:numId w:val="12"/>
        </w:numPr>
      </w:pPr>
      <w:r>
        <w:t>Il s’agit des 10 départements où le prix du m² est le plus élevé</w:t>
      </w:r>
      <w:r w:rsidR="00E72329">
        <w:t xml:space="preserve"> (Paris en tête du classement suivi de Nice)</w:t>
      </w:r>
    </w:p>
    <w:p w14:paraId="64552E15" w14:textId="0C532663" w:rsidR="007D2B6E" w:rsidRDefault="00DD0091" w:rsidP="00126BD2">
      <w:pPr>
        <w:pStyle w:val="Paragraphedeliste"/>
        <w:numPr>
          <w:ilvl w:val="0"/>
          <w:numId w:val="12"/>
        </w:numPr>
      </w:pPr>
      <w:r>
        <w:t>Le prix moyen au m² d’une maison en Ile-de-France est de 3693 EUR</w:t>
      </w:r>
    </w:p>
    <w:p w14:paraId="736CAB7F" w14:textId="657F783A" w:rsidR="00DD0091" w:rsidRDefault="004163E1" w:rsidP="00126BD2">
      <w:pPr>
        <w:pStyle w:val="Paragraphedeliste"/>
        <w:numPr>
          <w:ilvl w:val="0"/>
          <w:numId w:val="12"/>
        </w:numPr>
      </w:pPr>
      <w:r>
        <w:t xml:space="preserve">La requête 6 nous donne la liste des 10 appartements les plus chers </w:t>
      </w:r>
      <w:r w:rsidR="002A7956">
        <w:t>et leur surface carrez. Nous constatons que ces 10 appartements se trouvent tous en Ile-de-France</w:t>
      </w:r>
    </w:p>
    <w:p w14:paraId="1BAA4C6C" w14:textId="4B6093BE" w:rsidR="002A7956" w:rsidRDefault="00C120FE" w:rsidP="00126BD2">
      <w:pPr>
        <w:pStyle w:val="Paragraphedeliste"/>
        <w:numPr>
          <w:ilvl w:val="0"/>
          <w:numId w:val="12"/>
        </w:numPr>
      </w:pPr>
      <w:r>
        <w:t xml:space="preserve">Le taux </w:t>
      </w:r>
      <w:r w:rsidR="003455E4">
        <w:t xml:space="preserve">de variation des ventes est de 3,68% entre le </w:t>
      </w:r>
      <w:r w:rsidR="00105B8D">
        <w:t>premier et le second trimestre 2020</w:t>
      </w:r>
    </w:p>
    <w:p w14:paraId="4543D31C" w14:textId="2C13D4B8" w:rsidR="00105B8D" w:rsidRDefault="00BC3B02" w:rsidP="00126BD2">
      <w:pPr>
        <w:pStyle w:val="Paragraphedeliste"/>
        <w:numPr>
          <w:ilvl w:val="0"/>
          <w:numId w:val="12"/>
        </w:numPr>
      </w:pPr>
      <w:r>
        <w:t xml:space="preserve">La requête 8 nous donne le classement des régions dont le prix moyen du m² </w:t>
      </w:r>
      <w:r w:rsidR="00F8226B">
        <w:t>des appartements de 4 pièces est le plus élevé</w:t>
      </w:r>
    </w:p>
    <w:p w14:paraId="3F61B868" w14:textId="26B52C4A" w:rsidR="001063D4" w:rsidRDefault="00A667AC" w:rsidP="00126BD2">
      <w:pPr>
        <w:pStyle w:val="Paragraphedeliste"/>
        <w:numPr>
          <w:ilvl w:val="0"/>
          <w:numId w:val="12"/>
        </w:numPr>
      </w:pPr>
      <w:r>
        <w:t xml:space="preserve">La requête 9 donne la liste des communes ayant eu </w:t>
      </w:r>
      <w:r w:rsidR="000A50B9">
        <w:t>au moins 50 ventes au premier trimestre</w:t>
      </w:r>
      <w:r w:rsidR="005D67DF">
        <w:t> :</w:t>
      </w:r>
    </w:p>
    <w:p w14:paraId="008D034B" w14:textId="77777777" w:rsidR="005D67DF" w:rsidRPr="006704A6" w:rsidRDefault="005D67DF" w:rsidP="006704A6">
      <w:pPr>
        <w:spacing w:after="0"/>
        <w:ind w:left="2832"/>
        <w:rPr>
          <w:color w:val="00B050"/>
        </w:rPr>
      </w:pPr>
      <w:r w:rsidRPr="006704A6">
        <w:rPr>
          <w:color w:val="00B050"/>
        </w:rPr>
        <w:t>Paris 17e Arrondissement</w:t>
      </w:r>
      <w:r w:rsidRPr="006704A6">
        <w:rPr>
          <w:color w:val="00B050"/>
        </w:rPr>
        <w:tab/>
        <w:t>228</w:t>
      </w:r>
    </w:p>
    <w:p w14:paraId="3CC3FCA2" w14:textId="77777777" w:rsidR="005D67DF" w:rsidRPr="006704A6" w:rsidRDefault="005D67DF" w:rsidP="006704A6">
      <w:pPr>
        <w:spacing w:after="0"/>
        <w:ind w:left="2832"/>
        <w:rPr>
          <w:color w:val="00B050"/>
        </w:rPr>
      </w:pPr>
      <w:r w:rsidRPr="006704A6">
        <w:rPr>
          <w:color w:val="00B050"/>
        </w:rPr>
        <w:t>Paris 15e Arrondissement</w:t>
      </w:r>
      <w:r w:rsidRPr="006704A6">
        <w:rPr>
          <w:color w:val="00B050"/>
        </w:rPr>
        <w:tab/>
        <w:t>215</w:t>
      </w:r>
    </w:p>
    <w:p w14:paraId="45BFA905" w14:textId="77777777" w:rsidR="005D67DF" w:rsidRPr="006704A6" w:rsidRDefault="005D67DF" w:rsidP="006704A6">
      <w:pPr>
        <w:spacing w:after="0"/>
        <w:ind w:left="2832"/>
        <w:rPr>
          <w:color w:val="00B050"/>
        </w:rPr>
      </w:pPr>
      <w:r w:rsidRPr="006704A6">
        <w:rPr>
          <w:color w:val="00B050"/>
        </w:rPr>
        <w:t>Paris 18e Arrondissement</w:t>
      </w:r>
      <w:r w:rsidRPr="006704A6">
        <w:rPr>
          <w:color w:val="00B050"/>
        </w:rPr>
        <w:tab/>
        <w:t>209</w:t>
      </w:r>
    </w:p>
    <w:p w14:paraId="64C405C6" w14:textId="77777777" w:rsidR="005D67DF" w:rsidRPr="006704A6" w:rsidRDefault="005D67DF" w:rsidP="006704A6">
      <w:pPr>
        <w:spacing w:after="0"/>
        <w:ind w:left="2832"/>
        <w:rPr>
          <w:color w:val="00B050"/>
        </w:rPr>
      </w:pPr>
      <w:r w:rsidRPr="006704A6">
        <w:rPr>
          <w:color w:val="00B050"/>
        </w:rPr>
        <w:t>Nice</w:t>
      </w:r>
      <w:r w:rsidRPr="006704A6">
        <w:rPr>
          <w:color w:val="00B050"/>
        </w:rPr>
        <w:tab/>
        <w:t>173</w:t>
      </w:r>
    </w:p>
    <w:p w14:paraId="0F359B74" w14:textId="00B056DD" w:rsidR="00126BD2" w:rsidRDefault="009D7D5E" w:rsidP="006704A6">
      <w:pPr>
        <w:pStyle w:val="Paragraphedeliste"/>
        <w:numPr>
          <w:ilvl w:val="0"/>
          <w:numId w:val="13"/>
        </w:numPr>
      </w:pPr>
      <w:r>
        <w:t xml:space="preserve">La différence </w:t>
      </w:r>
      <w:r w:rsidR="00C86D27">
        <w:t>du prix au m² entre un appartement de 2 pièces et un appartement de 3 pièces est de -13,</w:t>
      </w:r>
      <w:r w:rsidR="002E01BD">
        <w:t>5</w:t>
      </w:r>
      <w:r w:rsidR="00CA2981">
        <w:t>%</w:t>
      </w:r>
    </w:p>
    <w:p w14:paraId="28233D98" w14:textId="23AF8845" w:rsidR="00505491" w:rsidRDefault="00505491" w:rsidP="006704A6">
      <w:pPr>
        <w:pStyle w:val="Paragraphedeliste"/>
        <w:numPr>
          <w:ilvl w:val="0"/>
          <w:numId w:val="13"/>
        </w:numPr>
      </w:pPr>
      <w:r>
        <w:t>L</w:t>
      </w:r>
      <w:r w:rsidR="008D6A56">
        <w:t xml:space="preserve">es </w:t>
      </w:r>
      <w:r w:rsidR="004362FE">
        <w:t>3</w:t>
      </w:r>
      <w:r w:rsidR="00DE5CC7">
        <w:t xml:space="preserve"> moyenne</w:t>
      </w:r>
      <w:r w:rsidR="008D6A56">
        <w:t>s</w:t>
      </w:r>
      <w:r w:rsidR="00DE5CC7">
        <w:t xml:space="preserve"> </w:t>
      </w:r>
      <w:r w:rsidR="00555E00">
        <w:t xml:space="preserve">les plus élevées </w:t>
      </w:r>
      <w:r w:rsidR="00DE5CC7">
        <w:t xml:space="preserve">des </w:t>
      </w:r>
      <w:r w:rsidR="00830A3B">
        <w:t xml:space="preserve">biens immobiliers </w:t>
      </w:r>
      <w:r w:rsidR="004362FE">
        <w:t>pour les départements d</w:t>
      </w:r>
      <w:r w:rsidR="0043371D">
        <w:t xml:space="preserve">es </w:t>
      </w:r>
      <w:r w:rsidR="002423E2">
        <w:t xml:space="preserve">Alpes-Maritimes, des </w:t>
      </w:r>
      <w:r w:rsidR="0043371D">
        <w:t xml:space="preserve">Bouches-du-Rhône, </w:t>
      </w:r>
      <w:r w:rsidR="00DA323E">
        <w:t xml:space="preserve">de la Gironde, </w:t>
      </w:r>
      <w:r w:rsidR="00555E00">
        <w:t>du Nord, et du Rhône</w:t>
      </w:r>
      <w:r w:rsidR="00830A3B">
        <w:t>.</w:t>
      </w:r>
    </w:p>
    <w:p w14:paraId="734723E1" w14:textId="723753D4" w:rsidR="00830A3B" w:rsidRDefault="0004515E" w:rsidP="006704A6">
      <w:pPr>
        <w:pStyle w:val="Paragraphedeliste"/>
        <w:numPr>
          <w:ilvl w:val="0"/>
          <w:numId w:val="13"/>
        </w:numPr>
      </w:pPr>
      <w:r>
        <w:t xml:space="preserve">Les 20 communes </w:t>
      </w:r>
      <w:r w:rsidR="005D5B85">
        <w:t>de plus de 10 mille habitants ayant le plus de transactions pour 1000 habitants</w:t>
      </w:r>
      <w:r w:rsidR="00FF30C3">
        <w:t xml:space="preserve"> (</w:t>
      </w:r>
      <w:r w:rsidR="00FB091D">
        <w:t>le 2</w:t>
      </w:r>
      <w:r w:rsidR="00FB091D" w:rsidRPr="00FB091D">
        <w:rPr>
          <w:vertAlign w:val="superscript"/>
        </w:rPr>
        <w:t>ème</w:t>
      </w:r>
      <w:r w:rsidR="00FB091D">
        <w:t xml:space="preserve"> arrondissement de Paris est en tête du classement)</w:t>
      </w:r>
    </w:p>
    <w:p w14:paraId="7501C7CD" w14:textId="5521A112" w:rsidR="00E409B3" w:rsidRDefault="00E409B3" w:rsidP="00F909E0"/>
    <w:p w14:paraId="20CB9ECC" w14:textId="35694915" w:rsidR="00F909E0" w:rsidRDefault="00081910" w:rsidP="0044191A">
      <w:pPr>
        <w:pStyle w:val="Paragraphedeliste"/>
        <w:ind w:left="1440"/>
      </w:pPr>
      <w:r>
        <w:t xml:space="preserve"> </w:t>
      </w:r>
    </w:p>
    <w:sectPr w:rsidR="00F90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1A1"/>
    <w:multiLevelType w:val="hybridMultilevel"/>
    <w:tmpl w:val="0A28F5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1ABB"/>
    <w:multiLevelType w:val="hybridMultilevel"/>
    <w:tmpl w:val="7CE2530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F6895"/>
    <w:multiLevelType w:val="hybridMultilevel"/>
    <w:tmpl w:val="C3D0A3B6"/>
    <w:lvl w:ilvl="0" w:tplc="EFF66A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953"/>
    <w:multiLevelType w:val="hybridMultilevel"/>
    <w:tmpl w:val="3EB8A164"/>
    <w:lvl w:ilvl="0" w:tplc="0A8AA3B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B4832"/>
    <w:multiLevelType w:val="hybridMultilevel"/>
    <w:tmpl w:val="F0B606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F50DA"/>
    <w:multiLevelType w:val="hybridMultilevel"/>
    <w:tmpl w:val="2D2AFCAA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B126587"/>
    <w:multiLevelType w:val="hybridMultilevel"/>
    <w:tmpl w:val="1FCC1A38"/>
    <w:lvl w:ilvl="0" w:tplc="515CCA7C">
      <w:start w:val="1"/>
      <w:numFmt w:val="upperRoman"/>
      <w:lvlText w:val="%1."/>
      <w:lvlJc w:val="righ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6F863CD9"/>
    <w:multiLevelType w:val="hybridMultilevel"/>
    <w:tmpl w:val="386E62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030595"/>
    <w:multiLevelType w:val="hybridMultilevel"/>
    <w:tmpl w:val="DF788E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85B50"/>
    <w:multiLevelType w:val="hybridMultilevel"/>
    <w:tmpl w:val="AA68F56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26155A"/>
    <w:multiLevelType w:val="hybridMultilevel"/>
    <w:tmpl w:val="56881288"/>
    <w:lvl w:ilvl="0" w:tplc="B5A6563A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9A6291"/>
    <w:multiLevelType w:val="hybridMultilevel"/>
    <w:tmpl w:val="33E432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66D6B"/>
    <w:multiLevelType w:val="hybridMultilevel"/>
    <w:tmpl w:val="F014E04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252903">
    <w:abstractNumId w:val="8"/>
  </w:num>
  <w:num w:numId="2" w16cid:durableId="2068064664">
    <w:abstractNumId w:val="5"/>
  </w:num>
  <w:num w:numId="3" w16cid:durableId="1072586033">
    <w:abstractNumId w:val="7"/>
  </w:num>
  <w:num w:numId="4" w16cid:durableId="1004280774">
    <w:abstractNumId w:val="1"/>
  </w:num>
  <w:num w:numId="5" w16cid:durableId="1481071152">
    <w:abstractNumId w:val="3"/>
  </w:num>
  <w:num w:numId="6" w16cid:durableId="1229658379">
    <w:abstractNumId w:val="0"/>
  </w:num>
  <w:num w:numId="7" w16cid:durableId="1293706508">
    <w:abstractNumId w:val="10"/>
  </w:num>
  <w:num w:numId="8" w16cid:durableId="1613901419">
    <w:abstractNumId w:val="11"/>
  </w:num>
  <w:num w:numId="9" w16cid:durableId="559177341">
    <w:abstractNumId w:val="4"/>
  </w:num>
  <w:num w:numId="10" w16cid:durableId="2085495235">
    <w:abstractNumId w:val="6"/>
  </w:num>
  <w:num w:numId="11" w16cid:durableId="47270956">
    <w:abstractNumId w:val="2"/>
  </w:num>
  <w:num w:numId="12" w16cid:durableId="349185893">
    <w:abstractNumId w:val="12"/>
  </w:num>
  <w:num w:numId="13" w16cid:durableId="235406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0"/>
    <w:rsid w:val="000341EC"/>
    <w:rsid w:val="0004515E"/>
    <w:rsid w:val="00066B00"/>
    <w:rsid w:val="00081910"/>
    <w:rsid w:val="000A50B9"/>
    <w:rsid w:val="00105B8D"/>
    <w:rsid w:val="001063D4"/>
    <w:rsid w:val="00115B90"/>
    <w:rsid w:val="00126BD2"/>
    <w:rsid w:val="001727A2"/>
    <w:rsid w:val="00175C1C"/>
    <w:rsid w:val="001D58D8"/>
    <w:rsid w:val="00210499"/>
    <w:rsid w:val="00222FE7"/>
    <w:rsid w:val="00230578"/>
    <w:rsid w:val="002423E2"/>
    <w:rsid w:val="002519E7"/>
    <w:rsid w:val="0026440A"/>
    <w:rsid w:val="002A7956"/>
    <w:rsid w:val="002D283D"/>
    <w:rsid w:val="002D6862"/>
    <w:rsid w:val="002E01BD"/>
    <w:rsid w:val="002F4F92"/>
    <w:rsid w:val="00315444"/>
    <w:rsid w:val="003455E4"/>
    <w:rsid w:val="003539D4"/>
    <w:rsid w:val="003773A1"/>
    <w:rsid w:val="00396A5E"/>
    <w:rsid w:val="003977DC"/>
    <w:rsid w:val="003C513B"/>
    <w:rsid w:val="003F3F48"/>
    <w:rsid w:val="004163E1"/>
    <w:rsid w:val="0043371D"/>
    <w:rsid w:val="004362FE"/>
    <w:rsid w:val="0044191A"/>
    <w:rsid w:val="004427AC"/>
    <w:rsid w:val="004E060D"/>
    <w:rsid w:val="00505491"/>
    <w:rsid w:val="00553EE0"/>
    <w:rsid w:val="00555E00"/>
    <w:rsid w:val="00570F2C"/>
    <w:rsid w:val="005A5B1E"/>
    <w:rsid w:val="005A6C79"/>
    <w:rsid w:val="005D5B85"/>
    <w:rsid w:val="005D67DF"/>
    <w:rsid w:val="005E1768"/>
    <w:rsid w:val="00622B6A"/>
    <w:rsid w:val="006704A6"/>
    <w:rsid w:val="006759B0"/>
    <w:rsid w:val="006932C2"/>
    <w:rsid w:val="006A4CDC"/>
    <w:rsid w:val="006C6BF7"/>
    <w:rsid w:val="006C760F"/>
    <w:rsid w:val="006F4A55"/>
    <w:rsid w:val="006F4E01"/>
    <w:rsid w:val="0073664E"/>
    <w:rsid w:val="00753D64"/>
    <w:rsid w:val="0076707C"/>
    <w:rsid w:val="00776AC4"/>
    <w:rsid w:val="007A7F95"/>
    <w:rsid w:val="007B29FD"/>
    <w:rsid w:val="007D2B6E"/>
    <w:rsid w:val="008241F8"/>
    <w:rsid w:val="00830A3B"/>
    <w:rsid w:val="00843C2F"/>
    <w:rsid w:val="008D28C2"/>
    <w:rsid w:val="008D6A56"/>
    <w:rsid w:val="008E2ED3"/>
    <w:rsid w:val="00932F2B"/>
    <w:rsid w:val="00935BFC"/>
    <w:rsid w:val="00935F22"/>
    <w:rsid w:val="0093727D"/>
    <w:rsid w:val="00941A3B"/>
    <w:rsid w:val="009A42AC"/>
    <w:rsid w:val="009D7D5E"/>
    <w:rsid w:val="00A6203F"/>
    <w:rsid w:val="00A667AC"/>
    <w:rsid w:val="00A67EBC"/>
    <w:rsid w:val="00A7289F"/>
    <w:rsid w:val="00AB1554"/>
    <w:rsid w:val="00AC57E5"/>
    <w:rsid w:val="00B0502C"/>
    <w:rsid w:val="00B21C67"/>
    <w:rsid w:val="00B328B7"/>
    <w:rsid w:val="00B86952"/>
    <w:rsid w:val="00BB3694"/>
    <w:rsid w:val="00BC3B02"/>
    <w:rsid w:val="00C120FE"/>
    <w:rsid w:val="00C86D27"/>
    <w:rsid w:val="00CA2981"/>
    <w:rsid w:val="00CD44AE"/>
    <w:rsid w:val="00D1269A"/>
    <w:rsid w:val="00DA323E"/>
    <w:rsid w:val="00DB13A1"/>
    <w:rsid w:val="00DC1F16"/>
    <w:rsid w:val="00DD0091"/>
    <w:rsid w:val="00DE5CC7"/>
    <w:rsid w:val="00DF65B8"/>
    <w:rsid w:val="00E17B40"/>
    <w:rsid w:val="00E24E7D"/>
    <w:rsid w:val="00E3157F"/>
    <w:rsid w:val="00E409B3"/>
    <w:rsid w:val="00E72329"/>
    <w:rsid w:val="00EB37FE"/>
    <w:rsid w:val="00EB7DC9"/>
    <w:rsid w:val="00EF3A53"/>
    <w:rsid w:val="00EF48DE"/>
    <w:rsid w:val="00F03862"/>
    <w:rsid w:val="00F14AE3"/>
    <w:rsid w:val="00F32114"/>
    <w:rsid w:val="00F463AA"/>
    <w:rsid w:val="00F47FD1"/>
    <w:rsid w:val="00F8226B"/>
    <w:rsid w:val="00F909E0"/>
    <w:rsid w:val="00F91243"/>
    <w:rsid w:val="00FB091D"/>
    <w:rsid w:val="00FF30C3"/>
    <w:rsid w:val="1EE33183"/>
    <w:rsid w:val="2A14E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B547"/>
  <w15:chartTrackingRefBased/>
  <w15:docId w15:val="{2EDA30F9-9B52-4DE6-AA53-FCB9C304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 BOUSSEMAHA</dc:creator>
  <cp:keywords/>
  <dc:description/>
  <cp:lastModifiedBy>Naziha BOUSSEMAHA</cp:lastModifiedBy>
  <cp:revision>103</cp:revision>
  <dcterms:created xsi:type="dcterms:W3CDTF">2023-08-08T08:36:00Z</dcterms:created>
  <dcterms:modified xsi:type="dcterms:W3CDTF">2023-08-09T10:45:00Z</dcterms:modified>
</cp:coreProperties>
</file>