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2EB4" w14:textId="461FB093" w:rsidR="0026440A" w:rsidRDefault="00D156D5">
      <w:r>
        <w:rPr>
          <w:b/>
          <w:bCs/>
        </w:rPr>
        <w:t xml:space="preserve">Je suis </w:t>
      </w:r>
      <w:r w:rsidR="006A296D" w:rsidRPr="00753A78">
        <w:rPr>
          <w:b/>
          <w:bCs/>
        </w:rPr>
        <w:t>Data Analyst</w:t>
      </w:r>
      <w:r w:rsidR="006A296D">
        <w:t xml:space="preserve"> </w:t>
      </w:r>
      <w:r w:rsidR="006254D6">
        <w:t xml:space="preserve">chez </w:t>
      </w:r>
      <w:r w:rsidR="00753A78">
        <w:t>« </w:t>
      </w:r>
      <w:r w:rsidR="006254D6">
        <w:t xml:space="preserve">Laplace </w:t>
      </w:r>
      <w:proofErr w:type="spellStart"/>
      <w:r w:rsidR="006254D6">
        <w:t>Immo</w:t>
      </w:r>
      <w:proofErr w:type="spellEnd"/>
      <w:r w:rsidR="00753A78">
        <w:t> »</w:t>
      </w:r>
      <w:r>
        <w:t xml:space="preserve">, </w:t>
      </w:r>
      <w:r w:rsidR="006254D6">
        <w:t xml:space="preserve">spécialisé dans le réseau national </w:t>
      </w:r>
      <w:r w:rsidR="007F3DEE">
        <w:t xml:space="preserve">d’agences </w:t>
      </w:r>
      <w:r w:rsidR="006254D6">
        <w:t>immobili</w:t>
      </w:r>
      <w:r w:rsidR="007F3DEE">
        <w:t>ères</w:t>
      </w:r>
      <w:r>
        <w:t xml:space="preserve"> </w:t>
      </w:r>
      <w:r w:rsidR="000E158B">
        <w:t xml:space="preserve">et qui </w:t>
      </w:r>
      <w:r w:rsidR="007F3DEE">
        <w:t xml:space="preserve">souhaite se démarquer de la concurrence </w:t>
      </w:r>
      <w:r w:rsidR="004D2D67">
        <w:t xml:space="preserve">en </w:t>
      </w:r>
      <w:r w:rsidR="007F3DEE">
        <w:t>prévo</w:t>
      </w:r>
      <w:r w:rsidR="004D2D67">
        <w:t>yant</w:t>
      </w:r>
      <w:r w:rsidR="007F3DEE">
        <w:t xml:space="preserve"> </w:t>
      </w:r>
      <w:r w:rsidR="00F41687">
        <w:t>le prix de vente des biens immobiliers.</w:t>
      </w:r>
    </w:p>
    <w:p w14:paraId="3ECFE49F" w14:textId="76AD51F6" w:rsidR="00F41687" w:rsidRDefault="00F41687">
      <w:r>
        <w:t>Notre objectif </w:t>
      </w:r>
      <w:r w:rsidR="00730831">
        <w:t>est de créer un modèle pour mieux prévoir le prix de vente des biens immobiliers</w:t>
      </w:r>
      <w:r w:rsidR="00AE2DFC">
        <w:t>.</w:t>
      </w:r>
    </w:p>
    <w:p w14:paraId="00258BD7" w14:textId="5E8944E2" w:rsidR="00AE2DFC" w:rsidRPr="00753A78" w:rsidRDefault="00AE2DFC">
      <w:pPr>
        <w:rPr>
          <w:b/>
          <w:bCs/>
          <w:u w:val="single"/>
        </w:rPr>
      </w:pPr>
      <w:r w:rsidRPr="00753A78">
        <w:rPr>
          <w:b/>
          <w:bCs/>
          <w:u w:val="single"/>
        </w:rPr>
        <w:t>La CIO m’a confié les missions suivantes :</w:t>
      </w:r>
    </w:p>
    <w:p w14:paraId="37536AA1" w14:textId="3D9FCE53" w:rsidR="00204C29" w:rsidRPr="00753A78" w:rsidRDefault="00204C29" w:rsidP="00204C29">
      <w:pPr>
        <w:pStyle w:val="Paragraphedeliste"/>
        <w:numPr>
          <w:ilvl w:val="0"/>
          <w:numId w:val="1"/>
        </w:numPr>
        <w:rPr>
          <w:b/>
          <w:bCs/>
          <w:i/>
          <w:iCs/>
          <w:color w:val="00B050"/>
        </w:rPr>
      </w:pPr>
      <w:r w:rsidRPr="00753A78">
        <w:rPr>
          <w:b/>
          <w:bCs/>
          <w:i/>
          <w:iCs/>
          <w:color w:val="00B050"/>
        </w:rPr>
        <w:t xml:space="preserve">Modification de la BDD permettant de </w:t>
      </w:r>
      <w:r w:rsidR="009924E7" w:rsidRPr="00753A78">
        <w:rPr>
          <w:b/>
          <w:bCs/>
          <w:i/>
          <w:iCs/>
          <w:color w:val="00B050"/>
        </w:rPr>
        <w:t>collecter les transactions immobilières et foncières en France</w:t>
      </w:r>
    </w:p>
    <w:p w14:paraId="25F90C7C" w14:textId="7D9AB1F9" w:rsidR="009924E7" w:rsidRPr="00753A78" w:rsidRDefault="009924E7" w:rsidP="00204C29">
      <w:pPr>
        <w:pStyle w:val="Paragraphedeliste"/>
        <w:numPr>
          <w:ilvl w:val="0"/>
          <w:numId w:val="1"/>
        </w:numPr>
        <w:rPr>
          <w:b/>
          <w:bCs/>
          <w:i/>
          <w:iCs/>
          <w:color w:val="00B050"/>
        </w:rPr>
      </w:pPr>
      <w:r w:rsidRPr="00753A78">
        <w:rPr>
          <w:b/>
          <w:bCs/>
          <w:i/>
          <w:iCs/>
          <w:color w:val="00B050"/>
        </w:rPr>
        <w:t xml:space="preserve">Analyser le marché et aider les </w:t>
      </w:r>
      <w:r w:rsidR="00753A78" w:rsidRPr="00753A78">
        <w:rPr>
          <w:b/>
          <w:bCs/>
          <w:i/>
          <w:iCs/>
          <w:color w:val="00B050"/>
        </w:rPr>
        <w:t>différentes agences immobilières régionales à mieux accompagner leurs clients</w:t>
      </w:r>
    </w:p>
    <w:p w14:paraId="50EE4A57" w14:textId="66517A3B" w:rsidR="00DF4B38" w:rsidRPr="007D3AE7" w:rsidRDefault="00DF4B38">
      <w:pPr>
        <w:rPr>
          <w:b/>
          <w:bCs/>
          <w:u w:val="single"/>
        </w:rPr>
      </w:pPr>
      <w:r w:rsidRPr="007D3AE7">
        <w:rPr>
          <w:b/>
          <w:bCs/>
          <w:u w:val="single"/>
        </w:rPr>
        <w:t>Ma démarche :</w:t>
      </w:r>
    </w:p>
    <w:p w14:paraId="30DA9289" w14:textId="43481C40" w:rsidR="000C5098" w:rsidRDefault="00BC1A48">
      <w:r>
        <w:rPr>
          <w:noProof/>
        </w:rPr>
        <w:drawing>
          <wp:anchor distT="0" distB="0" distL="114300" distR="114300" simplePos="0" relativeHeight="251659264" behindDoc="1" locked="0" layoutInCell="1" allowOverlap="1" wp14:anchorId="7DB2B01E" wp14:editId="01E0A411">
            <wp:simplePos x="0" y="0"/>
            <wp:positionH relativeFrom="column">
              <wp:posOffset>57785</wp:posOffset>
            </wp:positionH>
            <wp:positionV relativeFrom="paragraph">
              <wp:posOffset>451485</wp:posOffset>
            </wp:positionV>
            <wp:extent cx="224790" cy="230505"/>
            <wp:effectExtent l="0" t="0" r="3810" b="0"/>
            <wp:wrapSquare wrapText="bothSides"/>
            <wp:docPr id="665137018" name="Graphique 2" descr="Badg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7018" name="Graphique 665137018" descr="Badge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4790" cy="230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D4A353D" wp14:editId="76FA2F66">
            <wp:simplePos x="0" y="0"/>
            <wp:positionH relativeFrom="column">
              <wp:posOffset>57785</wp:posOffset>
            </wp:positionH>
            <wp:positionV relativeFrom="paragraph">
              <wp:posOffset>12700</wp:posOffset>
            </wp:positionV>
            <wp:extent cx="224790" cy="210185"/>
            <wp:effectExtent l="0" t="0" r="3810" b="0"/>
            <wp:wrapTight wrapText="bothSides">
              <wp:wrapPolygon edited="0">
                <wp:start x="1831" y="0"/>
                <wp:lineTo x="0" y="5873"/>
                <wp:lineTo x="0" y="11746"/>
                <wp:lineTo x="1831" y="19577"/>
                <wp:lineTo x="18305" y="19577"/>
                <wp:lineTo x="20136" y="11746"/>
                <wp:lineTo x="20136" y="5873"/>
                <wp:lineTo x="18305" y="0"/>
                <wp:lineTo x="1831" y="0"/>
              </wp:wrapPolygon>
            </wp:wrapTight>
            <wp:docPr id="2102945864" name="Graphique 1" descr="Badge 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5864" name="Graphique 2102945864" descr="Badge 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4790" cy="210185"/>
                    </a:xfrm>
                    <a:prstGeom prst="rect">
                      <a:avLst/>
                    </a:prstGeom>
                  </pic:spPr>
                </pic:pic>
              </a:graphicData>
            </a:graphic>
            <wp14:sizeRelH relativeFrom="margin">
              <wp14:pctWidth>0</wp14:pctWidth>
            </wp14:sizeRelH>
            <wp14:sizeRelV relativeFrom="margin">
              <wp14:pctHeight>0</wp14:pctHeight>
            </wp14:sizeRelV>
          </wp:anchor>
        </w:drawing>
      </w:r>
      <w:r w:rsidR="00DF084B">
        <w:t xml:space="preserve">Analyser les données pour choisir le type de BDD approprié : </w:t>
      </w:r>
      <w:r>
        <w:t xml:space="preserve">BDD </w:t>
      </w:r>
      <w:r w:rsidR="00960C64">
        <w:t>relationnelle (</w:t>
      </w:r>
      <w:r>
        <w:t>SQL), ou non relationnelle (NoSQL)</w:t>
      </w:r>
    </w:p>
    <w:p w14:paraId="6FE3F748" w14:textId="00E87518" w:rsidR="00BC1A48" w:rsidRDefault="00592FAD">
      <w:r>
        <w:rPr>
          <w:noProof/>
        </w:rPr>
        <w:drawing>
          <wp:anchor distT="0" distB="0" distL="114300" distR="114300" simplePos="0" relativeHeight="251660288" behindDoc="0" locked="0" layoutInCell="1" allowOverlap="1" wp14:anchorId="3C81B66C" wp14:editId="543DCC63">
            <wp:simplePos x="0" y="0"/>
            <wp:positionH relativeFrom="column">
              <wp:posOffset>60960</wp:posOffset>
            </wp:positionH>
            <wp:positionV relativeFrom="paragraph">
              <wp:posOffset>269896</wp:posOffset>
            </wp:positionV>
            <wp:extent cx="222885" cy="240665"/>
            <wp:effectExtent l="0" t="0" r="5715" b="6985"/>
            <wp:wrapSquare wrapText="bothSides"/>
            <wp:docPr id="1400983124" name="Graphique 3" descr="Badge 3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83124" name="Graphique 1400983124" descr="Badge 3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2885" cy="240665"/>
                    </a:xfrm>
                    <a:prstGeom prst="rect">
                      <a:avLst/>
                    </a:prstGeom>
                  </pic:spPr>
                </pic:pic>
              </a:graphicData>
            </a:graphic>
            <wp14:sizeRelH relativeFrom="margin">
              <wp14:pctWidth>0</wp14:pctWidth>
            </wp14:sizeRelH>
            <wp14:sizeRelV relativeFrom="margin">
              <wp14:pctHeight>0</wp14:pctHeight>
            </wp14:sizeRelV>
          </wp:anchor>
        </w:drawing>
      </w:r>
      <w:r w:rsidR="00DB16F8">
        <w:t>Créer le diagramme de classes UML de la BDD</w:t>
      </w:r>
    </w:p>
    <w:p w14:paraId="4104666A" w14:textId="0B679B62" w:rsidR="00DB16F8" w:rsidRDefault="00DB16F8">
      <w:r>
        <w:t xml:space="preserve">Déterminer le </w:t>
      </w:r>
      <w:r w:rsidR="00592FAD">
        <w:t>modèle relationnel à partir du diagramme de classes UML</w:t>
      </w:r>
    </w:p>
    <w:p w14:paraId="01A461F0" w14:textId="48575838" w:rsidR="007D3AE7" w:rsidRDefault="007D3AE7"/>
    <w:p w14:paraId="7ABECD47" w14:textId="2798BB79" w:rsidR="00DD7560" w:rsidRDefault="00917BD4">
      <w:pPr>
        <w:rPr>
          <w:b/>
          <w:bCs/>
          <w:color w:val="4472C4" w:themeColor="accent1"/>
          <w:u w:val="single"/>
        </w:rPr>
      </w:pPr>
      <w:r>
        <w:rPr>
          <w:b/>
          <w:bCs/>
          <w:color w:val="4472C4" w:themeColor="accent1"/>
          <w:u w:val="single"/>
        </w:rPr>
        <w:t>Elaboration du d</w:t>
      </w:r>
      <w:r w:rsidR="00E77149" w:rsidRPr="00E77149">
        <w:rPr>
          <w:b/>
          <w:bCs/>
          <w:color w:val="4472C4" w:themeColor="accent1"/>
          <w:u w:val="single"/>
        </w:rPr>
        <w:t>ictionnaire des données</w:t>
      </w:r>
    </w:p>
    <w:p w14:paraId="6205D357" w14:textId="515489ED" w:rsidR="00AD10A7" w:rsidRPr="00AD10A7" w:rsidRDefault="00AD10A7" w:rsidP="00AD10A7">
      <w:pPr>
        <w:pStyle w:val="Paragraphedeliste"/>
        <w:numPr>
          <w:ilvl w:val="0"/>
          <w:numId w:val="3"/>
        </w:numPr>
        <w:rPr>
          <w:b/>
          <w:bCs/>
          <w:i/>
          <w:iCs/>
          <w:color w:val="4472C4" w:themeColor="accent1"/>
          <w:u w:val="single"/>
        </w:rPr>
      </w:pPr>
      <w:r w:rsidRPr="00AD10A7">
        <w:rPr>
          <w:b/>
          <w:bCs/>
          <w:i/>
          <w:iCs/>
          <w:color w:val="4472C4" w:themeColor="accent1"/>
          <w:u w:val="single"/>
        </w:rPr>
        <w:t>Définition</w:t>
      </w:r>
      <w:r w:rsidRPr="00AD10A7">
        <w:rPr>
          <w:color w:val="4472C4" w:themeColor="accent1"/>
        </w:rPr>
        <w:t> :</w:t>
      </w:r>
      <w:r w:rsidRPr="00AD10A7">
        <w:rPr>
          <w:b/>
          <w:bCs/>
          <w:i/>
          <w:iCs/>
          <w:color w:val="4472C4" w:themeColor="accent1"/>
        </w:rPr>
        <w:t xml:space="preserve"> </w:t>
      </w:r>
      <w:r w:rsidRPr="00AD10A7">
        <w:rPr>
          <w:i/>
          <w:iCs/>
        </w:rPr>
        <w:t>Pendant la phase de conception, les données recueillies et spécifiées sont inscrites dans un dictionnaire. Ce dictionnaire est un outil important car il constitue la référence de toutes les études effectuées ensuite.</w:t>
      </w:r>
      <w:r w:rsidR="0066257D">
        <w:rPr>
          <w:i/>
          <w:iCs/>
        </w:rPr>
        <w:t xml:space="preserve"> Les données sont présentées dans un tableau.</w:t>
      </w:r>
    </w:p>
    <w:p w14:paraId="5F6F8D13" w14:textId="77777777" w:rsidR="00AD10A7" w:rsidRPr="00AD10A7" w:rsidRDefault="00AD10A7" w:rsidP="00AD10A7">
      <w:pPr>
        <w:pStyle w:val="Paragraphedeliste"/>
        <w:rPr>
          <w:b/>
          <w:bCs/>
          <w:i/>
          <w:iCs/>
          <w:color w:val="4472C4" w:themeColor="accent1"/>
          <w:u w:val="single"/>
        </w:rPr>
      </w:pPr>
    </w:p>
    <w:p w14:paraId="40ECFC85" w14:textId="51AD488E" w:rsidR="005E15C1" w:rsidRPr="005E15C1" w:rsidRDefault="0075536E" w:rsidP="005E15C1">
      <w:pPr>
        <w:pStyle w:val="Paragraphedeliste"/>
        <w:numPr>
          <w:ilvl w:val="0"/>
          <w:numId w:val="2"/>
        </w:numPr>
        <w:rPr>
          <w:b/>
          <w:bCs/>
          <w:color w:val="4472C4" w:themeColor="accent1"/>
          <w:u w:val="single"/>
        </w:rPr>
      </w:pPr>
      <w:r>
        <w:rPr>
          <w:b/>
          <w:bCs/>
          <w:color w:val="4472C4" w:themeColor="accent1"/>
          <w:u w:val="single"/>
        </w:rPr>
        <w:t xml:space="preserve">Identification des classes </w:t>
      </w:r>
      <w:r w:rsidR="00EA470F">
        <w:rPr>
          <w:b/>
          <w:bCs/>
          <w:color w:val="4472C4" w:themeColor="accent1"/>
          <w:u w:val="single"/>
        </w:rPr>
        <w:t>et de leurs attribut</w:t>
      </w:r>
      <w:r w:rsidR="005E15C1" w:rsidRPr="00E77149">
        <w:rPr>
          <w:noProof/>
        </w:rPr>
        <w:drawing>
          <wp:anchor distT="0" distB="0" distL="114300" distR="114300" simplePos="0" relativeHeight="251662336" behindDoc="0" locked="0" layoutInCell="1" allowOverlap="1" wp14:anchorId="011C1A21" wp14:editId="02219C97">
            <wp:simplePos x="0" y="0"/>
            <wp:positionH relativeFrom="column">
              <wp:posOffset>-495278</wp:posOffset>
            </wp:positionH>
            <wp:positionV relativeFrom="paragraph">
              <wp:posOffset>250292</wp:posOffset>
            </wp:positionV>
            <wp:extent cx="6781557" cy="4471943"/>
            <wp:effectExtent l="0" t="0" r="635" b="5080"/>
            <wp:wrapNone/>
            <wp:docPr id="6334210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1557" cy="4471943"/>
                    </a:xfrm>
                    <a:prstGeom prst="rect">
                      <a:avLst/>
                    </a:prstGeom>
                    <a:noFill/>
                    <a:ln>
                      <a:noFill/>
                    </a:ln>
                  </pic:spPr>
                </pic:pic>
              </a:graphicData>
            </a:graphic>
            <wp14:sizeRelH relativeFrom="margin">
              <wp14:pctWidth>0</wp14:pctWidth>
            </wp14:sizeRelH>
          </wp:anchor>
        </w:drawing>
      </w:r>
      <w:r w:rsidR="005E15C1">
        <w:rPr>
          <w:b/>
          <w:bCs/>
          <w:color w:val="4472C4" w:themeColor="accent1"/>
          <w:u w:val="single"/>
        </w:rPr>
        <w:t>s</w:t>
      </w:r>
    </w:p>
    <w:p w14:paraId="066C4323" w14:textId="77777777" w:rsidR="00D66734" w:rsidRDefault="00D66734">
      <w:pPr>
        <w:rPr>
          <w:b/>
          <w:bCs/>
          <w:color w:val="4472C4" w:themeColor="accent1"/>
          <w:u w:val="single"/>
        </w:rPr>
      </w:pPr>
    </w:p>
    <w:p w14:paraId="0DE046CA" w14:textId="77777777" w:rsidR="00D66734" w:rsidRDefault="00D66734">
      <w:pPr>
        <w:rPr>
          <w:b/>
          <w:bCs/>
          <w:color w:val="4472C4" w:themeColor="accent1"/>
          <w:u w:val="single"/>
        </w:rPr>
      </w:pPr>
    </w:p>
    <w:p w14:paraId="0E6D2272" w14:textId="77777777" w:rsidR="00D66734" w:rsidRDefault="00D66734">
      <w:pPr>
        <w:rPr>
          <w:b/>
          <w:bCs/>
          <w:color w:val="4472C4" w:themeColor="accent1"/>
          <w:u w:val="single"/>
        </w:rPr>
      </w:pPr>
    </w:p>
    <w:p w14:paraId="22806D43" w14:textId="77777777" w:rsidR="00D66734" w:rsidRDefault="00D66734">
      <w:pPr>
        <w:rPr>
          <w:b/>
          <w:bCs/>
          <w:color w:val="4472C4" w:themeColor="accent1"/>
          <w:u w:val="single"/>
        </w:rPr>
      </w:pPr>
    </w:p>
    <w:p w14:paraId="11EFE65F" w14:textId="77777777" w:rsidR="00D66734" w:rsidRDefault="00D66734">
      <w:pPr>
        <w:rPr>
          <w:b/>
          <w:bCs/>
          <w:color w:val="4472C4" w:themeColor="accent1"/>
          <w:u w:val="single"/>
        </w:rPr>
      </w:pPr>
    </w:p>
    <w:p w14:paraId="3E68B28D" w14:textId="77777777" w:rsidR="00D66734" w:rsidRDefault="00D66734">
      <w:pPr>
        <w:rPr>
          <w:b/>
          <w:bCs/>
          <w:color w:val="4472C4" w:themeColor="accent1"/>
          <w:u w:val="single"/>
        </w:rPr>
      </w:pPr>
    </w:p>
    <w:p w14:paraId="18EB83A5" w14:textId="77777777" w:rsidR="00D66734" w:rsidRDefault="00D66734">
      <w:pPr>
        <w:rPr>
          <w:b/>
          <w:bCs/>
          <w:color w:val="4472C4" w:themeColor="accent1"/>
          <w:u w:val="single"/>
        </w:rPr>
      </w:pPr>
    </w:p>
    <w:p w14:paraId="36A92A55" w14:textId="77777777" w:rsidR="00D66734" w:rsidRDefault="00D66734">
      <w:pPr>
        <w:rPr>
          <w:b/>
          <w:bCs/>
          <w:color w:val="4472C4" w:themeColor="accent1"/>
          <w:u w:val="single"/>
        </w:rPr>
      </w:pPr>
    </w:p>
    <w:p w14:paraId="6407A276" w14:textId="77777777" w:rsidR="00D66734" w:rsidRDefault="00D66734">
      <w:pPr>
        <w:rPr>
          <w:b/>
          <w:bCs/>
          <w:color w:val="4472C4" w:themeColor="accent1"/>
          <w:u w:val="single"/>
        </w:rPr>
      </w:pPr>
    </w:p>
    <w:p w14:paraId="0D5FCDDF" w14:textId="77777777" w:rsidR="00D66734" w:rsidRDefault="00D66734">
      <w:pPr>
        <w:rPr>
          <w:b/>
          <w:bCs/>
          <w:color w:val="4472C4" w:themeColor="accent1"/>
          <w:u w:val="single"/>
        </w:rPr>
      </w:pPr>
    </w:p>
    <w:p w14:paraId="0010B1A8" w14:textId="77777777" w:rsidR="00D66734" w:rsidRDefault="00D66734">
      <w:pPr>
        <w:rPr>
          <w:b/>
          <w:bCs/>
          <w:color w:val="4472C4" w:themeColor="accent1"/>
          <w:u w:val="single"/>
        </w:rPr>
      </w:pPr>
    </w:p>
    <w:p w14:paraId="058EAA0B" w14:textId="77777777" w:rsidR="00D66734" w:rsidRDefault="00D66734">
      <w:pPr>
        <w:rPr>
          <w:b/>
          <w:bCs/>
          <w:color w:val="4472C4" w:themeColor="accent1"/>
          <w:u w:val="single"/>
        </w:rPr>
      </w:pPr>
    </w:p>
    <w:p w14:paraId="15CED11E" w14:textId="77777777" w:rsidR="00D66734" w:rsidRDefault="00D66734">
      <w:pPr>
        <w:rPr>
          <w:b/>
          <w:bCs/>
          <w:color w:val="4472C4" w:themeColor="accent1"/>
          <w:u w:val="single"/>
        </w:rPr>
      </w:pPr>
    </w:p>
    <w:p w14:paraId="3C923641" w14:textId="77777777" w:rsidR="00D66734" w:rsidRDefault="00D66734">
      <w:pPr>
        <w:rPr>
          <w:b/>
          <w:bCs/>
          <w:color w:val="4472C4" w:themeColor="accent1"/>
          <w:u w:val="single"/>
        </w:rPr>
      </w:pPr>
    </w:p>
    <w:p w14:paraId="06D03941" w14:textId="77A3EE8F" w:rsidR="00A50446" w:rsidRDefault="004B58BD">
      <w:pPr>
        <w:rPr>
          <w:b/>
          <w:bCs/>
          <w:color w:val="4472C4" w:themeColor="accent1"/>
          <w:u w:val="single"/>
        </w:rPr>
      </w:pPr>
      <w:r>
        <w:rPr>
          <w:b/>
          <w:bCs/>
          <w:color w:val="4472C4" w:themeColor="accent1"/>
          <w:u w:val="single"/>
        </w:rPr>
        <w:lastRenderedPageBreak/>
        <w:t>Les associations</w:t>
      </w:r>
    </w:p>
    <w:p w14:paraId="31891975" w14:textId="1BFBC347" w:rsidR="00A50446" w:rsidRDefault="00193EA3">
      <w:pPr>
        <w:rPr>
          <w:b/>
          <w:bCs/>
          <w:color w:val="4472C4" w:themeColor="accent1"/>
          <w:u w:val="single"/>
        </w:rPr>
      </w:pPr>
      <w:r>
        <w:rPr>
          <w:b/>
          <w:bCs/>
          <w:noProof/>
          <w:color w:val="4472C4" w:themeColor="accent1"/>
          <w:u w:val="single"/>
        </w:rPr>
        <w:drawing>
          <wp:anchor distT="0" distB="0" distL="114300" distR="114300" simplePos="0" relativeHeight="251665408" behindDoc="0" locked="0" layoutInCell="1" allowOverlap="1" wp14:anchorId="55B59189" wp14:editId="3436FB83">
            <wp:simplePos x="0" y="0"/>
            <wp:positionH relativeFrom="column">
              <wp:posOffset>67460</wp:posOffset>
            </wp:positionH>
            <wp:positionV relativeFrom="paragraph">
              <wp:posOffset>119986</wp:posOffset>
            </wp:positionV>
            <wp:extent cx="5400459" cy="3768596"/>
            <wp:effectExtent l="0" t="0" r="0" b="3810"/>
            <wp:wrapNone/>
            <wp:docPr id="144657161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234" cy="3781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AFD1C" w14:textId="00749D49" w:rsidR="00A50446" w:rsidRDefault="00A50446">
      <w:pPr>
        <w:rPr>
          <w:b/>
          <w:bCs/>
          <w:color w:val="4472C4" w:themeColor="accent1"/>
          <w:u w:val="single"/>
        </w:rPr>
      </w:pPr>
    </w:p>
    <w:p w14:paraId="4B4645F8" w14:textId="126408A6" w:rsidR="00A50446" w:rsidRDefault="00A50446">
      <w:pPr>
        <w:rPr>
          <w:b/>
          <w:bCs/>
          <w:color w:val="4472C4" w:themeColor="accent1"/>
          <w:u w:val="single"/>
        </w:rPr>
      </w:pPr>
    </w:p>
    <w:p w14:paraId="5DDF9286" w14:textId="324B4184" w:rsidR="00A50446" w:rsidRDefault="00A50446">
      <w:pPr>
        <w:rPr>
          <w:b/>
          <w:bCs/>
          <w:color w:val="4472C4" w:themeColor="accent1"/>
          <w:u w:val="single"/>
        </w:rPr>
      </w:pPr>
    </w:p>
    <w:p w14:paraId="0A9F396A" w14:textId="6E9FED52" w:rsidR="00A50446" w:rsidRDefault="00A50446">
      <w:pPr>
        <w:rPr>
          <w:b/>
          <w:bCs/>
          <w:color w:val="4472C4" w:themeColor="accent1"/>
          <w:u w:val="single"/>
        </w:rPr>
      </w:pPr>
    </w:p>
    <w:p w14:paraId="1EC58BF8" w14:textId="404021EF" w:rsidR="00A50446" w:rsidRDefault="00A50446">
      <w:pPr>
        <w:rPr>
          <w:b/>
          <w:bCs/>
          <w:color w:val="4472C4" w:themeColor="accent1"/>
          <w:u w:val="single"/>
        </w:rPr>
      </w:pPr>
    </w:p>
    <w:p w14:paraId="1C78D42A" w14:textId="077DA15B" w:rsidR="00A50446" w:rsidRDefault="00A50446">
      <w:pPr>
        <w:rPr>
          <w:b/>
          <w:bCs/>
          <w:color w:val="4472C4" w:themeColor="accent1"/>
          <w:u w:val="single"/>
        </w:rPr>
      </w:pPr>
    </w:p>
    <w:p w14:paraId="01DD2D2A" w14:textId="5FB1206A" w:rsidR="00A50446" w:rsidRDefault="00A50446">
      <w:pPr>
        <w:rPr>
          <w:b/>
          <w:bCs/>
          <w:color w:val="4472C4" w:themeColor="accent1"/>
          <w:u w:val="single"/>
        </w:rPr>
      </w:pPr>
    </w:p>
    <w:p w14:paraId="191FDC65" w14:textId="712DE3C9" w:rsidR="00A50446" w:rsidRDefault="00A50446">
      <w:pPr>
        <w:rPr>
          <w:b/>
          <w:bCs/>
          <w:color w:val="4472C4" w:themeColor="accent1"/>
          <w:u w:val="single"/>
        </w:rPr>
      </w:pPr>
    </w:p>
    <w:p w14:paraId="78838761" w14:textId="6F445D83" w:rsidR="00A50446" w:rsidRDefault="00A50446">
      <w:pPr>
        <w:rPr>
          <w:b/>
          <w:bCs/>
          <w:color w:val="4472C4" w:themeColor="accent1"/>
          <w:u w:val="single"/>
        </w:rPr>
      </w:pPr>
    </w:p>
    <w:p w14:paraId="6260E896" w14:textId="6D5E19E4" w:rsidR="00A50446" w:rsidRDefault="00A50446">
      <w:pPr>
        <w:rPr>
          <w:b/>
          <w:bCs/>
          <w:color w:val="4472C4" w:themeColor="accent1"/>
          <w:u w:val="single"/>
        </w:rPr>
      </w:pPr>
    </w:p>
    <w:p w14:paraId="179FB0BA" w14:textId="65DCB308" w:rsidR="00A50446" w:rsidRDefault="00A50446">
      <w:pPr>
        <w:rPr>
          <w:b/>
          <w:bCs/>
          <w:color w:val="4472C4" w:themeColor="accent1"/>
          <w:u w:val="single"/>
        </w:rPr>
      </w:pPr>
    </w:p>
    <w:p w14:paraId="77046C01" w14:textId="77777777" w:rsidR="00193EA3" w:rsidRDefault="00193EA3" w:rsidP="00193EA3">
      <w:pPr>
        <w:rPr>
          <w:b/>
          <w:bCs/>
          <w:color w:val="4472C4" w:themeColor="accent1"/>
          <w:u w:val="single"/>
        </w:rPr>
      </w:pPr>
    </w:p>
    <w:p w14:paraId="456FAE0C" w14:textId="3401C747" w:rsidR="00636286" w:rsidRDefault="00636286" w:rsidP="00193EA3">
      <w:pPr>
        <w:rPr>
          <w:b/>
          <w:bCs/>
          <w:color w:val="4472C4" w:themeColor="accent1"/>
          <w:u w:val="single"/>
        </w:rPr>
      </w:pPr>
    </w:p>
    <w:p w14:paraId="48FF2AA3" w14:textId="300C903F" w:rsidR="00193EA3" w:rsidRDefault="00193EA3" w:rsidP="00193EA3">
      <w:pPr>
        <w:rPr>
          <w:b/>
          <w:bCs/>
          <w:color w:val="4472C4" w:themeColor="accent1"/>
          <w:u w:val="single"/>
        </w:rPr>
      </w:pPr>
      <w:r w:rsidRPr="00AD2BD7">
        <w:rPr>
          <w:b/>
          <w:bCs/>
          <w:color w:val="4472C4" w:themeColor="accent1"/>
          <w:u w:val="single"/>
        </w:rPr>
        <w:t>Diagramme de classes UML</w:t>
      </w:r>
    </w:p>
    <w:p w14:paraId="778E74C9" w14:textId="112328E6" w:rsidR="005E15C1" w:rsidRDefault="005E15C1" w:rsidP="005E15C1">
      <w:pPr>
        <w:pStyle w:val="Paragraphedeliste"/>
        <w:numPr>
          <w:ilvl w:val="0"/>
          <w:numId w:val="2"/>
        </w:numPr>
        <w:rPr>
          <w:b/>
          <w:bCs/>
          <w:color w:val="4472C4" w:themeColor="accent1"/>
          <w:u w:val="single"/>
        </w:rPr>
      </w:pPr>
      <w:r>
        <w:rPr>
          <w:b/>
          <w:bCs/>
          <w:color w:val="4472C4" w:themeColor="accent1"/>
          <w:u w:val="single"/>
        </w:rPr>
        <w:t>Séparation des concepts en plusieurs classes</w:t>
      </w:r>
      <w:r w:rsidR="004A1212">
        <w:rPr>
          <w:b/>
          <w:bCs/>
          <w:color w:val="4472C4" w:themeColor="accent1"/>
          <w:u w:val="single"/>
        </w:rPr>
        <w:t xml:space="preserve"> et modélisation</w:t>
      </w:r>
    </w:p>
    <w:p w14:paraId="16E8DD37" w14:textId="27AE37BF" w:rsidR="00020BE9" w:rsidRDefault="00FD42F4">
      <w:r>
        <w:rPr>
          <w:noProof/>
        </w:rPr>
        <w:drawing>
          <wp:anchor distT="0" distB="0" distL="114300" distR="114300" simplePos="0" relativeHeight="251667456" behindDoc="0" locked="0" layoutInCell="1" allowOverlap="1" wp14:anchorId="07880ECF" wp14:editId="069C24F0">
            <wp:simplePos x="0" y="0"/>
            <wp:positionH relativeFrom="column">
              <wp:posOffset>2181680</wp:posOffset>
            </wp:positionH>
            <wp:positionV relativeFrom="paragraph">
              <wp:posOffset>127176</wp:posOffset>
            </wp:positionV>
            <wp:extent cx="3906858" cy="2308860"/>
            <wp:effectExtent l="0" t="0" r="0" b="0"/>
            <wp:wrapNone/>
            <wp:docPr id="5370511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3203" cy="2312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2BD7">
        <w:rPr>
          <w:noProof/>
        </w:rPr>
        <w:drawing>
          <wp:anchor distT="0" distB="0" distL="114300" distR="114300" simplePos="0" relativeHeight="251661312" behindDoc="0" locked="0" layoutInCell="1" allowOverlap="1" wp14:anchorId="5DECC65C" wp14:editId="44934335">
            <wp:simplePos x="0" y="0"/>
            <wp:positionH relativeFrom="column">
              <wp:posOffset>-561343</wp:posOffset>
            </wp:positionH>
            <wp:positionV relativeFrom="paragraph">
              <wp:posOffset>327964</wp:posOffset>
            </wp:positionV>
            <wp:extent cx="2663825" cy="2145933"/>
            <wp:effectExtent l="0" t="0" r="3175" b="6985"/>
            <wp:wrapNone/>
            <wp:docPr id="2110764027"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64027" name="Image 1" descr="Une image contenant texte, capture d’écran, Police, Parallè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3825" cy="2145933"/>
                    </a:xfrm>
                    <a:prstGeom prst="rect">
                      <a:avLst/>
                    </a:prstGeom>
                  </pic:spPr>
                </pic:pic>
              </a:graphicData>
            </a:graphic>
            <wp14:sizeRelH relativeFrom="margin">
              <wp14:pctWidth>0</wp14:pctWidth>
            </wp14:sizeRelH>
            <wp14:sizeRelV relativeFrom="margin">
              <wp14:pctHeight>0</wp14:pctHeight>
            </wp14:sizeRelV>
          </wp:anchor>
        </w:drawing>
      </w:r>
    </w:p>
    <w:p w14:paraId="390D0330" w14:textId="3EA05373" w:rsidR="00AD2BD7" w:rsidRDefault="00AD2BD7"/>
    <w:p w14:paraId="34D420B7" w14:textId="3AD00F64" w:rsidR="00AD2BD7" w:rsidRDefault="00AD2BD7"/>
    <w:p w14:paraId="6554F71C" w14:textId="6D4FFA5D" w:rsidR="00AD2BD7" w:rsidRDefault="00AD2BD7"/>
    <w:p w14:paraId="06CC1377" w14:textId="3B28749F" w:rsidR="00E77149" w:rsidRDefault="00E77149"/>
    <w:p w14:paraId="6756B9D7" w14:textId="5742767D" w:rsidR="00E77149" w:rsidRDefault="00E77149"/>
    <w:p w14:paraId="5C973A04" w14:textId="5AE30757" w:rsidR="00E77149" w:rsidRDefault="00E77149"/>
    <w:p w14:paraId="0CD4DD56" w14:textId="193D74B3" w:rsidR="00E77149" w:rsidRDefault="00E77149"/>
    <w:p w14:paraId="5C16B21E" w14:textId="7CF46A86" w:rsidR="00E77149" w:rsidRDefault="00E77149"/>
    <w:p w14:paraId="6556A991" w14:textId="54B181E6" w:rsidR="00E77149" w:rsidRDefault="00E77149"/>
    <w:p w14:paraId="3C6983C3" w14:textId="73F1A319" w:rsidR="00E77149" w:rsidRDefault="00E77149"/>
    <w:p w14:paraId="6613D2E1" w14:textId="4E881940" w:rsidR="00DF4B38" w:rsidRDefault="00DF4B38">
      <w:r>
        <w:t>J’ai séparé nos concepts en plusieurs classes</w:t>
      </w:r>
      <w:r w:rsidR="003E63FA">
        <w:t> : Bien, vente, Commune, Adresse, Région et Population</w:t>
      </w:r>
    </w:p>
    <w:p w14:paraId="68AA3D1F" w14:textId="5B51E456" w:rsidR="00023BEC" w:rsidRDefault="00023BEC">
      <w:pPr>
        <w:rPr>
          <w:b/>
          <w:bCs/>
          <w:u w:val="single"/>
        </w:rPr>
      </w:pPr>
    </w:p>
    <w:p w14:paraId="2DDBD9C0" w14:textId="77777777" w:rsidR="00193EA3" w:rsidRDefault="00193EA3">
      <w:pPr>
        <w:rPr>
          <w:b/>
          <w:bCs/>
          <w:u w:val="single"/>
        </w:rPr>
      </w:pPr>
    </w:p>
    <w:p w14:paraId="5CA36E10" w14:textId="77777777" w:rsidR="00193EA3" w:rsidRDefault="00193EA3">
      <w:pPr>
        <w:rPr>
          <w:b/>
          <w:bCs/>
          <w:u w:val="single"/>
        </w:rPr>
      </w:pPr>
    </w:p>
    <w:p w14:paraId="27BD9DAB" w14:textId="10407EB0" w:rsidR="00D40E09" w:rsidRDefault="00D40E09">
      <w:pPr>
        <w:rPr>
          <w:b/>
          <w:bCs/>
          <w:u w:val="single"/>
        </w:rPr>
      </w:pPr>
      <w:r>
        <w:rPr>
          <w:b/>
          <w:bCs/>
          <w:u w:val="single"/>
        </w:rPr>
        <w:t>Les multiplicités :</w:t>
      </w:r>
    </w:p>
    <w:p w14:paraId="76CF1964" w14:textId="397AC286" w:rsidR="00310714" w:rsidRPr="00D71892" w:rsidRDefault="009D5FC4">
      <w:pPr>
        <w:rPr>
          <w:b/>
          <w:bCs/>
          <w:u w:val="single"/>
          <w:lang w:val="en-GB"/>
        </w:rPr>
      </w:pPr>
      <w:r w:rsidRPr="00D71892">
        <w:rPr>
          <w:b/>
          <w:bCs/>
          <w:u w:val="single"/>
          <w:lang w:val="en-GB"/>
        </w:rPr>
        <w:t xml:space="preserve">3 types </w:t>
      </w:r>
      <w:proofErr w:type="spellStart"/>
      <w:proofErr w:type="gramStart"/>
      <w:r w:rsidRPr="00D71892">
        <w:rPr>
          <w:b/>
          <w:bCs/>
          <w:u w:val="single"/>
          <w:lang w:val="en-GB"/>
        </w:rPr>
        <w:t>d’associations</w:t>
      </w:r>
      <w:proofErr w:type="spellEnd"/>
      <w:r w:rsidRPr="00D71892">
        <w:rPr>
          <w:b/>
          <w:bCs/>
          <w:u w:val="single"/>
          <w:lang w:val="en-GB"/>
        </w:rPr>
        <w:t> :</w:t>
      </w:r>
      <w:proofErr w:type="gramEnd"/>
      <w:r w:rsidRPr="00D71892">
        <w:rPr>
          <w:b/>
          <w:bCs/>
          <w:u w:val="single"/>
          <w:lang w:val="en-GB"/>
        </w:rPr>
        <w:t xml:space="preserve"> </w:t>
      </w:r>
    </w:p>
    <w:p w14:paraId="2F8D7D60" w14:textId="19308CB6" w:rsidR="009D5FC4" w:rsidRPr="0024504B" w:rsidRDefault="009D5FC4" w:rsidP="0024504B">
      <w:pPr>
        <w:pStyle w:val="Paragraphedeliste"/>
        <w:numPr>
          <w:ilvl w:val="0"/>
          <w:numId w:val="4"/>
        </w:numPr>
        <w:rPr>
          <w:b/>
          <w:bCs/>
          <w:color w:val="BF8F00" w:themeColor="accent4" w:themeShade="BF"/>
        </w:rPr>
      </w:pPr>
      <w:proofErr w:type="spellStart"/>
      <w:r w:rsidRPr="0024504B">
        <w:rPr>
          <w:b/>
          <w:bCs/>
          <w:color w:val="BF8F00" w:themeColor="accent4" w:themeShade="BF"/>
          <w:u w:val="single"/>
        </w:rPr>
        <w:t>Many</w:t>
      </w:r>
      <w:proofErr w:type="spellEnd"/>
      <w:r w:rsidRPr="0024504B">
        <w:rPr>
          <w:b/>
          <w:bCs/>
          <w:color w:val="BF8F00" w:themeColor="accent4" w:themeShade="BF"/>
          <w:u w:val="single"/>
        </w:rPr>
        <w:t>-to-</w:t>
      </w:r>
      <w:proofErr w:type="spellStart"/>
      <w:proofErr w:type="gramStart"/>
      <w:r w:rsidR="00CC08C5" w:rsidRPr="0024504B">
        <w:rPr>
          <w:b/>
          <w:bCs/>
          <w:color w:val="BF8F00" w:themeColor="accent4" w:themeShade="BF"/>
          <w:u w:val="single"/>
        </w:rPr>
        <w:t>many</w:t>
      </w:r>
      <w:proofErr w:type="spellEnd"/>
      <w:r w:rsidR="00CC08C5" w:rsidRPr="0024504B">
        <w:rPr>
          <w:b/>
          <w:bCs/>
          <w:color w:val="BF8F00" w:themeColor="accent4" w:themeShade="BF"/>
        </w:rPr>
        <w:t>:</w:t>
      </w:r>
      <w:proofErr w:type="gramEnd"/>
      <w:r w:rsidR="00D71892" w:rsidRPr="0024504B">
        <w:rPr>
          <w:b/>
          <w:bCs/>
          <w:color w:val="BF8F00" w:themeColor="accent4" w:themeShade="BF"/>
        </w:rPr>
        <w:t xml:space="preserve"> </w:t>
      </w:r>
      <w:r w:rsidR="00FE7341" w:rsidRPr="0024504B">
        <w:rPr>
          <w:b/>
          <w:bCs/>
          <w:color w:val="BF8F00" w:themeColor="accent4" w:themeShade="BF"/>
        </w:rPr>
        <w:t>plusieurs biens</w:t>
      </w:r>
      <w:r w:rsidR="00BE2950" w:rsidRPr="0024504B">
        <w:rPr>
          <w:b/>
          <w:bCs/>
          <w:color w:val="BF8F00" w:themeColor="accent4" w:themeShade="BF"/>
        </w:rPr>
        <w:t xml:space="preserve"> peuvent </w:t>
      </w:r>
      <w:r w:rsidR="0025075E">
        <w:rPr>
          <w:b/>
          <w:bCs/>
          <w:color w:val="BF8F00" w:themeColor="accent4" w:themeShade="BF"/>
        </w:rPr>
        <w:t>être</w:t>
      </w:r>
      <w:r w:rsidR="00725FF8">
        <w:rPr>
          <w:b/>
          <w:bCs/>
          <w:color w:val="BF8F00" w:themeColor="accent4" w:themeShade="BF"/>
        </w:rPr>
        <w:t xml:space="preserve"> </w:t>
      </w:r>
      <w:r w:rsidR="00BE2950" w:rsidRPr="0024504B">
        <w:rPr>
          <w:b/>
          <w:bCs/>
          <w:color w:val="BF8F00" w:themeColor="accent4" w:themeShade="BF"/>
        </w:rPr>
        <w:t>vendus</w:t>
      </w:r>
    </w:p>
    <w:p w14:paraId="5FC03DFC" w14:textId="3D249CFC" w:rsidR="009D5FC4" w:rsidRPr="0024504B" w:rsidRDefault="009D5FC4" w:rsidP="0024504B">
      <w:pPr>
        <w:pStyle w:val="Paragraphedeliste"/>
        <w:numPr>
          <w:ilvl w:val="0"/>
          <w:numId w:val="4"/>
        </w:numPr>
        <w:rPr>
          <w:b/>
          <w:bCs/>
          <w:color w:val="BF8F00" w:themeColor="accent4" w:themeShade="BF"/>
        </w:rPr>
      </w:pPr>
      <w:r w:rsidRPr="0024504B">
        <w:rPr>
          <w:b/>
          <w:bCs/>
          <w:color w:val="BF8F00" w:themeColor="accent4" w:themeShade="BF"/>
          <w:u w:val="single"/>
        </w:rPr>
        <w:t>One-to-</w:t>
      </w:r>
      <w:proofErr w:type="spellStart"/>
      <w:proofErr w:type="gramStart"/>
      <w:r w:rsidR="00CC08C5" w:rsidRPr="0024504B">
        <w:rPr>
          <w:b/>
          <w:bCs/>
          <w:color w:val="BF8F00" w:themeColor="accent4" w:themeShade="BF"/>
          <w:u w:val="single"/>
        </w:rPr>
        <w:t>many</w:t>
      </w:r>
      <w:proofErr w:type="spellEnd"/>
      <w:r w:rsidR="00CC08C5" w:rsidRPr="0024504B">
        <w:rPr>
          <w:b/>
          <w:bCs/>
          <w:color w:val="BF8F00" w:themeColor="accent4" w:themeShade="BF"/>
        </w:rPr>
        <w:t>:</w:t>
      </w:r>
      <w:proofErr w:type="gramEnd"/>
      <w:r w:rsidRPr="0024504B">
        <w:rPr>
          <w:b/>
          <w:bCs/>
          <w:color w:val="BF8F00" w:themeColor="accent4" w:themeShade="BF"/>
        </w:rPr>
        <w:t xml:space="preserve"> </w:t>
      </w:r>
      <w:r w:rsidR="00D71892" w:rsidRPr="0024504B">
        <w:rPr>
          <w:b/>
          <w:bCs/>
          <w:color w:val="BF8F00" w:themeColor="accent4" w:themeShade="BF"/>
        </w:rPr>
        <w:t>une adresse pour plusieurs biens</w:t>
      </w:r>
      <w:r w:rsidR="007D261F">
        <w:rPr>
          <w:b/>
          <w:bCs/>
          <w:color w:val="BF8F00" w:themeColor="accent4" w:themeShade="BF"/>
        </w:rPr>
        <w:t xml:space="preserve">, </w:t>
      </w:r>
      <w:r w:rsidR="008608FD">
        <w:rPr>
          <w:b/>
          <w:bCs/>
          <w:color w:val="BF8F00" w:themeColor="accent4" w:themeShade="BF"/>
        </w:rPr>
        <w:t>une région/commune pour plusieurs biens</w:t>
      </w:r>
    </w:p>
    <w:p w14:paraId="26748AC7" w14:textId="0A2C9929" w:rsidR="009D5FC4" w:rsidRDefault="00846D4D" w:rsidP="0024504B">
      <w:pPr>
        <w:pStyle w:val="Paragraphedeliste"/>
        <w:numPr>
          <w:ilvl w:val="0"/>
          <w:numId w:val="4"/>
        </w:numPr>
        <w:rPr>
          <w:b/>
          <w:bCs/>
          <w:color w:val="BF8F00" w:themeColor="accent4" w:themeShade="BF"/>
        </w:rPr>
      </w:pPr>
      <w:r w:rsidRPr="00BD6DEE">
        <w:rPr>
          <w:noProof/>
        </w:rPr>
        <w:drawing>
          <wp:anchor distT="0" distB="0" distL="114300" distR="114300" simplePos="0" relativeHeight="251663360" behindDoc="0" locked="0" layoutInCell="1" allowOverlap="1" wp14:anchorId="4D6ADE22" wp14:editId="47EA3E29">
            <wp:simplePos x="0" y="0"/>
            <wp:positionH relativeFrom="column">
              <wp:posOffset>3272</wp:posOffset>
            </wp:positionH>
            <wp:positionV relativeFrom="paragraph">
              <wp:posOffset>264160</wp:posOffset>
            </wp:positionV>
            <wp:extent cx="2580515" cy="1161415"/>
            <wp:effectExtent l="0" t="0" r="0" b="635"/>
            <wp:wrapNone/>
            <wp:docPr id="100754002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0023" name="Image 1"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580515" cy="1161415"/>
                    </a:xfrm>
                    <a:prstGeom prst="rect">
                      <a:avLst/>
                    </a:prstGeom>
                  </pic:spPr>
                </pic:pic>
              </a:graphicData>
            </a:graphic>
            <wp14:sizeRelH relativeFrom="margin">
              <wp14:pctWidth>0</wp14:pctWidth>
            </wp14:sizeRelH>
            <wp14:sizeRelV relativeFrom="margin">
              <wp14:pctHeight>0</wp14:pctHeight>
            </wp14:sizeRelV>
          </wp:anchor>
        </w:drawing>
      </w:r>
      <w:r w:rsidR="00CC08C5" w:rsidRPr="0024504B">
        <w:rPr>
          <w:b/>
          <w:bCs/>
          <w:color w:val="BF8F00" w:themeColor="accent4" w:themeShade="BF"/>
          <w:u w:val="single"/>
        </w:rPr>
        <w:t>One</w:t>
      </w:r>
      <w:r w:rsidR="009D5FC4" w:rsidRPr="0024504B">
        <w:rPr>
          <w:b/>
          <w:bCs/>
          <w:color w:val="BF8F00" w:themeColor="accent4" w:themeShade="BF"/>
          <w:u w:val="single"/>
        </w:rPr>
        <w:t>-to-</w:t>
      </w:r>
      <w:proofErr w:type="gramStart"/>
      <w:r w:rsidR="00CC08C5" w:rsidRPr="0024504B">
        <w:rPr>
          <w:b/>
          <w:bCs/>
          <w:color w:val="BF8F00" w:themeColor="accent4" w:themeShade="BF"/>
          <w:u w:val="single"/>
        </w:rPr>
        <w:t>one</w:t>
      </w:r>
      <w:r w:rsidR="00CC08C5" w:rsidRPr="0024504B">
        <w:rPr>
          <w:b/>
          <w:bCs/>
          <w:color w:val="BF8F00" w:themeColor="accent4" w:themeShade="BF"/>
        </w:rPr>
        <w:t>:</w:t>
      </w:r>
      <w:proofErr w:type="gramEnd"/>
      <w:r w:rsidR="009D5FC4" w:rsidRPr="0024504B">
        <w:rPr>
          <w:b/>
          <w:bCs/>
          <w:color w:val="BF8F00" w:themeColor="accent4" w:themeShade="BF"/>
        </w:rPr>
        <w:t xml:space="preserve"> </w:t>
      </w:r>
      <w:r w:rsidR="00D71892" w:rsidRPr="0024504B">
        <w:rPr>
          <w:b/>
          <w:bCs/>
          <w:color w:val="BF8F00" w:themeColor="accent4" w:themeShade="BF"/>
        </w:rPr>
        <w:t>un</w:t>
      </w:r>
      <w:r w:rsidR="00FE7341" w:rsidRPr="0024504B">
        <w:rPr>
          <w:b/>
          <w:bCs/>
          <w:color w:val="BF8F00" w:themeColor="accent4" w:themeShade="BF"/>
        </w:rPr>
        <w:t>e vente par bien immobilier</w:t>
      </w:r>
      <w:r w:rsidR="00DE3E06">
        <w:rPr>
          <w:b/>
          <w:bCs/>
          <w:color w:val="BF8F00" w:themeColor="accent4" w:themeShade="BF"/>
        </w:rPr>
        <w:t>,</w:t>
      </w:r>
    </w:p>
    <w:p w14:paraId="556B051F" w14:textId="62AC0DCD" w:rsidR="00846D4D" w:rsidRDefault="00846D4D" w:rsidP="00846D4D">
      <w:pPr>
        <w:rPr>
          <w:b/>
          <w:bCs/>
          <w:color w:val="BF8F00" w:themeColor="accent4" w:themeShade="BF"/>
        </w:rPr>
      </w:pPr>
    </w:p>
    <w:p w14:paraId="0293155B" w14:textId="0A2B4702" w:rsidR="00846D4D" w:rsidRDefault="00846D4D" w:rsidP="00846D4D">
      <w:pPr>
        <w:rPr>
          <w:b/>
          <w:bCs/>
          <w:color w:val="BF8F00" w:themeColor="accent4" w:themeShade="BF"/>
        </w:rPr>
      </w:pPr>
    </w:p>
    <w:p w14:paraId="22F77A02" w14:textId="63DD6379" w:rsidR="00846D4D" w:rsidRDefault="00846D4D" w:rsidP="00846D4D">
      <w:pPr>
        <w:rPr>
          <w:b/>
          <w:bCs/>
          <w:color w:val="BF8F00" w:themeColor="accent4" w:themeShade="BF"/>
        </w:rPr>
      </w:pPr>
    </w:p>
    <w:p w14:paraId="0D5F18DB" w14:textId="4B40A8B1" w:rsidR="00846D4D" w:rsidRDefault="00846D4D" w:rsidP="00846D4D">
      <w:pPr>
        <w:rPr>
          <w:b/>
          <w:bCs/>
          <w:color w:val="BF8F00" w:themeColor="accent4" w:themeShade="BF"/>
        </w:rPr>
      </w:pPr>
    </w:p>
    <w:p w14:paraId="1DDEE24B" w14:textId="0A946512" w:rsidR="00846D4D" w:rsidRDefault="009C047E" w:rsidP="00846D4D">
      <w:pPr>
        <w:rPr>
          <w:b/>
          <w:bCs/>
          <w:color w:val="BF8F00" w:themeColor="accent4" w:themeShade="BF"/>
        </w:rPr>
      </w:pPr>
      <w:r w:rsidRPr="00255B2F">
        <w:rPr>
          <w:b/>
          <w:bCs/>
          <w:noProof/>
          <w:color w:val="BF8F00" w:themeColor="accent4" w:themeShade="BF"/>
        </w:rPr>
        <w:drawing>
          <wp:anchor distT="0" distB="0" distL="114300" distR="114300" simplePos="0" relativeHeight="251664384" behindDoc="0" locked="0" layoutInCell="1" allowOverlap="1" wp14:anchorId="71F2E717" wp14:editId="7E98ACAF">
            <wp:simplePos x="0" y="0"/>
            <wp:positionH relativeFrom="column">
              <wp:posOffset>3385</wp:posOffset>
            </wp:positionH>
            <wp:positionV relativeFrom="paragraph">
              <wp:posOffset>76375</wp:posOffset>
            </wp:positionV>
            <wp:extent cx="4039068" cy="1478164"/>
            <wp:effectExtent l="0" t="0" r="0" b="8255"/>
            <wp:wrapNone/>
            <wp:docPr id="2119870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027" name="Image 1" descr="Une image contenant texte, capture d’écran, Police,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3738" cy="1483533"/>
                    </a:xfrm>
                    <a:prstGeom prst="rect">
                      <a:avLst/>
                    </a:prstGeom>
                  </pic:spPr>
                </pic:pic>
              </a:graphicData>
            </a:graphic>
            <wp14:sizeRelH relativeFrom="margin">
              <wp14:pctWidth>0</wp14:pctWidth>
            </wp14:sizeRelH>
            <wp14:sizeRelV relativeFrom="margin">
              <wp14:pctHeight>0</wp14:pctHeight>
            </wp14:sizeRelV>
          </wp:anchor>
        </w:drawing>
      </w:r>
    </w:p>
    <w:p w14:paraId="151C9866" w14:textId="0D6BC213" w:rsidR="00846D4D" w:rsidRDefault="00846D4D" w:rsidP="00846D4D">
      <w:pPr>
        <w:rPr>
          <w:b/>
          <w:bCs/>
          <w:color w:val="BF8F00" w:themeColor="accent4" w:themeShade="BF"/>
        </w:rPr>
      </w:pPr>
    </w:p>
    <w:p w14:paraId="3364D6D2" w14:textId="77777777" w:rsidR="00846D4D" w:rsidRDefault="00846D4D" w:rsidP="00846D4D">
      <w:pPr>
        <w:rPr>
          <w:b/>
          <w:bCs/>
          <w:color w:val="BF8F00" w:themeColor="accent4" w:themeShade="BF"/>
        </w:rPr>
      </w:pPr>
    </w:p>
    <w:p w14:paraId="033422AA" w14:textId="77777777" w:rsidR="00846D4D" w:rsidRDefault="00846D4D" w:rsidP="00846D4D">
      <w:pPr>
        <w:rPr>
          <w:b/>
          <w:bCs/>
          <w:color w:val="BF8F00" w:themeColor="accent4" w:themeShade="BF"/>
        </w:rPr>
      </w:pPr>
    </w:p>
    <w:p w14:paraId="6322A907" w14:textId="77777777" w:rsidR="00255B2F" w:rsidRDefault="00255B2F" w:rsidP="00846D4D">
      <w:pPr>
        <w:rPr>
          <w:b/>
          <w:bCs/>
          <w:color w:val="BF8F00" w:themeColor="accent4" w:themeShade="BF"/>
        </w:rPr>
      </w:pPr>
    </w:p>
    <w:p w14:paraId="157B041A" w14:textId="77777777" w:rsidR="00255B2F" w:rsidRPr="00846D4D" w:rsidRDefault="00255B2F" w:rsidP="00846D4D">
      <w:pPr>
        <w:rPr>
          <w:b/>
          <w:bCs/>
          <w:color w:val="BF8F00" w:themeColor="accent4" w:themeShade="BF"/>
        </w:rPr>
      </w:pPr>
    </w:p>
    <w:p w14:paraId="39140166" w14:textId="277542BD" w:rsidR="006421C0" w:rsidRDefault="00405059">
      <w:r>
        <w:rPr>
          <w:noProof/>
        </w:rPr>
        <w:drawing>
          <wp:anchor distT="0" distB="0" distL="114300" distR="114300" simplePos="0" relativeHeight="251666432" behindDoc="0" locked="0" layoutInCell="1" allowOverlap="1" wp14:anchorId="5E07D5A3" wp14:editId="38749543">
            <wp:simplePos x="0" y="0"/>
            <wp:positionH relativeFrom="column">
              <wp:posOffset>90805</wp:posOffset>
            </wp:positionH>
            <wp:positionV relativeFrom="paragraph">
              <wp:posOffset>173355</wp:posOffset>
            </wp:positionV>
            <wp:extent cx="5756910" cy="4110990"/>
            <wp:effectExtent l="0" t="0" r="0" b="3810"/>
            <wp:wrapNone/>
            <wp:docPr id="10369815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110990"/>
                    </a:xfrm>
                    <a:prstGeom prst="rect">
                      <a:avLst/>
                    </a:prstGeom>
                    <a:noFill/>
                    <a:ln>
                      <a:noFill/>
                    </a:ln>
                  </pic:spPr>
                </pic:pic>
              </a:graphicData>
            </a:graphic>
          </wp:anchor>
        </w:drawing>
      </w:r>
    </w:p>
    <w:p w14:paraId="774E05AB" w14:textId="2DCA1398" w:rsidR="006421C0" w:rsidRDefault="006421C0"/>
    <w:p w14:paraId="3284298B" w14:textId="1F94B876" w:rsidR="006421C0" w:rsidRDefault="006421C0"/>
    <w:p w14:paraId="452B2A58" w14:textId="4E640FBC" w:rsidR="006421C0" w:rsidRDefault="006421C0"/>
    <w:p w14:paraId="514AD37C" w14:textId="6A063C73" w:rsidR="006421C0" w:rsidRDefault="006421C0"/>
    <w:p w14:paraId="21D5B036" w14:textId="375EDA2A" w:rsidR="006421C0" w:rsidRDefault="006421C0"/>
    <w:p w14:paraId="2F3A4E11" w14:textId="77777777" w:rsidR="006421C0" w:rsidRDefault="006421C0"/>
    <w:p w14:paraId="0B299700" w14:textId="505E24AF" w:rsidR="006421C0" w:rsidRDefault="006421C0"/>
    <w:p w14:paraId="71C437C0" w14:textId="7C7FEE81" w:rsidR="006421C0" w:rsidRDefault="006421C0"/>
    <w:p w14:paraId="620487E4" w14:textId="716B2723" w:rsidR="006421C0" w:rsidRDefault="006421C0"/>
    <w:p w14:paraId="7DE62F73" w14:textId="0FFF120E" w:rsidR="006421C0" w:rsidRDefault="006421C0"/>
    <w:p w14:paraId="4EE1D38C" w14:textId="447398CF" w:rsidR="006421C0" w:rsidRDefault="006421C0"/>
    <w:p w14:paraId="102214AA" w14:textId="7A9D094C" w:rsidR="006421C0" w:rsidRDefault="006421C0"/>
    <w:p w14:paraId="624A5AEA" w14:textId="184E9A0E" w:rsidR="006421C0" w:rsidRDefault="006421C0"/>
    <w:p w14:paraId="51570E81" w14:textId="19969926" w:rsidR="00636BA4" w:rsidRDefault="00636BA4"/>
    <w:p w14:paraId="2BC1035B" w14:textId="0D58AE0C" w:rsidR="00636BA4" w:rsidRDefault="00636BA4"/>
    <w:p w14:paraId="18F186E5" w14:textId="77777777" w:rsidR="00795E6A" w:rsidRDefault="00795E6A"/>
    <w:p w14:paraId="2D587CB6" w14:textId="10DF7F73" w:rsidR="000E595B" w:rsidRDefault="000E595B" w:rsidP="00424774">
      <w:pPr>
        <w:shd w:val="clear" w:color="auto" w:fill="FFFFFF"/>
        <w:spacing w:after="225" w:line="240" w:lineRule="auto"/>
        <w:rPr>
          <w:rFonts w:ascii="Arial" w:eastAsia="Times New Roman" w:hAnsi="Arial" w:cs="Arial"/>
          <w:b/>
          <w:bCs/>
          <w:color w:val="271A38"/>
          <w:kern w:val="0"/>
          <w:sz w:val="24"/>
          <w:szCs w:val="24"/>
          <w:u w:val="single"/>
          <w:lang w:eastAsia="fr-FR"/>
          <w14:ligatures w14:val="none"/>
        </w:rPr>
      </w:pPr>
      <w:r w:rsidRPr="000E595B">
        <w:rPr>
          <w:rFonts w:ascii="Arial" w:eastAsia="Times New Roman" w:hAnsi="Arial" w:cs="Arial"/>
          <w:b/>
          <w:bCs/>
          <w:color w:val="271A38"/>
          <w:kern w:val="0"/>
          <w:sz w:val="24"/>
          <w:szCs w:val="24"/>
          <w:u w:val="single"/>
          <w:lang w:eastAsia="fr-FR"/>
          <w14:ligatures w14:val="none"/>
        </w:rPr>
        <w:t>Modéliser vos BDD</w:t>
      </w:r>
    </w:p>
    <w:p w14:paraId="7744A96E" w14:textId="013AB5EA" w:rsidR="009C183B" w:rsidRPr="009C183B" w:rsidRDefault="009C183B" w:rsidP="009C183B">
      <w:pPr>
        <w:pStyle w:val="Paragraphedeliste"/>
        <w:numPr>
          <w:ilvl w:val="0"/>
          <w:numId w:val="3"/>
        </w:numPr>
        <w:shd w:val="clear" w:color="auto" w:fill="FFFFFF"/>
        <w:spacing w:after="225" w:line="240" w:lineRule="auto"/>
        <w:rPr>
          <w:rFonts w:ascii="Arial" w:eastAsia="Times New Roman" w:hAnsi="Arial" w:cs="Arial"/>
          <w:b/>
          <w:bCs/>
          <w:color w:val="271A38"/>
          <w:kern w:val="0"/>
          <w:sz w:val="24"/>
          <w:szCs w:val="24"/>
          <w:u w:val="single"/>
          <w:lang w:eastAsia="fr-FR"/>
          <w14:ligatures w14:val="none"/>
        </w:rPr>
      </w:pPr>
      <w:r>
        <w:rPr>
          <w:rFonts w:ascii="Arial" w:eastAsia="Times New Roman" w:hAnsi="Arial" w:cs="Arial"/>
          <w:b/>
          <w:bCs/>
          <w:color w:val="271A38"/>
          <w:kern w:val="0"/>
          <w:sz w:val="24"/>
          <w:szCs w:val="24"/>
          <w:u w:val="single"/>
          <w:lang w:eastAsia="fr-FR"/>
          <w14:ligatures w14:val="none"/>
        </w:rPr>
        <w:t>Outil de modélisation et de collaboration</w:t>
      </w:r>
    </w:p>
    <w:p w14:paraId="071AB5FA" w14:textId="3CBCAD7E"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Je vous propose donc d’utiliser </w:t>
      </w:r>
      <w:hyperlink r:id="rId18" w:tgtFrame="_blank" w:history="1">
        <w:r w:rsidRPr="00424774">
          <w:rPr>
            <w:rFonts w:ascii="Arial" w:eastAsia="Times New Roman" w:hAnsi="Arial" w:cs="Arial"/>
            <w:b/>
            <w:bCs/>
            <w:color w:val="7451EB"/>
            <w:kern w:val="0"/>
            <w:sz w:val="24"/>
            <w:szCs w:val="24"/>
            <w:u w:val="single"/>
            <w:lang w:eastAsia="fr-FR"/>
            <w14:ligatures w14:val="none"/>
          </w:rPr>
          <w:t>diagrams.net</w:t>
        </w:r>
      </w:hyperlink>
      <w:r w:rsidRPr="00424774">
        <w:rPr>
          <w:rFonts w:ascii="Arial" w:eastAsia="Times New Roman" w:hAnsi="Arial" w:cs="Arial"/>
          <w:color w:val="271A38"/>
          <w:kern w:val="0"/>
          <w:sz w:val="24"/>
          <w:szCs w:val="24"/>
          <w:lang w:eastAsia="fr-FR"/>
          <w14:ligatures w14:val="none"/>
        </w:rPr>
        <w:t> (anciennement </w:t>
      </w:r>
      <w:r w:rsidRPr="00424774">
        <w:rPr>
          <w:rFonts w:ascii="Arial" w:eastAsia="Times New Roman" w:hAnsi="Arial" w:cs="Arial"/>
          <w:b/>
          <w:bCs/>
          <w:color w:val="271A38"/>
          <w:kern w:val="0"/>
          <w:sz w:val="24"/>
          <w:szCs w:val="24"/>
          <w:lang w:eastAsia="fr-FR"/>
          <w14:ligatures w14:val="none"/>
        </w:rPr>
        <w:t>draw.io</w:t>
      </w:r>
      <w:r w:rsidRPr="00424774">
        <w:rPr>
          <w:rFonts w:ascii="Arial" w:eastAsia="Times New Roman" w:hAnsi="Arial" w:cs="Arial"/>
          <w:color w:val="271A38"/>
          <w:kern w:val="0"/>
          <w:sz w:val="24"/>
          <w:szCs w:val="24"/>
          <w:lang w:eastAsia="fr-FR"/>
          <w14:ligatures w14:val="none"/>
        </w:rPr>
        <w:t>).</w:t>
      </w:r>
    </w:p>
    <w:p w14:paraId="26C3FD6E"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Il est gratuit, et ne nécessite pas d’installation : c’est une application web, qui s’utilise depuis votre navigateur (Firefox, Chrome, Safari, Edge, etc.), et ne nécessite même pas la création d’un compte !</w:t>
      </w:r>
    </w:p>
    <w:p w14:paraId="47DE34FC"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De plus, il est très intuitif, très connu, et souvent utilisé pour créer tous types de diagrammes (pas seulement UML). Il permet également la collaboration grâce à l’enregistrement des diagrammes dans un cloud (type Google Drive, par exemple).</w:t>
      </w:r>
    </w:p>
    <w:p w14:paraId="32A38116"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Pour l’utiliser, c’est très simple :</w:t>
      </w:r>
    </w:p>
    <w:p w14:paraId="459C0527"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Rendez-vous sur la page de diagrams.net.</w:t>
      </w:r>
    </w:p>
    <w:p w14:paraId="0D7E930C"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Cliquez sur « Start ».</w:t>
      </w:r>
    </w:p>
    <w:p w14:paraId="4BDBD9B9"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Vous devrez ensuite choisir où enregistrer votre fichier.</w:t>
      </w:r>
    </w:p>
    <w:p w14:paraId="4C3C680C"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Vous êtes prêt à dessiner votre diagramme !</w:t>
      </w:r>
    </w:p>
    <w:p w14:paraId="553ADD9A" w14:textId="77777777" w:rsidR="00795E6A" w:rsidRDefault="00795E6A"/>
    <w:p w14:paraId="129AEE1B" w14:textId="77777777" w:rsidR="00795E6A" w:rsidRDefault="00795E6A"/>
    <w:p w14:paraId="1439F353" w14:textId="77777777" w:rsidR="00BB1560" w:rsidRDefault="00BB1560"/>
    <w:p w14:paraId="257C32DE" w14:textId="748301A3" w:rsidR="00BB1560" w:rsidRDefault="00BB1560">
      <w:r>
        <w:t>POPULATION TOTALE :</w:t>
      </w:r>
    </w:p>
    <w:p w14:paraId="32C5CF25" w14:textId="77777777" w:rsidR="00BB1560" w:rsidRDefault="00BB1560" w:rsidP="00BB1560">
      <w:pPr>
        <w:pStyle w:val="paragraphe"/>
        <w:shd w:val="clear" w:color="auto" w:fill="F7F7F7"/>
        <w:spacing w:before="0" w:beforeAutospacing="0" w:after="150" w:afterAutospacing="0"/>
        <w:textAlignment w:val="baseline"/>
        <w:rPr>
          <w:rFonts w:ascii="Open Sans" w:hAnsi="Open Sans" w:cs="Open Sans"/>
          <w:color w:val="525457"/>
          <w:sz w:val="21"/>
          <w:szCs w:val="21"/>
        </w:rPr>
      </w:pPr>
      <w:r>
        <w:rPr>
          <w:rFonts w:ascii="Open Sans" w:hAnsi="Open Sans" w:cs="Open Sans"/>
          <w:color w:val="525457"/>
          <w:sz w:val="21"/>
          <w:szCs w:val="21"/>
        </w:rPr>
        <w:t>La population municipale comprend les personnes ayant leur résidence habituelle sur le territoire de la commune. Elle inclut les personnes sans abri ou résidant habituellement dans des habitations mobiles recensées sur le territoire de la commune ainsi que les détenus dans les établissements pénitentiaires de la commune. C'est la population statistique comparable à la population sans double compte des précédents recensements.</w:t>
      </w:r>
    </w:p>
    <w:p w14:paraId="69A88266" w14:textId="77777777" w:rsidR="00BB1560" w:rsidRDefault="00BB1560" w:rsidP="00BB1560">
      <w:pPr>
        <w:pStyle w:val="paragraphe"/>
        <w:shd w:val="clear" w:color="auto" w:fill="F7F7F7"/>
        <w:spacing w:before="0" w:beforeAutospacing="0" w:after="150" w:afterAutospacing="0"/>
        <w:textAlignment w:val="baseline"/>
        <w:rPr>
          <w:rFonts w:ascii="Open Sans" w:hAnsi="Open Sans" w:cs="Open Sans"/>
          <w:color w:val="525457"/>
          <w:sz w:val="21"/>
          <w:szCs w:val="21"/>
        </w:rPr>
      </w:pPr>
      <w:r>
        <w:rPr>
          <w:rFonts w:ascii="Open Sans" w:hAnsi="Open Sans" w:cs="Open Sans"/>
          <w:color w:val="525457"/>
          <w:sz w:val="21"/>
          <w:szCs w:val="21"/>
        </w:rPr>
        <w:t>La population comptée à part comprend certaines personnes dont la résidence habituelle est dans une autre commune mais qui gardent un lien de résidence avec la commune. Elle comprend, par exemple, les élèves ou étudiants majeurs qui logent pour leurs études dans une autre commune mais dont la résidence familiale est située sur le territoire de la commune ou les personnes résidant dans une maison de retraite située dans une autre commune mais qui ont conservé une résidence familiale sur le territoire de la commune. Il est important de dénombrer à part de telles situations, d'abord pour clarifier quelle est véritablement la commune de résidence mais aussi pour ne pas produire des doubles comptes entre deux communes quand on additionne leurs populations.</w:t>
      </w:r>
    </w:p>
    <w:p w14:paraId="75BBD0CA" w14:textId="77777777" w:rsidR="00BB1560" w:rsidRDefault="00BB1560"/>
    <w:p w14:paraId="61EC36C1" w14:textId="77777777" w:rsidR="002B78E5" w:rsidRDefault="002B78E5"/>
    <w:p w14:paraId="3E82C735" w14:textId="77777777" w:rsidR="002B78E5" w:rsidRDefault="002B78E5"/>
    <w:p w14:paraId="220EABC1" w14:textId="77777777" w:rsidR="002B78E5" w:rsidRDefault="002B78E5"/>
    <w:p w14:paraId="521D44CC" w14:textId="77777777" w:rsidR="002B78E5" w:rsidRDefault="002B78E5"/>
    <w:p w14:paraId="3C243DA8" w14:textId="77777777" w:rsidR="002B78E5" w:rsidRDefault="002B78E5"/>
    <w:p w14:paraId="18E0D560" w14:textId="77777777" w:rsidR="002B78E5" w:rsidRDefault="002B78E5"/>
    <w:p w14:paraId="6E199A08" w14:textId="77777777" w:rsidR="002B78E5" w:rsidRDefault="002B78E5"/>
    <w:p w14:paraId="47B48AA5" w14:textId="77777777" w:rsidR="002B78E5" w:rsidRDefault="002B78E5"/>
    <w:p w14:paraId="19849CFA" w14:textId="77777777" w:rsidR="002B78E5" w:rsidRDefault="002B78E5"/>
    <w:p w14:paraId="4339AEE2" w14:textId="77777777" w:rsidR="002B78E5" w:rsidRDefault="002B78E5"/>
    <w:p w14:paraId="1C0171FB" w14:textId="77777777" w:rsidR="002B78E5" w:rsidRDefault="002B78E5"/>
    <w:p w14:paraId="53CD0C2F" w14:textId="77777777" w:rsidR="002B78E5" w:rsidRDefault="002B78E5"/>
    <w:p w14:paraId="06362D08" w14:textId="77777777" w:rsidR="002B78E5" w:rsidRDefault="002B78E5"/>
    <w:p w14:paraId="6FACFFB0" w14:textId="77777777" w:rsidR="002B78E5" w:rsidRDefault="002B78E5"/>
    <w:p w14:paraId="77589D99" w14:textId="77777777" w:rsidR="002B78E5" w:rsidRDefault="002B78E5"/>
    <w:p w14:paraId="11779C76" w14:textId="77777777" w:rsidR="002B78E5" w:rsidRDefault="002B78E5"/>
    <w:p w14:paraId="5FDC421D" w14:textId="77777777" w:rsidR="002B78E5" w:rsidRDefault="002B78E5"/>
    <w:p w14:paraId="2066E2E6" w14:textId="40DAF821" w:rsidR="002B78E5" w:rsidRDefault="002B78E5">
      <w:r>
        <w:t>MODELE PHYSIQUE RELATIONNEL MPD</w:t>
      </w:r>
    </w:p>
    <w:p w14:paraId="3BF97DB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La clé primaire d’une table est un groupe de colonnes minimum permettant d'identifier une ligne d'une table.</w:t>
      </w:r>
    </w:p>
    <w:p w14:paraId="6D59823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Une clé primaire a donc forcément une contrainte d'unicité.</w:t>
      </w:r>
    </w:p>
    <w:p w14:paraId="1DE66269"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Dans certains cas, il est impossible de trouver une clé primaire parmi les colonnes présentes. Dans d’autres cas, la clé primaire est trop complexe. On crée alors une clé primaire artificielle.</w:t>
      </w:r>
    </w:p>
    <w:p w14:paraId="2A5A208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Dans le MLD, l'usage de clé primaire artificielle est à réserver pour les cas particuliers, et il faut prendre certaines précautions.</w:t>
      </w:r>
    </w:p>
    <w:p w14:paraId="7F98B10C" w14:textId="77777777" w:rsidR="002B78E5" w:rsidRDefault="002B78E5"/>
    <w:sectPr w:rsidR="002B7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069"/>
    <w:multiLevelType w:val="multilevel"/>
    <w:tmpl w:val="161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711A1"/>
    <w:multiLevelType w:val="hybridMultilevel"/>
    <w:tmpl w:val="0A28F5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91739E"/>
    <w:multiLevelType w:val="multilevel"/>
    <w:tmpl w:val="6EB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B0F07"/>
    <w:multiLevelType w:val="hybridMultilevel"/>
    <w:tmpl w:val="71BE24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26155A"/>
    <w:multiLevelType w:val="hybridMultilevel"/>
    <w:tmpl w:val="56881288"/>
    <w:lvl w:ilvl="0" w:tplc="B5A6563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9B2F66"/>
    <w:multiLevelType w:val="hybridMultilevel"/>
    <w:tmpl w:val="29283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5478454">
    <w:abstractNumId w:val="1"/>
  </w:num>
  <w:num w:numId="2" w16cid:durableId="566499448">
    <w:abstractNumId w:val="3"/>
  </w:num>
  <w:num w:numId="3" w16cid:durableId="1105811050">
    <w:abstractNumId w:val="4"/>
  </w:num>
  <w:num w:numId="4" w16cid:durableId="395785429">
    <w:abstractNumId w:val="5"/>
  </w:num>
  <w:num w:numId="5" w16cid:durableId="1843625415">
    <w:abstractNumId w:val="0"/>
  </w:num>
  <w:num w:numId="6" w16cid:durableId="469981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A3"/>
    <w:rsid w:val="00020BE9"/>
    <w:rsid w:val="00023BEC"/>
    <w:rsid w:val="000440CA"/>
    <w:rsid w:val="00066A9D"/>
    <w:rsid w:val="00085D24"/>
    <w:rsid w:val="000C5098"/>
    <w:rsid w:val="000E158B"/>
    <w:rsid w:val="000E595B"/>
    <w:rsid w:val="00193EA3"/>
    <w:rsid w:val="001E2351"/>
    <w:rsid w:val="00204C29"/>
    <w:rsid w:val="00222FE7"/>
    <w:rsid w:val="0024504B"/>
    <w:rsid w:val="0025075E"/>
    <w:rsid w:val="00255B2F"/>
    <w:rsid w:val="0026440A"/>
    <w:rsid w:val="002B78E5"/>
    <w:rsid w:val="00310714"/>
    <w:rsid w:val="00322BA6"/>
    <w:rsid w:val="003E63FA"/>
    <w:rsid w:val="00405059"/>
    <w:rsid w:val="00424774"/>
    <w:rsid w:val="00450CB7"/>
    <w:rsid w:val="004A1212"/>
    <w:rsid w:val="004B58BD"/>
    <w:rsid w:val="004C51A3"/>
    <w:rsid w:val="004D2D67"/>
    <w:rsid w:val="004F0F6A"/>
    <w:rsid w:val="005704AD"/>
    <w:rsid w:val="00592FAD"/>
    <w:rsid w:val="005E15C1"/>
    <w:rsid w:val="006254D6"/>
    <w:rsid w:val="00636286"/>
    <w:rsid w:val="00636BA4"/>
    <w:rsid w:val="006421C0"/>
    <w:rsid w:val="0066257D"/>
    <w:rsid w:val="006A296D"/>
    <w:rsid w:val="00725FF8"/>
    <w:rsid w:val="00730831"/>
    <w:rsid w:val="00753A78"/>
    <w:rsid w:val="0075536E"/>
    <w:rsid w:val="007828B7"/>
    <w:rsid w:val="00795E6A"/>
    <w:rsid w:val="007D261F"/>
    <w:rsid w:val="007D3AE7"/>
    <w:rsid w:val="007F11EF"/>
    <w:rsid w:val="007F3DEE"/>
    <w:rsid w:val="00846D4D"/>
    <w:rsid w:val="008608FD"/>
    <w:rsid w:val="0090022D"/>
    <w:rsid w:val="00917BD4"/>
    <w:rsid w:val="00960C64"/>
    <w:rsid w:val="009924E7"/>
    <w:rsid w:val="009C047E"/>
    <w:rsid w:val="009C183B"/>
    <w:rsid w:val="009D5FC4"/>
    <w:rsid w:val="00A50446"/>
    <w:rsid w:val="00A51B3B"/>
    <w:rsid w:val="00A55637"/>
    <w:rsid w:val="00AD10A7"/>
    <w:rsid w:val="00AD26A4"/>
    <w:rsid w:val="00AD2BD7"/>
    <w:rsid w:val="00AE2DFC"/>
    <w:rsid w:val="00B53782"/>
    <w:rsid w:val="00B826A3"/>
    <w:rsid w:val="00B875E5"/>
    <w:rsid w:val="00BB1560"/>
    <w:rsid w:val="00BC1A48"/>
    <w:rsid w:val="00BD6DEE"/>
    <w:rsid w:val="00BE0703"/>
    <w:rsid w:val="00BE2950"/>
    <w:rsid w:val="00CC08C5"/>
    <w:rsid w:val="00CE5487"/>
    <w:rsid w:val="00D156D5"/>
    <w:rsid w:val="00D23EE0"/>
    <w:rsid w:val="00D40E09"/>
    <w:rsid w:val="00D5078B"/>
    <w:rsid w:val="00D66734"/>
    <w:rsid w:val="00D71892"/>
    <w:rsid w:val="00DB16F8"/>
    <w:rsid w:val="00DC1F16"/>
    <w:rsid w:val="00DD4BF0"/>
    <w:rsid w:val="00DD7560"/>
    <w:rsid w:val="00DE3E06"/>
    <w:rsid w:val="00DF084B"/>
    <w:rsid w:val="00DF4B38"/>
    <w:rsid w:val="00E7122E"/>
    <w:rsid w:val="00E77149"/>
    <w:rsid w:val="00EA470F"/>
    <w:rsid w:val="00EF1688"/>
    <w:rsid w:val="00F24ABB"/>
    <w:rsid w:val="00F41687"/>
    <w:rsid w:val="00FC5B4E"/>
    <w:rsid w:val="00FD349C"/>
    <w:rsid w:val="00FD42F4"/>
    <w:rsid w:val="00FE7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87DB"/>
  <w15:chartTrackingRefBased/>
  <w15:docId w15:val="{43CD3A0E-2C6F-4122-BB60-7DAD7FA8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4C29"/>
    <w:pPr>
      <w:ind w:left="720"/>
      <w:contextualSpacing/>
    </w:pPr>
  </w:style>
  <w:style w:type="character" w:styleId="lev">
    <w:name w:val="Strong"/>
    <w:basedOn w:val="Policepardfaut"/>
    <w:uiPriority w:val="22"/>
    <w:qFormat/>
    <w:rsid w:val="00424774"/>
    <w:rPr>
      <w:b/>
      <w:bCs/>
    </w:rPr>
  </w:style>
  <w:style w:type="character" w:styleId="Lienhypertexte">
    <w:name w:val="Hyperlink"/>
    <w:basedOn w:val="Policepardfaut"/>
    <w:uiPriority w:val="99"/>
    <w:semiHidden/>
    <w:unhideWhenUsed/>
    <w:rsid w:val="00424774"/>
    <w:rPr>
      <w:color w:val="0000FF"/>
      <w:u w:val="single"/>
    </w:rPr>
  </w:style>
  <w:style w:type="paragraph" w:styleId="NormalWeb">
    <w:name w:val="Normal (Web)"/>
    <w:basedOn w:val="Normal"/>
    <w:uiPriority w:val="99"/>
    <w:semiHidden/>
    <w:unhideWhenUsed/>
    <w:rsid w:val="0042477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
    <w:name w:val="paragraphe"/>
    <w:basedOn w:val="Normal"/>
    <w:rsid w:val="00BB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6314">
      <w:bodyDiv w:val="1"/>
      <w:marLeft w:val="0"/>
      <w:marRight w:val="0"/>
      <w:marTop w:val="0"/>
      <w:marBottom w:val="0"/>
      <w:divBdr>
        <w:top w:val="none" w:sz="0" w:space="0" w:color="auto"/>
        <w:left w:val="none" w:sz="0" w:space="0" w:color="auto"/>
        <w:bottom w:val="none" w:sz="0" w:space="0" w:color="auto"/>
        <w:right w:val="none" w:sz="0" w:space="0" w:color="auto"/>
      </w:divBdr>
    </w:div>
    <w:div w:id="699285694">
      <w:bodyDiv w:val="1"/>
      <w:marLeft w:val="0"/>
      <w:marRight w:val="0"/>
      <w:marTop w:val="0"/>
      <w:marBottom w:val="0"/>
      <w:divBdr>
        <w:top w:val="none" w:sz="0" w:space="0" w:color="auto"/>
        <w:left w:val="none" w:sz="0" w:space="0" w:color="auto"/>
        <w:bottom w:val="none" w:sz="0" w:space="0" w:color="auto"/>
        <w:right w:val="none" w:sz="0" w:space="0" w:color="auto"/>
      </w:divBdr>
    </w:div>
    <w:div w:id="1063718641">
      <w:bodyDiv w:val="1"/>
      <w:marLeft w:val="0"/>
      <w:marRight w:val="0"/>
      <w:marTop w:val="0"/>
      <w:marBottom w:val="0"/>
      <w:divBdr>
        <w:top w:val="none" w:sz="0" w:space="0" w:color="auto"/>
        <w:left w:val="none" w:sz="0" w:space="0" w:color="auto"/>
        <w:bottom w:val="none" w:sz="0" w:space="0" w:color="auto"/>
        <w:right w:val="none" w:sz="0" w:space="0" w:color="auto"/>
      </w:divBdr>
    </w:div>
    <w:div w:id="1796017581">
      <w:bodyDiv w:val="1"/>
      <w:marLeft w:val="0"/>
      <w:marRight w:val="0"/>
      <w:marTop w:val="0"/>
      <w:marBottom w:val="0"/>
      <w:divBdr>
        <w:top w:val="none" w:sz="0" w:space="0" w:color="auto"/>
        <w:left w:val="none" w:sz="0" w:space="0" w:color="auto"/>
        <w:bottom w:val="none" w:sz="0" w:space="0" w:color="auto"/>
        <w:right w:val="none" w:sz="0" w:space="0" w:color="auto"/>
      </w:divBdr>
    </w:div>
    <w:div w:id="20988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hyperlink" Target="https://www.diagrams.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6207</TotalTime>
  <Pages>5</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Naziha BOUSSEMAHA</dc:creator>
  <cp:keywords/>
  <dc:description/>
  <cp:lastModifiedBy>Naziha BOUSSEMAHA</cp:lastModifiedBy>
  <cp:revision>97</cp:revision>
  <dcterms:created xsi:type="dcterms:W3CDTF">2023-06-10T18:38:00Z</dcterms:created>
  <dcterms:modified xsi:type="dcterms:W3CDTF">2023-08-06T08:29:00Z</dcterms:modified>
</cp:coreProperties>
</file>