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pBdr>
          <w:bottom w:val="single" w:sz="6" w:space="1" w:color="000000"/>
        </w:pBdr>
        <w:rPr>
          <w:color w:val="auto"/>
        </w:rPr>
      </w:pPr>
      <w:r>
        <w:rPr>
          <w:rFonts w:ascii="Garamond" w:hAnsi="Garamond"/>
          <w:b/>
          <w:color w:val="auto"/>
          <w:sz w:val="60"/>
          <w:szCs w:val="60"/>
        </w:rPr>
        <w:t>Noah Hamblen</w:t>
      </w:r>
    </w:p>
    <w:p>
      <w:pPr>
        <w:pStyle w:val="Default"/>
        <w:pBdr>
          <w:bottom w:val="single" w:sz="6" w:space="1" w:color="000000"/>
        </w:pBdr>
        <w:rPr/>
      </w:pPr>
      <w:hyperlink r:id="rId2">
        <w:r>
          <w:rPr>
            <w:rStyle w:val="Hyperlink"/>
            <w:rFonts w:ascii="Garamond" w:hAnsi="Garamond"/>
            <w:color w:val="auto"/>
            <w:sz w:val="22"/>
            <w:szCs w:val="22"/>
          </w:rPr>
          <w:t>contact@noahhamblen.com</w:t>
        </w:r>
      </w:hyperlink>
      <w:r>
        <w:rPr>
          <w:rFonts w:ascii="Garamond" w:hAnsi="Garamond"/>
          <w:color w:val="auto"/>
          <w:sz w:val="22"/>
          <w:szCs w:val="22"/>
        </w:rPr>
        <w:t xml:space="preserve"> </w:t>
      </w:r>
      <w:r>
        <w:rPr>
          <w:rFonts w:cs="Segoe UI Symbol" w:ascii="Segoe UI Symbol" w:hAnsi="Segoe UI Symbol"/>
          <w:color w:val="auto"/>
          <w:sz w:val="22"/>
          <w:szCs w:val="22"/>
        </w:rPr>
        <w:t xml:space="preserve">★ </w:t>
      </w:r>
      <w:r>
        <w:rPr>
          <w:rFonts w:ascii="Garamond" w:hAnsi="Garamond"/>
          <w:color w:val="auto"/>
          <w:sz w:val="22"/>
          <w:szCs w:val="22"/>
        </w:rPr>
        <w:t xml:space="preserve">Omaha, NE </w:t>
      </w:r>
      <w:r>
        <w:rPr>
          <w:rFonts w:cs="Segoe UI Symbol" w:ascii="Segoe UI Symbol" w:hAnsi="Segoe UI Symbol"/>
          <w:color w:val="auto"/>
          <w:sz w:val="22"/>
          <w:szCs w:val="22"/>
        </w:rPr>
        <w:t>★</w:t>
      </w:r>
      <w:r>
        <w:rPr>
          <w:rFonts w:ascii="Garamond" w:hAnsi="Garamond"/>
          <w:color w:val="auto"/>
          <w:sz w:val="22"/>
          <w:szCs w:val="22"/>
        </w:rPr>
        <w:t xml:space="preserve"> </w:t>
      </w:r>
    </w:p>
    <w:p>
      <w:pPr>
        <w:pStyle w:val="Default"/>
        <w:pBdr>
          <w:bottom w:val="single" w:sz="6" w:space="1" w:color="000000"/>
        </w:pBdr>
        <w:rPr/>
      </w:pPr>
      <w:r>
        <w:rPr>
          <w:rFonts w:ascii="Garamond" w:hAnsi="Garamond"/>
          <w:color w:val="auto"/>
          <w:sz w:val="22"/>
          <w:szCs w:val="22"/>
        </w:rPr>
        <w:t xml:space="preserve">Portfolio: </w:t>
      </w:r>
      <w:hyperlink r:id="rId3">
        <w:r>
          <w:rPr>
            <w:rStyle w:val="Hyperlink"/>
            <w:rFonts w:ascii="Garamond" w:hAnsi="Garamond"/>
            <w:color w:val="auto"/>
            <w:sz w:val="22"/>
            <w:szCs w:val="22"/>
          </w:rPr>
          <w:t>noahhamblen.com</w:t>
        </w:r>
      </w:hyperlink>
      <w:r>
        <w:rPr>
          <w:rFonts w:ascii="Garamond" w:hAnsi="Garamond"/>
          <w:color w:val="auto"/>
          <w:sz w:val="22"/>
          <w:szCs w:val="22"/>
        </w:rPr>
        <w:t xml:space="preserve"> </w:t>
      </w:r>
      <w:r>
        <w:rPr>
          <w:rFonts w:cs="Segoe UI Symbol" w:ascii="Segoe UI Symbol" w:hAnsi="Segoe UI Symbol"/>
          <w:color w:val="auto"/>
          <w:sz w:val="22"/>
          <w:szCs w:val="22"/>
        </w:rPr>
        <w:t>★</w:t>
      </w:r>
      <w:r>
        <w:rPr>
          <w:rFonts w:ascii="Garamond" w:hAnsi="Garamond"/>
          <w:b/>
          <w:color w:val="auto"/>
          <w:sz w:val="22"/>
          <w:szCs w:val="22"/>
        </w:rPr>
        <w:t xml:space="preserve"> </w:t>
      </w:r>
      <w:r>
        <w:rPr>
          <w:rFonts w:ascii="Garamond" w:hAnsi="Garamond"/>
          <w:color w:val="auto"/>
          <w:sz w:val="22"/>
          <w:szCs w:val="22"/>
        </w:rPr>
        <w:t xml:space="preserve">LinkedIn: </w:t>
      </w:r>
      <w:hyperlink r:id="rId4">
        <w:r>
          <w:rPr>
            <w:rStyle w:val="Hyperlink"/>
            <w:rFonts w:ascii="Garamond" w:hAnsi="Garamond"/>
            <w:color w:val="auto"/>
            <w:sz w:val="22"/>
            <w:szCs w:val="22"/>
          </w:rPr>
          <w:t>linkedin.com/in/noahhamblen</w:t>
        </w:r>
      </w:hyperlink>
      <w:r>
        <w:rPr>
          <w:rFonts w:ascii="Garamond" w:hAnsi="Garamond"/>
          <w:color w:val="auto"/>
          <w:sz w:val="22"/>
          <w:szCs w:val="22"/>
        </w:rPr>
        <w:t xml:space="preserve"> </w:t>
      </w:r>
      <w:r>
        <w:rPr>
          <w:rFonts w:cs="Segoe UI Symbol" w:ascii="Segoe UI Symbol" w:hAnsi="Segoe UI Symbol"/>
          <w:color w:val="auto"/>
          <w:sz w:val="22"/>
          <w:szCs w:val="22"/>
        </w:rPr>
        <w:t>★</w:t>
      </w:r>
      <w:r>
        <w:rPr>
          <w:rFonts w:ascii="Garamond" w:hAnsi="Garamond"/>
          <w:color w:val="auto"/>
          <w:sz w:val="22"/>
          <w:szCs w:val="22"/>
        </w:rPr>
        <w:t xml:space="preserve"> GitHub: </w:t>
      </w:r>
      <w:hyperlink r:id="rId5">
        <w:r>
          <w:rPr>
            <w:rStyle w:val="Hyperlink"/>
            <w:rFonts w:ascii="Garamond" w:hAnsi="Garamond"/>
            <w:color w:val="auto"/>
            <w:sz w:val="22"/>
            <w:szCs w:val="22"/>
          </w:rPr>
          <w:t>github.com/nhamblen</w:t>
        </w:r>
      </w:hyperlink>
      <w:r>
        <w:rPr>
          <w:color w:val="auto"/>
        </w:rPr>
        <w:t xml:space="preserve"> </w:t>
      </w:r>
      <w:r>
        <w:rPr>
          <w:rFonts w:cs="Segoe UI Symbol" w:ascii="Segoe UI Symbol" w:hAnsi="Segoe UI Symbol"/>
          <w:color w:val="auto"/>
          <w:sz w:val="22"/>
          <w:szCs w:val="22"/>
        </w:rPr>
        <w:t>★</w:t>
      </w:r>
    </w:p>
    <w:p>
      <w:pPr>
        <w:pStyle w:val="Default"/>
        <w:pBdr>
          <w:bottom w:val="single" w:sz="6" w:space="1" w:color="000000"/>
        </w:pBdr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</w:r>
    </w:p>
    <w:p>
      <w:pPr>
        <w:pStyle w:val="Default"/>
        <w:pBdr>
          <w:bottom w:val="single" w:sz="6" w:space="1" w:color="000000"/>
        </w:pBdr>
        <w:rPr>
          <w:color w:val="auto"/>
        </w:rPr>
      </w:pPr>
      <w:r>
        <w:rPr>
          <w:rFonts w:ascii="Garamond" w:hAnsi="Garamond"/>
          <w:b/>
          <w:bCs/>
          <w:color w:val="auto"/>
          <w:sz w:val="28"/>
          <w:szCs w:val="28"/>
        </w:rPr>
        <w:t>WORK EXPERIENCE</w:t>
      </w:r>
    </w:p>
    <w:p>
      <w:pPr>
        <w:pStyle w:val="Default"/>
        <w:rPr>
          <w:color w:val="auto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>Baird Holm</w:t>
        <w:tab/>
        <w:tab/>
        <w:tab/>
        <w:tab/>
        <w:t xml:space="preserve">                                                                                       September 2025 – Present</w:t>
      </w:r>
    </w:p>
    <w:p>
      <w:pPr>
        <w:pStyle w:val="Default"/>
        <w:rPr>
          <w:color w:val="auto"/>
        </w:rPr>
      </w:pPr>
      <w:r>
        <w:rPr>
          <w:rFonts w:ascii="Garamond" w:hAnsi="Garamond"/>
          <w:bCs/>
          <w:i/>
          <w:color w:val="auto"/>
          <w:sz w:val="22"/>
          <w:szCs w:val="22"/>
        </w:rPr>
        <w:t xml:space="preserve">IT Help Desk Specialist                          </w:t>
        <w:tab/>
        <w:tab/>
        <w:tab/>
        <w:tab/>
        <w:t xml:space="preserve"> </w:t>
        <w:tab/>
        <w:tab/>
        <w:tab/>
        <w:t xml:space="preserve">          </w:t>
        <w:tab/>
        <w:t xml:space="preserve">                     Omaha, NE</w:t>
      </w:r>
    </w:p>
    <w:p>
      <w:pPr>
        <w:pStyle w:val="Default"/>
        <w:numPr>
          <w:ilvl w:val="0"/>
          <w:numId w:val="1"/>
        </w:numPr>
        <w:rPr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Maintain a comprehensive centralized technical documentation manual, establishing standardized troubleshooting workflows and internal IT knowledge references for the firm.</w:t>
      </w:r>
    </w:p>
    <w:p>
      <w:pPr>
        <w:pStyle w:val="Default"/>
        <w:numPr>
          <w:ilvl w:val="0"/>
          <w:numId w:val="1"/>
        </w:numPr>
        <w:rPr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Resolve complex hardware, software, and connectivity issues for legal professionals in a fast-paced environment.</w:t>
      </w:r>
    </w:p>
    <w:p>
      <w:pPr>
        <w:pStyle w:val="Default"/>
        <w:numPr>
          <w:ilvl w:val="0"/>
          <w:numId w:val="1"/>
        </w:numPr>
        <w:rPr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Manage the full lifecycle of IT assets, including procurement, tracking, and auditing of inventory utilizing ManageEngine ServiceDesk.</w:t>
      </w:r>
    </w:p>
    <w:p>
      <w:pPr>
        <w:pStyle w:val="Default"/>
        <w:numPr>
          <w:ilvl w:val="0"/>
          <w:numId w:val="1"/>
        </w:numPr>
        <w:rPr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Lead the deployment and configuration of IGEL thin-client environments and MDM solutions using Universal Management Suite (UMS) and Ivanti.</w:t>
      </w:r>
    </w:p>
    <w:p>
      <w:pPr>
        <w:pStyle w:val="Default"/>
        <w:numPr>
          <w:ilvl w:val="0"/>
          <w:numId w:val="1"/>
        </w:numPr>
        <w:rPr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Executed technical setup and configuration for the Lincoln office expansion, deploying workstations, thin clients, and printers.</w:t>
      </w:r>
    </w:p>
    <w:p>
      <w:pPr>
        <w:pStyle w:val="Default"/>
        <w:pBdr>
          <w:bottom w:val="single" w:sz="6" w:space="1" w:color="000000"/>
        </w:pBdr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</w:r>
    </w:p>
    <w:p>
      <w:pPr>
        <w:pStyle w:val="Default"/>
        <w:pBdr>
          <w:bottom w:val="single" w:sz="6" w:space="1" w:color="000000"/>
        </w:pBdr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</w:r>
    </w:p>
    <w:p>
      <w:pPr>
        <w:pStyle w:val="Default"/>
        <w:pBdr>
          <w:bottom w:val="single" w:sz="6" w:space="1" w:color="000000"/>
        </w:pBdr>
        <w:rPr>
          <w:color w:val="auto"/>
        </w:rPr>
      </w:pPr>
      <w:r>
        <w:rPr>
          <w:rFonts w:ascii="Garamond" w:hAnsi="Garamond"/>
          <w:b/>
          <w:bCs/>
          <w:color w:val="auto"/>
          <w:sz w:val="28"/>
          <w:szCs w:val="28"/>
        </w:rPr>
        <w:t>TECHNICAL PROJECTS</w:t>
      </w:r>
    </w:p>
    <w:p>
      <w:pPr>
        <w:pStyle w:val="Default"/>
        <w:rPr>
          <w:color w:val="auto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>Automated Hybrid Identity &amp; Azure Cloud Infrastructure</w:t>
        <w:tab/>
        <w:tab/>
        <w:tab/>
        <w:tab/>
        <w:tab/>
        <w:t xml:space="preserve">                  August 2026</w:t>
      </w:r>
    </w:p>
    <w:p>
      <w:pPr>
        <w:pStyle w:val="Default"/>
        <w:rPr/>
      </w:pPr>
      <w:hyperlink r:id="rId6">
        <w:r>
          <w:rPr>
            <w:rStyle w:val="Hyperlink"/>
            <w:rFonts w:ascii="Garamond" w:hAnsi="Garamond"/>
            <w:i/>
            <w:iCs/>
            <w:color w:val="auto"/>
            <w:sz w:val="22"/>
            <w:szCs w:val="22"/>
          </w:rPr>
          <w:t>View Project</w:t>
        </w:r>
      </w:hyperlink>
      <w:r>
        <w:rPr>
          <w:rFonts w:ascii="Garamond" w:hAnsi="Garamond"/>
          <w:i/>
          <w:iCs/>
          <w:color w:val="auto"/>
          <w:sz w:val="22"/>
          <w:szCs w:val="22"/>
        </w:rPr>
        <w:tab/>
        <w:tab/>
        <w:tab/>
        <w:tab/>
        <w:tab/>
        <w:tab/>
      </w:r>
    </w:p>
    <w:p>
      <w:pPr>
        <w:pStyle w:val="Default"/>
        <w:numPr>
          <w:ilvl w:val="0"/>
          <w:numId w:val="1"/>
        </w:numPr>
        <w:rPr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Provisioned a Windows Server 2022 domain controller with structured departmental OUs and automated user creation via PowerShell scripts.</w:t>
      </w:r>
    </w:p>
    <w:p>
      <w:pPr>
        <w:pStyle w:val="Default"/>
        <w:numPr>
          <w:ilvl w:val="0"/>
          <w:numId w:val="1"/>
        </w:numPr>
        <w:rPr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Configured Microsoft Entra Connect Sync to connect local Active Directory accounts with Microsoft Entra ID.</w:t>
      </w:r>
    </w:p>
    <w:p>
      <w:pPr>
        <w:pStyle w:val="Default"/>
        <w:numPr>
          <w:ilvl w:val="0"/>
          <w:numId w:val="1"/>
        </w:numPr>
        <w:rPr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Resolved hypervisor NAT routing, local DNS forwarders, and IE security policies to enable secure outbound HTTPS cloud sync.</w:t>
      </w:r>
    </w:p>
    <w:p>
      <w:pPr>
        <w:pStyle w:val="Default"/>
        <w:numPr>
          <w:ilvl w:val="0"/>
          <w:numId w:val="1"/>
        </w:numPr>
        <w:rPr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Managed UPN routing fallbacks and validated real-time identity attribute synchronization across hybrid directory environments.</w:t>
      </w:r>
    </w:p>
    <w:p>
      <w:pPr>
        <w:pStyle w:val="Default"/>
        <w:numPr>
          <w:ilvl w:val="0"/>
          <w:numId w:val="1"/>
        </w:numPr>
        <w:rPr>
          <w:color w:val="auto"/>
        </w:rPr>
      </w:pPr>
      <w:r>
        <w:rPr>
          <w:rFonts w:ascii="Garamond" w:hAnsi="Garamond"/>
          <w:color w:val="auto"/>
          <w:sz w:val="22"/>
          <w:szCs w:val="22"/>
        </w:rPr>
        <w:t>Enforced least-privilege administrative access by configuring Microsoft Entra ID Role-Based Access Control (RBAC) and managing on-premises Active Directory security groups.</w:t>
      </w:r>
    </w:p>
    <w:p>
      <w:pPr>
        <w:pStyle w:val="Default"/>
        <w:pBdr>
          <w:bottom w:val="single" w:sz="6" w:space="1" w:color="000000"/>
        </w:pBdr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</w:r>
    </w:p>
    <w:p>
      <w:pPr>
        <w:pStyle w:val="Default"/>
        <w:pBdr>
          <w:bottom w:val="single" w:sz="6" w:space="1" w:color="000000"/>
        </w:pBdr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</w:r>
    </w:p>
    <w:p>
      <w:pPr>
        <w:pStyle w:val="Default"/>
        <w:pBdr>
          <w:bottom w:val="single" w:sz="6" w:space="1" w:color="000000"/>
        </w:pBdr>
        <w:rPr>
          <w:color w:val="auto"/>
        </w:rPr>
      </w:pPr>
      <w:r>
        <w:rPr>
          <w:rFonts w:ascii="Garamond" w:hAnsi="Garamond"/>
          <w:b/>
          <w:bCs/>
          <w:color w:val="auto"/>
          <w:sz w:val="28"/>
          <w:szCs w:val="28"/>
        </w:rPr>
        <w:t>CERTIFICATIONS</w:t>
      </w:r>
    </w:p>
    <w:p>
      <w:pPr>
        <w:pStyle w:val="Default"/>
        <w:rPr>
          <w:color w:val="auto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 xml:space="preserve">Microsoft Certified: Azure Fundamentals (AZ-900) </w:t>
        <w:tab/>
        <w:tab/>
        <w:t xml:space="preserve">                                                                 September 2026</w:t>
        <w:br/>
        <w:t>CompTIA Security+</w:t>
        <w:tab/>
        <w:tab/>
        <w:t xml:space="preserve">             </w:t>
        <w:tab/>
        <w:tab/>
        <w:tab/>
        <w:tab/>
        <w:tab/>
        <w:t xml:space="preserve">                                                         August 2026</w:t>
      </w:r>
    </w:p>
    <w:p>
      <w:pPr>
        <w:pStyle w:val="Default"/>
        <w:rPr>
          <w:color w:val="auto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>CompTIA Network+</w:t>
        <w:tab/>
        <w:tab/>
        <w:tab/>
        <w:tab/>
        <w:tab/>
        <w:tab/>
        <w:tab/>
        <w:t xml:space="preserve">                                                    December 2025</w:t>
      </w:r>
    </w:p>
    <w:p>
      <w:pPr>
        <w:pStyle w:val="Default"/>
        <w:rPr>
          <w:color w:val="auto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>CompTIA A+                                                                                                                                                    February 2025</w:t>
      </w:r>
    </w:p>
    <w:p>
      <w:pPr>
        <w:pStyle w:val="Default"/>
        <w:rPr>
          <w:color w:val="auto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 xml:space="preserve">IGEL Certified Professional </w:t>
        <w:tab/>
        <w:tab/>
        <w:tab/>
        <w:tab/>
        <w:t xml:space="preserve">                                                                              December 2025</w:t>
      </w:r>
    </w:p>
    <w:p>
      <w:pPr>
        <w:pStyle w:val="Default"/>
        <w:rPr>
          <w:rFonts w:ascii="Garamond" w:hAnsi="Garamond"/>
          <w:color w:val="auto"/>
          <w:sz w:val="22"/>
          <w:szCs w:val="28"/>
        </w:rPr>
      </w:pPr>
      <w:r>
        <w:rPr>
          <w:rFonts w:ascii="Garamond" w:hAnsi="Garamond"/>
          <w:color w:val="auto"/>
          <w:sz w:val="22"/>
          <w:szCs w:val="28"/>
        </w:rPr>
      </w:r>
    </w:p>
    <w:p>
      <w:pPr>
        <w:pStyle w:val="Default"/>
        <w:rPr>
          <w:rFonts w:ascii="Garamond" w:hAnsi="Garamond"/>
          <w:color w:val="auto"/>
          <w:sz w:val="22"/>
          <w:szCs w:val="28"/>
        </w:rPr>
      </w:pPr>
      <w:r>
        <w:rPr>
          <w:rFonts w:ascii="Garamond" w:hAnsi="Garamond"/>
          <w:color w:val="auto"/>
          <w:sz w:val="22"/>
          <w:szCs w:val="28"/>
        </w:rPr>
      </w:r>
    </w:p>
    <w:p>
      <w:pPr>
        <w:pStyle w:val="Default"/>
        <w:pBdr>
          <w:bottom w:val="single" w:sz="6" w:space="1" w:color="000000"/>
        </w:pBdr>
        <w:rPr>
          <w:color w:val="auto"/>
        </w:rPr>
      </w:pPr>
      <w:r>
        <w:rPr>
          <w:rFonts w:ascii="Garamond" w:hAnsi="Garamond"/>
          <w:b/>
          <w:bCs/>
          <w:color w:val="auto"/>
          <w:sz w:val="28"/>
          <w:szCs w:val="28"/>
        </w:rPr>
        <w:t>EDUCATION</w:t>
      </w:r>
      <w:r>
        <w:rPr>
          <w:rFonts w:ascii="Garamond" w:hAnsi="Garamond"/>
          <w:b/>
          <w:bCs/>
          <w:color w:val="auto"/>
          <w:sz w:val="2"/>
          <w:szCs w:val="2"/>
        </w:rPr>
        <w:tab/>
      </w:r>
    </w:p>
    <w:p>
      <w:pPr>
        <w:pStyle w:val="Default"/>
        <w:rPr>
          <w:color w:val="auto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 xml:space="preserve">Bellevue University </w:t>
        <w:tab/>
        <w:tab/>
        <w:tab/>
        <w:tab/>
        <w:t xml:space="preserve">          </w:t>
        <w:tab/>
        <w:t xml:space="preserve">        </w:t>
        <w:tab/>
        <w:tab/>
        <w:t xml:space="preserve">                                       </w:t>
        <w:tab/>
        <w:tab/>
        <w:t xml:space="preserve">         April 2026 </w:t>
      </w:r>
    </w:p>
    <w:p>
      <w:pPr>
        <w:pStyle w:val="Default"/>
        <w:rPr>
          <w:color w:val="auto"/>
        </w:rPr>
      </w:pPr>
      <w:r>
        <w:rPr>
          <w:rFonts w:ascii="Garamond" w:hAnsi="Garamond"/>
          <w:i/>
          <w:iCs/>
          <w:color w:val="auto"/>
          <w:sz w:val="22"/>
          <w:szCs w:val="22"/>
        </w:rPr>
        <w:t>Bachelor of Science (B.S.) in Web Development                                                                                                                           Remote</w:t>
      </w:r>
    </w:p>
    <w:p>
      <w:pPr>
        <w:pStyle w:val="Default"/>
        <w:rPr>
          <w:rFonts w:ascii="Garamond" w:hAnsi="Garamond"/>
          <w:b/>
          <w:bCs/>
          <w:color w:val="auto"/>
          <w:sz w:val="22"/>
          <w:szCs w:val="22"/>
        </w:rPr>
      </w:pPr>
      <w:r>
        <w:rPr>
          <w:rFonts w:ascii="Garamond" w:hAnsi="Garamond"/>
          <w:b/>
          <w:bCs/>
          <w:color w:val="auto"/>
          <w:sz w:val="22"/>
          <w:szCs w:val="22"/>
        </w:rPr>
      </w:r>
    </w:p>
    <w:p>
      <w:pPr>
        <w:pStyle w:val="Default"/>
        <w:rPr>
          <w:color w:val="auto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 xml:space="preserve">Metropolitan Community College </w:t>
        <w:tab/>
        <w:tab/>
        <w:t xml:space="preserve">                     </w:t>
        <w:tab/>
        <w:t xml:space="preserve">                                                                           May 2024  </w:t>
      </w:r>
    </w:p>
    <w:p>
      <w:pPr>
        <w:pStyle w:val="Default"/>
        <w:rPr>
          <w:color w:val="auto"/>
        </w:rPr>
      </w:pPr>
      <w:r>
        <w:rPr>
          <w:rFonts w:ascii="Garamond" w:hAnsi="Garamond"/>
          <w:i/>
          <w:iCs/>
          <w:color w:val="auto"/>
          <w:sz w:val="22"/>
          <w:szCs w:val="22"/>
        </w:rPr>
        <w:t>Associate of Applied Science (A.A.S.) in Information Technology – Computer Programming                                                      Omaha, NE</w:t>
      </w:r>
    </w:p>
    <w:p>
      <w:pPr>
        <w:pStyle w:val="Default"/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</w:r>
    </w:p>
    <w:p>
      <w:pPr>
        <w:pStyle w:val="Default"/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</w:r>
    </w:p>
    <w:p>
      <w:pPr>
        <w:pStyle w:val="Default"/>
        <w:pBdr>
          <w:bottom w:val="single" w:sz="6" w:space="1" w:color="000000"/>
        </w:pBdr>
        <w:rPr>
          <w:color w:val="auto"/>
        </w:rPr>
      </w:pPr>
      <w:r>
        <w:rPr>
          <w:rFonts w:ascii="Garamond" w:hAnsi="Garamond"/>
          <w:b/>
          <w:bCs/>
          <w:color w:val="auto"/>
          <w:sz w:val="28"/>
          <w:szCs w:val="28"/>
        </w:rPr>
        <w:t>SKILLS &amp; INTERESTS</w:t>
      </w:r>
    </w:p>
    <w:p>
      <w:pPr>
        <w:pStyle w:val="Default"/>
        <w:spacing w:before="0" w:after="3"/>
        <w:jc w:val="both"/>
        <w:rPr>
          <w:color w:val="auto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>Skills:</w:t>
      </w:r>
      <w:r>
        <w:rPr>
          <w:rFonts w:ascii="Garamond" w:hAnsi="Garamond"/>
          <w:bCs/>
          <w:color w:val="auto"/>
          <w:sz w:val="22"/>
          <w:szCs w:val="22"/>
        </w:rPr>
        <w:t xml:space="preserve"> Active Directory (AD), Azure, Entra ID, Automation, PowerShell, Python, JavaScript, HTML/CSS, SQL, Operating Systems (Windows, Linux, macOS), Network Security, Protocols (TCP/IP, UDP, DNS, HTTP/HTTPS), IGEL/thin client support, Technical Support, Troubleshooting (Hardware, Software), Printer Troubleshooting, PC Building, CRM/CMS, Microsoft Office</w:t>
      </w:r>
    </w:p>
    <w:p>
      <w:pPr>
        <w:pStyle w:val="Default"/>
        <w:spacing w:before="0" w:after="3"/>
        <w:jc w:val="both"/>
        <w:rPr>
          <w:rFonts w:ascii="Garamond" w:hAnsi="Garamond"/>
          <w:color w:val="auto"/>
          <w:sz w:val="22"/>
          <w:szCs w:val="22"/>
        </w:rPr>
      </w:pPr>
      <w:r>
        <w:rPr>
          <w:rFonts w:ascii="Garamond" w:hAnsi="Garamond"/>
          <w:color w:val="auto"/>
          <w:sz w:val="22"/>
          <w:szCs w:val="22"/>
        </w:rPr>
      </w:r>
    </w:p>
    <w:p>
      <w:pPr>
        <w:pStyle w:val="Default"/>
        <w:rPr>
          <w:color w:val="auto"/>
        </w:rPr>
      </w:pPr>
      <w:r>
        <w:rPr>
          <w:rFonts w:ascii="Garamond" w:hAnsi="Garamond"/>
          <w:b/>
          <w:bCs/>
          <w:color w:val="auto"/>
          <w:sz w:val="22"/>
          <w:szCs w:val="22"/>
        </w:rPr>
        <w:t xml:space="preserve">Interests: </w:t>
      </w:r>
      <w:r>
        <w:rPr>
          <w:rFonts w:ascii="Garamond" w:hAnsi="Garamond"/>
          <w:color w:val="auto"/>
          <w:sz w:val="22"/>
          <w:szCs w:val="22"/>
        </w:rPr>
        <w:t>Gaming, Tech, Web, Reading, Running, Hiking, Meditation</w:t>
      </w:r>
    </w:p>
    <w:sectPr>
      <w:type w:val="nextPage"/>
      <w:pgSz w:w="12240" w:h="15840"/>
      <w:pgMar w:left="720" w:right="720" w:gutter="0" w:header="0" w:top="432" w:footer="0" w:bottom="4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variable"/>
  </w:font>
  <w:font w:name="Segoe UI Symbol">
    <w:charset w:val="01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start"/>
      <w:pPr>
        <w:tabs>
          <w:tab w:val="num" w:pos="0"/>
        </w:tabs>
        <w:ind w:star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uiPriority w:val="99"/>
    <w:unhideWhenUsed/>
    <w:rsid w:val="002078bd"/>
    <w:rPr>
      <w:color w:themeColor="hyperlink"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rsid w:val="00a00a1d"/>
    <w:rPr/>
  </w:style>
  <w:style w:type="character" w:styleId="FooterChar" w:customStyle="1">
    <w:name w:val="Footer Char"/>
    <w:basedOn w:val="DefaultParagraphFont"/>
    <w:link w:val="Footer"/>
    <w:uiPriority w:val="99"/>
    <w:rsid w:val="00a00a1d"/>
    <w:rPr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fill="E6E6E6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themeColor="followedHyperlink" w:val="800080"/>
      <w:u w:val="single"/>
    </w:rPr>
  </w:style>
  <w:style w:type="character" w:styleId="Strong">
    <w:name w:val="Strong"/>
    <w:basedOn w:val="DefaultParagraphFont"/>
    <w:uiPriority w:val="22"/>
    <w:qFormat/>
    <w:rsid w:val="00a81a3a"/>
    <w:rPr>
      <w:b/>
      <w:b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Default" w:customStyle="1">
    <w:name w:val="Default"/>
    <w:rsid w:val="00d7551a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ＭＳ 明朝" w:cs="Times New Roman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109f5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unhideWhenUsed/>
    <w:rsid w:val="00013196"/>
    <w:pPr>
      <w:spacing w:beforeAutospacing="1" w:afterAutospacing="1"/>
    </w:pPr>
    <w:rPr>
      <w:rFonts w:ascii="Times New Roman" w:hAnsi="Times New Roman" w:eastAsia="Times New Roman" w:cs="Times New Roman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ontact@noahhamblen.com" TargetMode="External"/><Relationship Id="rId3" Type="http://schemas.openxmlformats.org/officeDocument/2006/relationships/hyperlink" Target="https://www.noahhamblen.com/" TargetMode="External"/><Relationship Id="rId4" Type="http://schemas.openxmlformats.org/officeDocument/2006/relationships/hyperlink" Target="https://linkedin.com/in/noahhamblen" TargetMode="External"/><Relationship Id="rId5" Type="http://schemas.openxmlformats.org/officeDocument/2006/relationships/hyperlink" Target="https://github.com/Nhamblen" TargetMode="External"/><Relationship Id="rId6" Type="http://schemas.openxmlformats.org/officeDocument/2006/relationships/hyperlink" Target="https://www.noahhamblen.com/projects/hybrid_ad_automation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Application>LibreOffice/26.8.0.3$Windows_X86_64 LibreOffice_project/bce0998afefdbc355585ca324285661a2170ba77</Application>
  <AppVersion>15.0000</AppVersion>
  <Pages>1</Pages>
  <Words>328</Words>
  <Characters>2264</Characters>
  <CharactersWithSpaces>3519</CharactersWithSpaces>
  <Paragraphs>32</Paragraphs>
  <Company>Bridgewater Associates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2024-10-02T08:09:00Z</dcterms:created>
  <dc:creator>Colin McIntosh</dc:creator>
  <dc:description/>
  <dc:language>en-US</dc:language>
  <cp:lastModifiedBy/>
  <cp:lastPrinted>2026-08-22T20:29:00Z</cp:lastPrinted>
  <dcterms:modified xsi:type="dcterms:W3CDTF">2026-09-21T20:48:25Z</dcterms:modified>
  <cp:revision>356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