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08F" w:rsidRDefault="000C2EC8">
      <w:pPr>
        <w:rPr>
          <w:lang w:val="es-ES"/>
        </w:rPr>
      </w:pPr>
      <w:r>
        <w:rPr>
          <w:lang w:val="es-ES"/>
        </w:rPr>
        <w:t>A</w:t>
      </w:r>
      <w:r w:rsidR="004660E3">
        <w:rPr>
          <w:lang w:val="es-ES"/>
        </w:rPr>
        <w:t>lejandro F</w:t>
      </w:r>
      <w:bookmarkStart w:id="0" w:name="_GoBack"/>
      <w:bookmarkEnd w:id="0"/>
      <w:r w:rsidR="004660E3">
        <w:rPr>
          <w:lang w:val="es-ES"/>
        </w:rPr>
        <w:t xml:space="preserve">uentes Martínez </w:t>
      </w:r>
    </w:p>
    <w:p w:rsidR="000C2EC8" w:rsidRDefault="000C2EC8">
      <w:pPr>
        <w:rPr>
          <w:lang w:val="es-ES"/>
        </w:rPr>
      </w:pPr>
    </w:p>
    <w:p w:rsidR="000C2EC8" w:rsidRPr="000C2EC8" w:rsidRDefault="000C2EC8">
      <w:pPr>
        <w:rPr>
          <w:b/>
          <w:sz w:val="28"/>
          <w:szCs w:val="28"/>
          <w:lang w:val="es-ES"/>
        </w:rPr>
      </w:pPr>
      <w:r w:rsidRPr="000C2EC8">
        <w:rPr>
          <w:b/>
          <w:sz w:val="28"/>
          <w:szCs w:val="28"/>
          <w:lang w:val="es-ES"/>
        </w:rPr>
        <w:t>Metodología BRI:</w:t>
      </w:r>
    </w:p>
    <w:p w:rsidR="000C2EC8" w:rsidRDefault="000C2EC8">
      <w:pPr>
        <w:rPr>
          <w:lang w:val="es-ES"/>
        </w:rPr>
      </w:pPr>
    </w:p>
    <w:p w:rsidR="000C2EC8" w:rsidRDefault="000C2EC8" w:rsidP="000C2E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Tema de investigación.</w:t>
      </w:r>
    </w:p>
    <w:p w:rsidR="000C2EC8" w:rsidRPr="000C2EC8" w:rsidRDefault="000C2EC8" w:rsidP="000C2EC8">
      <w:pPr>
        <w:rPr>
          <w:lang w:val="es-ES"/>
        </w:rPr>
      </w:pPr>
      <w:r>
        <w:rPr>
          <w:lang w:val="es-ES"/>
        </w:rPr>
        <w:t>Necesidad de información.</w:t>
      </w:r>
    </w:p>
    <w:p w:rsidR="000C2EC8" w:rsidRPr="000C2EC8" w:rsidRDefault="000C2EC8" w:rsidP="000C2E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Palabras claves: </w:t>
      </w:r>
      <w:r w:rsidRPr="000C2EC8">
        <w:rPr>
          <w:lang w:val="es-ES"/>
        </w:rPr>
        <w:t>Normalización</w:t>
      </w:r>
      <w:r>
        <w:rPr>
          <w:lang w:val="es-ES"/>
        </w:rPr>
        <w:t>.</w:t>
      </w:r>
    </w:p>
    <w:p w:rsidR="000C2EC8" w:rsidRDefault="000C2EC8" w:rsidP="000C2EC8">
      <w:pPr>
        <w:ind w:left="708"/>
        <w:rPr>
          <w:lang w:val="es-ES"/>
        </w:rPr>
      </w:pPr>
      <w:r>
        <w:rPr>
          <w:lang w:val="es-ES"/>
        </w:rPr>
        <w:t>Cambio del lenguaje natural a su correspondiente cambio al lenguaje técnico, uso de Tesauros como:</w:t>
      </w:r>
    </w:p>
    <w:p w:rsidR="000C2EC8" w:rsidRDefault="000C2EC8" w:rsidP="000C2EC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-</w:t>
      </w:r>
      <w:proofErr w:type="spellStart"/>
      <w:r w:rsidRPr="000C2EC8">
        <w:rPr>
          <w:color w:val="FF0000"/>
          <w:lang w:val="es-ES"/>
        </w:rPr>
        <w:t>DeCS</w:t>
      </w:r>
      <w:proofErr w:type="spellEnd"/>
    </w:p>
    <w:p w:rsidR="000C2EC8" w:rsidRDefault="000C2EC8" w:rsidP="000C2EC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-</w:t>
      </w:r>
      <w:r w:rsidRPr="000C2EC8">
        <w:rPr>
          <w:color w:val="FF0000"/>
          <w:lang w:val="es-ES"/>
        </w:rPr>
        <w:t>EMTREE</w:t>
      </w:r>
    </w:p>
    <w:p w:rsidR="000C2EC8" w:rsidRPr="000C2EC8" w:rsidRDefault="000C2EC8" w:rsidP="000C2EC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-</w:t>
      </w:r>
      <w:proofErr w:type="spellStart"/>
      <w:r w:rsidRPr="000C2EC8">
        <w:rPr>
          <w:color w:val="FF0000"/>
          <w:lang w:val="es-ES"/>
        </w:rPr>
        <w:t>MeSH</w:t>
      </w:r>
      <w:proofErr w:type="spellEnd"/>
    </w:p>
    <w:p w:rsidR="00F54CEF" w:rsidRPr="00F54CEF" w:rsidRDefault="000C2EC8" w:rsidP="00F54C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Estrategias de búsqueda: Truncadores y Filtros.</w:t>
      </w:r>
    </w:p>
    <w:p w:rsidR="000C2EC8" w:rsidRPr="000C2EC8" w:rsidRDefault="000C2EC8" w:rsidP="000C2EC8">
      <w:pPr>
        <w:pStyle w:val="Prrafodelista"/>
        <w:rPr>
          <w:lang w:val="es-ES"/>
        </w:rPr>
      </w:pPr>
    </w:p>
    <w:p w:rsidR="00F54CEF" w:rsidRDefault="00F54CEF" w:rsidP="000C2EC8">
      <w:pPr>
        <w:rPr>
          <w:lang w:val="en-US"/>
        </w:rPr>
      </w:pPr>
      <w:proofErr w:type="spellStart"/>
      <w:r w:rsidRPr="00F54CEF">
        <w:rPr>
          <w:lang w:val="en-US"/>
        </w:rPr>
        <w:t>Operadores</w:t>
      </w:r>
      <w:proofErr w:type="spellEnd"/>
      <w:r w:rsidRPr="00F54CEF">
        <w:rPr>
          <w:lang w:val="en-US"/>
        </w:rPr>
        <w:t xml:space="preserve"> </w:t>
      </w:r>
      <w:proofErr w:type="spellStart"/>
      <w:r w:rsidRPr="00F54CEF">
        <w:rPr>
          <w:lang w:val="en-US"/>
        </w:rPr>
        <w:t>booleanos</w:t>
      </w:r>
      <w:proofErr w:type="spellEnd"/>
      <w:r w:rsidRPr="00F54CEF">
        <w:rPr>
          <w:lang w:val="en-US"/>
        </w:rPr>
        <w:t xml:space="preserve">: </w:t>
      </w:r>
      <w:proofErr w:type="gramStart"/>
      <w:r w:rsidRPr="00F54CEF">
        <w:rPr>
          <w:b/>
          <w:lang w:val="en-US"/>
        </w:rPr>
        <w:t xml:space="preserve">AND </w:t>
      </w:r>
      <w:r w:rsidRPr="005172CA">
        <w:rPr>
          <w:lang w:val="en-US"/>
        </w:rPr>
        <w:t>;</w:t>
      </w:r>
      <w:proofErr w:type="gramEnd"/>
      <w:r w:rsidRPr="00F54CEF">
        <w:rPr>
          <w:b/>
          <w:lang w:val="en-US"/>
        </w:rPr>
        <w:t xml:space="preserve"> OR </w:t>
      </w:r>
      <w:r w:rsidRPr="005172CA">
        <w:rPr>
          <w:lang w:val="en-US"/>
        </w:rPr>
        <w:t>;</w:t>
      </w:r>
      <w:r w:rsidRPr="00F54CEF">
        <w:rPr>
          <w:b/>
          <w:lang w:val="en-US"/>
        </w:rPr>
        <w:t xml:space="preserve"> NOT</w:t>
      </w:r>
    </w:p>
    <w:p w:rsidR="000C2EC8" w:rsidRDefault="00F54CEF" w:rsidP="000C2EC8">
      <w:r w:rsidRPr="00F54CEF">
        <w:t xml:space="preserve">Siempre se utilizan en </w:t>
      </w:r>
      <w:r w:rsidR="005172CA">
        <w:t>mayúsculas.</w:t>
      </w:r>
    </w:p>
    <w:p w:rsidR="005172CA" w:rsidRPr="005172CA" w:rsidRDefault="005172CA" w:rsidP="000C2EC8">
      <w:r>
        <w:tab/>
      </w:r>
      <w:r>
        <w:tab/>
      </w:r>
      <w:r w:rsidRPr="005172CA">
        <w:t>-AND: Inclusión</w:t>
      </w:r>
      <w:r>
        <w:t>/unión</w:t>
      </w:r>
      <w:r w:rsidRPr="005172CA">
        <w:t xml:space="preserve"> de concept</w:t>
      </w:r>
      <w:r>
        <w:t>o</w:t>
      </w:r>
      <w:r w:rsidRPr="005172CA">
        <w:t>s (dos o más)</w:t>
      </w:r>
      <w:r>
        <w:t>.</w:t>
      </w:r>
    </w:p>
    <w:p w:rsidR="005172CA" w:rsidRPr="005172CA" w:rsidRDefault="005172CA" w:rsidP="000C2EC8">
      <w:r w:rsidRPr="005172CA">
        <w:tab/>
      </w:r>
      <w:r w:rsidRPr="005172CA">
        <w:tab/>
        <w:t>-OR: Uso de términ</w:t>
      </w:r>
      <w:r>
        <w:t>o</w:t>
      </w:r>
      <w:r w:rsidRPr="005172CA">
        <w:t>s a</w:t>
      </w:r>
      <w:r>
        <w:t>lternativos y sus respectivos términos en español.</w:t>
      </w:r>
    </w:p>
    <w:p w:rsidR="005172CA" w:rsidRDefault="005172CA" w:rsidP="000C2EC8">
      <w:pPr>
        <w:rPr>
          <w:lang w:val="en-US"/>
        </w:rPr>
      </w:pPr>
      <w:r w:rsidRPr="005172CA">
        <w:tab/>
      </w:r>
      <w:r w:rsidRPr="005172CA">
        <w:tab/>
      </w:r>
      <w:r w:rsidRPr="005172CA">
        <w:rPr>
          <w:lang w:val="en-US"/>
        </w:rPr>
        <w:t>-N</w:t>
      </w:r>
      <w:r>
        <w:rPr>
          <w:lang w:val="en-US"/>
        </w:rPr>
        <w:t>OT</w:t>
      </w:r>
      <w:r w:rsidRPr="005172CA">
        <w:rPr>
          <w:lang w:val="en-US"/>
        </w:rPr>
        <w:t>:</w:t>
      </w:r>
      <w:r>
        <w:rPr>
          <w:lang w:val="en-US"/>
        </w:rPr>
        <w:t xml:space="preserve"> Exclusion de </w:t>
      </w:r>
      <w:proofErr w:type="spellStart"/>
      <w:r>
        <w:rPr>
          <w:lang w:val="en-US"/>
        </w:rPr>
        <w:t>conceptos</w:t>
      </w:r>
      <w:proofErr w:type="spellEnd"/>
      <w:r>
        <w:rPr>
          <w:lang w:val="en-US"/>
        </w:rPr>
        <w:t>.</w:t>
      </w:r>
    </w:p>
    <w:p w:rsidR="005172CA" w:rsidRDefault="005172CA" w:rsidP="000C2EC8">
      <w:pPr>
        <w:rPr>
          <w:b/>
          <w:lang w:val="en-US"/>
        </w:rPr>
      </w:pPr>
      <w:proofErr w:type="spellStart"/>
      <w:r>
        <w:rPr>
          <w:lang w:val="en-US"/>
        </w:rPr>
        <w:t>Truncadores</w:t>
      </w:r>
      <w:proofErr w:type="spellEnd"/>
      <w:r>
        <w:rPr>
          <w:lang w:val="en-US"/>
        </w:rPr>
        <w:t xml:space="preserve">: </w:t>
      </w:r>
      <w:r w:rsidRPr="005172CA">
        <w:rPr>
          <w:b/>
          <w:lang w:val="en-US"/>
        </w:rPr>
        <w:t>(</w:t>
      </w:r>
      <w:proofErr w:type="gramStart"/>
      <w:r w:rsidRPr="005172CA">
        <w:rPr>
          <w:b/>
          <w:lang w:val="en-US"/>
        </w:rPr>
        <w:t xml:space="preserve">) </w:t>
      </w:r>
      <w:r w:rsidRPr="005172CA">
        <w:rPr>
          <w:lang w:val="en-US"/>
        </w:rPr>
        <w:t>;</w:t>
      </w:r>
      <w:proofErr w:type="gramEnd"/>
      <w:r w:rsidRPr="005172CA">
        <w:rPr>
          <w:b/>
          <w:lang w:val="en-US"/>
        </w:rPr>
        <w:t xml:space="preserve"> “” </w:t>
      </w:r>
      <w:r w:rsidRPr="005172CA">
        <w:rPr>
          <w:lang w:val="en-US"/>
        </w:rPr>
        <w:t>;</w:t>
      </w:r>
      <w:r>
        <w:rPr>
          <w:b/>
          <w:lang w:val="en-US"/>
        </w:rPr>
        <w:t xml:space="preserve"> </w:t>
      </w:r>
      <w:r w:rsidRPr="005172CA">
        <w:rPr>
          <w:b/>
          <w:lang w:val="en-US"/>
        </w:rPr>
        <w:t>*</w:t>
      </w:r>
    </w:p>
    <w:p w:rsidR="005172CA" w:rsidRPr="005172CA" w:rsidRDefault="005172CA" w:rsidP="000C2EC8"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5172CA">
        <w:t>-</w:t>
      </w:r>
      <w:r>
        <w:t>(</w:t>
      </w:r>
      <w:proofErr w:type="gramEnd"/>
      <w:r>
        <w:t xml:space="preserve">): </w:t>
      </w:r>
      <w:r w:rsidRPr="005172CA">
        <w:t xml:space="preserve">Unir varias </w:t>
      </w:r>
      <w:proofErr w:type="spellStart"/>
      <w:r w:rsidRPr="005172CA">
        <w:t>busquedas</w:t>
      </w:r>
      <w:proofErr w:type="spellEnd"/>
      <w:r w:rsidRPr="005172CA">
        <w:t xml:space="preserve"> en una sola</w:t>
      </w:r>
    </w:p>
    <w:p w:rsidR="005172CA" w:rsidRPr="005172CA" w:rsidRDefault="005172CA" w:rsidP="000C2EC8">
      <w:r w:rsidRPr="005172CA">
        <w:tab/>
      </w:r>
      <w:r w:rsidRPr="005172CA">
        <w:tab/>
      </w:r>
      <w:proofErr w:type="gramStart"/>
      <w:r w:rsidRPr="005172CA">
        <w:t>-</w:t>
      </w:r>
      <w:r>
        <w:t>“</w:t>
      </w:r>
      <w:proofErr w:type="gramEnd"/>
      <w:r>
        <w:t xml:space="preserve">”: </w:t>
      </w:r>
      <w:r w:rsidRPr="005172CA">
        <w:t>Encontrar una frase c</w:t>
      </w:r>
      <w:r>
        <w:t>ompuesta.</w:t>
      </w:r>
    </w:p>
    <w:p w:rsidR="005172CA" w:rsidRDefault="005172CA" w:rsidP="000C2EC8">
      <w:r w:rsidRPr="005172CA">
        <w:tab/>
      </w:r>
      <w:r w:rsidRPr="005172CA">
        <w:tab/>
        <w:t>-</w:t>
      </w:r>
      <w:r w:rsidR="0095580E">
        <w:t xml:space="preserve">*: </w:t>
      </w:r>
      <w:r>
        <w:t>Completar una palabra bus</w:t>
      </w:r>
      <w:r w:rsidR="0095580E">
        <w:t>ca</w:t>
      </w:r>
      <w:r>
        <w:t>da.</w:t>
      </w:r>
    </w:p>
    <w:p w:rsidR="0095580E" w:rsidRDefault="0095580E" w:rsidP="000C2EC8">
      <w:r>
        <w:t xml:space="preserve">Tipos de Filtros: </w:t>
      </w:r>
    </w:p>
    <w:p w:rsidR="0095580E" w:rsidRDefault="0095580E" w:rsidP="0095580E">
      <w:pPr>
        <w:pStyle w:val="Prrafodelista"/>
      </w:pPr>
      <w:r>
        <w:tab/>
        <w:t>-Tipo de fuente</w:t>
      </w:r>
    </w:p>
    <w:p w:rsidR="0095580E" w:rsidRDefault="0095580E" w:rsidP="0095580E">
      <w:pPr>
        <w:pStyle w:val="Prrafodelista"/>
      </w:pPr>
      <w:r>
        <w:tab/>
        <w:t>-</w:t>
      </w:r>
      <w:proofErr w:type="spellStart"/>
      <w:r>
        <w:t>Autonias</w:t>
      </w:r>
      <w:proofErr w:type="spellEnd"/>
    </w:p>
    <w:p w:rsidR="0095580E" w:rsidRDefault="0095580E" w:rsidP="0095580E">
      <w:pPr>
        <w:pStyle w:val="Prrafodelista"/>
      </w:pPr>
      <w:r>
        <w:tab/>
        <w:t>-Tipo de acceso</w:t>
      </w:r>
    </w:p>
    <w:p w:rsidR="0095580E" w:rsidRDefault="0095580E" w:rsidP="0095580E">
      <w:pPr>
        <w:pStyle w:val="Prrafodelista"/>
      </w:pPr>
      <w:r>
        <w:tab/>
        <w:t>-Población</w:t>
      </w:r>
    </w:p>
    <w:p w:rsidR="0095580E" w:rsidRDefault="0095580E" w:rsidP="0095580E">
      <w:pPr>
        <w:pStyle w:val="Prrafodelista"/>
      </w:pPr>
      <w:r>
        <w:tab/>
        <w:t>-Lugares</w:t>
      </w:r>
    </w:p>
    <w:p w:rsidR="0095580E" w:rsidRDefault="0095580E" w:rsidP="0095580E">
      <w:pPr>
        <w:pStyle w:val="Prrafodelista"/>
      </w:pPr>
      <w:r>
        <w:tab/>
        <w:t>-Fechas</w:t>
      </w:r>
    </w:p>
    <w:p w:rsidR="0095580E" w:rsidRDefault="0095580E" w:rsidP="0095580E">
      <w:pPr>
        <w:pStyle w:val="Prrafodelista"/>
      </w:pPr>
    </w:p>
    <w:p w:rsidR="0095580E" w:rsidRPr="005172CA" w:rsidRDefault="0095580E" w:rsidP="0095580E">
      <w:pPr>
        <w:pStyle w:val="Prrafodelista"/>
      </w:pPr>
    </w:p>
    <w:p w:rsidR="000C2EC8" w:rsidRDefault="000C2EC8" w:rsidP="000C2E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Tipos de bases de datos.</w:t>
      </w:r>
    </w:p>
    <w:p w:rsidR="000C2EC8" w:rsidRDefault="0095580E" w:rsidP="0095580E">
      <w:pPr>
        <w:ind w:left="708" w:firstLine="708"/>
        <w:rPr>
          <w:lang w:val="en-US"/>
        </w:rPr>
      </w:pPr>
      <w:r>
        <w:rPr>
          <w:lang w:val="en-US"/>
        </w:rPr>
        <w:t>-</w:t>
      </w:r>
      <w:proofErr w:type="spellStart"/>
      <w:r w:rsidRPr="0095580E">
        <w:rPr>
          <w:lang w:val="en-US"/>
        </w:rPr>
        <w:t>Comprensivas</w:t>
      </w:r>
      <w:proofErr w:type="spellEnd"/>
      <w:r w:rsidRPr="0095580E">
        <w:rPr>
          <w:lang w:val="en-US"/>
        </w:rPr>
        <w:t xml:space="preserve"> </w:t>
      </w:r>
      <w:proofErr w:type="spellStart"/>
      <w:r w:rsidRPr="0095580E">
        <w:rPr>
          <w:lang w:val="en-US"/>
        </w:rPr>
        <w:t>analiticas</w:t>
      </w:r>
      <w:proofErr w:type="spellEnd"/>
      <w:r w:rsidRPr="0095580E">
        <w:rPr>
          <w:lang w:val="en-US"/>
        </w:rPr>
        <w:t>: web of s</w:t>
      </w:r>
      <w:r>
        <w:rPr>
          <w:lang w:val="en-US"/>
        </w:rPr>
        <w:t>cience group (Scopus).</w:t>
      </w:r>
    </w:p>
    <w:p w:rsidR="0095580E" w:rsidRPr="0095580E" w:rsidRDefault="0095580E" w:rsidP="000C2EC8">
      <w:r>
        <w:rPr>
          <w:lang w:val="en-US"/>
        </w:rPr>
        <w:tab/>
      </w:r>
      <w:r>
        <w:rPr>
          <w:lang w:val="en-US"/>
        </w:rPr>
        <w:tab/>
      </w:r>
      <w:r w:rsidRPr="0095580E">
        <w:t xml:space="preserve">-Descriptivas o texto completo: </w:t>
      </w:r>
      <w:proofErr w:type="spellStart"/>
      <w:r w:rsidRPr="0095580E">
        <w:t>C</w:t>
      </w:r>
      <w:r>
        <w:t>linical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acces</w:t>
      </w:r>
      <w:proofErr w:type="spellEnd"/>
      <w:r>
        <w:t xml:space="preserve"> medicine,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, </w:t>
      </w:r>
      <w:proofErr w:type="spellStart"/>
      <w:r>
        <w:t>Ovid</w:t>
      </w:r>
      <w:proofErr w:type="spellEnd"/>
      <w:r>
        <w:t>.</w:t>
      </w:r>
    </w:p>
    <w:p w:rsidR="0095580E" w:rsidRPr="0095580E" w:rsidRDefault="0095580E" w:rsidP="000C2EC8">
      <w:r w:rsidRPr="0095580E">
        <w:tab/>
      </w:r>
      <w:r w:rsidRPr="0095580E">
        <w:tab/>
        <w:t xml:space="preserve">-Referencias: </w:t>
      </w:r>
      <w:r>
        <w:t xml:space="preserve">PubMed, </w:t>
      </w:r>
      <w:proofErr w:type="spellStart"/>
      <w:r>
        <w:t>Embase</w:t>
      </w:r>
      <w:proofErr w:type="spellEnd"/>
      <w:r>
        <w:t>.</w:t>
      </w:r>
    </w:p>
    <w:p w:rsidR="0095580E" w:rsidRPr="004660E3" w:rsidRDefault="0095580E" w:rsidP="000C2EC8">
      <w:r w:rsidRPr="0095580E">
        <w:tab/>
      </w:r>
      <w:r w:rsidRPr="0095580E">
        <w:tab/>
      </w:r>
      <w:r w:rsidRPr="004660E3">
        <w:t xml:space="preserve">-Objetivos de aprendizaje: </w:t>
      </w:r>
      <w:proofErr w:type="spellStart"/>
      <w:r w:rsidR="004660E3" w:rsidRPr="004660E3">
        <w:t>STATdx</w:t>
      </w:r>
      <w:proofErr w:type="spellEnd"/>
      <w:r w:rsidR="004660E3" w:rsidRPr="004660E3">
        <w:t xml:space="preserve">, </w:t>
      </w:r>
      <w:proofErr w:type="spellStart"/>
      <w:r w:rsidR="004660E3">
        <w:t>Anatomy</w:t>
      </w:r>
      <w:proofErr w:type="spellEnd"/>
      <w:r w:rsidR="004660E3">
        <w:t xml:space="preserve"> TV.</w:t>
      </w:r>
    </w:p>
    <w:p w:rsidR="000C2EC8" w:rsidRDefault="000C2EC8" w:rsidP="000C2E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Ciclo BRI.</w:t>
      </w:r>
    </w:p>
    <w:p w:rsidR="000C2EC8" w:rsidRPr="000C2EC8" w:rsidRDefault="000C2EC8" w:rsidP="000C2EC8">
      <w:pPr>
        <w:pStyle w:val="Prrafodelista"/>
        <w:rPr>
          <w:lang w:val="es-ES"/>
        </w:rPr>
      </w:pPr>
    </w:p>
    <w:p w:rsidR="000C2EC8" w:rsidRPr="000C2EC8" w:rsidRDefault="000C2EC8" w:rsidP="000C2EC8">
      <w:pPr>
        <w:rPr>
          <w:lang w:val="es-ES"/>
        </w:rPr>
      </w:pPr>
    </w:p>
    <w:p w:rsidR="000C2EC8" w:rsidRDefault="000C2EC8" w:rsidP="000C2E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Recomendados.</w:t>
      </w:r>
    </w:p>
    <w:p w:rsidR="000C2EC8" w:rsidRDefault="000C2EC8" w:rsidP="000C2EC8">
      <w:pPr>
        <w:rPr>
          <w:lang w:val="es-ES"/>
        </w:rPr>
      </w:pPr>
    </w:p>
    <w:p w:rsidR="000C2EC8" w:rsidRPr="000C2EC8" w:rsidRDefault="000C2EC8" w:rsidP="000C2EC8">
      <w:pPr>
        <w:rPr>
          <w:lang w:val="es-ES"/>
        </w:rPr>
      </w:pPr>
    </w:p>
    <w:sectPr w:rsidR="000C2EC8" w:rsidRPr="000C2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207B6"/>
    <w:multiLevelType w:val="hybridMultilevel"/>
    <w:tmpl w:val="C72A34FE"/>
    <w:lvl w:ilvl="0" w:tplc="D9449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C8"/>
    <w:rsid w:val="000C2EC8"/>
    <w:rsid w:val="004660E3"/>
    <w:rsid w:val="005172CA"/>
    <w:rsid w:val="0060208F"/>
    <w:rsid w:val="0095580E"/>
    <w:rsid w:val="00F5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8BF4"/>
  <w15:chartTrackingRefBased/>
  <w15:docId w15:val="{1F7BCEE8-0F52-4839-8443-74C5B0E3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 Informáticas Universidad El Bosque</dc:creator>
  <cp:keywords/>
  <dc:description/>
  <cp:lastModifiedBy>Aulas Informáticas Universidad El Bosque</cp:lastModifiedBy>
  <cp:revision>1</cp:revision>
  <dcterms:created xsi:type="dcterms:W3CDTF">2023-07-13T20:41:00Z</dcterms:created>
  <dcterms:modified xsi:type="dcterms:W3CDTF">2023-07-13T21:29:00Z</dcterms:modified>
</cp:coreProperties>
</file>