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40" w:type="dxa"/>
        <w:tblInd w:w="-531" w:type="dxa"/>
        <w:tblLayout w:type="fixed"/>
        <w:tblLook w:val="04A0" w:firstRow="1" w:lastRow="0" w:firstColumn="1" w:lastColumn="0" w:noHBand="0" w:noVBand="1"/>
      </w:tblPr>
      <w:tblGrid>
        <w:gridCol w:w="4176"/>
        <w:gridCol w:w="6264"/>
      </w:tblGrid>
      <w:tr w:rsidR="00510E51" w:rsidRPr="00107B37" w14:paraId="50061656" w14:textId="77777777" w:rsidTr="00C12D87">
        <w:trPr>
          <w:trHeight w:val="1081"/>
        </w:trPr>
        <w:tc>
          <w:tcPr>
            <w:tcW w:w="4176" w:type="dxa"/>
            <w:hideMark/>
          </w:tcPr>
          <w:p w14:paraId="5416CBEC" w14:textId="77777777" w:rsidR="00510E51" w:rsidRPr="00107B37" w:rsidRDefault="00510E51" w:rsidP="00C12D87">
            <w:pPr>
              <w:keepNext/>
              <w:widowControl w:val="0"/>
              <w:spacing w:line="360" w:lineRule="exact"/>
              <w:jc w:val="center"/>
              <w:outlineLvl w:val="0"/>
              <w:rPr>
                <w:rFonts w:eastAsia="SimSun"/>
                <w:iCs/>
                <w:kern w:val="2"/>
                <w:sz w:val="26"/>
                <w:szCs w:val="26"/>
              </w:rPr>
            </w:pPr>
            <w:r w:rsidRPr="00107B37">
              <w:rPr>
                <w:rFonts w:eastAsia="SimSun"/>
                <w:iCs/>
                <w:kern w:val="2"/>
                <w:sz w:val="26"/>
                <w:szCs w:val="26"/>
              </w:rPr>
              <w:t>TRƯỜNG ĐẠI HỌC BÁCH KHOA</w:t>
            </w:r>
          </w:p>
          <w:p w14:paraId="099A1273" w14:textId="77777777" w:rsidR="00510E51" w:rsidRPr="00107B37" w:rsidRDefault="00510E51" w:rsidP="00C12D87">
            <w:pPr>
              <w:keepNext/>
              <w:widowControl w:val="0"/>
              <w:spacing w:line="360" w:lineRule="exact"/>
              <w:jc w:val="center"/>
              <w:outlineLvl w:val="0"/>
              <w:rPr>
                <w:rFonts w:eastAsia="SimSun"/>
                <w:iCs/>
                <w:kern w:val="2"/>
                <w:sz w:val="26"/>
                <w:szCs w:val="26"/>
              </w:rPr>
            </w:pPr>
            <w:r w:rsidRPr="00107B37">
              <w:rPr>
                <w:rFonts w:eastAsia="SimSun"/>
                <w:iCs/>
                <w:kern w:val="2"/>
                <w:sz w:val="26"/>
                <w:szCs w:val="26"/>
              </w:rPr>
              <w:t xml:space="preserve">KHOA </w:t>
            </w:r>
            <w:proofErr w:type="spellStart"/>
            <w:r w:rsidRPr="00107B37">
              <w:rPr>
                <w:rFonts w:eastAsia="SimSun"/>
                <w:iCs/>
                <w:kern w:val="2"/>
                <w:sz w:val="26"/>
                <w:szCs w:val="26"/>
              </w:rPr>
              <w:t>KHOA</w:t>
            </w:r>
            <w:proofErr w:type="spellEnd"/>
            <w:r w:rsidRPr="00107B37">
              <w:rPr>
                <w:rFonts w:eastAsia="SimSun"/>
                <w:iCs/>
                <w:kern w:val="2"/>
                <w:sz w:val="26"/>
                <w:szCs w:val="26"/>
              </w:rPr>
              <w:t xml:space="preserve"> HỌC ỨNG DỤNG</w:t>
            </w:r>
          </w:p>
          <w:p w14:paraId="76C286F6" w14:textId="77777777" w:rsidR="00510E51" w:rsidRPr="00107B37" w:rsidRDefault="00510E51" w:rsidP="00C12D87">
            <w:pPr>
              <w:keepNext/>
              <w:widowControl w:val="0"/>
              <w:spacing w:line="360" w:lineRule="exact"/>
              <w:jc w:val="center"/>
              <w:outlineLvl w:val="0"/>
              <w:rPr>
                <w:rFonts w:eastAsia="SimSun"/>
                <w:b/>
                <w:iCs/>
                <w:kern w:val="2"/>
                <w:sz w:val="26"/>
                <w:szCs w:val="26"/>
              </w:rPr>
            </w:pPr>
            <w:r w:rsidRPr="00107B37">
              <w:rPr>
                <w:rFonts w:eastAsia="SimSun"/>
                <w:b/>
                <w:iCs/>
                <w:kern w:val="2"/>
                <w:sz w:val="26"/>
                <w:szCs w:val="26"/>
              </w:rPr>
              <w:t>BỘ MÔN LÝ LUẬN CHÍNH TRỊ</w:t>
            </w:r>
          </w:p>
          <w:p w14:paraId="1FC08C9F" w14:textId="77777777" w:rsidR="00510E51" w:rsidRPr="00107B37" w:rsidRDefault="00510E51" w:rsidP="00C12D87">
            <w:pPr>
              <w:keepNext/>
              <w:widowControl w:val="0"/>
              <w:spacing w:line="360" w:lineRule="exact"/>
              <w:outlineLvl w:val="0"/>
              <w:rPr>
                <w:rFonts w:eastAsia="SimSun"/>
                <w:iCs/>
                <w:kern w:val="2"/>
                <w:sz w:val="26"/>
                <w:szCs w:val="26"/>
              </w:rPr>
            </w:pPr>
            <w:r w:rsidRPr="00107B37">
              <w:rPr>
                <w:noProof/>
                <w:sz w:val="26"/>
                <w:szCs w:val="26"/>
              </w:rPr>
              <mc:AlternateContent>
                <mc:Choice Requires="wps">
                  <w:drawing>
                    <wp:anchor distT="4294967293" distB="4294967293" distL="114300" distR="114300" simplePos="0" relativeHeight="251659264" behindDoc="0" locked="0" layoutInCell="1" allowOverlap="1" wp14:anchorId="3CF73B07" wp14:editId="73A05BE6">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8DC87C"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" strokecolor="#4a7ebb">
                      <o:lock v:ext="edit" shapetype="f"/>
                    </v:line>
                  </w:pict>
                </mc:Fallback>
              </mc:AlternateContent>
            </w:r>
          </w:p>
        </w:tc>
        <w:tc>
          <w:tcPr>
            <w:tcW w:w="6264" w:type="dxa"/>
          </w:tcPr>
          <w:p w14:paraId="38DF6FFA" w14:textId="77777777" w:rsidR="00510E51" w:rsidRPr="00107B37" w:rsidRDefault="00510E51" w:rsidP="00C12D87">
            <w:pPr>
              <w:keepNext/>
              <w:widowControl w:val="0"/>
              <w:spacing w:line="360" w:lineRule="exact"/>
              <w:jc w:val="center"/>
              <w:outlineLvl w:val="0"/>
              <w:rPr>
                <w:rFonts w:eastAsia="SimSun"/>
                <w:b/>
                <w:kern w:val="2"/>
                <w:sz w:val="26"/>
                <w:szCs w:val="26"/>
                <w:lang w:eastAsia="zh-CN"/>
              </w:rPr>
            </w:pPr>
            <w:r w:rsidRPr="00107B37">
              <w:rPr>
                <w:rFonts w:eastAsia="SimSun"/>
                <w:b/>
                <w:iCs/>
                <w:kern w:val="2"/>
                <w:sz w:val="26"/>
                <w:szCs w:val="26"/>
              </w:rPr>
              <w:t>HƯỚNG DẪN CHỦ ĐỀ BÀI TẬP LỚN</w:t>
            </w:r>
            <w:r w:rsidRPr="00107B37">
              <w:rPr>
                <w:rFonts w:eastAsia="SimSun"/>
                <w:b/>
                <w:kern w:val="2"/>
                <w:sz w:val="26"/>
                <w:szCs w:val="26"/>
                <w:lang w:eastAsia="zh-CN"/>
              </w:rPr>
              <w:t xml:space="preserve"> </w:t>
            </w:r>
          </w:p>
          <w:p w14:paraId="6ED796D8" w14:textId="77777777" w:rsidR="00510E51" w:rsidRPr="00107B37" w:rsidRDefault="00510E51" w:rsidP="00C12D87">
            <w:pPr>
              <w:keepNext/>
              <w:widowControl w:val="0"/>
              <w:spacing w:line="360" w:lineRule="exact"/>
              <w:jc w:val="center"/>
              <w:outlineLvl w:val="0"/>
              <w:rPr>
                <w:rFonts w:eastAsia="SimSun"/>
                <w:b/>
                <w:iCs/>
                <w:kern w:val="2"/>
                <w:sz w:val="26"/>
                <w:szCs w:val="26"/>
              </w:rPr>
            </w:pPr>
            <w:r w:rsidRPr="00107B37">
              <w:rPr>
                <w:rFonts w:eastAsia="SimSun"/>
                <w:b/>
                <w:iCs/>
                <w:kern w:val="2"/>
                <w:sz w:val="26"/>
                <w:szCs w:val="26"/>
              </w:rPr>
              <w:t>MÔN</w:t>
            </w:r>
            <w:r w:rsidRPr="00107B37">
              <w:rPr>
                <w:rFonts w:eastAsia="SimSun"/>
                <w:iCs/>
                <w:kern w:val="2"/>
                <w:sz w:val="26"/>
                <w:szCs w:val="26"/>
              </w:rPr>
              <w:t xml:space="preserve"> </w:t>
            </w:r>
            <w:r w:rsidRPr="00107B37">
              <w:rPr>
                <w:rFonts w:eastAsia="SimSun"/>
                <w:b/>
                <w:iCs/>
                <w:kern w:val="2"/>
                <w:sz w:val="26"/>
                <w:szCs w:val="26"/>
              </w:rPr>
              <w:t>PHÁP LUẬT VIỆT NAM ĐẠI CƯƠNG</w:t>
            </w:r>
          </w:p>
          <w:p w14:paraId="5FC2D22E" w14:textId="77777777" w:rsidR="00510E51" w:rsidRPr="00107B37" w:rsidRDefault="00510E51" w:rsidP="00C12D87">
            <w:pPr>
              <w:keepNext/>
              <w:widowControl w:val="0"/>
              <w:spacing w:line="360" w:lineRule="exact"/>
              <w:jc w:val="center"/>
              <w:outlineLvl w:val="0"/>
              <w:rPr>
                <w:rFonts w:eastAsia="SimSun"/>
                <w:i/>
                <w:iCs/>
                <w:kern w:val="2"/>
                <w:sz w:val="26"/>
                <w:szCs w:val="26"/>
              </w:rPr>
            </w:pPr>
          </w:p>
        </w:tc>
      </w:tr>
    </w:tbl>
    <w:p w14:paraId="1493C31A" w14:textId="77777777" w:rsidR="00510E51" w:rsidRPr="00107B37" w:rsidRDefault="00510E51" w:rsidP="00510E51">
      <w:pPr>
        <w:spacing w:before="120" w:after="120" w:line="312" w:lineRule="auto"/>
        <w:contextualSpacing/>
        <w:jc w:val="center"/>
        <w:rPr>
          <w:rFonts w:eastAsia="Calibri"/>
          <w:b/>
          <w:sz w:val="26"/>
          <w:szCs w:val="26"/>
        </w:rPr>
      </w:pPr>
    </w:p>
    <w:p w14:paraId="03B07878" w14:textId="31A9EDFA" w:rsidR="00510E51" w:rsidRPr="00107B37" w:rsidRDefault="00510E51" w:rsidP="00510E51">
      <w:pPr>
        <w:spacing w:before="120" w:after="120" w:line="312" w:lineRule="auto"/>
        <w:contextualSpacing/>
        <w:jc w:val="center"/>
        <w:rPr>
          <w:rFonts w:eastAsia="Calibri"/>
          <w:b/>
          <w:sz w:val="26"/>
          <w:szCs w:val="26"/>
          <w:lang w:val="vi-VN"/>
        </w:rPr>
      </w:pPr>
      <w:r w:rsidRPr="00107B37">
        <w:rPr>
          <w:rFonts w:eastAsia="Calibri"/>
          <w:b/>
          <w:sz w:val="26"/>
          <w:szCs w:val="26"/>
        </w:rPr>
        <w:t>CHỦ</w:t>
      </w:r>
      <w:r w:rsidRPr="00107B37">
        <w:rPr>
          <w:rFonts w:eastAsia="Calibri"/>
          <w:b/>
          <w:sz w:val="26"/>
          <w:szCs w:val="26"/>
          <w:lang w:val="vi-VN"/>
        </w:rPr>
        <w:t xml:space="preserve"> ĐỀ 0</w:t>
      </w:r>
      <w:r w:rsidR="006951CB" w:rsidRPr="00107B37">
        <w:rPr>
          <w:rFonts w:eastAsia="Calibri"/>
          <w:b/>
          <w:sz w:val="26"/>
          <w:szCs w:val="26"/>
          <w:lang w:val="vi-VN"/>
        </w:rPr>
        <w:t>2</w:t>
      </w:r>
    </w:p>
    <w:p w14:paraId="7D0E233D" w14:textId="77777777" w:rsidR="006951CB" w:rsidRPr="00107B37" w:rsidRDefault="006951CB" w:rsidP="00510E51">
      <w:pPr>
        <w:spacing w:before="120" w:after="120" w:line="312" w:lineRule="auto"/>
        <w:contextualSpacing/>
        <w:jc w:val="center"/>
        <w:rPr>
          <w:rFonts w:eastAsia="Calibri"/>
          <w:b/>
          <w:sz w:val="26"/>
          <w:szCs w:val="26"/>
          <w:lang w:val="vi-VN"/>
        </w:rPr>
      </w:pPr>
      <w:r w:rsidRPr="00107B37">
        <w:rPr>
          <w:rFonts w:eastAsia="Calibri"/>
          <w:b/>
          <w:sz w:val="26"/>
          <w:szCs w:val="26"/>
          <w:lang w:val="vi-VN"/>
        </w:rPr>
        <w:t xml:space="preserve">BÀN VỀ THOẢ THUẬN KHÔNG CẠNH TRANH </w:t>
      </w:r>
    </w:p>
    <w:p w14:paraId="366CD0B5" w14:textId="365C5FDB" w:rsidR="00510E51" w:rsidRPr="00107B37" w:rsidRDefault="006951CB" w:rsidP="00510E51">
      <w:pPr>
        <w:spacing w:before="120" w:after="120" w:line="312" w:lineRule="auto"/>
        <w:contextualSpacing/>
        <w:jc w:val="center"/>
        <w:rPr>
          <w:rFonts w:eastAsia="Calibri"/>
          <w:b/>
          <w:sz w:val="26"/>
          <w:szCs w:val="26"/>
          <w:lang w:val="vi-VN"/>
        </w:rPr>
      </w:pPr>
      <w:r w:rsidRPr="00107B37">
        <w:rPr>
          <w:rFonts w:eastAsia="Calibri"/>
          <w:b/>
          <w:sz w:val="26"/>
          <w:szCs w:val="26"/>
          <w:lang w:val="vi-VN"/>
        </w:rPr>
        <w:t>TRONG QUAN HỆ LAO ĐỘNG</w:t>
      </w:r>
      <w:r w:rsidR="00DF61D8" w:rsidRPr="00107B37">
        <w:rPr>
          <w:rFonts w:eastAsia="Calibri"/>
          <w:b/>
          <w:sz w:val="26"/>
          <w:szCs w:val="26"/>
          <w:lang w:val="vi-VN"/>
        </w:rPr>
        <w:t xml:space="preserve"> (NCA)</w:t>
      </w:r>
    </w:p>
    <w:p w14:paraId="078F8254" w14:textId="77777777" w:rsidR="00510E51" w:rsidRPr="00107B37" w:rsidRDefault="00510E51" w:rsidP="00510E51">
      <w:pPr>
        <w:spacing w:before="120" w:after="120" w:line="312" w:lineRule="auto"/>
        <w:contextualSpacing/>
        <w:jc w:val="both"/>
        <w:rPr>
          <w:rFonts w:eastAsia="Calibri"/>
          <w:b/>
          <w:sz w:val="26"/>
          <w:szCs w:val="26"/>
          <w:lang w:val="vi-VN"/>
        </w:rPr>
      </w:pPr>
      <w:r w:rsidRPr="00107B37">
        <w:rPr>
          <w:rFonts w:eastAsia="Calibri"/>
          <w:b/>
          <w:sz w:val="26"/>
          <w:szCs w:val="26"/>
        </w:rPr>
        <w:t>YÊU CẦU</w:t>
      </w:r>
      <w:r w:rsidRPr="00107B37">
        <w:rPr>
          <w:rFonts w:eastAsia="Calibri"/>
          <w:b/>
          <w:sz w:val="26"/>
          <w:szCs w:val="26"/>
          <w:lang w:val="vi-VN"/>
        </w:rPr>
        <w:t xml:space="preserve"> CHUNG</w:t>
      </w:r>
      <w:r w:rsidRPr="00107B37">
        <w:rPr>
          <w:rFonts w:eastAsia="Calibri"/>
          <w:b/>
          <w:sz w:val="26"/>
          <w:szCs w:val="26"/>
        </w:rPr>
        <w:t xml:space="preserve"> VỀ TỔ CHỨC THỰC HIỆN VÀ HÌNH THỨC</w:t>
      </w:r>
      <w:r w:rsidRPr="00107B37">
        <w:rPr>
          <w:rFonts w:eastAsia="Calibri"/>
          <w:b/>
          <w:sz w:val="26"/>
          <w:szCs w:val="26"/>
          <w:lang w:val="vi-VN"/>
        </w:rPr>
        <w:t>:</w:t>
      </w:r>
    </w:p>
    <w:p w14:paraId="27878A70" w14:textId="77777777" w:rsidR="00510E51" w:rsidRPr="00107B37" w:rsidRDefault="00510E51" w:rsidP="00510E51">
      <w:pPr>
        <w:spacing w:before="120" w:after="120" w:line="312" w:lineRule="auto"/>
        <w:ind w:firstLine="567"/>
        <w:contextualSpacing/>
        <w:jc w:val="both"/>
        <w:rPr>
          <w:rFonts w:eastAsia="Calibri"/>
          <w:sz w:val="26"/>
          <w:szCs w:val="26"/>
        </w:rPr>
      </w:pPr>
      <w:proofErr w:type="spellStart"/>
      <w:r w:rsidRPr="00107B37">
        <w:rPr>
          <w:rFonts w:eastAsia="Calibri"/>
          <w:bCs/>
          <w:i/>
          <w:sz w:val="26"/>
          <w:szCs w:val="26"/>
        </w:rPr>
        <w:t>Bài</w:t>
      </w:r>
      <w:proofErr w:type="spellEnd"/>
      <w:r w:rsidRPr="00107B37">
        <w:rPr>
          <w:rFonts w:eastAsia="Calibri"/>
          <w:bCs/>
          <w:i/>
          <w:sz w:val="26"/>
          <w:szCs w:val="26"/>
        </w:rPr>
        <w:t xml:space="preserve"> </w:t>
      </w:r>
      <w:proofErr w:type="spellStart"/>
      <w:r w:rsidRPr="00107B37">
        <w:rPr>
          <w:rFonts w:eastAsia="Calibri"/>
          <w:bCs/>
          <w:i/>
          <w:sz w:val="26"/>
          <w:szCs w:val="26"/>
        </w:rPr>
        <w:t>tập</w:t>
      </w:r>
      <w:proofErr w:type="spellEnd"/>
      <w:r w:rsidRPr="00107B37">
        <w:rPr>
          <w:rFonts w:eastAsia="Calibri"/>
          <w:bCs/>
          <w:i/>
          <w:sz w:val="26"/>
          <w:szCs w:val="26"/>
        </w:rPr>
        <w:t xml:space="preserve"> </w:t>
      </w:r>
      <w:proofErr w:type="spellStart"/>
      <w:r w:rsidRPr="00107B37">
        <w:rPr>
          <w:rFonts w:eastAsia="Calibri"/>
          <w:bCs/>
          <w:i/>
          <w:sz w:val="26"/>
          <w:szCs w:val="26"/>
        </w:rPr>
        <w:t>lớn</w:t>
      </w:r>
      <w:proofErr w:type="spellEnd"/>
      <w:r w:rsidRPr="00107B37">
        <w:rPr>
          <w:rFonts w:eastAsia="Calibri"/>
          <w:bCs/>
          <w:i/>
          <w:sz w:val="26"/>
          <w:szCs w:val="26"/>
        </w:rPr>
        <w:t xml:space="preserve"> (BTL/TL):</w:t>
      </w:r>
      <w:r w:rsidRPr="00107B37">
        <w:rPr>
          <w:rFonts w:eastAsia="Calibri"/>
          <w:sz w:val="26"/>
          <w:szCs w:val="26"/>
        </w:rPr>
        <w:t xml:space="preserve"> </w:t>
      </w:r>
      <w:proofErr w:type="spellStart"/>
      <w:r w:rsidRPr="00107B37">
        <w:rPr>
          <w:rFonts w:eastAsia="Calibri"/>
          <w:sz w:val="26"/>
          <w:szCs w:val="26"/>
        </w:rPr>
        <w:t>Bài</w:t>
      </w:r>
      <w:proofErr w:type="spellEnd"/>
      <w:r w:rsidRPr="00107B37">
        <w:rPr>
          <w:rFonts w:eastAsia="Calibri"/>
          <w:sz w:val="26"/>
          <w:szCs w:val="26"/>
        </w:rPr>
        <w:t xml:space="preserve"> </w:t>
      </w:r>
      <w:proofErr w:type="spellStart"/>
      <w:r w:rsidRPr="00107B37">
        <w:rPr>
          <w:rFonts w:eastAsia="Calibri"/>
          <w:sz w:val="26"/>
          <w:szCs w:val="26"/>
        </w:rPr>
        <w:t>tập</w:t>
      </w:r>
      <w:proofErr w:type="spellEnd"/>
      <w:r w:rsidRPr="00107B37">
        <w:rPr>
          <w:rFonts w:eastAsia="Calibri"/>
          <w:sz w:val="26"/>
          <w:szCs w:val="26"/>
        </w:rPr>
        <w:t xml:space="preserve"> </w:t>
      </w:r>
      <w:proofErr w:type="spellStart"/>
      <w:r w:rsidRPr="00107B37">
        <w:rPr>
          <w:rFonts w:eastAsia="Calibri"/>
          <w:sz w:val="26"/>
          <w:szCs w:val="26"/>
        </w:rPr>
        <w:t>lớn</w:t>
      </w:r>
      <w:proofErr w:type="spellEnd"/>
      <w:r w:rsidRPr="00107B37">
        <w:rPr>
          <w:rFonts w:eastAsia="Calibri"/>
          <w:sz w:val="26"/>
          <w:szCs w:val="26"/>
        </w:rPr>
        <w:t xml:space="preserve"> </w:t>
      </w:r>
      <w:proofErr w:type="spellStart"/>
      <w:r w:rsidRPr="00107B37">
        <w:rPr>
          <w:rFonts w:eastAsia="Calibri"/>
          <w:sz w:val="26"/>
          <w:szCs w:val="26"/>
        </w:rPr>
        <w:t>là</w:t>
      </w:r>
      <w:proofErr w:type="spellEnd"/>
      <w:r w:rsidRPr="00107B37">
        <w:rPr>
          <w:rFonts w:eastAsia="Calibri"/>
          <w:sz w:val="26"/>
          <w:szCs w:val="26"/>
        </w:rPr>
        <w:t xml:space="preserve"> </w:t>
      </w:r>
      <w:proofErr w:type="spellStart"/>
      <w:r w:rsidRPr="00107B37">
        <w:rPr>
          <w:rFonts w:eastAsia="Calibri"/>
          <w:sz w:val="26"/>
          <w:szCs w:val="26"/>
        </w:rPr>
        <w:t>một</w:t>
      </w:r>
      <w:proofErr w:type="spellEnd"/>
      <w:r w:rsidRPr="00107B37">
        <w:rPr>
          <w:rFonts w:eastAsia="Calibri"/>
          <w:sz w:val="26"/>
          <w:szCs w:val="26"/>
        </w:rPr>
        <w:t xml:space="preserve"> </w:t>
      </w:r>
      <w:proofErr w:type="spellStart"/>
      <w:r w:rsidRPr="00107B37">
        <w:rPr>
          <w:rFonts w:eastAsia="Calibri"/>
          <w:sz w:val="26"/>
          <w:szCs w:val="26"/>
        </w:rPr>
        <w:t>tiểu</w:t>
      </w:r>
      <w:proofErr w:type="spellEnd"/>
      <w:r w:rsidRPr="00107B37">
        <w:rPr>
          <w:rFonts w:eastAsia="Calibri"/>
          <w:sz w:val="26"/>
          <w:szCs w:val="26"/>
        </w:rPr>
        <w:t xml:space="preserve"> </w:t>
      </w:r>
      <w:proofErr w:type="spellStart"/>
      <w:r w:rsidRPr="00107B37">
        <w:rPr>
          <w:rFonts w:eastAsia="Calibri"/>
          <w:sz w:val="26"/>
          <w:szCs w:val="26"/>
        </w:rPr>
        <w:t>luận</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thực</w:t>
      </w:r>
      <w:proofErr w:type="spellEnd"/>
      <w:r w:rsidRPr="00107B37">
        <w:rPr>
          <w:rFonts w:eastAsia="Calibri"/>
          <w:sz w:val="26"/>
          <w:szCs w:val="26"/>
        </w:rPr>
        <w:t xml:space="preserve"> </w:t>
      </w:r>
      <w:proofErr w:type="spellStart"/>
      <w:r w:rsidRPr="00107B37">
        <w:rPr>
          <w:rFonts w:eastAsia="Calibri"/>
          <w:sz w:val="26"/>
          <w:szCs w:val="26"/>
        </w:rPr>
        <w:t>hiện</w:t>
      </w:r>
      <w:proofErr w:type="spellEnd"/>
      <w:r w:rsidRPr="00107B37">
        <w:rPr>
          <w:rFonts w:eastAsia="Calibri"/>
          <w:sz w:val="26"/>
          <w:szCs w:val="26"/>
        </w:rPr>
        <w:t xml:space="preserve"> </w:t>
      </w:r>
      <w:proofErr w:type="spellStart"/>
      <w:r w:rsidRPr="00107B37">
        <w:rPr>
          <w:rFonts w:eastAsia="Calibri"/>
          <w:sz w:val="26"/>
          <w:szCs w:val="26"/>
        </w:rPr>
        <w:t>theo</w:t>
      </w:r>
      <w:proofErr w:type="spellEnd"/>
      <w:r w:rsidRPr="00107B37">
        <w:rPr>
          <w:rFonts w:eastAsia="Calibri"/>
          <w:sz w:val="26"/>
          <w:szCs w:val="26"/>
        </w:rPr>
        <w:t xml:space="preserve"> </w:t>
      </w:r>
      <w:proofErr w:type="spellStart"/>
      <w:r w:rsidRPr="00107B37">
        <w:rPr>
          <w:rFonts w:eastAsia="Calibri"/>
          <w:sz w:val="26"/>
          <w:szCs w:val="26"/>
        </w:rPr>
        <w:t>nhóm</w:t>
      </w:r>
      <w:proofErr w:type="spellEnd"/>
      <w:r w:rsidRPr="00107B37">
        <w:rPr>
          <w:rFonts w:eastAsia="Calibri"/>
          <w:sz w:val="26"/>
          <w:szCs w:val="26"/>
        </w:rPr>
        <w:t xml:space="preserve">. </w:t>
      </w:r>
      <w:proofErr w:type="spellStart"/>
      <w:r w:rsidRPr="00107B37">
        <w:rPr>
          <w:rFonts w:eastAsia="Calibri"/>
          <w:sz w:val="26"/>
          <w:szCs w:val="26"/>
        </w:rPr>
        <w:t>Mỗi</w:t>
      </w:r>
      <w:proofErr w:type="spellEnd"/>
      <w:r w:rsidRPr="00107B37">
        <w:rPr>
          <w:rFonts w:eastAsia="Calibri"/>
          <w:sz w:val="26"/>
          <w:szCs w:val="26"/>
        </w:rPr>
        <w:t xml:space="preserve"> </w:t>
      </w:r>
      <w:proofErr w:type="spellStart"/>
      <w:r w:rsidRPr="00107B37">
        <w:rPr>
          <w:rFonts w:eastAsia="Calibri"/>
          <w:sz w:val="26"/>
          <w:szCs w:val="26"/>
        </w:rPr>
        <w:t>nhóm</w:t>
      </w:r>
      <w:proofErr w:type="spellEnd"/>
      <w:r w:rsidRPr="00107B37">
        <w:rPr>
          <w:rFonts w:eastAsia="Calibri"/>
          <w:sz w:val="26"/>
          <w:szCs w:val="26"/>
        </w:rPr>
        <w:t xml:space="preserve"> </w:t>
      </w:r>
      <w:proofErr w:type="spellStart"/>
      <w:r w:rsidRPr="00107B37">
        <w:rPr>
          <w:rFonts w:eastAsia="Calibri"/>
          <w:sz w:val="26"/>
          <w:szCs w:val="26"/>
        </w:rPr>
        <w:t>tiến</w:t>
      </w:r>
      <w:proofErr w:type="spellEnd"/>
      <w:r w:rsidRPr="00107B37">
        <w:rPr>
          <w:rFonts w:eastAsia="Calibri"/>
          <w:sz w:val="26"/>
          <w:szCs w:val="26"/>
        </w:rPr>
        <w:t xml:space="preserve"> </w:t>
      </w:r>
      <w:proofErr w:type="spellStart"/>
      <w:r w:rsidRPr="00107B37">
        <w:rPr>
          <w:rFonts w:eastAsia="Calibri"/>
          <w:sz w:val="26"/>
          <w:szCs w:val="26"/>
        </w:rPr>
        <w:t>hành</w:t>
      </w:r>
      <w:proofErr w:type="spellEnd"/>
      <w:r w:rsidRPr="00107B37">
        <w:rPr>
          <w:rFonts w:eastAsia="Calibri"/>
          <w:sz w:val="26"/>
          <w:szCs w:val="26"/>
        </w:rPr>
        <w:t xml:space="preserve"> 01 </w:t>
      </w:r>
      <w:proofErr w:type="spellStart"/>
      <w:r w:rsidRPr="00107B37">
        <w:rPr>
          <w:rFonts w:eastAsia="Calibri"/>
          <w:sz w:val="26"/>
          <w:szCs w:val="26"/>
        </w:rPr>
        <w:t>đề</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(do </w:t>
      </w:r>
      <w:proofErr w:type="spellStart"/>
      <w:r w:rsidRPr="00107B37">
        <w:rPr>
          <w:rFonts w:eastAsia="Calibri"/>
          <w:sz w:val="26"/>
          <w:szCs w:val="26"/>
        </w:rPr>
        <w:t>giảng</w:t>
      </w:r>
      <w:proofErr w:type="spellEnd"/>
      <w:r w:rsidRPr="00107B37">
        <w:rPr>
          <w:rFonts w:eastAsia="Calibri"/>
          <w:sz w:val="26"/>
          <w:szCs w:val="26"/>
        </w:rPr>
        <w:t xml:space="preserve"> </w:t>
      </w:r>
      <w:proofErr w:type="spellStart"/>
      <w:r w:rsidRPr="00107B37">
        <w:rPr>
          <w:rFonts w:eastAsia="Calibri"/>
          <w:sz w:val="26"/>
          <w:szCs w:val="26"/>
        </w:rPr>
        <w:t>viên</w:t>
      </w:r>
      <w:proofErr w:type="spellEnd"/>
      <w:r w:rsidRPr="00107B37">
        <w:rPr>
          <w:rFonts w:eastAsia="Calibri"/>
          <w:sz w:val="26"/>
          <w:szCs w:val="26"/>
        </w:rPr>
        <w:t xml:space="preserve"> </w:t>
      </w:r>
      <w:proofErr w:type="spellStart"/>
      <w:r w:rsidRPr="00107B37">
        <w:rPr>
          <w:rFonts w:eastAsia="Calibri"/>
          <w:sz w:val="26"/>
          <w:szCs w:val="26"/>
        </w:rPr>
        <w:t>phân</w:t>
      </w:r>
      <w:proofErr w:type="spellEnd"/>
      <w:r w:rsidRPr="00107B37">
        <w:rPr>
          <w:rFonts w:eastAsia="Calibri"/>
          <w:sz w:val="26"/>
          <w:szCs w:val="26"/>
        </w:rPr>
        <w:t xml:space="preserve"> </w:t>
      </w:r>
      <w:proofErr w:type="spellStart"/>
      <w:r w:rsidRPr="00107B37">
        <w:rPr>
          <w:rFonts w:eastAsia="Calibri"/>
          <w:sz w:val="26"/>
          <w:szCs w:val="26"/>
        </w:rPr>
        <w:t>công</w:t>
      </w:r>
      <w:proofErr w:type="spellEnd"/>
      <w:r w:rsidRPr="00107B37">
        <w:rPr>
          <w:rFonts w:eastAsia="Calibri"/>
          <w:sz w:val="26"/>
          <w:szCs w:val="26"/>
        </w:rPr>
        <w:t xml:space="preserve">). </w:t>
      </w:r>
      <w:proofErr w:type="spellStart"/>
      <w:r w:rsidRPr="00107B37">
        <w:rPr>
          <w:rFonts w:eastAsia="Calibri"/>
          <w:sz w:val="26"/>
          <w:szCs w:val="26"/>
        </w:rPr>
        <w:t>Tên</w:t>
      </w:r>
      <w:proofErr w:type="spellEnd"/>
      <w:r w:rsidRPr="00107B37">
        <w:rPr>
          <w:rFonts w:eastAsia="Calibri"/>
          <w:sz w:val="26"/>
          <w:szCs w:val="26"/>
        </w:rPr>
        <w:t xml:space="preserve"> </w:t>
      </w:r>
      <w:proofErr w:type="spellStart"/>
      <w:r w:rsidRPr="00107B37">
        <w:rPr>
          <w:rFonts w:eastAsia="Calibri"/>
          <w:sz w:val="26"/>
          <w:szCs w:val="26"/>
        </w:rPr>
        <w:t>đề</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xem</w:t>
      </w:r>
      <w:proofErr w:type="spellEnd"/>
      <w:r w:rsidRPr="00107B37">
        <w:rPr>
          <w:rFonts w:eastAsia="Calibri"/>
          <w:sz w:val="26"/>
          <w:szCs w:val="26"/>
        </w:rPr>
        <w:t xml:space="preserve"> </w:t>
      </w:r>
      <w:proofErr w:type="spellStart"/>
      <w:r w:rsidRPr="00107B37">
        <w:rPr>
          <w:rFonts w:eastAsia="Calibri"/>
          <w:sz w:val="26"/>
          <w:szCs w:val="26"/>
        </w:rPr>
        <w:t>trong</w:t>
      </w:r>
      <w:proofErr w:type="spellEnd"/>
      <w:r w:rsidRPr="00107B37">
        <w:rPr>
          <w:rFonts w:eastAsia="Calibri"/>
          <w:sz w:val="26"/>
          <w:szCs w:val="26"/>
        </w:rPr>
        <w:t xml:space="preserve"> </w:t>
      </w:r>
      <w:proofErr w:type="spellStart"/>
      <w:r w:rsidRPr="00107B37">
        <w:rPr>
          <w:rFonts w:eastAsia="Calibri"/>
          <w:sz w:val="26"/>
          <w:szCs w:val="26"/>
        </w:rPr>
        <w:t>hệ</w:t>
      </w:r>
      <w:proofErr w:type="spellEnd"/>
      <w:r w:rsidRPr="00107B37">
        <w:rPr>
          <w:rFonts w:eastAsia="Calibri"/>
          <w:sz w:val="26"/>
          <w:szCs w:val="26"/>
          <w:lang w:val="vi-VN"/>
        </w:rPr>
        <w:t xml:space="preserve"> thống </w:t>
      </w:r>
      <w:r w:rsidRPr="00107B37">
        <w:rPr>
          <w:rFonts w:eastAsia="Calibri"/>
          <w:sz w:val="26"/>
          <w:szCs w:val="26"/>
        </w:rPr>
        <w:t>LMS.</w:t>
      </w:r>
    </w:p>
    <w:p w14:paraId="15D6ADD3" w14:textId="77777777" w:rsidR="00510E51" w:rsidRPr="00107B37" w:rsidRDefault="00510E51" w:rsidP="00510E51">
      <w:pPr>
        <w:spacing w:before="120" w:after="120" w:line="312" w:lineRule="auto"/>
        <w:ind w:firstLine="567"/>
        <w:contextualSpacing/>
        <w:jc w:val="both"/>
        <w:rPr>
          <w:rFonts w:eastAsia="Calibri"/>
          <w:sz w:val="26"/>
          <w:szCs w:val="26"/>
        </w:rPr>
      </w:pPr>
      <w:proofErr w:type="spellStart"/>
      <w:r w:rsidRPr="00107B37">
        <w:rPr>
          <w:rFonts w:eastAsia="Calibri"/>
          <w:sz w:val="26"/>
          <w:szCs w:val="26"/>
        </w:rPr>
        <w:t>Kết</w:t>
      </w:r>
      <w:proofErr w:type="spellEnd"/>
      <w:r w:rsidRPr="00107B37">
        <w:rPr>
          <w:rFonts w:eastAsia="Calibri"/>
          <w:sz w:val="26"/>
          <w:szCs w:val="26"/>
        </w:rPr>
        <w:t xml:space="preserve"> </w:t>
      </w:r>
      <w:proofErr w:type="spellStart"/>
      <w:r w:rsidRPr="00107B37">
        <w:rPr>
          <w:rFonts w:eastAsia="Calibri"/>
          <w:sz w:val="26"/>
          <w:szCs w:val="26"/>
        </w:rPr>
        <w:t>quả</w:t>
      </w:r>
      <w:proofErr w:type="spellEnd"/>
      <w:r w:rsidRPr="00107B37">
        <w:rPr>
          <w:rFonts w:eastAsia="Calibri"/>
          <w:sz w:val="26"/>
          <w:szCs w:val="26"/>
        </w:rPr>
        <w:t xml:space="preserve"> </w:t>
      </w:r>
      <w:proofErr w:type="spellStart"/>
      <w:r w:rsidRPr="00107B37">
        <w:rPr>
          <w:rFonts w:eastAsia="Calibri"/>
          <w:sz w:val="26"/>
          <w:szCs w:val="26"/>
        </w:rPr>
        <w:t>của</w:t>
      </w:r>
      <w:proofErr w:type="spellEnd"/>
      <w:r w:rsidRPr="00107B37">
        <w:rPr>
          <w:rFonts w:eastAsia="Calibri"/>
          <w:sz w:val="26"/>
          <w:szCs w:val="26"/>
        </w:rPr>
        <w:t xml:space="preserve"> </w:t>
      </w:r>
      <w:proofErr w:type="spellStart"/>
      <w:r w:rsidRPr="00107B37">
        <w:rPr>
          <w:rFonts w:eastAsia="Calibri"/>
          <w:sz w:val="26"/>
          <w:szCs w:val="26"/>
        </w:rPr>
        <w:t>Bài</w:t>
      </w:r>
      <w:proofErr w:type="spellEnd"/>
      <w:r w:rsidRPr="00107B37">
        <w:rPr>
          <w:rFonts w:eastAsia="Calibri"/>
          <w:sz w:val="26"/>
          <w:szCs w:val="26"/>
        </w:rPr>
        <w:t xml:space="preserve"> </w:t>
      </w:r>
      <w:proofErr w:type="spellStart"/>
      <w:r w:rsidRPr="00107B37">
        <w:rPr>
          <w:rFonts w:eastAsia="Calibri"/>
          <w:sz w:val="26"/>
          <w:szCs w:val="26"/>
        </w:rPr>
        <w:t>tập</w:t>
      </w:r>
      <w:proofErr w:type="spellEnd"/>
      <w:r w:rsidRPr="00107B37">
        <w:rPr>
          <w:rFonts w:eastAsia="Calibri"/>
          <w:sz w:val="26"/>
          <w:szCs w:val="26"/>
        </w:rPr>
        <w:t xml:space="preserve"> </w:t>
      </w:r>
      <w:proofErr w:type="spellStart"/>
      <w:r w:rsidRPr="00107B37">
        <w:rPr>
          <w:rFonts w:eastAsia="Calibri"/>
          <w:sz w:val="26"/>
          <w:szCs w:val="26"/>
        </w:rPr>
        <w:t>lớn</w:t>
      </w:r>
      <w:proofErr w:type="spellEnd"/>
      <w:r w:rsidRPr="00107B37">
        <w:rPr>
          <w:rFonts w:eastAsia="Calibri"/>
          <w:sz w:val="26"/>
          <w:szCs w:val="26"/>
        </w:rPr>
        <w:t xml:space="preserve"> </w:t>
      </w:r>
      <w:proofErr w:type="spellStart"/>
      <w:r w:rsidRPr="00107B37">
        <w:rPr>
          <w:rFonts w:eastAsia="Calibri"/>
          <w:sz w:val="26"/>
          <w:szCs w:val="26"/>
        </w:rPr>
        <w:t>đồng</w:t>
      </w:r>
      <w:proofErr w:type="spellEnd"/>
      <w:r w:rsidRPr="00107B37">
        <w:rPr>
          <w:rFonts w:eastAsia="Calibri"/>
          <w:sz w:val="26"/>
          <w:szCs w:val="26"/>
        </w:rPr>
        <w:t xml:space="preserve"> </w:t>
      </w:r>
      <w:proofErr w:type="spellStart"/>
      <w:r w:rsidRPr="00107B37">
        <w:rPr>
          <w:rFonts w:eastAsia="Calibri"/>
          <w:sz w:val="26"/>
          <w:szCs w:val="26"/>
        </w:rPr>
        <w:t>thời</w:t>
      </w:r>
      <w:proofErr w:type="spellEnd"/>
      <w:r w:rsidRPr="00107B37">
        <w:rPr>
          <w:rFonts w:eastAsia="Calibri"/>
          <w:sz w:val="26"/>
          <w:szCs w:val="26"/>
        </w:rPr>
        <w:t xml:space="preserve"> </w:t>
      </w:r>
      <w:proofErr w:type="spellStart"/>
      <w:r w:rsidRPr="00107B37">
        <w:rPr>
          <w:rFonts w:eastAsia="Calibri"/>
          <w:sz w:val="26"/>
          <w:szCs w:val="26"/>
        </w:rPr>
        <w:t>là</w:t>
      </w:r>
      <w:proofErr w:type="spellEnd"/>
      <w:r w:rsidRPr="00107B37">
        <w:rPr>
          <w:rFonts w:eastAsia="Calibri"/>
          <w:sz w:val="26"/>
          <w:szCs w:val="26"/>
        </w:rPr>
        <w:t xml:space="preserve"> </w:t>
      </w:r>
      <w:proofErr w:type="spellStart"/>
      <w:r w:rsidRPr="00107B37">
        <w:rPr>
          <w:rFonts w:eastAsia="Calibri"/>
          <w:b/>
          <w:bCs/>
          <w:sz w:val="26"/>
          <w:szCs w:val="26"/>
        </w:rPr>
        <w:t>kết</w:t>
      </w:r>
      <w:proofErr w:type="spellEnd"/>
      <w:r w:rsidRPr="00107B37">
        <w:rPr>
          <w:rFonts w:eastAsia="Calibri"/>
          <w:b/>
          <w:bCs/>
          <w:sz w:val="26"/>
          <w:szCs w:val="26"/>
        </w:rPr>
        <w:t xml:space="preserve"> </w:t>
      </w:r>
      <w:proofErr w:type="spellStart"/>
      <w:r w:rsidRPr="00107B37">
        <w:rPr>
          <w:rFonts w:eastAsia="Calibri"/>
          <w:b/>
          <w:bCs/>
          <w:sz w:val="26"/>
          <w:szCs w:val="26"/>
        </w:rPr>
        <w:t>quả</w:t>
      </w:r>
      <w:proofErr w:type="spellEnd"/>
      <w:r w:rsidRPr="00107B37">
        <w:rPr>
          <w:rFonts w:eastAsia="Calibri"/>
          <w:b/>
          <w:bCs/>
          <w:sz w:val="26"/>
          <w:szCs w:val="26"/>
        </w:rPr>
        <w:t xml:space="preserve"> </w:t>
      </w:r>
      <w:proofErr w:type="spellStart"/>
      <w:r w:rsidRPr="00107B37">
        <w:rPr>
          <w:rFonts w:eastAsia="Calibri"/>
          <w:b/>
          <w:bCs/>
          <w:sz w:val="26"/>
          <w:szCs w:val="26"/>
        </w:rPr>
        <w:t>của</w:t>
      </w:r>
      <w:proofErr w:type="spellEnd"/>
      <w:r w:rsidRPr="00107B37">
        <w:rPr>
          <w:rFonts w:eastAsia="Calibri"/>
          <w:b/>
          <w:bCs/>
          <w:sz w:val="26"/>
          <w:szCs w:val="26"/>
        </w:rPr>
        <w:t xml:space="preserve"> </w:t>
      </w:r>
      <w:proofErr w:type="spellStart"/>
      <w:r w:rsidRPr="00107B37">
        <w:rPr>
          <w:rFonts w:eastAsia="Calibri"/>
          <w:b/>
          <w:bCs/>
          <w:sz w:val="26"/>
          <w:szCs w:val="26"/>
        </w:rPr>
        <w:t>cả</w:t>
      </w:r>
      <w:proofErr w:type="spellEnd"/>
      <w:r w:rsidRPr="00107B37">
        <w:rPr>
          <w:rFonts w:eastAsia="Calibri"/>
          <w:b/>
          <w:bCs/>
          <w:sz w:val="26"/>
          <w:szCs w:val="26"/>
        </w:rPr>
        <w:t xml:space="preserve"> </w:t>
      </w:r>
      <w:proofErr w:type="spellStart"/>
      <w:r w:rsidRPr="00107B37">
        <w:rPr>
          <w:rFonts w:eastAsia="Calibri"/>
          <w:b/>
          <w:bCs/>
          <w:sz w:val="26"/>
          <w:szCs w:val="26"/>
        </w:rPr>
        <w:t>nhóm</w:t>
      </w:r>
      <w:proofErr w:type="spellEnd"/>
      <w:r w:rsidRPr="00107B37">
        <w:rPr>
          <w:rFonts w:eastAsia="Calibri"/>
          <w:b/>
          <w:bCs/>
          <w:sz w:val="26"/>
          <w:szCs w:val="26"/>
        </w:rPr>
        <w:t>.</w:t>
      </w:r>
      <w:r w:rsidRPr="00107B37">
        <w:rPr>
          <w:rFonts w:eastAsia="Calibri"/>
          <w:sz w:val="26"/>
          <w:szCs w:val="26"/>
        </w:rPr>
        <w:t xml:space="preserve"> Sau </w:t>
      </w:r>
      <w:proofErr w:type="spellStart"/>
      <w:r w:rsidRPr="00107B37">
        <w:rPr>
          <w:rFonts w:eastAsia="Calibri"/>
          <w:sz w:val="26"/>
          <w:szCs w:val="26"/>
        </w:rPr>
        <w:t>khi</w:t>
      </w:r>
      <w:proofErr w:type="spellEnd"/>
      <w:r w:rsidRPr="00107B37">
        <w:rPr>
          <w:rFonts w:eastAsia="Calibri"/>
          <w:sz w:val="26"/>
          <w:szCs w:val="26"/>
        </w:rPr>
        <w:t xml:space="preserve"> </w:t>
      </w:r>
      <w:proofErr w:type="spellStart"/>
      <w:r w:rsidRPr="00107B37">
        <w:rPr>
          <w:rFonts w:eastAsia="Calibri"/>
          <w:sz w:val="26"/>
          <w:szCs w:val="26"/>
        </w:rPr>
        <w:t>nhận</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đề</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nhóm</w:t>
      </w:r>
      <w:proofErr w:type="spellEnd"/>
      <w:r w:rsidRPr="00107B37">
        <w:rPr>
          <w:rFonts w:eastAsia="Calibri"/>
          <w:sz w:val="26"/>
          <w:szCs w:val="26"/>
        </w:rPr>
        <w:t xml:space="preserve"> </w:t>
      </w:r>
      <w:proofErr w:type="spellStart"/>
      <w:r w:rsidRPr="00107B37">
        <w:rPr>
          <w:rFonts w:eastAsia="Calibri"/>
          <w:sz w:val="26"/>
          <w:szCs w:val="26"/>
        </w:rPr>
        <w:t>trưởng</w:t>
      </w:r>
      <w:proofErr w:type="spellEnd"/>
      <w:r w:rsidRPr="00107B37">
        <w:rPr>
          <w:rFonts w:eastAsia="Calibri"/>
          <w:sz w:val="26"/>
          <w:szCs w:val="26"/>
        </w:rPr>
        <w:t xml:space="preserve"> </w:t>
      </w:r>
      <w:proofErr w:type="spellStart"/>
      <w:r w:rsidRPr="00107B37">
        <w:rPr>
          <w:rFonts w:eastAsia="Calibri"/>
          <w:sz w:val="26"/>
          <w:szCs w:val="26"/>
        </w:rPr>
        <w:t>cùng</w:t>
      </w:r>
      <w:proofErr w:type="spellEnd"/>
      <w:r w:rsidRPr="00107B37">
        <w:rPr>
          <w:rFonts w:eastAsia="Calibri"/>
          <w:sz w:val="26"/>
          <w:szCs w:val="26"/>
        </w:rPr>
        <w:t xml:space="preserve"> </w:t>
      </w:r>
      <w:proofErr w:type="spellStart"/>
      <w:r w:rsidRPr="00107B37">
        <w:rPr>
          <w:rFonts w:eastAsia="Calibri"/>
          <w:sz w:val="26"/>
          <w:szCs w:val="26"/>
        </w:rPr>
        <w:t>các</w:t>
      </w:r>
      <w:proofErr w:type="spellEnd"/>
      <w:r w:rsidRPr="00107B37">
        <w:rPr>
          <w:rFonts w:eastAsia="Calibri"/>
          <w:sz w:val="26"/>
          <w:szCs w:val="26"/>
        </w:rPr>
        <w:t xml:space="preserve"> </w:t>
      </w:r>
      <w:proofErr w:type="spellStart"/>
      <w:r w:rsidRPr="00107B37">
        <w:rPr>
          <w:rFonts w:eastAsia="Calibri"/>
          <w:sz w:val="26"/>
          <w:szCs w:val="26"/>
        </w:rPr>
        <w:t>thành</w:t>
      </w:r>
      <w:proofErr w:type="spellEnd"/>
      <w:r w:rsidRPr="00107B37">
        <w:rPr>
          <w:rFonts w:eastAsia="Calibri"/>
          <w:sz w:val="26"/>
          <w:szCs w:val="26"/>
        </w:rPr>
        <w:t xml:space="preserve"> </w:t>
      </w:r>
      <w:proofErr w:type="spellStart"/>
      <w:r w:rsidRPr="00107B37">
        <w:rPr>
          <w:rFonts w:eastAsia="Calibri"/>
          <w:sz w:val="26"/>
          <w:szCs w:val="26"/>
        </w:rPr>
        <w:t>viên</w:t>
      </w:r>
      <w:proofErr w:type="spellEnd"/>
      <w:r w:rsidRPr="00107B37">
        <w:rPr>
          <w:rFonts w:eastAsia="Calibri"/>
          <w:sz w:val="26"/>
          <w:szCs w:val="26"/>
        </w:rPr>
        <w:t xml:space="preserve"> </w:t>
      </w:r>
      <w:proofErr w:type="spellStart"/>
      <w:r w:rsidRPr="00107B37">
        <w:rPr>
          <w:rFonts w:eastAsia="Calibri"/>
          <w:sz w:val="26"/>
          <w:szCs w:val="26"/>
        </w:rPr>
        <w:t>chủ</w:t>
      </w:r>
      <w:proofErr w:type="spellEnd"/>
      <w:r w:rsidRPr="00107B37">
        <w:rPr>
          <w:rFonts w:eastAsia="Calibri"/>
          <w:sz w:val="26"/>
          <w:szCs w:val="26"/>
        </w:rPr>
        <w:t xml:space="preserve"> </w:t>
      </w:r>
      <w:proofErr w:type="spellStart"/>
      <w:r w:rsidRPr="00107B37">
        <w:rPr>
          <w:rFonts w:eastAsia="Calibri"/>
          <w:sz w:val="26"/>
          <w:szCs w:val="26"/>
        </w:rPr>
        <w:t>động</w:t>
      </w:r>
      <w:proofErr w:type="spellEnd"/>
      <w:r w:rsidRPr="00107B37">
        <w:rPr>
          <w:rFonts w:eastAsia="Calibri"/>
          <w:sz w:val="26"/>
          <w:szCs w:val="26"/>
        </w:rPr>
        <w:t xml:space="preserve"> </w:t>
      </w:r>
      <w:proofErr w:type="spellStart"/>
      <w:r w:rsidRPr="00107B37">
        <w:rPr>
          <w:rFonts w:eastAsia="Calibri"/>
          <w:sz w:val="26"/>
          <w:szCs w:val="26"/>
        </w:rPr>
        <w:t>nghiên</w:t>
      </w:r>
      <w:proofErr w:type="spellEnd"/>
      <w:r w:rsidRPr="00107B37">
        <w:rPr>
          <w:rFonts w:eastAsia="Calibri"/>
          <w:sz w:val="26"/>
          <w:szCs w:val="26"/>
        </w:rPr>
        <w:t xml:space="preserve"> </w:t>
      </w:r>
      <w:proofErr w:type="spellStart"/>
      <w:r w:rsidRPr="00107B37">
        <w:rPr>
          <w:rFonts w:eastAsia="Calibri"/>
          <w:sz w:val="26"/>
          <w:szCs w:val="26"/>
        </w:rPr>
        <w:t>cứu</w:t>
      </w:r>
      <w:proofErr w:type="spellEnd"/>
      <w:r w:rsidRPr="00107B37">
        <w:rPr>
          <w:rFonts w:eastAsia="Calibri"/>
          <w:sz w:val="26"/>
          <w:szCs w:val="26"/>
        </w:rPr>
        <w:t xml:space="preserve">, </w:t>
      </w:r>
      <w:proofErr w:type="spellStart"/>
      <w:r w:rsidRPr="00107B37">
        <w:rPr>
          <w:rFonts w:eastAsia="Calibri"/>
          <w:sz w:val="26"/>
          <w:szCs w:val="26"/>
        </w:rPr>
        <w:t>hoàn</w:t>
      </w:r>
      <w:proofErr w:type="spellEnd"/>
      <w:r w:rsidRPr="00107B37">
        <w:rPr>
          <w:rFonts w:eastAsia="Calibri"/>
          <w:sz w:val="26"/>
          <w:szCs w:val="26"/>
        </w:rPr>
        <w:t xml:space="preserve"> </w:t>
      </w:r>
      <w:proofErr w:type="spellStart"/>
      <w:r w:rsidRPr="00107B37">
        <w:rPr>
          <w:rFonts w:eastAsia="Calibri"/>
          <w:sz w:val="26"/>
          <w:szCs w:val="26"/>
        </w:rPr>
        <w:t>thành</w:t>
      </w:r>
      <w:proofErr w:type="spellEnd"/>
      <w:r w:rsidRPr="00107B37">
        <w:rPr>
          <w:rFonts w:eastAsia="Calibri"/>
          <w:sz w:val="26"/>
          <w:szCs w:val="26"/>
        </w:rPr>
        <w:t xml:space="preserve"> </w:t>
      </w:r>
      <w:proofErr w:type="spellStart"/>
      <w:r w:rsidRPr="00107B37">
        <w:rPr>
          <w:rFonts w:eastAsia="Calibri"/>
          <w:sz w:val="26"/>
          <w:szCs w:val="26"/>
        </w:rPr>
        <w:t>đề</w:t>
      </w:r>
      <w:proofErr w:type="spellEnd"/>
      <w:r w:rsidRPr="00107B37">
        <w:rPr>
          <w:rFonts w:eastAsia="Calibri"/>
          <w:sz w:val="26"/>
          <w:szCs w:val="26"/>
        </w:rPr>
        <w:t xml:space="preserve"> </w:t>
      </w:r>
      <w:proofErr w:type="spellStart"/>
      <w:r w:rsidRPr="00107B37">
        <w:rPr>
          <w:rFonts w:eastAsia="Calibri"/>
          <w:sz w:val="26"/>
          <w:szCs w:val="26"/>
        </w:rPr>
        <w:t>cương</w:t>
      </w:r>
      <w:proofErr w:type="spellEnd"/>
      <w:r w:rsidRPr="00107B37">
        <w:rPr>
          <w:rFonts w:eastAsia="Calibri"/>
          <w:sz w:val="26"/>
          <w:szCs w:val="26"/>
        </w:rPr>
        <w:t xml:space="preserve">, </w:t>
      </w:r>
      <w:proofErr w:type="spellStart"/>
      <w:r w:rsidRPr="00107B37">
        <w:rPr>
          <w:rFonts w:eastAsia="Calibri"/>
          <w:sz w:val="26"/>
          <w:szCs w:val="26"/>
        </w:rPr>
        <w:t>phân</w:t>
      </w:r>
      <w:proofErr w:type="spellEnd"/>
      <w:r w:rsidRPr="00107B37">
        <w:rPr>
          <w:rFonts w:eastAsia="Calibri"/>
          <w:sz w:val="26"/>
          <w:szCs w:val="26"/>
        </w:rPr>
        <w:t xml:space="preserve"> </w:t>
      </w:r>
      <w:proofErr w:type="spellStart"/>
      <w:r w:rsidRPr="00107B37">
        <w:rPr>
          <w:rFonts w:eastAsia="Calibri"/>
          <w:sz w:val="26"/>
          <w:szCs w:val="26"/>
        </w:rPr>
        <w:t>công</w:t>
      </w:r>
      <w:proofErr w:type="spellEnd"/>
      <w:r w:rsidRPr="00107B37">
        <w:rPr>
          <w:rFonts w:eastAsia="Calibri"/>
          <w:sz w:val="26"/>
          <w:szCs w:val="26"/>
        </w:rPr>
        <w:t xml:space="preserve"> </w:t>
      </w:r>
      <w:proofErr w:type="spellStart"/>
      <w:r w:rsidRPr="00107B37">
        <w:rPr>
          <w:rFonts w:eastAsia="Calibri"/>
          <w:sz w:val="26"/>
          <w:szCs w:val="26"/>
        </w:rPr>
        <w:t>nhiệm</w:t>
      </w:r>
      <w:proofErr w:type="spellEnd"/>
      <w:r w:rsidRPr="00107B37">
        <w:rPr>
          <w:rFonts w:eastAsia="Calibri"/>
          <w:sz w:val="26"/>
          <w:szCs w:val="26"/>
        </w:rPr>
        <w:t xml:space="preserve"> </w:t>
      </w:r>
      <w:proofErr w:type="spellStart"/>
      <w:r w:rsidRPr="00107B37">
        <w:rPr>
          <w:rFonts w:eastAsia="Calibri"/>
          <w:sz w:val="26"/>
          <w:szCs w:val="26"/>
        </w:rPr>
        <w:t>vụ</w:t>
      </w:r>
      <w:proofErr w:type="spellEnd"/>
      <w:r w:rsidRPr="00107B37">
        <w:rPr>
          <w:rFonts w:eastAsia="Calibri"/>
          <w:sz w:val="26"/>
          <w:szCs w:val="26"/>
        </w:rPr>
        <w:t xml:space="preserve">, </w:t>
      </w:r>
      <w:proofErr w:type="spellStart"/>
      <w:r w:rsidRPr="00107B37">
        <w:rPr>
          <w:rFonts w:eastAsia="Calibri"/>
          <w:sz w:val="26"/>
          <w:szCs w:val="26"/>
        </w:rPr>
        <w:t>triển</w:t>
      </w:r>
      <w:proofErr w:type="spellEnd"/>
      <w:r w:rsidRPr="00107B37">
        <w:rPr>
          <w:rFonts w:eastAsia="Calibri"/>
          <w:sz w:val="26"/>
          <w:szCs w:val="26"/>
        </w:rPr>
        <w:t xml:space="preserve"> </w:t>
      </w:r>
      <w:proofErr w:type="spellStart"/>
      <w:r w:rsidRPr="00107B37">
        <w:rPr>
          <w:rFonts w:eastAsia="Calibri"/>
          <w:sz w:val="26"/>
          <w:szCs w:val="26"/>
        </w:rPr>
        <w:t>khai</w:t>
      </w:r>
      <w:proofErr w:type="spellEnd"/>
      <w:r w:rsidRPr="00107B37">
        <w:rPr>
          <w:rFonts w:eastAsia="Calibri"/>
          <w:sz w:val="26"/>
          <w:szCs w:val="26"/>
        </w:rPr>
        <w:t xml:space="preserve"> </w:t>
      </w:r>
      <w:proofErr w:type="spellStart"/>
      <w:r w:rsidRPr="00107B37">
        <w:rPr>
          <w:rFonts w:eastAsia="Calibri"/>
          <w:sz w:val="26"/>
          <w:szCs w:val="26"/>
        </w:rPr>
        <w:t>thực</w:t>
      </w:r>
      <w:proofErr w:type="spellEnd"/>
      <w:r w:rsidRPr="00107B37">
        <w:rPr>
          <w:rFonts w:eastAsia="Calibri"/>
          <w:sz w:val="26"/>
          <w:szCs w:val="26"/>
        </w:rPr>
        <w:t xml:space="preserve"> </w:t>
      </w:r>
      <w:proofErr w:type="spellStart"/>
      <w:r w:rsidRPr="00107B37">
        <w:rPr>
          <w:rFonts w:eastAsia="Calibri"/>
          <w:sz w:val="26"/>
          <w:szCs w:val="26"/>
        </w:rPr>
        <w:t>hiện</w:t>
      </w:r>
      <w:proofErr w:type="spellEnd"/>
      <w:r w:rsidRPr="00107B37">
        <w:rPr>
          <w:rFonts w:eastAsia="Calibri"/>
          <w:sz w:val="26"/>
          <w:szCs w:val="26"/>
        </w:rPr>
        <w:t xml:space="preserve">. </w:t>
      </w:r>
      <w:proofErr w:type="spellStart"/>
      <w:r w:rsidRPr="00107B37">
        <w:rPr>
          <w:rFonts w:eastAsia="Calibri"/>
          <w:sz w:val="26"/>
          <w:szCs w:val="26"/>
        </w:rPr>
        <w:t>Mọi</w:t>
      </w:r>
      <w:proofErr w:type="spellEnd"/>
      <w:r w:rsidRPr="00107B37">
        <w:rPr>
          <w:rFonts w:eastAsia="Calibri"/>
          <w:sz w:val="26"/>
          <w:szCs w:val="26"/>
        </w:rPr>
        <w:t xml:space="preserve"> </w:t>
      </w:r>
      <w:proofErr w:type="spellStart"/>
      <w:r w:rsidRPr="00107B37">
        <w:rPr>
          <w:rFonts w:eastAsia="Calibri"/>
          <w:sz w:val="26"/>
          <w:szCs w:val="26"/>
        </w:rPr>
        <w:t>khó</w:t>
      </w:r>
      <w:proofErr w:type="spellEnd"/>
      <w:r w:rsidRPr="00107B37">
        <w:rPr>
          <w:rFonts w:eastAsia="Calibri"/>
          <w:sz w:val="26"/>
          <w:szCs w:val="26"/>
        </w:rPr>
        <w:t xml:space="preserve"> </w:t>
      </w:r>
      <w:proofErr w:type="spellStart"/>
      <w:r w:rsidRPr="00107B37">
        <w:rPr>
          <w:rFonts w:eastAsia="Calibri"/>
          <w:sz w:val="26"/>
          <w:szCs w:val="26"/>
        </w:rPr>
        <w:t>khăn</w:t>
      </w:r>
      <w:proofErr w:type="spellEnd"/>
      <w:r w:rsidRPr="00107B37">
        <w:rPr>
          <w:rFonts w:eastAsia="Calibri"/>
          <w:sz w:val="26"/>
          <w:szCs w:val="26"/>
        </w:rPr>
        <w:t xml:space="preserve"> </w:t>
      </w:r>
      <w:proofErr w:type="spellStart"/>
      <w:r w:rsidRPr="00107B37">
        <w:rPr>
          <w:rFonts w:eastAsia="Calibri"/>
          <w:sz w:val="26"/>
          <w:szCs w:val="26"/>
        </w:rPr>
        <w:t>liên</w:t>
      </w:r>
      <w:proofErr w:type="spellEnd"/>
      <w:r w:rsidRPr="00107B37">
        <w:rPr>
          <w:rFonts w:eastAsia="Calibri"/>
          <w:sz w:val="26"/>
          <w:szCs w:val="26"/>
        </w:rPr>
        <w:t xml:space="preserve"> </w:t>
      </w:r>
      <w:proofErr w:type="spellStart"/>
      <w:r w:rsidRPr="00107B37">
        <w:rPr>
          <w:rFonts w:eastAsia="Calibri"/>
          <w:sz w:val="26"/>
          <w:szCs w:val="26"/>
        </w:rPr>
        <w:t>hệ</w:t>
      </w:r>
      <w:proofErr w:type="spellEnd"/>
      <w:r w:rsidRPr="00107B37">
        <w:rPr>
          <w:rFonts w:eastAsia="Calibri"/>
          <w:sz w:val="26"/>
          <w:szCs w:val="26"/>
        </w:rPr>
        <w:t xml:space="preserve"> </w:t>
      </w:r>
      <w:proofErr w:type="spellStart"/>
      <w:r w:rsidRPr="00107B37">
        <w:rPr>
          <w:rFonts w:eastAsia="Calibri"/>
          <w:sz w:val="26"/>
          <w:szCs w:val="26"/>
        </w:rPr>
        <w:t>trực</w:t>
      </w:r>
      <w:proofErr w:type="spellEnd"/>
      <w:r w:rsidRPr="00107B37">
        <w:rPr>
          <w:rFonts w:eastAsia="Calibri"/>
          <w:sz w:val="26"/>
          <w:szCs w:val="26"/>
        </w:rPr>
        <w:t xml:space="preserve"> </w:t>
      </w:r>
      <w:proofErr w:type="spellStart"/>
      <w:r w:rsidRPr="00107B37">
        <w:rPr>
          <w:rFonts w:eastAsia="Calibri"/>
          <w:sz w:val="26"/>
          <w:szCs w:val="26"/>
        </w:rPr>
        <w:t>tiếp</w:t>
      </w:r>
      <w:proofErr w:type="spellEnd"/>
      <w:r w:rsidRPr="00107B37">
        <w:rPr>
          <w:rFonts w:eastAsia="Calibri"/>
          <w:sz w:val="26"/>
          <w:szCs w:val="26"/>
        </w:rPr>
        <w:t xml:space="preserve"> </w:t>
      </w:r>
      <w:proofErr w:type="spellStart"/>
      <w:r w:rsidRPr="00107B37">
        <w:rPr>
          <w:rFonts w:eastAsia="Calibri"/>
          <w:sz w:val="26"/>
          <w:szCs w:val="26"/>
        </w:rPr>
        <w:t>với</w:t>
      </w:r>
      <w:proofErr w:type="spellEnd"/>
      <w:r w:rsidRPr="00107B37">
        <w:rPr>
          <w:rFonts w:eastAsia="Calibri"/>
          <w:sz w:val="26"/>
          <w:szCs w:val="26"/>
        </w:rPr>
        <w:t xml:space="preserve"> </w:t>
      </w:r>
      <w:proofErr w:type="spellStart"/>
      <w:r w:rsidRPr="00107B37">
        <w:rPr>
          <w:rFonts w:eastAsia="Calibri"/>
          <w:sz w:val="26"/>
          <w:szCs w:val="26"/>
        </w:rPr>
        <w:t>giảng</w:t>
      </w:r>
      <w:proofErr w:type="spellEnd"/>
      <w:r w:rsidRPr="00107B37">
        <w:rPr>
          <w:rFonts w:eastAsia="Calibri"/>
          <w:sz w:val="26"/>
          <w:szCs w:val="26"/>
        </w:rPr>
        <w:t xml:space="preserve"> </w:t>
      </w:r>
      <w:proofErr w:type="spellStart"/>
      <w:r w:rsidRPr="00107B37">
        <w:rPr>
          <w:rFonts w:eastAsia="Calibri"/>
          <w:sz w:val="26"/>
          <w:szCs w:val="26"/>
        </w:rPr>
        <w:t>viên</w:t>
      </w:r>
      <w:proofErr w:type="spellEnd"/>
      <w:r w:rsidRPr="00107B37">
        <w:rPr>
          <w:rFonts w:eastAsia="Calibri"/>
          <w:sz w:val="26"/>
          <w:szCs w:val="26"/>
        </w:rPr>
        <w:t xml:space="preserve"> </w:t>
      </w:r>
      <w:proofErr w:type="spellStart"/>
      <w:r w:rsidRPr="00107B37">
        <w:rPr>
          <w:rFonts w:eastAsia="Calibri"/>
          <w:sz w:val="26"/>
          <w:szCs w:val="26"/>
        </w:rPr>
        <w:t>để</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hướng</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rPr>
        <w:t xml:space="preserve"> </w:t>
      </w:r>
      <w:proofErr w:type="spellStart"/>
      <w:r w:rsidRPr="00107B37">
        <w:rPr>
          <w:rFonts w:eastAsia="Calibri"/>
          <w:sz w:val="26"/>
          <w:szCs w:val="26"/>
        </w:rPr>
        <w:t>cụ</w:t>
      </w:r>
      <w:proofErr w:type="spellEnd"/>
      <w:r w:rsidRPr="00107B37">
        <w:rPr>
          <w:rFonts w:eastAsia="Calibri"/>
          <w:sz w:val="26"/>
          <w:szCs w:val="26"/>
        </w:rPr>
        <w:t xml:space="preserve"> </w:t>
      </w:r>
      <w:proofErr w:type="spellStart"/>
      <w:r w:rsidRPr="00107B37">
        <w:rPr>
          <w:rFonts w:eastAsia="Calibri"/>
          <w:sz w:val="26"/>
          <w:szCs w:val="26"/>
        </w:rPr>
        <w:t>thể</w:t>
      </w:r>
      <w:proofErr w:type="spellEnd"/>
      <w:r w:rsidRPr="00107B37">
        <w:rPr>
          <w:rFonts w:eastAsia="Calibri"/>
          <w:sz w:val="26"/>
          <w:szCs w:val="26"/>
        </w:rPr>
        <w:t>.</w:t>
      </w:r>
    </w:p>
    <w:p w14:paraId="67D747E6" w14:textId="77777777" w:rsidR="00510E51" w:rsidRPr="00107B37" w:rsidRDefault="00510E51" w:rsidP="00510E51">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(i) </w:t>
      </w:r>
      <w:proofErr w:type="spellStart"/>
      <w:r w:rsidRPr="00107B37">
        <w:rPr>
          <w:rFonts w:eastAsia="Calibri"/>
          <w:i/>
          <w:sz w:val="26"/>
          <w:szCs w:val="26"/>
        </w:rPr>
        <w:t>Về</w:t>
      </w:r>
      <w:proofErr w:type="spellEnd"/>
      <w:r w:rsidRPr="00107B37">
        <w:rPr>
          <w:rFonts w:eastAsia="Calibri"/>
          <w:i/>
          <w:sz w:val="26"/>
          <w:szCs w:val="26"/>
        </w:rPr>
        <w:t xml:space="preserve"> dung </w:t>
      </w:r>
      <w:proofErr w:type="spellStart"/>
      <w:r w:rsidRPr="00107B37">
        <w:rPr>
          <w:rFonts w:eastAsia="Calibri"/>
          <w:i/>
          <w:sz w:val="26"/>
          <w:szCs w:val="26"/>
        </w:rPr>
        <w:t>lượng</w:t>
      </w:r>
      <w:proofErr w:type="spellEnd"/>
      <w:r w:rsidRPr="00107B37">
        <w:rPr>
          <w:rFonts w:eastAsia="Calibri"/>
          <w:i/>
          <w:sz w:val="26"/>
          <w:szCs w:val="26"/>
        </w:rPr>
        <w:t xml:space="preserve"> </w:t>
      </w:r>
      <w:proofErr w:type="spellStart"/>
      <w:r w:rsidRPr="00107B37">
        <w:rPr>
          <w:rFonts w:eastAsia="Calibri"/>
          <w:i/>
          <w:sz w:val="26"/>
          <w:szCs w:val="26"/>
        </w:rPr>
        <w:t>và</w:t>
      </w:r>
      <w:proofErr w:type="spellEnd"/>
      <w:r w:rsidRPr="00107B37">
        <w:rPr>
          <w:rFonts w:eastAsia="Calibri"/>
          <w:i/>
          <w:sz w:val="26"/>
          <w:szCs w:val="26"/>
        </w:rPr>
        <w:t xml:space="preserve"> </w:t>
      </w:r>
      <w:proofErr w:type="spellStart"/>
      <w:r w:rsidRPr="00107B37">
        <w:rPr>
          <w:rFonts w:eastAsia="Calibri"/>
          <w:i/>
          <w:sz w:val="26"/>
          <w:szCs w:val="26"/>
        </w:rPr>
        <w:t>hình</w:t>
      </w:r>
      <w:proofErr w:type="spellEnd"/>
      <w:r w:rsidRPr="00107B37">
        <w:rPr>
          <w:rFonts w:eastAsia="Calibri"/>
          <w:i/>
          <w:sz w:val="26"/>
          <w:szCs w:val="26"/>
        </w:rPr>
        <w:t xml:space="preserve"> </w:t>
      </w:r>
      <w:proofErr w:type="spellStart"/>
      <w:r w:rsidRPr="00107B37">
        <w:rPr>
          <w:rFonts w:eastAsia="Calibri"/>
          <w:i/>
          <w:sz w:val="26"/>
          <w:szCs w:val="26"/>
        </w:rPr>
        <w:t>thức</w:t>
      </w:r>
      <w:proofErr w:type="spellEnd"/>
      <w:r w:rsidRPr="00107B37">
        <w:rPr>
          <w:rFonts w:eastAsia="Calibri"/>
          <w:i/>
          <w:sz w:val="26"/>
          <w:szCs w:val="26"/>
        </w:rPr>
        <w:t>:</w:t>
      </w:r>
      <w:r w:rsidRPr="00107B37">
        <w:rPr>
          <w:rFonts w:eastAsia="Calibri"/>
          <w:sz w:val="26"/>
          <w:szCs w:val="26"/>
        </w:rPr>
        <w:t xml:space="preserve"> </w:t>
      </w:r>
    </w:p>
    <w:p w14:paraId="48EE3100" w14:textId="0DDB65F9"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w:t>
      </w:r>
      <w:proofErr w:type="spellStart"/>
      <w:r w:rsidRPr="00107B37">
        <w:rPr>
          <w:rFonts w:eastAsia="Calibri"/>
          <w:i/>
          <w:iCs/>
          <w:sz w:val="26"/>
          <w:szCs w:val="26"/>
        </w:rPr>
        <w:t>Phần</w:t>
      </w:r>
      <w:proofErr w:type="spellEnd"/>
      <w:r w:rsidRPr="00107B37">
        <w:rPr>
          <w:rFonts w:eastAsia="Calibri"/>
          <w:i/>
          <w:iCs/>
          <w:sz w:val="26"/>
          <w:szCs w:val="26"/>
          <w:lang w:val="vi-VN"/>
        </w:rPr>
        <w:t xml:space="preserve"> nội dung của t</w:t>
      </w:r>
      <w:proofErr w:type="spellStart"/>
      <w:r w:rsidRPr="00107B37">
        <w:rPr>
          <w:rFonts w:eastAsia="Calibri"/>
          <w:i/>
          <w:iCs/>
          <w:sz w:val="26"/>
          <w:szCs w:val="26"/>
        </w:rPr>
        <w:t>iểu</w:t>
      </w:r>
      <w:proofErr w:type="spellEnd"/>
      <w:r w:rsidRPr="00107B37">
        <w:rPr>
          <w:rFonts w:eastAsia="Calibri"/>
          <w:i/>
          <w:iCs/>
          <w:sz w:val="26"/>
          <w:szCs w:val="26"/>
        </w:rPr>
        <w:t xml:space="preserve"> </w:t>
      </w:r>
      <w:proofErr w:type="spellStart"/>
      <w:r w:rsidRPr="00107B37">
        <w:rPr>
          <w:rFonts w:eastAsia="Calibri"/>
          <w:i/>
          <w:iCs/>
          <w:sz w:val="26"/>
          <w:szCs w:val="26"/>
        </w:rPr>
        <w:t>luận</w:t>
      </w:r>
      <w:proofErr w:type="spellEnd"/>
      <w:r w:rsidRPr="00107B37">
        <w:rPr>
          <w:rFonts w:eastAsia="Calibri"/>
          <w:i/>
          <w:iCs/>
          <w:sz w:val="26"/>
          <w:szCs w:val="26"/>
        </w:rPr>
        <w:t xml:space="preserve"> </w:t>
      </w:r>
      <w:proofErr w:type="spellStart"/>
      <w:r w:rsidRPr="00107B37">
        <w:rPr>
          <w:rFonts w:eastAsia="Calibri"/>
          <w:i/>
          <w:iCs/>
          <w:sz w:val="26"/>
          <w:szCs w:val="26"/>
        </w:rPr>
        <w:t>được</w:t>
      </w:r>
      <w:proofErr w:type="spellEnd"/>
      <w:r w:rsidRPr="00107B37">
        <w:rPr>
          <w:rFonts w:eastAsia="Calibri"/>
          <w:i/>
          <w:iCs/>
          <w:sz w:val="26"/>
          <w:szCs w:val="26"/>
        </w:rPr>
        <w:t xml:space="preserve"> </w:t>
      </w:r>
      <w:proofErr w:type="spellStart"/>
      <w:r w:rsidRPr="00107B37">
        <w:rPr>
          <w:rFonts w:eastAsia="Calibri"/>
          <w:i/>
          <w:iCs/>
          <w:sz w:val="26"/>
          <w:szCs w:val="26"/>
        </w:rPr>
        <w:t>trình</w:t>
      </w:r>
      <w:proofErr w:type="spellEnd"/>
      <w:r w:rsidRPr="00107B37">
        <w:rPr>
          <w:rFonts w:eastAsia="Calibri"/>
          <w:i/>
          <w:iCs/>
          <w:sz w:val="26"/>
          <w:szCs w:val="26"/>
        </w:rPr>
        <w:t xml:space="preserve"> </w:t>
      </w:r>
      <w:proofErr w:type="spellStart"/>
      <w:r w:rsidRPr="00107B37">
        <w:rPr>
          <w:rFonts w:eastAsia="Calibri"/>
          <w:i/>
          <w:iCs/>
          <w:sz w:val="26"/>
          <w:szCs w:val="26"/>
        </w:rPr>
        <w:t>bày</w:t>
      </w:r>
      <w:proofErr w:type="spellEnd"/>
      <w:r w:rsidR="004458A6">
        <w:rPr>
          <w:rFonts w:eastAsia="Calibri"/>
          <w:i/>
          <w:iCs/>
          <w:sz w:val="26"/>
          <w:szCs w:val="26"/>
          <w:lang w:val="vi-VN"/>
        </w:rPr>
        <w:t xml:space="preserve"> </w:t>
      </w:r>
      <w:r w:rsidR="004458A6" w:rsidRPr="004458A6">
        <w:rPr>
          <w:rFonts w:eastAsia="Calibri"/>
          <w:b/>
          <w:bCs/>
          <w:i/>
          <w:iCs/>
          <w:color w:val="FF0000"/>
          <w:sz w:val="26"/>
          <w:szCs w:val="26"/>
          <w:lang w:val="vi-VN"/>
        </w:rPr>
        <w:t>tối thiểu là 30 trang và</w:t>
      </w:r>
      <w:r w:rsidRPr="004458A6">
        <w:rPr>
          <w:rFonts w:eastAsia="Calibri"/>
          <w:b/>
          <w:bCs/>
          <w:i/>
          <w:iCs/>
          <w:color w:val="FF0000"/>
          <w:sz w:val="26"/>
          <w:szCs w:val="26"/>
        </w:rPr>
        <w:t xml:space="preserve"> </w:t>
      </w:r>
      <w:proofErr w:type="spellStart"/>
      <w:r w:rsidRPr="004458A6">
        <w:rPr>
          <w:rFonts w:eastAsia="Calibri"/>
          <w:b/>
          <w:bCs/>
          <w:i/>
          <w:iCs/>
          <w:color w:val="FF0000"/>
          <w:sz w:val="26"/>
          <w:szCs w:val="26"/>
        </w:rPr>
        <w:t>tối</w:t>
      </w:r>
      <w:proofErr w:type="spellEnd"/>
      <w:r w:rsidRPr="004458A6">
        <w:rPr>
          <w:rFonts w:eastAsia="Calibri"/>
          <w:b/>
          <w:bCs/>
          <w:i/>
          <w:iCs/>
          <w:color w:val="FF0000"/>
          <w:sz w:val="26"/>
          <w:szCs w:val="26"/>
          <w:lang w:val="vi-VN"/>
        </w:rPr>
        <w:t xml:space="preserve"> </w:t>
      </w:r>
      <w:r w:rsidRPr="00107B37">
        <w:rPr>
          <w:rFonts w:eastAsia="Calibri"/>
          <w:b/>
          <w:bCs/>
          <w:i/>
          <w:iCs/>
          <w:color w:val="FF0000"/>
          <w:sz w:val="26"/>
          <w:szCs w:val="26"/>
          <w:lang w:val="vi-VN"/>
        </w:rPr>
        <w:t>đa 40 trang</w:t>
      </w:r>
      <w:r w:rsidRPr="00107B37">
        <w:rPr>
          <w:rFonts w:eastAsia="Calibri"/>
          <w:i/>
          <w:iCs/>
          <w:sz w:val="26"/>
          <w:szCs w:val="26"/>
          <w:lang w:val="vi-VN"/>
        </w:rPr>
        <w:t>;</w:t>
      </w:r>
    </w:p>
    <w:p w14:paraId="74DA9CCC"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Khổ giấy A4;</w:t>
      </w:r>
    </w:p>
    <w:p w14:paraId="01BE291C"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w:t>
      </w:r>
      <w:proofErr w:type="spellStart"/>
      <w:r w:rsidRPr="00107B37">
        <w:rPr>
          <w:rFonts w:eastAsia="Calibri"/>
          <w:i/>
          <w:iCs/>
          <w:sz w:val="26"/>
          <w:szCs w:val="26"/>
        </w:rPr>
        <w:t>Đánh</w:t>
      </w:r>
      <w:proofErr w:type="spellEnd"/>
      <w:r w:rsidRPr="00107B37">
        <w:rPr>
          <w:rFonts w:eastAsia="Calibri"/>
          <w:i/>
          <w:iCs/>
          <w:sz w:val="26"/>
          <w:szCs w:val="26"/>
        </w:rPr>
        <w:t xml:space="preserve"> </w:t>
      </w:r>
      <w:proofErr w:type="spellStart"/>
      <w:r w:rsidRPr="00107B37">
        <w:rPr>
          <w:rFonts w:eastAsia="Calibri"/>
          <w:i/>
          <w:iCs/>
          <w:sz w:val="26"/>
          <w:szCs w:val="26"/>
        </w:rPr>
        <w:t>máy</w:t>
      </w:r>
      <w:proofErr w:type="spellEnd"/>
      <w:r w:rsidRPr="00107B37">
        <w:rPr>
          <w:rFonts w:eastAsia="Calibri"/>
          <w:i/>
          <w:iCs/>
          <w:sz w:val="26"/>
          <w:szCs w:val="26"/>
        </w:rPr>
        <w:t xml:space="preserve"> </w:t>
      </w:r>
      <w:proofErr w:type="spellStart"/>
      <w:r w:rsidRPr="00107B37">
        <w:rPr>
          <w:rFonts w:eastAsia="Calibri"/>
          <w:i/>
          <w:iCs/>
          <w:sz w:val="26"/>
          <w:szCs w:val="26"/>
        </w:rPr>
        <w:t>kiểu</w:t>
      </w:r>
      <w:proofErr w:type="spellEnd"/>
      <w:r w:rsidRPr="00107B37">
        <w:rPr>
          <w:rFonts w:eastAsia="Calibri"/>
          <w:i/>
          <w:iCs/>
          <w:sz w:val="26"/>
          <w:szCs w:val="26"/>
        </w:rPr>
        <w:t xml:space="preserve"> </w:t>
      </w:r>
      <w:proofErr w:type="spellStart"/>
      <w:r w:rsidRPr="00107B37">
        <w:rPr>
          <w:rFonts w:eastAsia="Calibri"/>
          <w:i/>
          <w:iCs/>
          <w:sz w:val="26"/>
          <w:szCs w:val="26"/>
        </w:rPr>
        <w:t>chữ</w:t>
      </w:r>
      <w:proofErr w:type="spellEnd"/>
      <w:r w:rsidRPr="00107B37">
        <w:rPr>
          <w:rFonts w:eastAsia="Calibri"/>
          <w:i/>
          <w:iCs/>
          <w:sz w:val="26"/>
          <w:szCs w:val="26"/>
        </w:rPr>
        <w:t xml:space="preserve"> Times New Roman</w:t>
      </w:r>
      <w:r w:rsidRPr="00107B37">
        <w:rPr>
          <w:rFonts w:eastAsia="Calibri"/>
          <w:i/>
          <w:iCs/>
          <w:sz w:val="26"/>
          <w:szCs w:val="26"/>
          <w:lang w:val="vi-VN"/>
        </w:rPr>
        <w:t xml:space="preserve">; </w:t>
      </w:r>
    </w:p>
    <w:p w14:paraId="773BD955"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Căn lề trên 3,5cm; lề dưới 3cm; lề trái 3,5cm; lề phải 2cm; </w:t>
      </w:r>
    </w:p>
    <w:p w14:paraId="4E0D7AA1"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C</w:t>
      </w:r>
      <w:r w:rsidRPr="00107B37">
        <w:rPr>
          <w:rFonts w:eastAsia="Calibri"/>
          <w:i/>
          <w:iCs/>
          <w:sz w:val="26"/>
          <w:szCs w:val="26"/>
        </w:rPr>
        <w:t xml:space="preserve">ỡ </w:t>
      </w:r>
      <w:proofErr w:type="spellStart"/>
      <w:r w:rsidRPr="00107B37">
        <w:rPr>
          <w:rFonts w:eastAsia="Calibri"/>
          <w:i/>
          <w:iCs/>
          <w:sz w:val="26"/>
          <w:szCs w:val="26"/>
        </w:rPr>
        <w:t>chữ</w:t>
      </w:r>
      <w:proofErr w:type="spellEnd"/>
      <w:r w:rsidRPr="00107B37">
        <w:rPr>
          <w:rFonts w:eastAsia="Calibri"/>
          <w:i/>
          <w:iCs/>
          <w:sz w:val="26"/>
          <w:szCs w:val="26"/>
        </w:rPr>
        <w:t xml:space="preserve"> 13, </w:t>
      </w:r>
      <w:proofErr w:type="spellStart"/>
      <w:r w:rsidRPr="00107B37">
        <w:rPr>
          <w:rFonts w:eastAsia="Calibri"/>
          <w:i/>
          <w:iCs/>
          <w:sz w:val="26"/>
          <w:szCs w:val="26"/>
        </w:rPr>
        <w:t>giãn</w:t>
      </w:r>
      <w:proofErr w:type="spellEnd"/>
      <w:r w:rsidRPr="00107B37">
        <w:rPr>
          <w:rFonts w:eastAsia="Calibri"/>
          <w:i/>
          <w:iCs/>
          <w:sz w:val="26"/>
          <w:szCs w:val="26"/>
        </w:rPr>
        <w:t xml:space="preserve"> </w:t>
      </w:r>
      <w:proofErr w:type="spellStart"/>
      <w:r w:rsidRPr="00107B37">
        <w:rPr>
          <w:rFonts w:eastAsia="Calibri"/>
          <w:i/>
          <w:iCs/>
          <w:sz w:val="26"/>
          <w:szCs w:val="26"/>
        </w:rPr>
        <w:t>dòng</w:t>
      </w:r>
      <w:proofErr w:type="spellEnd"/>
      <w:r w:rsidRPr="00107B37">
        <w:rPr>
          <w:rFonts w:eastAsia="Calibri"/>
          <w:i/>
          <w:iCs/>
          <w:sz w:val="26"/>
          <w:szCs w:val="26"/>
        </w:rPr>
        <w:t xml:space="preserve"> </w:t>
      </w:r>
      <w:r w:rsidRPr="00107B37">
        <w:rPr>
          <w:rFonts w:eastAsia="Calibri"/>
          <w:i/>
          <w:iCs/>
          <w:sz w:val="26"/>
          <w:szCs w:val="26"/>
          <w:lang w:val="vi-VN"/>
        </w:rPr>
        <w:t xml:space="preserve">1.3 lines; </w:t>
      </w:r>
    </w:p>
    <w:p w14:paraId="762660DB"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Khoảng cách chữ bình thường, không được ép hoặc dãn khoảng cách chữ;</w:t>
      </w:r>
    </w:p>
    <w:p w14:paraId="395EA0C1"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C</w:t>
      </w:r>
      <w:proofErr w:type="spellStart"/>
      <w:r w:rsidRPr="00107B37">
        <w:rPr>
          <w:rFonts w:eastAsia="Calibri"/>
          <w:i/>
          <w:iCs/>
          <w:sz w:val="26"/>
          <w:szCs w:val="26"/>
        </w:rPr>
        <w:t>ách</w:t>
      </w:r>
      <w:proofErr w:type="spellEnd"/>
      <w:r w:rsidRPr="00107B37">
        <w:rPr>
          <w:rFonts w:eastAsia="Calibri"/>
          <w:i/>
          <w:iCs/>
          <w:sz w:val="26"/>
          <w:szCs w:val="26"/>
        </w:rPr>
        <w:t xml:space="preserve"> </w:t>
      </w:r>
      <w:proofErr w:type="spellStart"/>
      <w:r w:rsidRPr="00107B37">
        <w:rPr>
          <w:rFonts w:eastAsia="Calibri"/>
          <w:i/>
          <w:iCs/>
          <w:sz w:val="26"/>
          <w:szCs w:val="26"/>
        </w:rPr>
        <w:t>dòng</w:t>
      </w:r>
      <w:proofErr w:type="spellEnd"/>
      <w:r w:rsidRPr="00107B37">
        <w:rPr>
          <w:rFonts w:eastAsia="Calibri"/>
          <w:i/>
          <w:iCs/>
          <w:sz w:val="26"/>
          <w:szCs w:val="26"/>
        </w:rPr>
        <w:t xml:space="preserve"> </w:t>
      </w:r>
      <w:proofErr w:type="spellStart"/>
      <w:r w:rsidRPr="00107B37">
        <w:rPr>
          <w:rFonts w:eastAsia="Calibri"/>
          <w:i/>
          <w:iCs/>
          <w:sz w:val="26"/>
          <w:szCs w:val="26"/>
        </w:rPr>
        <w:t>trên</w:t>
      </w:r>
      <w:proofErr w:type="spellEnd"/>
      <w:r w:rsidRPr="00107B37">
        <w:rPr>
          <w:rFonts w:eastAsia="Calibri"/>
          <w:i/>
          <w:iCs/>
          <w:sz w:val="26"/>
          <w:szCs w:val="26"/>
          <w:lang w:val="vi-VN"/>
        </w:rPr>
        <w:t xml:space="preserve"> </w:t>
      </w:r>
      <w:r w:rsidRPr="00107B37">
        <w:rPr>
          <w:rFonts w:eastAsia="Calibri"/>
          <w:i/>
          <w:iCs/>
          <w:sz w:val="26"/>
          <w:szCs w:val="26"/>
        </w:rPr>
        <w:t xml:space="preserve">before 6 pt, </w:t>
      </w:r>
      <w:proofErr w:type="spellStart"/>
      <w:r w:rsidRPr="00107B37">
        <w:rPr>
          <w:rFonts w:eastAsia="Calibri"/>
          <w:i/>
          <w:iCs/>
          <w:sz w:val="26"/>
          <w:szCs w:val="26"/>
        </w:rPr>
        <w:t>cách</w:t>
      </w:r>
      <w:proofErr w:type="spellEnd"/>
      <w:r w:rsidRPr="00107B37">
        <w:rPr>
          <w:rFonts w:eastAsia="Calibri"/>
          <w:i/>
          <w:iCs/>
          <w:sz w:val="26"/>
          <w:szCs w:val="26"/>
          <w:lang w:val="vi-VN"/>
        </w:rPr>
        <w:t xml:space="preserve"> dòng </w:t>
      </w:r>
      <w:proofErr w:type="spellStart"/>
      <w:r w:rsidRPr="00107B37">
        <w:rPr>
          <w:rFonts w:eastAsia="Calibri"/>
          <w:i/>
          <w:iCs/>
          <w:sz w:val="26"/>
          <w:szCs w:val="26"/>
        </w:rPr>
        <w:t>dưới</w:t>
      </w:r>
      <w:proofErr w:type="spellEnd"/>
      <w:r w:rsidRPr="00107B37">
        <w:rPr>
          <w:rFonts w:eastAsia="Calibri"/>
          <w:i/>
          <w:iCs/>
          <w:sz w:val="26"/>
          <w:szCs w:val="26"/>
          <w:lang w:val="vi-VN"/>
        </w:rPr>
        <w:t xml:space="preserve"> </w:t>
      </w:r>
      <w:r w:rsidRPr="00107B37">
        <w:rPr>
          <w:rFonts w:eastAsia="Calibri"/>
          <w:i/>
          <w:iCs/>
          <w:sz w:val="26"/>
          <w:szCs w:val="26"/>
        </w:rPr>
        <w:t>after 6 pt</w:t>
      </w:r>
      <w:r w:rsidRPr="00107B37">
        <w:rPr>
          <w:rFonts w:eastAsia="Calibri"/>
          <w:i/>
          <w:iCs/>
          <w:sz w:val="26"/>
          <w:szCs w:val="26"/>
          <w:lang w:val="vi-VN"/>
        </w:rPr>
        <w:t xml:space="preserve"> (nếu cần thiết);</w:t>
      </w:r>
    </w:p>
    <w:p w14:paraId="7E49D4DD"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Số trang phải được đánh ở giữa, phía dưới mỗi trang giấy. Bắt đầu đánh số trang từ phần mở đầu và kết thúc ở trang cuối cùng của phần kết luận. Không đánh số trang ở trang bìa, mục lục, danh mục tài liệu tham khảo, phụ lục;</w:t>
      </w:r>
    </w:p>
    <w:p w14:paraId="717830CC" w14:textId="77777777" w:rsidR="00510E51" w:rsidRPr="00107B37" w:rsidRDefault="00510E51" w:rsidP="00510E51">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Một số lưu ý: phải thụt lề đầu dòng khi viết; tách đoạn rõ ràng; không sử dụng màu sắc trong tiểu luận; b</w:t>
      </w:r>
      <w:proofErr w:type="spellStart"/>
      <w:r w:rsidRPr="00107B37">
        <w:rPr>
          <w:rFonts w:eastAsia="Calibri"/>
          <w:i/>
          <w:iCs/>
          <w:sz w:val="26"/>
          <w:szCs w:val="26"/>
        </w:rPr>
        <w:t>ìa</w:t>
      </w:r>
      <w:proofErr w:type="spellEnd"/>
      <w:r w:rsidRPr="00107B37">
        <w:rPr>
          <w:rFonts w:eastAsia="Calibri"/>
          <w:i/>
          <w:iCs/>
          <w:sz w:val="26"/>
          <w:szCs w:val="26"/>
        </w:rPr>
        <w:t xml:space="preserve"> </w:t>
      </w:r>
      <w:proofErr w:type="spellStart"/>
      <w:r w:rsidRPr="00107B37">
        <w:rPr>
          <w:rFonts w:eastAsia="Calibri"/>
          <w:i/>
          <w:iCs/>
          <w:sz w:val="26"/>
          <w:szCs w:val="26"/>
        </w:rPr>
        <w:t>tiểu</w:t>
      </w:r>
      <w:proofErr w:type="spellEnd"/>
      <w:r w:rsidRPr="00107B37">
        <w:rPr>
          <w:rFonts w:eastAsia="Calibri"/>
          <w:i/>
          <w:iCs/>
          <w:sz w:val="26"/>
          <w:szCs w:val="26"/>
        </w:rPr>
        <w:t xml:space="preserve"> </w:t>
      </w:r>
      <w:proofErr w:type="spellStart"/>
      <w:r w:rsidRPr="00107B37">
        <w:rPr>
          <w:rFonts w:eastAsia="Calibri"/>
          <w:i/>
          <w:iCs/>
          <w:sz w:val="26"/>
          <w:szCs w:val="26"/>
        </w:rPr>
        <w:t>luận</w:t>
      </w:r>
      <w:proofErr w:type="spellEnd"/>
      <w:r w:rsidRPr="00107B37">
        <w:rPr>
          <w:rFonts w:eastAsia="Calibri"/>
          <w:i/>
          <w:iCs/>
          <w:sz w:val="26"/>
          <w:szCs w:val="26"/>
        </w:rPr>
        <w:t xml:space="preserve"> </w:t>
      </w:r>
      <w:proofErr w:type="spellStart"/>
      <w:r w:rsidRPr="00107B37">
        <w:rPr>
          <w:rFonts w:eastAsia="Calibri"/>
          <w:i/>
          <w:iCs/>
          <w:sz w:val="26"/>
          <w:szCs w:val="26"/>
        </w:rPr>
        <w:t>phải</w:t>
      </w:r>
      <w:proofErr w:type="spellEnd"/>
      <w:r w:rsidRPr="00107B37">
        <w:rPr>
          <w:rFonts w:eastAsia="Calibri"/>
          <w:i/>
          <w:iCs/>
          <w:sz w:val="26"/>
          <w:szCs w:val="26"/>
        </w:rPr>
        <w:t xml:space="preserve"> </w:t>
      </w:r>
      <w:proofErr w:type="spellStart"/>
      <w:r w:rsidRPr="00107B37">
        <w:rPr>
          <w:rFonts w:eastAsia="Calibri"/>
          <w:i/>
          <w:iCs/>
          <w:sz w:val="26"/>
          <w:szCs w:val="26"/>
        </w:rPr>
        <w:t>có</w:t>
      </w:r>
      <w:proofErr w:type="spellEnd"/>
      <w:r w:rsidRPr="00107B37">
        <w:rPr>
          <w:rFonts w:eastAsia="Calibri"/>
          <w:i/>
          <w:iCs/>
          <w:sz w:val="26"/>
          <w:szCs w:val="26"/>
        </w:rPr>
        <w:t xml:space="preserve"> </w:t>
      </w:r>
      <w:proofErr w:type="spellStart"/>
      <w:r w:rsidRPr="00107B37">
        <w:rPr>
          <w:rFonts w:eastAsia="Calibri"/>
          <w:i/>
          <w:iCs/>
          <w:sz w:val="26"/>
          <w:szCs w:val="26"/>
        </w:rPr>
        <w:t>đầy</w:t>
      </w:r>
      <w:proofErr w:type="spellEnd"/>
      <w:r w:rsidRPr="00107B37">
        <w:rPr>
          <w:rFonts w:eastAsia="Calibri"/>
          <w:i/>
          <w:iCs/>
          <w:sz w:val="26"/>
          <w:szCs w:val="26"/>
        </w:rPr>
        <w:t xml:space="preserve"> </w:t>
      </w:r>
      <w:proofErr w:type="spellStart"/>
      <w:r w:rsidRPr="00107B37">
        <w:rPr>
          <w:rFonts w:eastAsia="Calibri"/>
          <w:i/>
          <w:iCs/>
          <w:sz w:val="26"/>
          <w:szCs w:val="26"/>
        </w:rPr>
        <w:t>đủ</w:t>
      </w:r>
      <w:proofErr w:type="spellEnd"/>
      <w:r w:rsidRPr="00107B37">
        <w:rPr>
          <w:rFonts w:eastAsia="Calibri"/>
          <w:i/>
          <w:iCs/>
          <w:sz w:val="26"/>
          <w:szCs w:val="26"/>
        </w:rPr>
        <w:t xml:space="preserve"> </w:t>
      </w:r>
      <w:proofErr w:type="spellStart"/>
      <w:r w:rsidRPr="00107B37">
        <w:rPr>
          <w:rFonts w:eastAsia="Calibri"/>
          <w:i/>
          <w:iCs/>
          <w:sz w:val="26"/>
          <w:szCs w:val="26"/>
        </w:rPr>
        <w:t>tên</w:t>
      </w:r>
      <w:proofErr w:type="spellEnd"/>
      <w:r w:rsidRPr="00107B37">
        <w:rPr>
          <w:rFonts w:eastAsia="Calibri"/>
          <w:i/>
          <w:iCs/>
          <w:sz w:val="26"/>
          <w:szCs w:val="26"/>
          <w:lang w:val="vi-VN"/>
        </w:rPr>
        <w:t xml:space="preserve"> môn học, </w:t>
      </w:r>
      <w:proofErr w:type="spellStart"/>
      <w:r w:rsidRPr="00107B37">
        <w:rPr>
          <w:rFonts w:eastAsia="Calibri"/>
          <w:i/>
          <w:iCs/>
          <w:sz w:val="26"/>
          <w:szCs w:val="26"/>
        </w:rPr>
        <w:t>tên</w:t>
      </w:r>
      <w:proofErr w:type="spellEnd"/>
      <w:r w:rsidRPr="00107B37">
        <w:rPr>
          <w:rFonts w:eastAsia="Calibri"/>
          <w:i/>
          <w:iCs/>
          <w:sz w:val="26"/>
          <w:szCs w:val="26"/>
        </w:rPr>
        <w:t xml:space="preserve"> </w:t>
      </w:r>
      <w:proofErr w:type="spellStart"/>
      <w:r w:rsidRPr="00107B37">
        <w:rPr>
          <w:rFonts w:eastAsia="Calibri"/>
          <w:i/>
          <w:iCs/>
          <w:sz w:val="26"/>
          <w:szCs w:val="26"/>
        </w:rPr>
        <w:t>đề</w:t>
      </w:r>
      <w:proofErr w:type="spellEnd"/>
      <w:r w:rsidRPr="00107B37">
        <w:rPr>
          <w:rFonts w:eastAsia="Calibri"/>
          <w:i/>
          <w:iCs/>
          <w:sz w:val="26"/>
          <w:szCs w:val="26"/>
        </w:rPr>
        <w:t xml:space="preserve"> </w:t>
      </w:r>
      <w:proofErr w:type="spellStart"/>
      <w:r w:rsidRPr="00107B37">
        <w:rPr>
          <w:rFonts w:eastAsia="Calibri"/>
          <w:i/>
          <w:iCs/>
          <w:sz w:val="26"/>
          <w:szCs w:val="26"/>
        </w:rPr>
        <w:t>tài</w:t>
      </w:r>
      <w:proofErr w:type="spellEnd"/>
      <w:r w:rsidRPr="00107B37">
        <w:rPr>
          <w:rFonts w:eastAsia="Calibri"/>
          <w:i/>
          <w:iCs/>
          <w:sz w:val="26"/>
          <w:szCs w:val="26"/>
        </w:rPr>
        <w:t xml:space="preserve">, </w:t>
      </w:r>
      <w:proofErr w:type="spellStart"/>
      <w:r w:rsidRPr="00107B37">
        <w:rPr>
          <w:rFonts w:eastAsia="Calibri"/>
          <w:i/>
          <w:iCs/>
          <w:sz w:val="26"/>
          <w:szCs w:val="26"/>
        </w:rPr>
        <w:t>Nhóm</w:t>
      </w:r>
      <w:proofErr w:type="spellEnd"/>
      <w:r w:rsidRPr="00107B37">
        <w:rPr>
          <w:rFonts w:eastAsia="Calibri"/>
          <w:i/>
          <w:iCs/>
          <w:sz w:val="26"/>
          <w:szCs w:val="26"/>
          <w:lang w:val="vi-VN"/>
        </w:rPr>
        <w:t xml:space="preserve"> – Lớp, Giảng viên hướng dẫn.</w:t>
      </w:r>
    </w:p>
    <w:p w14:paraId="2AF4EE88" w14:textId="77777777" w:rsidR="00510E51" w:rsidRPr="00107B37" w:rsidRDefault="00510E51" w:rsidP="00510E51">
      <w:pPr>
        <w:spacing w:before="120" w:after="120" w:line="312" w:lineRule="auto"/>
        <w:ind w:firstLine="567"/>
        <w:contextualSpacing/>
        <w:jc w:val="both"/>
        <w:rPr>
          <w:rFonts w:eastAsia="Calibri"/>
          <w:sz w:val="26"/>
          <w:szCs w:val="26"/>
        </w:rPr>
      </w:pPr>
      <w:r w:rsidRPr="00107B37">
        <w:rPr>
          <w:rFonts w:eastAsia="Calibri"/>
          <w:sz w:val="26"/>
          <w:szCs w:val="26"/>
        </w:rPr>
        <w:br w:type="page"/>
      </w:r>
    </w:p>
    <w:p w14:paraId="116FAAF4" w14:textId="77777777" w:rsidR="00510E51" w:rsidRPr="00107B37" w:rsidRDefault="00510E51" w:rsidP="00510E51">
      <w:pPr>
        <w:spacing w:before="120" w:after="120" w:line="312" w:lineRule="auto"/>
        <w:ind w:firstLine="567"/>
        <w:contextualSpacing/>
        <w:jc w:val="both"/>
        <w:rPr>
          <w:rFonts w:eastAsia="Calibri"/>
          <w:i/>
          <w:iCs/>
          <w:color w:val="FF0000"/>
          <w:sz w:val="26"/>
          <w:szCs w:val="26"/>
          <w:lang w:val="vi-VN"/>
        </w:rPr>
      </w:pPr>
      <w:r w:rsidRPr="00107B37">
        <w:rPr>
          <w:rFonts w:eastAsia="Calibri"/>
          <w:color w:val="FF0000"/>
          <w:sz w:val="26"/>
          <w:szCs w:val="26"/>
        </w:rPr>
        <w:lastRenderedPageBreak/>
        <w:t xml:space="preserve">Trang </w:t>
      </w:r>
      <w:proofErr w:type="spellStart"/>
      <w:r w:rsidRPr="00107B37">
        <w:rPr>
          <w:rFonts w:eastAsia="Calibri"/>
          <w:color w:val="FF0000"/>
          <w:sz w:val="26"/>
          <w:szCs w:val="26"/>
        </w:rPr>
        <w:t>đầu</w:t>
      </w:r>
      <w:proofErr w:type="spellEnd"/>
      <w:r w:rsidRPr="00107B37">
        <w:rPr>
          <w:rFonts w:eastAsia="Calibri"/>
          <w:color w:val="FF0000"/>
          <w:sz w:val="26"/>
          <w:szCs w:val="26"/>
        </w:rPr>
        <w:t xml:space="preserve"> </w:t>
      </w:r>
      <w:proofErr w:type="spellStart"/>
      <w:r w:rsidRPr="00107B37">
        <w:rPr>
          <w:rFonts w:eastAsia="Calibri"/>
          <w:color w:val="FF0000"/>
          <w:sz w:val="26"/>
          <w:szCs w:val="26"/>
        </w:rPr>
        <w:t>tiên</w:t>
      </w:r>
      <w:proofErr w:type="spellEnd"/>
      <w:r w:rsidRPr="00107B37">
        <w:rPr>
          <w:rFonts w:eastAsia="Calibri"/>
          <w:color w:val="FF0000"/>
          <w:sz w:val="26"/>
          <w:szCs w:val="26"/>
        </w:rPr>
        <w:t xml:space="preserve"> (</w:t>
      </w:r>
      <w:proofErr w:type="spellStart"/>
      <w:r w:rsidRPr="00107B37">
        <w:rPr>
          <w:rFonts w:eastAsia="Calibri"/>
          <w:color w:val="FF0000"/>
          <w:sz w:val="26"/>
          <w:szCs w:val="26"/>
        </w:rPr>
        <w:t>sau</w:t>
      </w:r>
      <w:proofErr w:type="spellEnd"/>
      <w:r w:rsidRPr="00107B37">
        <w:rPr>
          <w:rFonts w:eastAsia="Calibri"/>
          <w:color w:val="FF0000"/>
          <w:sz w:val="26"/>
          <w:szCs w:val="26"/>
        </w:rPr>
        <w:t xml:space="preserve"> </w:t>
      </w:r>
      <w:proofErr w:type="spellStart"/>
      <w:r w:rsidRPr="00107B37">
        <w:rPr>
          <w:rFonts w:eastAsia="Calibri"/>
          <w:color w:val="FF0000"/>
          <w:sz w:val="26"/>
          <w:szCs w:val="26"/>
        </w:rPr>
        <w:t>trang</w:t>
      </w:r>
      <w:proofErr w:type="spellEnd"/>
      <w:r w:rsidRPr="00107B37">
        <w:rPr>
          <w:rFonts w:eastAsia="Calibri"/>
          <w:color w:val="FF0000"/>
          <w:sz w:val="26"/>
          <w:szCs w:val="26"/>
        </w:rPr>
        <w:t xml:space="preserve"> </w:t>
      </w:r>
      <w:proofErr w:type="spellStart"/>
      <w:r w:rsidRPr="00107B37">
        <w:rPr>
          <w:rFonts w:eastAsia="Calibri"/>
          <w:color w:val="FF0000"/>
          <w:sz w:val="26"/>
          <w:szCs w:val="26"/>
        </w:rPr>
        <w:t>bìa</w:t>
      </w:r>
      <w:proofErr w:type="spellEnd"/>
      <w:r w:rsidRPr="00107B37">
        <w:rPr>
          <w:rFonts w:eastAsia="Calibri"/>
          <w:color w:val="FF0000"/>
          <w:sz w:val="26"/>
          <w:szCs w:val="26"/>
        </w:rPr>
        <w:t xml:space="preserve">) </w:t>
      </w:r>
      <w:proofErr w:type="spellStart"/>
      <w:r w:rsidRPr="00107B37">
        <w:rPr>
          <w:rFonts w:eastAsia="Calibri"/>
          <w:color w:val="FF0000"/>
          <w:sz w:val="26"/>
          <w:szCs w:val="26"/>
        </w:rPr>
        <w:t>phải</w:t>
      </w:r>
      <w:proofErr w:type="spellEnd"/>
      <w:r w:rsidRPr="00107B37">
        <w:rPr>
          <w:rFonts w:eastAsia="Calibri"/>
          <w:color w:val="FF0000"/>
          <w:sz w:val="26"/>
          <w:szCs w:val="26"/>
          <w:lang w:val="vi-VN"/>
        </w:rPr>
        <w:t xml:space="preserve"> </w:t>
      </w:r>
      <w:proofErr w:type="spellStart"/>
      <w:r w:rsidRPr="00107B37">
        <w:rPr>
          <w:rFonts w:eastAsia="Calibri"/>
          <w:color w:val="FF0000"/>
          <w:sz w:val="26"/>
          <w:szCs w:val="26"/>
        </w:rPr>
        <w:t>trình</w:t>
      </w:r>
      <w:proofErr w:type="spellEnd"/>
      <w:r w:rsidRPr="00107B37">
        <w:rPr>
          <w:rFonts w:eastAsia="Calibri"/>
          <w:color w:val="FF0000"/>
          <w:sz w:val="26"/>
          <w:szCs w:val="26"/>
        </w:rPr>
        <w:t xml:space="preserve"> </w:t>
      </w:r>
      <w:proofErr w:type="spellStart"/>
      <w:r w:rsidRPr="00107B37">
        <w:rPr>
          <w:rFonts w:eastAsia="Calibri"/>
          <w:color w:val="FF0000"/>
          <w:sz w:val="26"/>
          <w:szCs w:val="26"/>
        </w:rPr>
        <w:t>bày</w:t>
      </w:r>
      <w:proofErr w:type="spellEnd"/>
      <w:r w:rsidRPr="00107B37">
        <w:rPr>
          <w:rFonts w:eastAsia="Calibri"/>
          <w:color w:val="FF0000"/>
          <w:sz w:val="26"/>
          <w:szCs w:val="26"/>
        </w:rPr>
        <w:t xml:space="preserve"> </w:t>
      </w:r>
      <w:proofErr w:type="spellStart"/>
      <w:r w:rsidRPr="00107B37">
        <w:rPr>
          <w:rFonts w:eastAsia="Calibri"/>
          <w:color w:val="FF0000"/>
          <w:sz w:val="26"/>
          <w:szCs w:val="26"/>
        </w:rPr>
        <w:t>Báo</w:t>
      </w:r>
      <w:proofErr w:type="spellEnd"/>
      <w:r w:rsidRPr="00107B37">
        <w:rPr>
          <w:rFonts w:eastAsia="Calibri"/>
          <w:color w:val="FF0000"/>
          <w:sz w:val="26"/>
          <w:szCs w:val="26"/>
        </w:rPr>
        <w:t xml:space="preserve"> </w:t>
      </w:r>
      <w:proofErr w:type="spellStart"/>
      <w:r w:rsidRPr="00107B37">
        <w:rPr>
          <w:rFonts w:eastAsia="Calibri"/>
          <w:color w:val="FF0000"/>
          <w:sz w:val="26"/>
          <w:szCs w:val="26"/>
        </w:rPr>
        <w:t>cáo</w:t>
      </w:r>
      <w:proofErr w:type="spellEnd"/>
      <w:r w:rsidRPr="00107B37">
        <w:rPr>
          <w:rFonts w:eastAsia="Calibri"/>
          <w:color w:val="FF0000"/>
          <w:sz w:val="26"/>
          <w:szCs w:val="26"/>
        </w:rPr>
        <w:t xml:space="preserve"> </w:t>
      </w:r>
      <w:proofErr w:type="spellStart"/>
      <w:r w:rsidRPr="00107B37">
        <w:rPr>
          <w:rFonts w:eastAsia="Calibri"/>
          <w:color w:val="FF0000"/>
          <w:sz w:val="26"/>
          <w:szCs w:val="26"/>
        </w:rPr>
        <w:t>kết</w:t>
      </w:r>
      <w:proofErr w:type="spellEnd"/>
      <w:r w:rsidRPr="00107B37">
        <w:rPr>
          <w:rFonts w:eastAsia="Calibri"/>
          <w:color w:val="FF0000"/>
          <w:sz w:val="26"/>
          <w:szCs w:val="26"/>
        </w:rPr>
        <w:t xml:space="preserve"> </w:t>
      </w:r>
      <w:proofErr w:type="spellStart"/>
      <w:r w:rsidRPr="00107B37">
        <w:rPr>
          <w:rFonts w:eastAsia="Calibri"/>
          <w:color w:val="FF0000"/>
          <w:sz w:val="26"/>
          <w:szCs w:val="26"/>
        </w:rPr>
        <w:t>quả</w:t>
      </w:r>
      <w:proofErr w:type="spellEnd"/>
      <w:r w:rsidRPr="00107B37">
        <w:rPr>
          <w:rFonts w:eastAsia="Calibri"/>
          <w:color w:val="FF0000"/>
          <w:sz w:val="26"/>
          <w:szCs w:val="26"/>
        </w:rPr>
        <w:t xml:space="preserve"> </w:t>
      </w:r>
      <w:proofErr w:type="spellStart"/>
      <w:r w:rsidRPr="00107B37">
        <w:rPr>
          <w:rFonts w:eastAsia="Calibri"/>
          <w:color w:val="FF0000"/>
          <w:sz w:val="26"/>
          <w:szCs w:val="26"/>
        </w:rPr>
        <w:t>làm</w:t>
      </w:r>
      <w:proofErr w:type="spellEnd"/>
      <w:r w:rsidRPr="00107B37">
        <w:rPr>
          <w:rFonts w:eastAsia="Calibri"/>
          <w:color w:val="FF0000"/>
          <w:sz w:val="26"/>
          <w:szCs w:val="26"/>
        </w:rPr>
        <w:t xml:space="preserve"> </w:t>
      </w:r>
      <w:proofErr w:type="spellStart"/>
      <w:r w:rsidRPr="00107B37">
        <w:rPr>
          <w:rFonts w:eastAsia="Calibri"/>
          <w:color w:val="FF0000"/>
          <w:sz w:val="26"/>
          <w:szCs w:val="26"/>
        </w:rPr>
        <w:t>việc</w:t>
      </w:r>
      <w:proofErr w:type="spellEnd"/>
      <w:r w:rsidRPr="00107B37">
        <w:rPr>
          <w:rFonts w:eastAsia="Calibri"/>
          <w:color w:val="FF0000"/>
          <w:sz w:val="26"/>
          <w:szCs w:val="26"/>
        </w:rPr>
        <w:t xml:space="preserve"> </w:t>
      </w:r>
      <w:proofErr w:type="spellStart"/>
      <w:r w:rsidRPr="00107B37">
        <w:rPr>
          <w:rFonts w:eastAsia="Calibri"/>
          <w:color w:val="FF0000"/>
          <w:sz w:val="26"/>
          <w:szCs w:val="26"/>
        </w:rPr>
        <w:t>của</w:t>
      </w:r>
      <w:proofErr w:type="spellEnd"/>
      <w:r w:rsidRPr="00107B37">
        <w:rPr>
          <w:rFonts w:eastAsia="Calibri"/>
          <w:color w:val="FF0000"/>
          <w:sz w:val="26"/>
          <w:szCs w:val="26"/>
        </w:rPr>
        <w:t xml:space="preserve"> </w:t>
      </w:r>
      <w:proofErr w:type="spellStart"/>
      <w:r w:rsidRPr="00107B37">
        <w:rPr>
          <w:rFonts w:eastAsia="Calibri"/>
          <w:color w:val="FF0000"/>
          <w:sz w:val="26"/>
          <w:szCs w:val="26"/>
        </w:rPr>
        <w:t>Nhóm</w:t>
      </w:r>
      <w:proofErr w:type="spellEnd"/>
      <w:r w:rsidRPr="00107B37">
        <w:rPr>
          <w:rFonts w:eastAsia="Calibri"/>
          <w:color w:val="FF0000"/>
          <w:sz w:val="26"/>
          <w:szCs w:val="26"/>
          <w:lang w:val="vi-VN"/>
        </w:rPr>
        <w:t xml:space="preserve">, </w:t>
      </w:r>
      <w:proofErr w:type="spellStart"/>
      <w:r w:rsidRPr="00107B37">
        <w:rPr>
          <w:rFonts w:eastAsia="Calibri"/>
          <w:b/>
          <w:bCs/>
          <w:color w:val="FF0000"/>
          <w:sz w:val="26"/>
          <w:szCs w:val="26"/>
        </w:rPr>
        <w:t>có</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chữ</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ký</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của</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từng</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thành</w:t>
      </w:r>
      <w:proofErr w:type="spellEnd"/>
      <w:r w:rsidRPr="00107B37">
        <w:rPr>
          <w:rFonts w:eastAsia="Calibri"/>
          <w:b/>
          <w:bCs/>
          <w:color w:val="FF0000"/>
          <w:sz w:val="26"/>
          <w:szCs w:val="26"/>
        </w:rPr>
        <w:t xml:space="preserve"> </w:t>
      </w:r>
      <w:proofErr w:type="spellStart"/>
      <w:r w:rsidRPr="00107B37">
        <w:rPr>
          <w:rFonts w:eastAsia="Calibri"/>
          <w:b/>
          <w:bCs/>
          <w:color w:val="FF0000"/>
          <w:sz w:val="26"/>
          <w:szCs w:val="26"/>
        </w:rPr>
        <w:t>viên</w:t>
      </w:r>
      <w:proofErr w:type="spellEnd"/>
      <w:r w:rsidRPr="00107B37">
        <w:rPr>
          <w:rFonts w:eastAsia="Calibri"/>
          <w:color w:val="FF0000"/>
          <w:sz w:val="26"/>
          <w:szCs w:val="26"/>
        </w:rPr>
        <w:t xml:space="preserve"> </w:t>
      </w:r>
      <w:proofErr w:type="spellStart"/>
      <w:r w:rsidRPr="00107B37">
        <w:rPr>
          <w:rFonts w:eastAsia="Calibri"/>
          <w:color w:val="FF0000"/>
          <w:sz w:val="26"/>
          <w:szCs w:val="26"/>
        </w:rPr>
        <w:t>và</w:t>
      </w:r>
      <w:proofErr w:type="spellEnd"/>
      <w:r w:rsidRPr="00107B37">
        <w:rPr>
          <w:rFonts w:eastAsia="Calibri"/>
          <w:color w:val="FF0000"/>
          <w:sz w:val="26"/>
          <w:szCs w:val="26"/>
        </w:rPr>
        <w:t xml:space="preserve"> </w:t>
      </w:r>
      <w:proofErr w:type="spellStart"/>
      <w:r w:rsidRPr="00107B37">
        <w:rPr>
          <w:rFonts w:eastAsia="Calibri"/>
          <w:color w:val="FF0000"/>
          <w:sz w:val="26"/>
          <w:szCs w:val="26"/>
        </w:rPr>
        <w:t>Nhóm</w:t>
      </w:r>
      <w:proofErr w:type="spellEnd"/>
      <w:r w:rsidRPr="00107B37">
        <w:rPr>
          <w:rFonts w:eastAsia="Calibri"/>
          <w:color w:val="FF0000"/>
          <w:sz w:val="26"/>
          <w:szCs w:val="26"/>
        </w:rPr>
        <w:t xml:space="preserve"> </w:t>
      </w:r>
      <w:proofErr w:type="spellStart"/>
      <w:r w:rsidRPr="00107B37">
        <w:rPr>
          <w:rFonts w:eastAsia="Calibri"/>
          <w:color w:val="FF0000"/>
          <w:sz w:val="26"/>
          <w:szCs w:val="26"/>
        </w:rPr>
        <w:t>trưởng</w:t>
      </w:r>
      <w:proofErr w:type="spellEnd"/>
      <w:r w:rsidRPr="00107B37">
        <w:rPr>
          <w:rFonts w:eastAsia="Calibri"/>
          <w:color w:val="FF0000"/>
          <w:sz w:val="26"/>
          <w:szCs w:val="26"/>
        </w:rPr>
        <w:t xml:space="preserve"> (</w:t>
      </w:r>
      <w:proofErr w:type="spellStart"/>
      <w:r w:rsidRPr="00107B37">
        <w:rPr>
          <w:rFonts w:eastAsia="Calibri"/>
          <w:b/>
          <w:i/>
          <w:color w:val="FF0000"/>
          <w:sz w:val="26"/>
          <w:szCs w:val="26"/>
        </w:rPr>
        <w:t>xem</w:t>
      </w:r>
      <w:proofErr w:type="spellEnd"/>
      <w:r w:rsidRPr="00107B37">
        <w:rPr>
          <w:rFonts w:eastAsia="Calibri"/>
          <w:b/>
          <w:i/>
          <w:color w:val="FF0000"/>
          <w:sz w:val="26"/>
          <w:szCs w:val="26"/>
        </w:rPr>
        <w:t xml:space="preserve"> </w:t>
      </w:r>
      <w:proofErr w:type="spellStart"/>
      <w:r w:rsidRPr="00107B37">
        <w:rPr>
          <w:rFonts w:eastAsia="Calibri"/>
          <w:b/>
          <w:i/>
          <w:color w:val="FF0000"/>
          <w:sz w:val="26"/>
          <w:szCs w:val="26"/>
        </w:rPr>
        <w:t>mẫu</w:t>
      </w:r>
      <w:proofErr w:type="spellEnd"/>
      <w:r w:rsidRPr="00107B37">
        <w:rPr>
          <w:rFonts w:eastAsia="Calibri"/>
          <w:b/>
          <w:i/>
          <w:color w:val="FF0000"/>
          <w:sz w:val="26"/>
          <w:szCs w:val="26"/>
        </w:rPr>
        <w:t xml:space="preserve"> </w:t>
      </w:r>
      <w:proofErr w:type="spellStart"/>
      <w:r w:rsidRPr="00107B37">
        <w:rPr>
          <w:rFonts w:eastAsia="Calibri"/>
          <w:b/>
          <w:i/>
          <w:color w:val="FF0000"/>
          <w:sz w:val="26"/>
          <w:szCs w:val="26"/>
        </w:rPr>
        <w:t>Báo</w:t>
      </w:r>
      <w:proofErr w:type="spellEnd"/>
      <w:r w:rsidRPr="00107B37">
        <w:rPr>
          <w:rFonts w:eastAsia="Calibri"/>
          <w:b/>
          <w:i/>
          <w:color w:val="FF0000"/>
          <w:sz w:val="26"/>
          <w:szCs w:val="26"/>
        </w:rPr>
        <w:t xml:space="preserve"> </w:t>
      </w:r>
      <w:proofErr w:type="spellStart"/>
      <w:r w:rsidRPr="00107B37">
        <w:rPr>
          <w:rFonts w:eastAsia="Calibri"/>
          <w:b/>
          <w:i/>
          <w:color w:val="FF0000"/>
          <w:sz w:val="26"/>
          <w:szCs w:val="26"/>
        </w:rPr>
        <w:t>cáo</w:t>
      </w:r>
      <w:proofErr w:type="spellEnd"/>
      <w:r w:rsidRPr="00107B37">
        <w:rPr>
          <w:rFonts w:eastAsia="Calibri"/>
          <w:b/>
          <w:i/>
          <w:color w:val="FF0000"/>
          <w:sz w:val="26"/>
          <w:szCs w:val="26"/>
        </w:rPr>
        <w:t>)</w:t>
      </w:r>
      <w:r w:rsidRPr="00107B37">
        <w:rPr>
          <w:rFonts w:eastAsia="Calibri"/>
          <w:color w:val="FF0000"/>
          <w:sz w:val="26"/>
          <w:szCs w:val="26"/>
        </w:rPr>
        <w:t xml:space="preserve"> </w:t>
      </w:r>
    </w:p>
    <w:p w14:paraId="03FE1A6D" w14:textId="77777777" w:rsidR="00510E51" w:rsidRPr="00107B37" w:rsidRDefault="00510E51" w:rsidP="00510E51">
      <w:pPr>
        <w:spacing w:before="120" w:after="120" w:line="312" w:lineRule="auto"/>
        <w:ind w:firstLine="720"/>
        <w:contextualSpacing/>
        <w:jc w:val="center"/>
        <w:rPr>
          <w:rFonts w:eastAsia="Calibri"/>
          <w:b/>
          <w:color w:val="000000" w:themeColor="text1"/>
          <w:sz w:val="26"/>
          <w:szCs w:val="26"/>
        </w:rPr>
      </w:pPr>
      <w:r w:rsidRPr="00107B37">
        <w:rPr>
          <w:rFonts w:eastAsia="Calibri"/>
          <w:b/>
          <w:color w:val="000000" w:themeColor="text1"/>
          <w:sz w:val="26"/>
          <w:szCs w:val="26"/>
        </w:rPr>
        <w:t>BÁO CÁO PHÂN CÔNG NHIỆM VỤ VÀ KẾT QUẢ</w:t>
      </w:r>
    </w:p>
    <w:p w14:paraId="46487B86" w14:textId="77777777" w:rsidR="00510E51" w:rsidRPr="00107B37" w:rsidRDefault="00510E51" w:rsidP="00510E51">
      <w:pPr>
        <w:spacing w:before="120" w:after="120" w:line="312" w:lineRule="auto"/>
        <w:ind w:firstLine="720"/>
        <w:contextualSpacing/>
        <w:jc w:val="center"/>
        <w:rPr>
          <w:rFonts w:eastAsia="Calibri"/>
          <w:b/>
          <w:color w:val="000000" w:themeColor="text1"/>
          <w:sz w:val="26"/>
          <w:szCs w:val="26"/>
        </w:rPr>
      </w:pPr>
      <w:r w:rsidRPr="00107B37">
        <w:rPr>
          <w:rFonts w:eastAsia="Calibri"/>
          <w:b/>
          <w:color w:val="000000" w:themeColor="text1"/>
          <w:sz w:val="26"/>
          <w:szCs w:val="26"/>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613"/>
        <w:gridCol w:w="1180"/>
        <w:gridCol w:w="1514"/>
        <w:gridCol w:w="1868"/>
        <w:gridCol w:w="1493"/>
      </w:tblGrid>
      <w:tr w:rsidR="00510E51" w:rsidRPr="00107B37" w14:paraId="72409628" w14:textId="77777777" w:rsidTr="00C12D87">
        <w:tc>
          <w:tcPr>
            <w:tcW w:w="1394" w:type="dxa"/>
          </w:tcPr>
          <w:p w14:paraId="65B798CC" w14:textId="77777777" w:rsidR="00510E51" w:rsidRPr="00107B37" w:rsidRDefault="00510E51" w:rsidP="00C12D87">
            <w:pPr>
              <w:spacing w:before="120" w:after="120" w:line="312" w:lineRule="auto"/>
              <w:contextualSpacing/>
              <w:jc w:val="center"/>
              <w:rPr>
                <w:rFonts w:eastAsia="Calibri"/>
                <w:b/>
                <w:sz w:val="26"/>
                <w:szCs w:val="26"/>
              </w:rPr>
            </w:pPr>
            <w:r w:rsidRPr="00107B37">
              <w:rPr>
                <w:rFonts w:eastAsia="Calibri"/>
                <w:b/>
                <w:sz w:val="26"/>
                <w:szCs w:val="26"/>
              </w:rPr>
              <w:t>STT</w:t>
            </w:r>
          </w:p>
        </w:tc>
        <w:tc>
          <w:tcPr>
            <w:tcW w:w="1613" w:type="dxa"/>
          </w:tcPr>
          <w:p w14:paraId="4F6DB123" w14:textId="77777777" w:rsidR="00510E51" w:rsidRPr="00107B37" w:rsidRDefault="00510E51" w:rsidP="00C12D87">
            <w:pPr>
              <w:spacing w:before="120" w:after="120" w:line="312" w:lineRule="auto"/>
              <w:contextualSpacing/>
              <w:jc w:val="center"/>
              <w:rPr>
                <w:rFonts w:eastAsia="Calibri"/>
                <w:b/>
                <w:sz w:val="26"/>
                <w:szCs w:val="26"/>
              </w:rPr>
            </w:pPr>
            <w:proofErr w:type="spellStart"/>
            <w:r w:rsidRPr="00107B37">
              <w:rPr>
                <w:rFonts w:eastAsia="Calibri"/>
                <w:b/>
                <w:sz w:val="26"/>
                <w:szCs w:val="26"/>
              </w:rPr>
              <w:t>Họ</w:t>
            </w:r>
            <w:proofErr w:type="spellEnd"/>
            <w:r w:rsidRPr="00107B37">
              <w:rPr>
                <w:rFonts w:eastAsia="Calibri"/>
                <w:b/>
                <w:sz w:val="26"/>
                <w:szCs w:val="26"/>
              </w:rPr>
              <w:t xml:space="preserve"> </w:t>
            </w:r>
            <w:proofErr w:type="spellStart"/>
            <w:r w:rsidRPr="00107B37">
              <w:rPr>
                <w:rFonts w:eastAsia="Calibri"/>
                <w:b/>
                <w:sz w:val="26"/>
                <w:szCs w:val="26"/>
              </w:rPr>
              <w:t>và</w:t>
            </w:r>
            <w:proofErr w:type="spellEnd"/>
            <w:r w:rsidRPr="00107B37">
              <w:rPr>
                <w:rFonts w:eastAsia="Calibri"/>
                <w:b/>
                <w:sz w:val="26"/>
                <w:szCs w:val="26"/>
              </w:rPr>
              <w:t xml:space="preserve"> </w:t>
            </w:r>
            <w:proofErr w:type="spellStart"/>
            <w:r w:rsidRPr="00107B37">
              <w:rPr>
                <w:rFonts w:eastAsia="Calibri"/>
                <w:b/>
                <w:sz w:val="26"/>
                <w:szCs w:val="26"/>
              </w:rPr>
              <w:t>tên</w:t>
            </w:r>
            <w:proofErr w:type="spellEnd"/>
          </w:p>
        </w:tc>
        <w:tc>
          <w:tcPr>
            <w:tcW w:w="1180" w:type="dxa"/>
          </w:tcPr>
          <w:p w14:paraId="3E315C30" w14:textId="77777777" w:rsidR="00510E51" w:rsidRPr="00107B37" w:rsidRDefault="00510E51" w:rsidP="00C12D87">
            <w:pPr>
              <w:spacing w:before="120" w:after="120" w:line="312" w:lineRule="auto"/>
              <w:contextualSpacing/>
              <w:jc w:val="center"/>
              <w:rPr>
                <w:rFonts w:eastAsia="Calibri"/>
                <w:b/>
                <w:sz w:val="26"/>
                <w:szCs w:val="26"/>
              </w:rPr>
            </w:pPr>
            <w:r w:rsidRPr="00107B37">
              <w:rPr>
                <w:rFonts w:eastAsia="Calibri"/>
                <w:b/>
                <w:sz w:val="26"/>
                <w:szCs w:val="26"/>
              </w:rPr>
              <w:t>MSSV</w:t>
            </w:r>
          </w:p>
        </w:tc>
        <w:tc>
          <w:tcPr>
            <w:tcW w:w="1514" w:type="dxa"/>
          </w:tcPr>
          <w:p w14:paraId="06AA7A6D" w14:textId="77777777" w:rsidR="00510E51" w:rsidRPr="00107B37" w:rsidRDefault="00510E51" w:rsidP="00C12D87">
            <w:pPr>
              <w:spacing w:before="120" w:after="120" w:line="312" w:lineRule="auto"/>
              <w:contextualSpacing/>
              <w:jc w:val="center"/>
              <w:rPr>
                <w:rFonts w:eastAsia="Calibri"/>
                <w:b/>
                <w:sz w:val="26"/>
                <w:szCs w:val="26"/>
              </w:rPr>
            </w:pPr>
            <w:proofErr w:type="spellStart"/>
            <w:r w:rsidRPr="00107B37">
              <w:rPr>
                <w:rFonts w:eastAsia="Calibri"/>
                <w:b/>
                <w:color w:val="FF0000"/>
                <w:sz w:val="26"/>
                <w:szCs w:val="26"/>
              </w:rPr>
              <w:t>Nhiệm</w:t>
            </w:r>
            <w:proofErr w:type="spellEnd"/>
            <w:r w:rsidRPr="00107B37">
              <w:rPr>
                <w:rFonts w:eastAsia="Calibri"/>
                <w:b/>
                <w:color w:val="FF0000"/>
                <w:sz w:val="26"/>
                <w:szCs w:val="26"/>
              </w:rPr>
              <w:t xml:space="preserve"> </w:t>
            </w:r>
            <w:proofErr w:type="spellStart"/>
            <w:r w:rsidRPr="00107B37">
              <w:rPr>
                <w:rFonts w:eastAsia="Calibri"/>
                <w:b/>
                <w:color w:val="FF0000"/>
                <w:sz w:val="26"/>
                <w:szCs w:val="26"/>
              </w:rPr>
              <w:t>vụ</w:t>
            </w:r>
            <w:proofErr w:type="spellEnd"/>
          </w:p>
        </w:tc>
        <w:tc>
          <w:tcPr>
            <w:tcW w:w="1868" w:type="dxa"/>
          </w:tcPr>
          <w:p w14:paraId="55276B08" w14:textId="77777777" w:rsidR="00510E51" w:rsidRPr="00107B37" w:rsidRDefault="00510E51" w:rsidP="00C12D87">
            <w:pPr>
              <w:spacing w:before="120" w:after="120" w:line="312" w:lineRule="auto"/>
              <w:contextualSpacing/>
              <w:jc w:val="center"/>
              <w:rPr>
                <w:rFonts w:eastAsia="Calibri"/>
                <w:b/>
                <w:color w:val="FF0000"/>
                <w:sz w:val="26"/>
                <w:szCs w:val="26"/>
              </w:rPr>
            </w:pPr>
            <w:proofErr w:type="spellStart"/>
            <w:r w:rsidRPr="00107B37">
              <w:rPr>
                <w:rFonts w:eastAsia="Calibri"/>
                <w:b/>
                <w:color w:val="FF0000"/>
                <w:sz w:val="26"/>
                <w:szCs w:val="26"/>
              </w:rPr>
              <w:t>Kết</w:t>
            </w:r>
            <w:proofErr w:type="spellEnd"/>
            <w:r w:rsidRPr="00107B37">
              <w:rPr>
                <w:rFonts w:eastAsia="Calibri"/>
                <w:b/>
                <w:color w:val="FF0000"/>
                <w:sz w:val="26"/>
                <w:szCs w:val="26"/>
              </w:rPr>
              <w:t xml:space="preserve"> </w:t>
            </w:r>
            <w:proofErr w:type="spellStart"/>
            <w:r w:rsidRPr="00107B37">
              <w:rPr>
                <w:rFonts w:eastAsia="Calibri"/>
                <w:b/>
                <w:color w:val="FF0000"/>
                <w:sz w:val="26"/>
                <w:szCs w:val="26"/>
              </w:rPr>
              <w:t>quả</w:t>
            </w:r>
            <w:proofErr w:type="spellEnd"/>
          </w:p>
          <w:p w14:paraId="6441FE07" w14:textId="77777777" w:rsidR="00510E51" w:rsidRPr="00107B37" w:rsidRDefault="00510E51" w:rsidP="00C12D87">
            <w:pPr>
              <w:spacing w:before="120" w:after="120" w:line="312" w:lineRule="auto"/>
              <w:contextualSpacing/>
              <w:jc w:val="center"/>
              <w:rPr>
                <w:rFonts w:eastAsia="Calibri"/>
                <w:b/>
                <w:sz w:val="26"/>
                <w:szCs w:val="26"/>
                <w:lang w:val="vi-VN"/>
              </w:rPr>
            </w:pPr>
            <w:r w:rsidRPr="00107B37">
              <w:rPr>
                <w:rFonts w:eastAsia="Calibri"/>
                <w:b/>
                <w:color w:val="FF0000"/>
                <w:sz w:val="26"/>
                <w:szCs w:val="26"/>
                <w:lang w:val="vi-VN"/>
              </w:rPr>
              <w:t>(%)</w:t>
            </w:r>
          </w:p>
        </w:tc>
        <w:tc>
          <w:tcPr>
            <w:tcW w:w="1493" w:type="dxa"/>
          </w:tcPr>
          <w:p w14:paraId="52BB3081" w14:textId="77777777" w:rsidR="00510E51" w:rsidRPr="00107B37" w:rsidRDefault="00510E51" w:rsidP="00C12D87">
            <w:pPr>
              <w:spacing w:before="120" w:after="120" w:line="312" w:lineRule="auto"/>
              <w:contextualSpacing/>
              <w:jc w:val="center"/>
              <w:rPr>
                <w:rFonts w:eastAsia="Calibri"/>
                <w:b/>
                <w:sz w:val="26"/>
                <w:szCs w:val="26"/>
              </w:rPr>
            </w:pPr>
            <w:proofErr w:type="spellStart"/>
            <w:r w:rsidRPr="00107B37">
              <w:rPr>
                <w:rFonts w:eastAsia="Calibri"/>
                <w:b/>
                <w:sz w:val="26"/>
                <w:szCs w:val="26"/>
              </w:rPr>
              <w:t>Chữ</w:t>
            </w:r>
            <w:proofErr w:type="spellEnd"/>
            <w:r w:rsidRPr="00107B37">
              <w:rPr>
                <w:rFonts w:eastAsia="Calibri"/>
                <w:b/>
                <w:sz w:val="26"/>
                <w:szCs w:val="26"/>
              </w:rPr>
              <w:t xml:space="preserve"> </w:t>
            </w:r>
            <w:proofErr w:type="spellStart"/>
            <w:r w:rsidRPr="00107B37">
              <w:rPr>
                <w:rFonts w:eastAsia="Calibri"/>
                <w:b/>
                <w:sz w:val="26"/>
                <w:szCs w:val="26"/>
              </w:rPr>
              <w:t>ký</w:t>
            </w:r>
            <w:proofErr w:type="spellEnd"/>
          </w:p>
        </w:tc>
      </w:tr>
      <w:tr w:rsidR="00510E51" w:rsidRPr="00107B37" w14:paraId="6B3BBD03" w14:textId="77777777" w:rsidTr="00C12D87">
        <w:tc>
          <w:tcPr>
            <w:tcW w:w="1394" w:type="dxa"/>
          </w:tcPr>
          <w:p w14:paraId="32CD7FCF" w14:textId="77777777" w:rsidR="00510E51" w:rsidRPr="00107B37" w:rsidRDefault="00510E51" w:rsidP="00C12D87">
            <w:pPr>
              <w:spacing w:before="120" w:after="120" w:line="312" w:lineRule="auto"/>
              <w:contextualSpacing/>
              <w:jc w:val="both"/>
              <w:rPr>
                <w:rFonts w:eastAsia="Calibri"/>
                <w:sz w:val="26"/>
                <w:szCs w:val="26"/>
              </w:rPr>
            </w:pPr>
            <w:r w:rsidRPr="00107B37">
              <w:rPr>
                <w:rFonts w:eastAsia="Calibri"/>
                <w:sz w:val="26"/>
                <w:szCs w:val="26"/>
              </w:rPr>
              <w:t>1.</w:t>
            </w:r>
          </w:p>
        </w:tc>
        <w:tc>
          <w:tcPr>
            <w:tcW w:w="1613" w:type="dxa"/>
          </w:tcPr>
          <w:p w14:paraId="10ACE4AB" w14:textId="77777777" w:rsidR="00510E51" w:rsidRPr="00107B37" w:rsidRDefault="00510E51" w:rsidP="00C12D87">
            <w:pPr>
              <w:spacing w:before="120" w:after="120" w:line="312" w:lineRule="auto"/>
              <w:contextualSpacing/>
              <w:jc w:val="both"/>
              <w:rPr>
                <w:rFonts w:eastAsia="Calibri"/>
                <w:sz w:val="26"/>
                <w:szCs w:val="26"/>
              </w:rPr>
            </w:pPr>
          </w:p>
        </w:tc>
        <w:tc>
          <w:tcPr>
            <w:tcW w:w="1180" w:type="dxa"/>
          </w:tcPr>
          <w:p w14:paraId="53CD3E00" w14:textId="77777777" w:rsidR="00510E51" w:rsidRPr="00107B37" w:rsidRDefault="00510E51" w:rsidP="00C12D87">
            <w:pPr>
              <w:spacing w:before="120" w:after="120" w:line="312" w:lineRule="auto"/>
              <w:contextualSpacing/>
              <w:jc w:val="both"/>
              <w:rPr>
                <w:rFonts w:eastAsia="Calibri"/>
                <w:sz w:val="26"/>
                <w:szCs w:val="26"/>
              </w:rPr>
            </w:pPr>
          </w:p>
        </w:tc>
        <w:tc>
          <w:tcPr>
            <w:tcW w:w="1514" w:type="dxa"/>
          </w:tcPr>
          <w:p w14:paraId="03D06397" w14:textId="77777777" w:rsidR="00510E51" w:rsidRPr="00107B37" w:rsidRDefault="00510E51" w:rsidP="00C12D87">
            <w:pPr>
              <w:spacing w:before="120" w:after="120" w:line="312" w:lineRule="auto"/>
              <w:contextualSpacing/>
              <w:jc w:val="both"/>
              <w:rPr>
                <w:rFonts w:eastAsia="Calibri"/>
                <w:sz w:val="26"/>
                <w:szCs w:val="26"/>
              </w:rPr>
            </w:pPr>
          </w:p>
        </w:tc>
        <w:tc>
          <w:tcPr>
            <w:tcW w:w="1868" w:type="dxa"/>
          </w:tcPr>
          <w:p w14:paraId="6C89464F" w14:textId="77777777" w:rsidR="00510E51" w:rsidRPr="00107B37" w:rsidRDefault="00510E51" w:rsidP="00C12D87">
            <w:pPr>
              <w:spacing w:before="120" w:after="120" w:line="312" w:lineRule="auto"/>
              <w:contextualSpacing/>
              <w:jc w:val="both"/>
              <w:rPr>
                <w:rFonts w:eastAsia="Calibri"/>
                <w:sz w:val="26"/>
                <w:szCs w:val="26"/>
                <w:lang w:val="vi-VN"/>
              </w:rPr>
            </w:pPr>
            <w:r w:rsidRPr="00107B37">
              <w:rPr>
                <w:rFonts w:eastAsia="Calibri"/>
                <w:sz w:val="26"/>
                <w:szCs w:val="26"/>
                <w:lang w:val="vi-VN"/>
              </w:rPr>
              <w:t>Tỷ lệ % do các thành viên cùng đánh giá</w:t>
            </w:r>
          </w:p>
        </w:tc>
        <w:tc>
          <w:tcPr>
            <w:tcW w:w="1493" w:type="dxa"/>
          </w:tcPr>
          <w:p w14:paraId="695B3637" w14:textId="77777777" w:rsidR="00510E51" w:rsidRPr="00107B37" w:rsidRDefault="00510E51" w:rsidP="00C12D87">
            <w:pPr>
              <w:spacing w:before="120" w:after="120" w:line="312" w:lineRule="auto"/>
              <w:contextualSpacing/>
              <w:jc w:val="both"/>
              <w:rPr>
                <w:rFonts w:eastAsia="Calibri"/>
                <w:color w:val="FF0000"/>
                <w:sz w:val="26"/>
                <w:szCs w:val="26"/>
                <w:lang w:val="vi-VN"/>
              </w:rPr>
            </w:pPr>
          </w:p>
        </w:tc>
      </w:tr>
      <w:tr w:rsidR="00510E51" w:rsidRPr="00107B37" w14:paraId="5B401B6E" w14:textId="77777777" w:rsidTr="00C12D87">
        <w:tc>
          <w:tcPr>
            <w:tcW w:w="1394" w:type="dxa"/>
          </w:tcPr>
          <w:p w14:paraId="6DCEFE8B" w14:textId="77777777" w:rsidR="00510E51" w:rsidRPr="00107B37" w:rsidRDefault="00510E51" w:rsidP="00C12D87">
            <w:pPr>
              <w:spacing w:before="120" w:after="120" w:line="312" w:lineRule="auto"/>
              <w:contextualSpacing/>
              <w:jc w:val="both"/>
              <w:rPr>
                <w:rFonts w:eastAsia="Calibri"/>
                <w:sz w:val="26"/>
                <w:szCs w:val="26"/>
              </w:rPr>
            </w:pPr>
            <w:r w:rsidRPr="00107B37">
              <w:rPr>
                <w:rFonts w:eastAsia="Calibri"/>
                <w:sz w:val="26"/>
                <w:szCs w:val="26"/>
              </w:rPr>
              <w:t>2.</w:t>
            </w:r>
          </w:p>
        </w:tc>
        <w:tc>
          <w:tcPr>
            <w:tcW w:w="1613" w:type="dxa"/>
          </w:tcPr>
          <w:p w14:paraId="39080E69" w14:textId="77777777" w:rsidR="00510E51" w:rsidRPr="00107B37" w:rsidRDefault="00510E51" w:rsidP="00C12D87">
            <w:pPr>
              <w:spacing w:before="120" w:after="120" w:line="312" w:lineRule="auto"/>
              <w:contextualSpacing/>
              <w:jc w:val="both"/>
              <w:rPr>
                <w:rFonts w:eastAsia="Calibri"/>
                <w:sz w:val="26"/>
                <w:szCs w:val="26"/>
              </w:rPr>
            </w:pPr>
          </w:p>
        </w:tc>
        <w:tc>
          <w:tcPr>
            <w:tcW w:w="1180" w:type="dxa"/>
          </w:tcPr>
          <w:p w14:paraId="051DABFD" w14:textId="77777777" w:rsidR="00510E51" w:rsidRPr="00107B37" w:rsidRDefault="00510E51" w:rsidP="00C12D87">
            <w:pPr>
              <w:spacing w:before="120" w:after="120" w:line="312" w:lineRule="auto"/>
              <w:contextualSpacing/>
              <w:jc w:val="both"/>
              <w:rPr>
                <w:rFonts w:eastAsia="Calibri"/>
                <w:sz w:val="26"/>
                <w:szCs w:val="26"/>
              </w:rPr>
            </w:pPr>
          </w:p>
        </w:tc>
        <w:tc>
          <w:tcPr>
            <w:tcW w:w="1514" w:type="dxa"/>
          </w:tcPr>
          <w:p w14:paraId="5E5BB438" w14:textId="77777777" w:rsidR="00510E51" w:rsidRPr="00107B37" w:rsidRDefault="00510E51" w:rsidP="00C12D87">
            <w:pPr>
              <w:spacing w:before="120" w:after="120" w:line="312" w:lineRule="auto"/>
              <w:contextualSpacing/>
              <w:jc w:val="both"/>
              <w:rPr>
                <w:rFonts w:eastAsia="Calibri"/>
                <w:sz w:val="26"/>
                <w:szCs w:val="26"/>
              </w:rPr>
            </w:pPr>
          </w:p>
        </w:tc>
        <w:tc>
          <w:tcPr>
            <w:tcW w:w="1868" w:type="dxa"/>
          </w:tcPr>
          <w:p w14:paraId="7F1DA1BB" w14:textId="77777777" w:rsidR="00510E51" w:rsidRPr="00107B37" w:rsidRDefault="00510E51" w:rsidP="00C12D87">
            <w:pPr>
              <w:spacing w:before="120" w:after="120" w:line="312" w:lineRule="auto"/>
              <w:contextualSpacing/>
              <w:jc w:val="both"/>
              <w:rPr>
                <w:rFonts w:eastAsia="Calibri"/>
                <w:sz w:val="26"/>
                <w:szCs w:val="26"/>
              </w:rPr>
            </w:pPr>
          </w:p>
        </w:tc>
        <w:tc>
          <w:tcPr>
            <w:tcW w:w="1493" w:type="dxa"/>
          </w:tcPr>
          <w:p w14:paraId="2ED27786" w14:textId="77777777" w:rsidR="00510E51" w:rsidRPr="00107B37" w:rsidRDefault="00510E51" w:rsidP="00C12D87">
            <w:pPr>
              <w:spacing w:before="120" w:after="120" w:line="312" w:lineRule="auto"/>
              <w:contextualSpacing/>
              <w:jc w:val="both"/>
              <w:rPr>
                <w:rFonts w:eastAsia="Calibri"/>
                <w:sz w:val="26"/>
                <w:szCs w:val="26"/>
              </w:rPr>
            </w:pPr>
          </w:p>
        </w:tc>
      </w:tr>
      <w:tr w:rsidR="00510E51" w:rsidRPr="00107B37" w14:paraId="13066284" w14:textId="77777777" w:rsidTr="00C12D87">
        <w:tc>
          <w:tcPr>
            <w:tcW w:w="1394" w:type="dxa"/>
          </w:tcPr>
          <w:p w14:paraId="45693D4D" w14:textId="77777777" w:rsidR="00510E51" w:rsidRPr="00107B37" w:rsidRDefault="00510E51" w:rsidP="00C12D87">
            <w:pPr>
              <w:spacing w:before="120" w:after="120" w:line="312" w:lineRule="auto"/>
              <w:contextualSpacing/>
              <w:jc w:val="both"/>
              <w:rPr>
                <w:rFonts w:eastAsia="Calibri"/>
                <w:sz w:val="26"/>
                <w:szCs w:val="26"/>
                <w:lang w:val="vi-VN"/>
              </w:rPr>
            </w:pPr>
            <w:r w:rsidRPr="00107B37">
              <w:rPr>
                <w:rFonts w:eastAsia="Calibri"/>
                <w:sz w:val="26"/>
                <w:szCs w:val="26"/>
                <w:lang w:val="vi-VN"/>
              </w:rPr>
              <w:t>…</w:t>
            </w:r>
          </w:p>
        </w:tc>
        <w:tc>
          <w:tcPr>
            <w:tcW w:w="1613" w:type="dxa"/>
          </w:tcPr>
          <w:p w14:paraId="716193DA" w14:textId="77777777" w:rsidR="00510E51" w:rsidRPr="00107B37" w:rsidRDefault="00510E51" w:rsidP="00C12D87">
            <w:pPr>
              <w:spacing w:before="120" w:after="120" w:line="312" w:lineRule="auto"/>
              <w:contextualSpacing/>
              <w:jc w:val="both"/>
              <w:rPr>
                <w:rFonts w:eastAsia="Calibri"/>
                <w:sz w:val="26"/>
                <w:szCs w:val="26"/>
              </w:rPr>
            </w:pPr>
          </w:p>
        </w:tc>
        <w:tc>
          <w:tcPr>
            <w:tcW w:w="1180" w:type="dxa"/>
          </w:tcPr>
          <w:p w14:paraId="47720D14" w14:textId="77777777" w:rsidR="00510E51" w:rsidRPr="00107B37" w:rsidRDefault="00510E51" w:rsidP="00C12D87">
            <w:pPr>
              <w:spacing w:before="120" w:after="120" w:line="312" w:lineRule="auto"/>
              <w:contextualSpacing/>
              <w:jc w:val="both"/>
              <w:rPr>
                <w:rFonts w:eastAsia="Calibri"/>
                <w:sz w:val="26"/>
                <w:szCs w:val="26"/>
              </w:rPr>
            </w:pPr>
          </w:p>
        </w:tc>
        <w:tc>
          <w:tcPr>
            <w:tcW w:w="1514" w:type="dxa"/>
          </w:tcPr>
          <w:p w14:paraId="7D6C8DE8" w14:textId="77777777" w:rsidR="00510E51" w:rsidRPr="00107B37" w:rsidRDefault="00510E51" w:rsidP="00C12D87">
            <w:pPr>
              <w:spacing w:before="120" w:after="120" w:line="312" w:lineRule="auto"/>
              <w:contextualSpacing/>
              <w:jc w:val="both"/>
              <w:rPr>
                <w:rFonts w:eastAsia="Calibri"/>
                <w:sz w:val="26"/>
                <w:szCs w:val="26"/>
              </w:rPr>
            </w:pPr>
          </w:p>
        </w:tc>
        <w:tc>
          <w:tcPr>
            <w:tcW w:w="1868" w:type="dxa"/>
          </w:tcPr>
          <w:p w14:paraId="488CEEB9" w14:textId="77777777" w:rsidR="00510E51" w:rsidRPr="00107B37" w:rsidRDefault="00510E51" w:rsidP="00C12D87">
            <w:pPr>
              <w:spacing w:before="120" w:after="120" w:line="312" w:lineRule="auto"/>
              <w:contextualSpacing/>
              <w:jc w:val="both"/>
              <w:rPr>
                <w:rFonts w:eastAsia="Calibri"/>
                <w:sz w:val="26"/>
                <w:szCs w:val="26"/>
              </w:rPr>
            </w:pPr>
          </w:p>
        </w:tc>
        <w:tc>
          <w:tcPr>
            <w:tcW w:w="1493" w:type="dxa"/>
          </w:tcPr>
          <w:p w14:paraId="61AF0958" w14:textId="77777777" w:rsidR="00510E51" w:rsidRPr="00107B37" w:rsidRDefault="00510E51" w:rsidP="00C12D87">
            <w:pPr>
              <w:spacing w:before="120" w:after="120" w:line="312" w:lineRule="auto"/>
              <w:contextualSpacing/>
              <w:jc w:val="both"/>
              <w:rPr>
                <w:rFonts w:eastAsia="Calibri"/>
                <w:sz w:val="26"/>
                <w:szCs w:val="26"/>
              </w:rPr>
            </w:pPr>
          </w:p>
        </w:tc>
      </w:tr>
    </w:tbl>
    <w:p w14:paraId="76FE2ADB" w14:textId="77777777" w:rsidR="00510E51" w:rsidRPr="00107B37" w:rsidRDefault="00510E51" w:rsidP="00510E51">
      <w:pPr>
        <w:spacing w:before="120" w:after="120" w:line="312" w:lineRule="auto"/>
        <w:ind w:left="4320"/>
        <w:contextualSpacing/>
        <w:jc w:val="both"/>
        <w:rPr>
          <w:rFonts w:eastAsia="Calibri"/>
          <w:i/>
          <w:sz w:val="26"/>
          <w:szCs w:val="26"/>
        </w:rPr>
      </w:pPr>
      <w:r w:rsidRPr="00107B37">
        <w:rPr>
          <w:rFonts w:eastAsia="Calibri"/>
          <w:b/>
          <w:sz w:val="26"/>
          <w:szCs w:val="26"/>
        </w:rPr>
        <w:t xml:space="preserve"> NHÓM TRƯỞNG</w:t>
      </w:r>
      <w:r w:rsidRPr="00107B37">
        <w:rPr>
          <w:rFonts w:eastAsia="Calibri"/>
          <w:sz w:val="26"/>
          <w:szCs w:val="26"/>
        </w:rPr>
        <w:t xml:space="preserve"> </w:t>
      </w:r>
      <w:r w:rsidRPr="00107B37">
        <w:rPr>
          <w:rFonts w:eastAsia="Calibri"/>
          <w:i/>
          <w:sz w:val="26"/>
          <w:szCs w:val="26"/>
        </w:rPr>
        <w:t>(</w:t>
      </w:r>
      <w:proofErr w:type="spellStart"/>
      <w:r w:rsidRPr="00107B37">
        <w:rPr>
          <w:rFonts w:eastAsia="Calibri"/>
          <w:i/>
          <w:sz w:val="26"/>
          <w:szCs w:val="26"/>
        </w:rPr>
        <w:t>ghi</w:t>
      </w:r>
      <w:proofErr w:type="spellEnd"/>
      <w:r w:rsidRPr="00107B37">
        <w:rPr>
          <w:rFonts w:eastAsia="Calibri"/>
          <w:i/>
          <w:sz w:val="26"/>
          <w:szCs w:val="26"/>
        </w:rPr>
        <w:t xml:space="preserve"> </w:t>
      </w:r>
      <w:proofErr w:type="spellStart"/>
      <w:r w:rsidRPr="00107B37">
        <w:rPr>
          <w:rFonts w:eastAsia="Calibri"/>
          <w:i/>
          <w:sz w:val="26"/>
          <w:szCs w:val="26"/>
        </w:rPr>
        <w:t>rõ</w:t>
      </w:r>
      <w:proofErr w:type="spellEnd"/>
      <w:r w:rsidRPr="00107B37">
        <w:rPr>
          <w:rFonts w:eastAsia="Calibri"/>
          <w:i/>
          <w:sz w:val="26"/>
          <w:szCs w:val="26"/>
        </w:rPr>
        <w:t xml:space="preserve"> </w:t>
      </w:r>
      <w:proofErr w:type="spellStart"/>
      <w:r w:rsidRPr="00107B37">
        <w:rPr>
          <w:rFonts w:eastAsia="Calibri"/>
          <w:i/>
          <w:sz w:val="26"/>
          <w:szCs w:val="26"/>
        </w:rPr>
        <w:t>họ</w:t>
      </w:r>
      <w:proofErr w:type="spellEnd"/>
      <w:r w:rsidRPr="00107B37">
        <w:rPr>
          <w:rFonts w:eastAsia="Calibri"/>
          <w:i/>
          <w:sz w:val="26"/>
          <w:szCs w:val="26"/>
        </w:rPr>
        <w:t xml:space="preserve"> </w:t>
      </w:r>
      <w:proofErr w:type="spellStart"/>
      <w:r w:rsidRPr="00107B37">
        <w:rPr>
          <w:rFonts w:eastAsia="Calibri"/>
          <w:i/>
          <w:sz w:val="26"/>
          <w:szCs w:val="26"/>
        </w:rPr>
        <w:t>tên</w:t>
      </w:r>
      <w:proofErr w:type="spellEnd"/>
      <w:r w:rsidRPr="00107B37">
        <w:rPr>
          <w:rFonts w:eastAsia="Calibri"/>
          <w:i/>
          <w:sz w:val="26"/>
          <w:szCs w:val="26"/>
        </w:rPr>
        <w:t xml:space="preserve">, </w:t>
      </w:r>
      <w:proofErr w:type="spellStart"/>
      <w:r w:rsidRPr="00107B37">
        <w:rPr>
          <w:rFonts w:eastAsia="Calibri"/>
          <w:i/>
          <w:sz w:val="26"/>
          <w:szCs w:val="26"/>
        </w:rPr>
        <w:t>ký</w:t>
      </w:r>
      <w:proofErr w:type="spellEnd"/>
      <w:r w:rsidRPr="00107B37">
        <w:rPr>
          <w:rFonts w:eastAsia="Calibri"/>
          <w:i/>
          <w:sz w:val="26"/>
          <w:szCs w:val="26"/>
        </w:rPr>
        <w:t xml:space="preserve"> </w:t>
      </w:r>
      <w:proofErr w:type="spellStart"/>
      <w:r w:rsidRPr="00107B37">
        <w:rPr>
          <w:rFonts w:eastAsia="Calibri"/>
          <w:i/>
          <w:sz w:val="26"/>
          <w:szCs w:val="26"/>
        </w:rPr>
        <w:t>tên</w:t>
      </w:r>
      <w:proofErr w:type="spellEnd"/>
      <w:r w:rsidRPr="00107B37">
        <w:rPr>
          <w:rFonts w:eastAsia="Calibri"/>
          <w:i/>
          <w:sz w:val="26"/>
          <w:szCs w:val="26"/>
        </w:rPr>
        <w:t>)</w:t>
      </w:r>
    </w:p>
    <w:p w14:paraId="0FBF09A6" w14:textId="77777777" w:rsidR="00510E51" w:rsidRPr="00107B37" w:rsidRDefault="00510E51" w:rsidP="00510E51">
      <w:pPr>
        <w:spacing w:before="120" w:after="120" w:line="312" w:lineRule="auto"/>
        <w:ind w:left="3600"/>
        <w:contextualSpacing/>
        <w:jc w:val="both"/>
        <w:rPr>
          <w:rFonts w:eastAsia="Calibri"/>
          <w:sz w:val="26"/>
          <w:szCs w:val="26"/>
        </w:rPr>
      </w:pPr>
      <w:r w:rsidRPr="00107B37">
        <w:rPr>
          <w:rFonts w:eastAsia="Calibri"/>
          <w:bCs/>
          <w:i/>
          <w:iCs/>
          <w:sz w:val="26"/>
          <w:szCs w:val="26"/>
          <w:lang w:val="vi-VN"/>
        </w:rPr>
        <w:t>(Thông tin liên hệ</w:t>
      </w:r>
      <w:r w:rsidRPr="00107B37">
        <w:rPr>
          <w:rFonts w:eastAsia="Calibri"/>
          <w:bCs/>
          <w:i/>
          <w:iCs/>
          <w:sz w:val="26"/>
          <w:szCs w:val="26"/>
        </w:rPr>
        <w:t xml:space="preserve"> </w:t>
      </w:r>
      <w:proofErr w:type="spellStart"/>
      <w:r w:rsidRPr="00107B37">
        <w:rPr>
          <w:rFonts w:eastAsia="Calibri"/>
          <w:bCs/>
          <w:i/>
          <w:iCs/>
          <w:sz w:val="26"/>
          <w:szCs w:val="26"/>
        </w:rPr>
        <w:t>của</w:t>
      </w:r>
      <w:proofErr w:type="spellEnd"/>
      <w:r w:rsidRPr="00107B37">
        <w:rPr>
          <w:rFonts w:eastAsia="Calibri"/>
          <w:bCs/>
          <w:i/>
          <w:iCs/>
          <w:sz w:val="26"/>
          <w:szCs w:val="26"/>
        </w:rPr>
        <w:t xml:space="preserve"> </w:t>
      </w:r>
      <w:proofErr w:type="spellStart"/>
      <w:r w:rsidRPr="00107B37">
        <w:rPr>
          <w:rFonts w:eastAsia="Calibri"/>
          <w:bCs/>
          <w:i/>
          <w:iCs/>
          <w:sz w:val="26"/>
          <w:szCs w:val="26"/>
        </w:rPr>
        <w:t>nhóm</w:t>
      </w:r>
      <w:proofErr w:type="spellEnd"/>
      <w:r w:rsidRPr="00107B37">
        <w:rPr>
          <w:rFonts w:eastAsia="Calibri"/>
          <w:bCs/>
          <w:i/>
          <w:iCs/>
          <w:sz w:val="26"/>
          <w:szCs w:val="26"/>
        </w:rPr>
        <w:t xml:space="preserve"> </w:t>
      </w:r>
      <w:proofErr w:type="spellStart"/>
      <w:r w:rsidRPr="00107B37">
        <w:rPr>
          <w:rFonts w:eastAsia="Calibri"/>
          <w:bCs/>
          <w:i/>
          <w:iCs/>
          <w:sz w:val="26"/>
          <w:szCs w:val="26"/>
        </w:rPr>
        <w:t>trưởng</w:t>
      </w:r>
      <w:proofErr w:type="spellEnd"/>
      <w:r w:rsidRPr="00107B37">
        <w:rPr>
          <w:rFonts w:eastAsia="Calibri"/>
          <w:bCs/>
          <w:i/>
          <w:iCs/>
          <w:sz w:val="26"/>
          <w:szCs w:val="26"/>
        </w:rPr>
        <w:t xml:space="preserve">: </w:t>
      </w:r>
      <w:r w:rsidRPr="00107B37">
        <w:rPr>
          <w:rFonts w:eastAsia="Calibri"/>
          <w:b/>
          <w:i/>
          <w:iCs/>
          <w:color w:val="FF0000"/>
          <w:sz w:val="26"/>
          <w:szCs w:val="26"/>
          <w:lang w:val="vi-VN"/>
        </w:rPr>
        <w:t>SĐT,</w:t>
      </w:r>
      <w:r w:rsidRPr="00107B37">
        <w:rPr>
          <w:rFonts w:eastAsia="Calibri"/>
          <w:bCs/>
          <w:i/>
          <w:iCs/>
          <w:color w:val="FF0000"/>
          <w:sz w:val="26"/>
          <w:szCs w:val="26"/>
          <w:lang w:val="vi-VN"/>
        </w:rPr>
        <w:t xml:space="preserve"> </w:t>
      </w:r>
      <w:r w:rsidRPr="00107B37">
        <w:rPr>
          <w:rFonts w:eastAsia="Calibri"/>
          <w:bCs/>
          <w:i/>
          <w:iCs/>
          <w:sz w:val="26"/>
          <w:szCs w:val="26"/>
          <w:lang w:val="vi-VN"/>
        </w:rPr>
        <w:t>EMAIL)</w:t>
      </w:r>
      <w:r w:rsidRPr="00107B37">
        <w:rPr>
          <w:rFonts w:eastAsia="Calibri"/>
          <w:sz w:val="26"/>
          <w:szCs w:val="26"/>
          <w:lang w:val="vi-VN"/>
        </w:rPr>
        <w:t xml:space="preserve"> </w:t>
      </w:r>
    </w:p>
    <w:p w14:paraId="2EE1E2F9" w14:textId="77777777" w:rsidR="00510E51" w:rsidRPr="00107B37" w:rsidRDefault="00510E51" w:rsidP="00510E51">
      <w:pPr>
        <w:spacing w:before="120" w:after="120" w:line="312" w:lineRule="auto"/>
        <w:ind w:firstLine="567"/>
        <w:contextualSpacing/>
        <w:jc w:val="both"/>
        <w:rPr>
          <w:rFonts w:eastAsia="Calibri"/>
          <w:i/>
          <w:sz w:val="26"/>
          <w:szCs w:val="26"/>
          <w:lang w:val="vi-VN"/>
        </w:rPr>
      </w:pPr>
      <w:r w:rsidRPr="00107B37">
        <w:rPr>
          <w:rFonts w:eastAsia="Calibri"/>
          <w:i/>
          <w:sz w:val="26"/>
          <w:szCs w:val="26"/>
          <w:lang w:val="vi-VN"/>
        </w:rPr>
        <w:br w:type="page"/>
      </w:r>
    </w:p>
    <w:p w14:paraId="2ACD30BE" w14:textId="77777777" w:rsidR="00510E51" w:rsidRPr="00107B37" w:rsidRDefault="00510E51" w:rsidP="00510E51">
      <w:pPr>
        <w:spacing w:before="120" w:after="120" w:line="312" w:lineRule="auto"/>
        <w:ind w:firstLine="567"/>
        <w:contextualSpacing/>
        <w:jc w:val="both"/>
        <w:rPr>
          <w:rFonts w:eastAsia="Calibri"/>
          <w:sz w:val="26"/>
          <w:szCs w:val="26"/>
        </w:rPr>
      </w:pPr>
      <w:r w:rsidRPr="00107B37">
        <w:rPr>
          <w:rFonts w:eastAsia="Calibri"/>
          <w:i/>
          <w:sz w:val="26"/>
          <w:szCs w:val="26"/>
          <w:lang w:val="vi-VN"/>
        </w:rPr>
        <w:lastRenderedPageBreak/>
        <w:t xml:space="preserve">(ii) </w:t>
      </w:r>
      <w:proofErr w:type="spellStart"/>
      <w:r w:rsidRPr="00107B37">
        <w:rPr>
          <w:rFonts w:eastAsia="Calibri"/>
          <w:i/>
          <w:sz w:val="26"/>
          <w:szCs w:val="26"/>
        </w:rPr>
        <w:t>Về</w:t>
      </w:r>
      <w:proofErr w:type="spellEnd"/>
      <w:r w:rsidRPr="00107B37">
        <w:rPr>
          <w:rFonts w:eastAsia="Calibri"/>
          <w:i/>
          <w:sz w:val="26"/>
          <w:szCs w:val="26"/>
        </w:rPr>
        <w:t xml:space="preserve"> </w:t>
      </w:r>
      <w:proofErr w:type="spellStart"/>
      <w:r w:rsidRPr="00107B37">
        <w:rPr>
          <w:rFonts w:eastAsia="Calibri"/>
          <w:i/>
          <w:sz w:val="26"/>
          <w:szCs w:val="26"/>
        </w:rPr>
        <w:t>bố</w:t>
      </w:r>
      <w:proofErr w:type="spellEnd"/>
      <w:r w:rsidRPr="00107B37">
        <w:rPr>
          <w:rFonts w:eastAsia="Calibri"/>
          <w:i/>
          <w:sz w:val="26"/>
          <w:szCs w:val="26"/>
        </w:rPr>
        <w:t xml:space="preserve"> </w:t>
      </w:r>
      <w:proofErr w:type="spellStart"/>
      <w:r w:rsidRPr="00107B37">
        <w:rPr>
          <w:rFonts w:eastAsia="Calibri"/>
          <w:i/>
          <w:sz w:val="26"/>
          <w:szCs w:val="26"/>
        </w:rPr>
        <w:t>cục</w:t>
      </w:r>
      <w:proofErr w:type="spellEnd"/>
      <w:r w:rsidRPr="00107B37">
        <w:rPr>
          <w:rFonts w:eastAsia="Calibri"/>
          <w:sz w:val="26"/>
          <w:szCs w:val="26"/>
        </w:rPr>
        <w:t xml:space="preserve">: </w:t>
      </w:r>
    </w:p>
    <w:p w14:paraId="1CD3AB0A" w14:textId="77777777" w:rsidR="00510E51" w:rsidRPr="00107B37" w:rsidRDefault="00510E51" w:rsidP="00510E51">
      <w:pPr>
        <w:tabs>
          <w:tab w:val="left" w:pos="851"/>
        </w:tabs>
        <w:spacing w:before="120" w:after="120" w:line="312" w:lineRule="auto"/>
        <w:ind w:firstLine="567"/>
        <w:contextualSpacing/>
        <w:jc w:val="both"/>
        <w:rPr>
          <w:rFonts w:eastAsia="Calibri"/>
          <w:b/>
          <w:bCs/>
          <w:color w:val="000000" w:themeColor="text1"/>
          <w:sz w:val="26"/>
          <w:szCs w:val="26"/>
          <w:lang w:val="vi-VN"/>
        </w:rPr>
      </w:pPr>
      <w:r w:rsidRPr="00107B37">
        <w:rPr>
          <w:rFonts w:eastAsia="Calibri"/>
          <w:sz w:val="26"/>
          <w:szCs w:val="26"/>
          <w:lang w:val="vi-VN"/>
        </w:rPr>
        <w:t xml:space="preserve">Cấu trúc bài tiểu luận bao gồm: </w:t>
      </w:r>
      <w:r w:rsidRPr="00107B37">
        <w:rPr>
          <w:rFonts w:eastAsia="Calibri"/>
          <w:b/>
          <w:bCs/>
          <w:i/>
          <w:iCs/>
          <w:color w:val="000000" w:themeColor="text1"/>
          <w:sz w:val="26"/>
          <w:szCs w:val="26"/>
          <w:lang w:val="vi-VN"/>
        </w:rPr>
        <w:t xml:space="preserve">Trang bìa, Trang Báo cáo phân công nhiệm vụ, Mục lục, Danh mục từ viết tắt (nếu có), </w:t>
      </w:r>
      <w:proofErr w:type="spellStart"/>
      <w:r w:rsidRPr="00107B37">
        <w:rPr>
          <w:rFonts w:eastAsia="Calibri"/>
          <w:b/>
          <w:bCs/>
          <w:i/>
          <w:iCs/>
          <w:color w:val="000000" w:themeColor="text1"/>
          <w:sz w:val="26"/>
          <w:szCs w:val="26"/>
        </w:rPr>
        <w:t>Phần</w:t>
      </w:r>
      <w:proofErr w:type="spellEnd"/>
      <w:r w:rsidRPr="00107B37">
        <w:rPr>
          <w:rFonts w:eastAsia="Calibri"/>
          <w:b/>
          <w:bCs/>
          <w:i/>
          <w:iCs/>
          <w:color w:val="000000" w:themeColor="text1"/>
          <w:sz w:val="26"/>
          <w:szCs w:val="26"/>
        </w:rPr>
        <w:t xml:space="preserve"> </w:t>
      </w:r>
      <w:r w:rsidRPr="00107B37">
        <w:rPr>
          <w:rFonts w:eastAsia="Calibri"/>
          <w:b/>
          <w:bCs/>
          <w:i/>
          <w:iCs/>
          <w:color w:val="000000" w:themeColor="text1"/>
          <w:sz w:val="26"/>
          <w:szCs w:val="26"/>
          <w:lang w:val="vi-VN"/>
        </w:rPr>
        <w:t>m</w:t>
      </w:r>
      <w:r w:rsidRPr="00107B37">
        <w:rPr>
          <w:rFonts w:eastAsia="Calibri"/>
          <w:b/>
          <w:bCs/>
          <w:i/>
          <w:iCs/>
          <w:color w:val="000000" w:themeColor="text1"/>
          <w:sz w:val="26"/>
          <w:szCs w:val="26"/>
        </w:rPr>
        <w:t xml:space="preserve">ở </w:t>
      </w:r>
      <w:proofErr w:type="spellStart"/>
      <w:r w:rsidRPr="00107B37">
        <w:rPr>
          <w:rFonts w:eastAsia="Calibri"/>
          <w:b/>
          <w:bCs/>
          <w:i/>
          <w:iCs/>
          <w:color w:val="000000" w:themeColor="text1"/>
          <w:sz w:val="26"/>
          <w:szCs w:val="26"/>
        </w:rPr>
        <w:t>đầu</w:t>
      </w:r>
      <w:proofErr w:type="spellEnd"/>
      <w:r w:rsidRPr="00107B37">
        <w:rPr>
          <w:rFonts w:eastAsia="Calibri"/>
          <w:b/>
          <w:bCs/>
          <w:i/>
          <w:iCs/>
          <w:color w:val="000000" w:themeColor="text1"/>
          <w:sz w:val="26"/>
          <w:szCs w:val="26"/>
        </w:rPr>
        <w:t xml:space="preserve">, </w:t>
      </w:r>
      <w:proofErr w:type="spellStart"/>
      <w:r w:rsidRPr="00107B37">
        <w:rPr>
          <w:rFonts w:eastAsia="Calibri"/>
          <w:b/>
          <w:bCs/>
          <w:i/>
          <w:iCs/>
          <w:color w:val="000000" w:themeColor="text1"/>
          <w:sz w:val="26"/>
          <w:szCs w:val="26"/>
        </w:rPr>
        <w:t>Phần</w:t>
      </w:r>
      <w:proofErr w:type="spellEnd"/>
      <w:r w:rsidRPr="00107B37">
        <w:rPr>
          <w:rFonts w:eastAsia="Calibri"/>
          <w:b/>
          <w:bCs/>
          <w:i/>
          <w:iCs/>
          <w:color w:val="000000" w:themeColor="text1"/>
          <w:sz w:val="26"/>
          <w:szCs w:val="26"/>
          <w:lang w:val="vi-VN"/>
        </w:rPr>
        <w:t xml:space="preserve"> n</w:t>
      </w:r>
      <w:proofErr w:type="spellStart"/>
      <w:r w:rsidRPr="00107B37">
        <w:rPr>
          <w:rFonts w:eastAsia="Calibri"/>
          <w:b/>
          <w:bCs/>
          <w:i/>
          <w:iCs/>
          <w:color w:val="000000" w:themeColor="text1"/>
          <w:sz w:val="26"/>
          <w:szCs w:val="26"/>
        </w:rPr>
        <w:t>ội</w:t>
      </w:r>
      <w:proofErr w:type="spellEnd"/>
      <w:r w:rsidRPr="00107B37">
        <w:rPr>
          <w:rFonts w:eastAsia="Calibri"/>
          <w:b/>
          <w:bCs/>
          <w:i/>
          <w:iCs/>
          <w:color w:val="000000" w:themeColor="text1"/>
          <w:sz w:val="26"/>
          <w:szCs w:val="26"/>
        </w:rPr>
        <w:t xml:space="preserve"> dung, </w:t>
      </w:r>
      <w:proofErr w:type="spellStart"/>
      <w:r w:rsidRPr="00107B37">
        <w:rPr>
          <w:rFonts w:eastAsia="Calibri"/>
          <w:b/>
          <w:bCs/>
          <w:i/>
          <w:iCs/>
          <w:color w:val="000000" w:themeColor="text1"/>
          <w:sz w:val="26"/>
          <w:szCs w:val="26"/>
        </w:rPr>
        <w:t>Phần</w:t>
      </w:r>
      <w:proofErr w:type="spellEnd"/>
      <w:r w:rsidRPr="00107B37">
        <w:rPr>
          <w:rFonts w:eastAsia="Calibri"/>
          <w:b/>
          <w:bCs/>
          <w:i/>
          <w:iCs/>
          <w:color w:val="000000" w:themeColor="text1"/>
          <w:sz w:val="26"/>
          <w:szCs w:val="26"/>
          <w:lang w:val="vi-VN"/>
        </w:rPr>
        <w:t xml:space="preserve"> k</w:t>
      </w:r>
      <w:proofErr w:type="spellStart"/>
      <w:r w:rsidRPr="00107B37">
        <w:rPr>
          <w:rFonts w:eastAsia="Calibri"/>
          <w:b/>
          <w:bCs/>
          <w:i/>
          <w:iCs/>
          <w:color w:val="000000" w:themeColor="text1"/>
          <w:sz w:val="26"/>
          <w:szCs w:val="26"/>
        </w:rPr>
        <w:t>ết</w:t>
      </w:r>
      <w:proofErr w:type="spellEnd"/>
      <w:r w:rsidRPr="00107B37">
        <w:rPr>
          <w:rFonts w:eastAsia="Calibri"/>
          <w:b/>
          <w:bCs/>
          <w:i/>
          <w:iCs/>
          <w:color w:val="000000" w:themeColor="text1"/>
          <w:sz w:val="26"/>
          <w:szCs w:val="26"/>
        </w:rPr>
        <w:t xml:space="preserve"> </w:t>
      </w:r>
      <w:proofErr w:type="spellStart"/>
      <w:r w:rsidRPr="00107B37">
        <w:rPr>
          <w:rFonts w:eastAsia="Calibri"/>
          <w:b/>
          <w:bCs/>
          <w:i/>
          <w:iCs/>
          <w:color w:val="000000" w:themeColor="text1"/>
          <w:sz w:val="26"/>
          <w:szCs w:val="26"/>
        </w:rPr>
        <w:t>luận</w:t>
      </w:r>
      <w:proofErr w:type="spellEnd"/>
      <w:r w:rsidRPr="00107B37">
        <w:rPr>
          <w:rFonts w:eastAsia="Calibri"/>
          <w:b/>
          <w:bCs/>
          <w:i/>
          <w:iCs/>
          <w:color w:val="000000" w:themeColor="text1"/>
          <w:sz w:val="26"/>
          <w:szCs w:val="26"/>
          <w:lang w:val="vi-VN"/>
        </w:rPr>
        <w:t>, Danh mục tài liệu tham khảo</w:t>
      </w:r>
    </w:p>
    <w:p w14:paraId="7F555314" w14:textId="77777777" w:rsidR="00510E51" w:rsidRPr="00107B37" w:rsidRDefault="00510E51" w:rsidP="00510E51">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(iii) </w:t>
      </w:r>
      <w:r w:rsidRPr="00107B37">
        <w:rPr>
          <w:rFonts w:eastAsia="Calibri"/>
          <w:i/>
          <w:sz w:val="26"/>
          <w:szCs w:val="26"/>
        </w:rPr>
        <w:t xml:space="preserve">Quy </w:t>
      </w:r>
      <w:proofErr w:type="spellStart"/>
      <w:r w:rsidRPr="00107B37">
        <w:rPr>
          <w:rFonts w:eastAsia="Calibri"/>
          <w:i/>
          <w:sz w:val="26"/>
          <w:szCs w:val="26"/>
        </w:rPr>
        <w:t>định</w:t>
      </w:r>
      <w:proofErr w:type="spellEnd"/>
      <w:r w:rsidRPr="00107B37">
        <w:rPr>
          <w:rFonts w:eastAsia="Calibri"/>
          <w:i/>
          <w:sz w:val="26"/>
          <w:szCs w:val="26"/>
        </w:rPr>
        <w:t xml:space="preserve"> </w:t>
      </w:r>
      <w:proofErr w:type="spellStart"/>
      <w:r w:rsidRPr="00107B37">
        <w:rPr>
          <w:rFonts w:eastAsia="Calibri"/>
          <w:i/>
          <w:sz w:val="26"/>
          <w:szCs w:val="26"/>
        </w:rPr>
        <w:t>trích</w:t>
      </w:r>
      <w:proofErr w:type="spellEnd"/>
      <w:r w:rsidRPr="00107B37">
        <w:rPr>
          <w:rFonts w:eastAsia="Calibri"/>
          <w:i/>
          <w:sz w:val="26"/>
          <w:szCs w:val="26"/>
        </w:rPr>
        <w:t xml:space="preserve"> </w:t>
      </w:r>
      <w:proofErr w:type="spellStart"/>
      <w:r w:rsidRPr="00107B37">
        <w:rPr>
          <w:rFonts w:eastAsia="Calibri"/>
          <w:i/>
          <w:sz w:val="26"/>
          <w:szCs w:val="26"/>
        </w:rPr>
        <w:t>dẫn</w:t>
      </w:r>
      <w:proofErr w:type="spellEnd"/>
      <w:r w:rsidRPr="00107B37">
        <w:rPr>
          <w:rFonts w:eastAsia="Calibri"/>
          <w:i/>
          <w:sz w:val="26"/>
          <w:szCs w:val="26"/>
        </w:rPr>
        <w:t xml:space="preserve"> </w:t>
      </w:r>
      <w:proofErr w:type="spellStart"/>
      <w:r w:rsidRPr="00107B37">
        <w:rPr>
          <w:rFonts w:eastAsia="Calibri"/>
          <w:i/>
          <w:sz w:val="26"/>
          <w:szCs w:val="26"/>
        </w:rPr>
        <w:t>tài</w:t>
      </w:r>
      <w:proofErr w:type="spellEnd"/>
      <w:r w:rsidRPr="00107B37">
        <w:rPr>
          <w:rFonts w:eastAsia="Calibri"/>
          <w:i/>
          <w:sz w:val="26"/>
          <w:szCs w:val="26"/>
        </w:rPr>
        <w:t xml:space="preserve"> </w:t>
      </w:r>
      <w:proofErr w:type="spellStart"/>
      <w:r w:rsidRPr="00107B37">
        <w:rPr>
          <w:rFonts w:eastAsia="Calibri"/>
          <w:i/>
          <w:sz w:val="26"/>
          <w:szCs w:val="26"/>
        </w:rPr>
        <w:t>liệu</w:t>
      </w:r>
      <w:proofErr w:type="spellEnd"/>
      <w:r w:rsidRPr="00107B37">
        <w:rPr>
          <w:rFonts w:eastAsia="Calibri"/>
          <w:sz w:val="26"/>
          <w:szCs w:val="26"/>
        </w:rPr>
        <w:t xml:space="preserve">: </w:t>
      </w:r>
    </w:p>
    <w:p w14:paraId="07612C2B" w14:textId="77777777" w:rsidR="00510E51" w:rsidRPr="00107B37" w:rsidRDefault="00510E51" w:rsidP="00510E51">
      <w:pPr>
        <w:tabs>
          <w:tab w:val="left" w:pos="851"/>
        </w:tabs>
        <w:spacing w:before="120" w:after="120" w:line="312" w:lineRule="auto"/>
        <w:ind w:firstLine="851"/>
        <w:contextualSpacing/>
        <w:jc w:val="both"/>
        <w:rPr>
          <w:rFonts w:eastAsia="Calibri"/>
          <w:sz w:val="26"/>
          <w:szCs w:val="26"/>
        </w:rPr>
      </w:pPr>
      <w:proofErr w:type="spellStart"/>
      <w:r w:rsidRPr="00107B37">
        <w:rPr>
          <w:rFonts w:eastAsia="Calibri"/>
          <w:sz w:val="26"/>
          <w:szCs w:val="26"/>
        </w:rPr>
        <w:t>Mọi</w:t>
      </w:r>
      <w:proofErr w:type="spellEnd"/>
      <w:r w:rsidRPr="00107B37">
        <w:rPr>
          <w:rFonts w:eastAsia="Calibri"/>
          <w:sz w:val="26"/>
          <w:szCs w:val="26"/>
        </w:rPr>
        <w:t xml:space="preserve"> </w:t>
      </w:r>
      <w:proofErr w:type="spellStart"/>
      <w:r w:rsidRPr="00107B37">
        <w:rPr>
          <w:rFonts w:eastAsia="Calibri"/>
          <w:sz w:val="26"/>
          <w:szCs w:val="26"/>
        </w:rPr>
        <w:t>nội</w:t>
      </w:r>
      <w:proofErr w:type="spellEnd"/>
      <w:r w:rsidRPr="00107B37">
        <w:rPr>
          <w:rFonts w:eastAsia="Calibri"/>
          <w:sz w:val="26"/>
          <w:szCs w:val="26"/>
        </w:rPr>
        <w:t xml:space="preserve"> dung </w:t>
      </w:r>
      <w:proofErr w:type="spellStart"/>
      <w:r w:rsidRPr="00107B37">
        <w:rPr>
          <w:rFonts w:eastAsia="Calibri"/>
          <w:sz w:val="26"/>
          <w:szCs w:val="26"/>
        </w:rPr>
        <w:t>lấy</w:t>
      </w:r>
      <w:proofErr w:type="spellEnd"/>
      <w:r w:rsidRPr="00107B37">
        <w:rPr>
          <w:rFonts w:eastAsia="Calibri"/>
          <w:sz w:val="26"/>
          <w:szCs w:val="26"/>
        </w:rPr>
        <w:t xml:space="preserve"> </w:t>
      </w:r>
      <w:proofErr w:type="spellStart"/>
      <w:r w:rsidRPr="00107B37">
        <w:rPr>
          <w:rFonts w:eastAsia="Calibri"/>
          <w:sz w:val="26"/>
          <w:szCs w:val="26"/>
        </w:rPr>
        <w:t>từ</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liệu</w:t>
      </w:r>
      <w:proofErr w:type="spellEnd"/>
      <w:r w:rsidRPr="00107B37">
        <w:rPr>
          <w:rFonts w:eastAsia="Calibri"/>
          <w:sz w:val="26"/>
          <w:szCs w:val="26"/>
        </w:rPr>
        <w:t xml:space="preserve"> </w:t>
      </w:r>
      <w:proofErr w:type="spellStart"/>
      <w:r w:rsidRPr="00107B37">
        <w:rPr>
          <w:rFonts w:eastAsia="Calibri"/>
          <w:sz w:val="26"/>
          <w:szCs w:val="26"/>
        </w:rPr>
        <w:t>khác</w:t>
      </w:r>
      <w:proofErr w:type="spellEnd"/>
      <w:r w:rsidRPr="00107B37">
        <w:rPr>
          <w:rFonts w:eastAsia="Calibri"/>
          <w:sz w:val="26"/>
          <w:szCs w:val="26"/>
        </w:rPr>
        <w:t xml:space="preserve"> </w:t>
      </w:r>
      <w:proofErr w:type="spellStart"/>
      <w:r w:rsidRPr="00107B37">
        <w:rPr>
          <w:rFonts w:eastAsia="Calibri"/>
          <w:sz w:val="26"/>
          <w:szCs w:val="26"/>
        </w:rPr>
        <w:t>mà</w:t>
      </w:r>
      <w:proofErr w:type="spellEnd"/>
      <w:r w:rsidRPr="00107B37">
        <w:rPr>
          <w:rFonts w:eastAsia="Calibri"/>
          <w:sz w:val="26"/>
          <w:szCs w:val="26"/>
        </w:rPr>
        <w:t xml:space="preserve"> </w:t>
      </w:r>
      <w:proofErr w:type="spellStart"/>
      <w:r w:rsidRPr="00107B37">
        <w:rPr>
          <w:rFonts w:eastAsia="Calibri"/>
          <w:sz w:val="26"/>
          <w:szCs w:val="26"/>
        </w:rPr>
        <w:t>không</w:t>
      </w:r>
      <w:proofErr w:type="spellEnd"/>
      <w:r w:rsidRPr="00107B37">
        <w:rPr>
          <w:rFonts w:eastAsia="Calibri"/>
          <w:sz w:val="26"/>
          <w:szCs w:val="26"/>
        </w:rPr>
        <w:t xml:space="preserve"> </w:t>
      </w:r>
      <w:proofErr w:type="spellStart"/>
      <w:r w:rsidRPr="00107B37">
        <w:rPr>
          <w:rFonts w:eastAsia="Calibri"/>
          <w:sz w:val="26"/>
          <w:szCs w:val="26"/>
        </w:rPr>
        <w:t>phải</w:t>
      </w:r>
      <w:proofErr w:type="spellEnd"/>
      <w:r w:rsidRPr="00107B37">
        <w:rPr>
          <w:rFonts w:eastAsia="Calibri"/>
          <w:sz w:val="26"/>
          <w:szCs w:val="26"/>
        </w:rPr>
        <w:t xml:space="preserve"> </w:t>
      </w:r>
      <w:proofErr w:type="spellStart"/>
      <w:r w:rsidRPr="00107B37">
        <w:rPr>
          <w:rFonts w:eastAsia="Calibri"/>
          <w:sz w:val="26"/>
          <w:szCs w:val="26"/>
        </w:rPr>
        <w:t>là</w:t>
      </w:r>
      <w:proofErr w:type="spellEnd"/>
      <w:r w:rsidRPr="00107B37">
        <w:rPr>
          <w:rFonts w:eastAsia="Calibri"/>
          <w:sz w:val="26"/>
          <w:szCs w:val="26"/>
        </w:rPr>
        <w:t xml:space="preserve"> </w:t>
      </w:r>
      <w:proofErr w:type="spellStart"/>
      <w:r w:rsidRPr="00107B37">
        <w:rPr>
          <w:rFonts w:eastAsia="Calibri"/>
          <w:sz w:val="26"/>
          <w:szCs w:val="26"/>
        </w:rPr>
        <w:t>quy</w:t>
      </w:r>
      <w:proofErr w:type="spellEnd"/>
      <w:r w:rsidRPr="00107B37">
        <w:rPr>
          <w:rFonts w:eastAsia="Calibri"/>
          <w:sz w:val="26"/>
          <w:szCs w:val="26"/>
        </w:rPr>
        <w:t xml:space="preserve"> </w:t>
      </w:r>
      <w:proofErr w:type="spellStart"/>
      <w:r w:rsidRPr="00107B37">
        <w:rPr>
          <w:rFonts w:eastAsia="Calibri"/>
          <w:sz w:val="26"/>
          <w:szCs w:val="26"/>
        </w:rPr>
        <w:t>định</w:t>
      </w:r>
      <w:proofErr w:type="spellEnd"/>
      <w:r w:rsidRPr="00107B37">
        <w:rPr>
          <w:rFonts w:eastAsia="Calibri"/>
          <w:sz w:val="26"/>
          <w:szCs w:val="26"/>
        </w:rPr>
        <w:t xml:space="preserve"> </w:t>
      </w:r>
      <w:proofErr w:type="spellStart"/>
      <w:r w:rsidRPr="00107B37">
        <w:rPr>
          <w:rFonts w:eastAsia="Calibri"/>
          <w:sz w:val="26"/>
          <w:szCs w:val="26"/>
        </w:rPr>
        <w:t>pháp</w:t>
      </w:r>
      <w:proofErr w:type="spellEnd"/>
      <w:r w:rsidRPr="00107B37">
        <w:rPr>
          <w:rFonts w:eastAsia="Calibri"/>
          <w:sz w:val="26"/>
          <w:szCs w:val="26"/>
        </w:rPr>
        <w:t xml:space="preserve"> </w:t>
      </w:r>
      <w:proofErr w:type="spellStart"/>
      <w:r w:rsidRPr="00107B37">
        <w:rPr>
          <w:rFonts w:eastAsia="Calibri"/>
          <w:sz w:val="26"/>
          <w:szCs w:val="26"/>
        </w:rPr>
        <w:t>luật</w:t>
      </w:r>
      <w:proofErr w:type="spellEnd"/>
      <w:r w:rsidRPr="00107B37">
        <w:rPr>
          <w:rFonts w:eastAsia="Calibri"/>
          <w:sz w:val="26"/>
          <w:szCs w:val="26"/>
        </w:rPr>
        <w:t xml:space="preserve"> </w:t>
      </w:r>
      <w:proofErr w:type="spellStart"/>
      <w:r w:rsidRPr="00107B37">
        <w:rPr>
          <w:rFonts w:eastAsia="Calibri"/>
          <w:sz w:val="26"/>
          <w:szCs w:val="26"/>
        </w:rPr>
        <w:t>đều</w:t>
      </w:r>
      <w:proofErr w:type="spellEnd"/>
      <w:r w:rsidRPr="00107B37">
        <w:rPr>
          <w:rFonts w:eastAsia="Calibri"/>
          <w:sz w:val="26"/>
          <w:szCs w:val="26"/>
        </w:rPr>
        <w:t xml:space="preserve"> </w:t>
      </w:r>
      <w:proofErr w:type="spellStart"/>
      <w:r w:rsidRPr="00107B37">
        <w:rPr>
          <w:rFonts w:eastAsia="Calibri"/>
          <w:sz w:val="26"/>
          <w:szCs w:val="26"/>
        </w:rPr>
        <w:t>phải</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chú</w:t>
      </w:r>
      <w:proofErr w:type="spellEnd"/>
      <w:r w:rsidRPr="00107B37">
        <w:rPr>
          <w:rFonts w:eastAsia="Calibri"/>
          <w:sz w:val="26"/>
          <w:szCs w:val="26"/>
        </w:rPr>
        <w:t xml:space="preserve"> </w:t>
      </w:r>
      <w:proofErr w:type="spellStart"/>
      <w:r w:rsidRPr="00107B37">
        <w:rPr>
          <w:rFonts w:eastAsia="Calibri"/>
          <w:sz w:val="26"/>
          <w:szCs w:val="26"/>
        </w:rPr>
        <w:t>thích</w:t>
      </w:r>
      <w:proofErr w:type="spellEnd"/>
      <w:r w:rsidRPr="00107B37">
        <w:rPr>
          <w:rFonts w:eastAsia="Calibri"/>
          <w:sz w:val="26"/>
          <w:szCs w:val="26"/>
        </w:rPr>
        <w:t xml:space="preserve"> </w:t>
      </w:r>
      <w:proofErr w:type="spellStart"/>
      <w:r w:rsidRPr="00107B37">
        <w:rPr>
          <w:rFonts w:eastAsia="Calibri"/>
          <w:sz w:val="26"/>
          <w:szCs w:val="26"/>
        </w:rPr>
        <w:t>nguồn</w:t>
      </w:r>
      <w:proofErr w:type="spellEnd"/>
      <w:r w:rsidRPr="00107B37">
        <w:rPr>
          <w:rFonts w:eastAsia="Calibri"/>
          <w:sz w:val="26"/>
          <w:szCs w:val="26"/>
        </w:rPr>
        <w:t xml:space="preserve">. </w:t>
      </w:r>
    </w:p>
    <w:p w14:paraId="35E81183" w14:textId="77777777" w:rsidR="00510E51" w:rsidRPr="00107B37" w:rsidRDefault="00510E51" w:rsidP="00510E51">
      <w:pPr>
        <w:tabs>
          <w:tab w:val="left" w:pos="851"/>
        </w:tabs>
        <w:spacing w:before="120" w:after="120" w:line="312" w:lineRule="auto"/>
        <w:ind w:firstLine="851"/>
        <w:contextualSpacing/>
        <w:jc w:val="both"/>
        <w:rPr>
          <w:rFonts w:eastAsia="Calibri"/>
          <w:sz w:val="26"/>
          <w:szCs w:val="26"/>
        </w:rPr>
      </w:pPr>
      <w:proofErr w:type="spellStart"/>
      <w:r w:rsidRPr="00107B37">
        <w:rPr>
          <w:rFonts w:eastAsia="Calibri"/>
          <w:sz w:val="26"/>
          <w:szCs w:val="26"/>
        </w:rPr>
        <w:t>Các</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liệu</w:t>
      </w:r>
      <w:proofErr w:type="spellEnd"/>
      <w:r w:rsidRPr="00107B37">
        <w:rPr>
          <w:rFonts w:eastAsia="Calibri"/>
          <w:sz w:val="26"/>
          <w:szCs w:val="26"/>
        </w:rPr>
        <w:t xml:space="preserve"> </w:t>
      </w:r>
      <w:proofErr w:type="spellStart"/>
      <w:r w:rsidRPr="00107B37">
        <w:rPr>
          <w:rFonts w:eastAsia="Calibri"/>
          <w:sz w:val="26"/>
          <w:szCs w:val="26"/>
        </w:rPr>
        <w:t>có</w:t>
      </w:r>
      <w:proofErr w:type="spellEnd"/>
      <w:r w:rsidRPr="00107B37">
        <w:rPr>
          <w:rFonts w:eastAsia="Calibri"/>
          <w:sz w:val="26"/>
          <w:szCs w:val="26"/>
        </w:rPr>
        <w:t xml:space="preserve"> </w:t>
      </w:r>
      <w:proofErr w:type="spellStart"/>
      <w:r w:rsidRPr="00107B37">
        <w:rPr>
          <w:rFonts w:eastAsia="Calibri"/>
          <w:sz w:val="26"/>
          <w:szCs w:val="26"/>
        </w:rPr>
        <w:t>nội</w:t>
      </w:r>
      <w:proofErr w:type="spellEnd"/>
      <w:r w:rsidRPr="00107B37">
        <w:rPr>
          <w:rFonts w:eastAsia="Calibri"/>
          <w:sz w:val="26"/>
          <w:szCs w:val="26"/>
        </w:rPr>
        <w:t xml:space="preserve"> dung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sử</w:t>
      </w:r>
      <w:proofErr w:type="spellEnd"/>
      <w:r w:rsidRPr="00107B37">
        <w:rPr>
          <w:rFonts w:eastAsia="Calibri"/>
          <w:sz w:val="26"/>
          <w:szCs w:val="26"/>
        </w:rPr>
        <w:t xml:space="preserve"> </w:t>
      </w:r>
      <w:proofErr w:type="spellStart"/>
      <w:r w:rsidRPr="00107B37">
        <w:rPr>
          <w:rFonts w:eastAsia="Calibri"/>
          <w:sz w:val="26"/>
          <w:szCs w:val="26"/>
        </w:rPr>
        <w:t>dụng</w:t>
      </w:r>
      <w:proofErr w:type="spellEnd"/>
      <w:r w:rsidRPr="00107B37">
        <w:rPr>
          <w:rFonts w:eastAsia="Calibri"/>
          <w:sz w:val="26"/>
          <w:szCs w:val="26"/>
        </w:rPr>
        <w:t xml:space="preserve"> </w:t>
      </w:r>
      <w:proofErr w:type="spellStart"/>
      <w:r w:rsidRPr="00107B37">
        <w:rPr>
          <w:rFonts w:eastAsia="Calibri"/>
          <w:sz w:val="26"/>
          <w:szCs w:val="26"/>
        </w:rPr>
        <w:t>trong</w:t>
      </w:r>
      <w:proofErr w:type="spellEnd"/>
      <w:r w:rsidRPr="00107B37">
        <w:rPr>
          <w:rFonts w:eastAsia="Calibri"/>
          <w:sz w:val="26"/>
          <w:szCs w:val="26"/>
        </w:rPr>
        <w:t xml:space="preserve"> </w:t>
      </w:r>
      <w:proofErr w:type="spellStart"/>
      <w:r w:rsidRPr="00107B37">
        <w:rPr>
          <w:rFonts w:eastAsia="Calibri"/>
          <w:sz w:val="26"/>
          <w:szCs w:val="26"/>
        </w:rPr>
        <w:t>tiểu</w:t>
      </w:r>
      <w:proofErr w:type="spellEnd"/>
      <w:r w:rsidRPr="00107B37">
        <w:rPr>
          <w:rFonts w:eastAsia="Calibri"/>
          <w:sz w:val="26"/>
          <w:szCs w:val="26"/>
        </w:rPr>
        <w:t xml:space="preserve"> </w:t>
      </w:r>
      <w:proofErr w:type="spellStart"/>
      <w:r w:rsidRPr="00107B37">
        <w:rPr>
          <w:rFonts w:eastAsia="Calibri"/>
          <w:sz w:val="26"/>
          <w:szCs w:val="26"/>
        </w:rPr>
        <w:t>luận</w:t>
      </w:r>
      <w:proofErr w:type="spellEnd"/>
      <w:r w:rsidRPr="00107B37">
        <w:rPr>
          <w:rFonts w:eastAsia="Calibri"/>
          <w:sz w:val="26"/>
          <w:szCs w:val="26"/>
        </w:rPr>
        <w:t xml:space="preserve"> </w:t>
      </w:r>
      <w:proofErr w:type="spellStart"/>
      <w:r w:rsidRPr="00107B37">
        <w:rPr>
          <w:rFonts w:eastAsia="Calibri"/>
          <w:sz w:val="26"/>
          <w:szCs w:val="26"/>
        </w:rPr>
        <w:t>đều</w:t>
      </w:r>
      <w:proofErr w:type="spellEnd"/>
      <w:r w:rsidRPr="00107B37">
        <w:rPr>
          <w:rFonts w:eastAsia="Calibri"/>
          <w:sz w:val="26"/>
          <w:szCs w:val="26"/>
        </w:rPr>
        <w:t xml:space="preserve"> </w:t>
      </w:r>
      <w:proofErr w:type="spellStart"/>
      <w:r w:rsidRPr="00107B37">
        <w:rPr>
          <w:rFonts w:eastAsia="Calibri"/>
          <w:sz w:val="26"/>
          <w:szCs w:val="26"/>
        </w:rPr>
        <w:t>phải</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liệt</w:t>
      </w:r>
      <w:proofErr w:type="spellEnd"/>
      <w:r w:rsidRPr="00107B37">
        <w:rPr>
          <w:rFonts w:eastAsia="Calibri"/>
          <w:sz w:val="26"/>
          <w:szCs w:val="26"/>
        </w:rPr>
        <w:t xml:space="preserve"> </w:t>
      </w:r>
      <w:proofErr w:type="spellStart"/>
      <w:r w:rsidRPr="00107B37">
        <w:rPr>
          <w:rFonts w:eastAsia="Calibri"/>
          <w:sz w:val="26"/>
          <w:szCs w:val="26"/>
        </w:rPr>
        <w:t>kê</w:t>
      </w:r>
      <w:proofErr w:type="spellEnd"/>
      <w:r w:rsidRPr="00107B37">
        <w:rPr>
          <w:rFonts w:eastAsia="Calibri"/>
          <w:sz w:val="26"/>
          <w:szCs w:val="26"/>
        </w:rPr>
        <w:t xml:space="preserve"> </w:t>
      </w:r>
      <w:proofErr w:type="spellStart"/>
      <w:r w:rsidRPr="00107B37">
        <w:rPr>
          <w:rFonts w:eastAsia="Calibri"/>
          <w:sz w:val="26"/>
          <w:szCs w:val="26"/>
        </w:rPr>
        <w:t>trong</w:t>
      </w:r>
      <w:proofErr w:type="spellEnd"/>
      <w:r w:rsidRPr="00107B37">
        <w:rPr>
          <w:rFonts w:eastAsia="Calibri"/>
          <w:sz w:val="26"/>
          <w:szCs w:val="26"/>
        </w:rPr>
        <w:t xml:space="preserve"> Danh </w:t>
      </w:r>
      <w:proofErr w:type="spellStart"/>
      <w:r w:rsidRPr="00107B37">
        <w:rPr>
          <w:rFonts w:eastAsia="Calibri"/>
          <w:sz w:val="26"/>
          <w:szCs w:val="26"/>
        </w:rPr>
        <w:t>mục</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liệu</w:t>
      </w:r>
      <w:proofErr w:type="spellEnd"/>
      <w:r w:rsidRPr="00107B37">
        <w:rPr>
          <w:rFonts w:eastAsia="Calibri"/>
          <w:sz w:val="26"/>
          <w:szCs w:val="26"/>
        </w:rPr>
        <w:t xml:space="preserve"> </w:t>
      </w:r>
      <w:proofErr w:type="spellStart"/>
      <w:r w:rsidRPr="00107B37">
        <w:rPr>
          <w:rFonts w:eastAsia="Calibri"/>
          <w:sz w:val="26"/>
          <w:szCs w:val="26"/>
        </w:rPr>
        <w:t>tham</w:t>
      </w:r>
      <w:proofErr w:type="spellEnd"/>
      <w:r w:rsidRPr="00107B37">
        <w:rPr>
          <w:rFonts w:eastAsia="Calibri"/>
          <w:sz w:val="26"/>
          <w:szCs w:val="26"/>
        </w:rPr>
        <w:t xml:space="preserve"> </w:t>
      </w:r>
      <w:proofErr w:type="spellStart"/>
      <w:r w:rsidRPr="00107B37">
        <w:rPr>
          <w:rFonts w:eastAsia="Calibri"/>
          <w:sz w:val="26"/>
          <w:szCs w:val="26"/>
        </w:rPr>
        <w:t>khảo</w:t>
      </w:r>
      <w:proofErr w:type="spellEnd"/>
    </w:p>
    <w:p w14:paraId="22F4A8A8" w14:textId="77777777" w:rsidR="00510E51" w:rsidRPr="00107B37" w:rsidRDefault="00510E51" w:rsidP="00510E51">
      <w:pPr>
        <w:spacing w:before="120" w:after="120" w:line="312" w:lineRule="auto"/>
        <w:ind w:firstLine="567"/>
        <w:contextualSpacing/>
        <w:jc w:val="both"/>
        <w:rPr>
          <w:rFonts w:eastAsia="Calibri"/>
          <w:color w:val="000000" w:themeColor="text1"/>
          <w:sz w:val="26"/>
          <w:szCs w:val="26"/>
          <w:lang w:val="vi-VN"/>
        </w:rPr>
      </w:pPr>
      <w:r w:rsidRPr="00107B37">
        <w:rPr>
          <w:rFonts w:eastAsia="Calibri"/>
          <w:b/>
          <w:bCs/>
          <w:i/>
          <w:color w:val="FF0000"/>
          <w:sz w:val="26"/>
          <w:szCs w:val="26"/>
          <w:lang w:val="vi-VN"/>
        </w:rPr>
        <w:t xml:space="preserve">(iv) </w:t>
      </w:r>
      <w:proofErr w:type="spellStart"/>
      <w:r w:rsidRPr="00107B37">
        <w:rPr>
          <w:rFonts w:eastAsia="Calibri"/>
          <w:b/>
          <w:bCs/>
          <w:i/>
          <w:color w:val="FF0000"/>
          <w:sz w:val="26"/>
          <w:szCs w:val="26"/>
        </w:rPr>
        <w:t>Cách</w:t>
      </w:r>
      <w:proofErr w:type="spellEnd"/>
      <w:r w:rsidRPr="00107B37">
        <w:rPr>
          <w:rFonts w:eastAsia="Calibri"/>
          <w:b/>
          <w:bCs/>
          <w:i/>
          <w:color w:val="FF0000"/>
          <w:sz w:val="26"/>
          <w:szCs w:val="26"/>
        </w:rPr>
        <w:t xml:space="preserve"> </w:t>
      </w:r>
      <w:proofErr w:type="spellStart"/>
      <w:r w:rsidRPr="00107B37">
        <w:rPr>
          <w:rFonts w:eastAsia="Calibri"/>
          <w:b/>
          <w:bCs/>
          <w:i/>
          <w:color w:val="FF0000"/>
          <w:sz w:val="26"/>
          <w:szCs w:val="26"/>
        </w:rPr>
        <w:t>chú</w:t>
      </w:r>
      <w:proofErr w:type="spellEnd"/>
      <w:r w:rsidRPr="00107B37">
        <w:rPr>
          <w:rFonts w:eastAsia="Calibri"/>
          <w:b/>
          <w:bCs/>
          <w:i/>
          <w:color w:val="FF0000"/>
          <w:sz w:val="26"/>
          <w:szCs w:val="26"/>
        </w:rPr>
        <w:t xml:space="preserve"> </w:t>
      </w:r>
      <w:proofErr w:type="spellStart"/>
      <w:r w:rsidRPr="00107B37">
        <w:rPr>
          <w:rFonts w:eastAsia="Calibri"/>
          <w:b/>
          <w:bCs/>
          <w:i/>
          <w:color w:val="FF0000"/>
          <w:sz w:val="26"/>
          <w:szCs w:val="26"/>
        </w:rPr>
        <w:t>thích</w:t>
      </w:r>
      <w:proofErr w:type="spellEnd"/>
      <w:r w:rsidRPr="00107B37">
        <w:rPr>
          <w:rFonts w:eastAsia="Calibri"/>
          <w:b/>
          <w:bCs/>
          <w:i/>
          <w:color w:val="FF0000"/>
          <w:sz w:val="26"/>
          <w:szCs w:val="26"/>
        </w:rPr>
        <w:t xml:space="preserve"> </w:t>
      </w:r>
      <w:proofErr w:type="spellStart"/>
      <w:r w:rsidRPr="00107B37">
        <w:rPr>
          <w:rFonts w:eastAsia="Calibri"/>
          <w:b/>
          <w:bCs/>
          <w:i/>
          <w:color w:val="FF0000"/>
          <w:sz w:val="26"/>
          <w:szCs w:val="26"/>
        </w:rPr>
        <w:t>trong</w:t>
      </w:r>
      <w:proofErr w:type="spellEnd"/>
      <w:r w:rsidRPr="00107B37">
        <w:rPr>
          <w:rFonts w:eastAsia="Calibri"/>
          <w:b/>
          <w:bCs/>
          <w:i/>
          <w:color w:val="FF0000"/>
          <w:sz w:val="26"/>
          <w:szCs w:val="26"/>
        </w:rPr>
        <w:t xml:space="preserve"> </w:t>
      </w:r>
      <w:proofErr w:type="spellStart"/>
      <w:r w:rsidRPr="00107B37">
        <w:rPr>
          <w:rFonts w:eastAsia="Calibri"/>
          <w:b/>
          <w:bCs/>
          <w:i/>
          <w:color w:val="FF0000"/>
          <w:sz w:val="26"/>
          <w:szCs w:val="26"/>
        </w:rPr>
        <w:t>bài</w:t>
      </w:r>
      <w:proofErr w:type="spellEnd"/>
      <w:r w:rsidRPr="00107B37">
        <w:rPr>
          <w:rFonts w:eastAsia="Calibri"/>
          <w:b/>
          <w:bCs/>
          <w:color w:val="FF0000"/>
          <w:sz w:val="26"/>
          <w:szCs w:val="26"/>
        </w:rPr>
        <w:t>:</w:t>
      </w:r>
      <w:r w:rsidRPr="00107B37">
        <w:rPr>
          <w:rFonts w:eastAsia="Calibri"/>
          <w:color w:val="FF0000"/>
          <w:sz w:val="26"/>
          <w:szCs w:val="26"/>
        </w:rPr>
        <w:t xml:space="preserve"> </w:t>
      </w:r>
      <w:proofErr w:type="spellStart"/>
      <w:r w:rsidRPr="00107B37">
        <w:rPr>
          <w:rFonts w:eastAsia="Calibri"/>
          <w:color w:val="000000" w:themeColor="text1"/>
          <w:sz w:val="26"/>
          <w:szCs w:val="26"/>
        </w:rPr>
        <w:t>Chú</w:t>
      </w:r>
      <w:proofErr w:type="spellEnd"/>
      <w:r w:rsidRPr="00107B37">
        <w:rPr>
          <w:rFonts w:eastAsia="Calibri"/>
          <w:color w:val="000000" w:themeColor="text1"/>
          <w:sz w:val="26"/>
          <w:szCs w:val="26"/>
        </w:rPr>
        <w:t xml:space="preserve"> </w:t>
      </w:r>
      <w:proofErr w:type="spellStart"/>
      <w:r w:rsidRPr="00107B37">
        <w:rPr>
          <w:rFonts w:eastAsia="Calibri"/>
          <w:color w:val="000000" w:themeColor="text1"/>
          <w:sz w:val="26"/>
          <w:szCs w:val="26"/>
        </w:rPr>
        <w:t>thích</w:t>
      </w:r>
      <w:proofErr w:type="spellEnd"/>
      <w:r w:rsidRPr="00107B37">
        <w:rPr>
          <w:rFonts w:eastAsia="Calibri"/>
          <w:color w:val="000000" w:themeColor="text1"/>
          <w:sz w:val="26"/>
          <w:szCs w:val="26"/>
        </w:rPr>
        <w:t xml:space="preserve"> </w:t>
      </w:r>
      <w:proofErr w:type="spellStart"/>
      <w:r w:rsidRPr="00107B37">
        <w:rPr>
          <w:rFonts w:eastAsia="Calibri"/>
          <w:color w:val="000000" w:themeColor="text1"/>
          <w:sz w:val="26"/>
          <w:szCs w:val="26"/>
        </w:rPr>
        <w:t>tự</w:t>
      </w:r>
      <w:proofErr w:type="spellEnd"/>
      <w:r w:rsidRPr="00107B37">
        <w:rPr>
          <w:rFonts w:eastAsia="Calibri"/>
          <w:color w:val="000000" w:themeColor="text1"/>
          <w:sz w:val="26"/>
          <w:szCs w:val="26"/>
        </w:rPr>
        <w:t xml:space="preserve"> </w:t>
      </w:r>
      <w:proofErr w:type="spellStart"/>
      <w:r w:rsidRPr="00107B37">
        <w:rPr>
          <w:rFonts w:eastAsia="Calibri"/>
          <w:color w:val="000000" w:themeColor="text1"/>
          <w:sz w:val="26"/>
          <w:szCs w:val="26"/>
        </w:rPr>
        <w:t>động</w:t>
      </w:r>
      <w:proofErr w:type="spellEnd"/>
      <w:r w:rsidRPr="00107B37">
        <w:rPr>
          <w:rFonts w:eastAsia="Calibri"/>
          <w:color w:val="000000" w:themeColor="text1"/>
          <w:sz w:val="26"/>
          <w:szCs w:val="26"/>
          <w:lang w:val="vi-VN"/>
        </w:rPr>
        <w:t xml:space="preserve"> (Insert footnote)</w:t>
      </w:r>
    </w:p>
    <w:p w14:paraId="1EF6F53F" w14:textId="77777777" w:rsidR="00510E51" w:rsidRPr="00107B37" w:rsidRDefault="00510E51" w:rsidP="00510E51">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liệu</w:t>
      </w:r>
      <w:proofErr w:type="spellEnd"/>
      <w:r w:rsidRPr="00107B37">
        <w:rPr>
          <w:rFonts w:eastAsia="Calibri"/>
          <w:sz w:val="26"/>
          <w:szCs w:val="26"/>
        </w:rPr>
        <w:t xml:space="preserve"> </w:t>
      </w:r>
      <w:proofErr w:type="spellStart"/>
      <w:r w:rsidRPr="00107B37">
        <w:rPr>
          <w:rFonts w:eastAsia="Calibri"/>
          <w:sz w:val="26"/>
          <w:szCs w:val="26"/>
        </w:rPr>
        <w:t>trích</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rPr>
        <w:t xml:space="preserve"> </w:t>
      </w:r>
      <w:proofErr w:type="spellStart"/>
      <w:r w:rsidRPr="00107B37">
        <w:rPr>
          <w:rFonts w:eastAsia="Calibri"/>
          <w:sz w:val="26"/>
          <w:szCs w:val="26"/>
        </w:rPr>
        <w:t>là</w:t>
      </w:r>
      <w:proofErr w:type="spellEnd"/>
      <w:r w:rsidRPr="00107B37">
        <w:rPr>
          <w:rFonts w:eastAsia="Calibri"/>
          <w:sz w:val="26"/>
          <w:szCs w:val="26"/>
          <w:lang w:val="vi-VN"/>
        </w:rPr>
        <w:t xml:space="preserve"> sách tham khảo, sách chuyên khảo</w:t>
      </w:r>
      <w:r w:rsidRPr="00107B37">
        <w:rPr>
          <w:rFonts w:eastAsia="Calibri"/>
          <w:sz w:val="26"/>
          <w:szCs w:val="26"/>
        </w:rPr>
        <w:t xml:space="preserve">: </w:t>
      </w:r>
      <w:proofErr w:type="spellStart"/>
      <w:r w:rsidRPr="00107B37">
        <w:rPr>
          <w:rFonts w:eastAsia="Calibri"/>
          <w:sz w:val="26"/>
          <w:szCs w:val="26"/>
        </w:rPr>
        <w:t>tên</w:t>
      </w:r>
      <w:proofErr w:type="spellEnd"/>
      <w:r w:rsidRPr="00107B37">
        <w:rPr>
          <w:rFonts w:eastAsia="Calibri"/>
          <w:sz w:val="26"/>
          <w:szCs w:val="26"/>
        </w:rPr>
        <w:t xml:space="preserve"> </w:t>
      </w:r>
      <w:proofErr w:type="spellStart"/>
      <w:r w:rsidRPr="00107B37">
        <w:rPr>
          <w:rFonts w:eastAsia="Calibri"/>
          <w:sz w:val="26"/>
          <w:szCs w:val="26"/>
        </w:rPr>
        <w:t>tác</w:t>
      </w:r>
      <w:proofErr w:type="spellEnd"/>
      <w:r w:rsidRPr="00107B37">
        <w:rPr>
          <w:rFonts w:eastAsia="Calibri"/>
          <w:sz w:val="26"/>
          <w:szCs w:val="26"/>
        </w:rPr>
        <w:t xml:space="preserve"> </w:t>
      </w:r>
      <w:proofErr w:type="spellStart"/>
      <w:r w:rsidRPr="00107B37">
        <w:rPr>
          <w:rFonts w:eastAsia="Calibri"/>
          <w:sz w:val="26"/>
          <w:szCs w:val="26"/>
        </w:rPr>
        <w:t>giả</w:t>
      </w:r>
      <w:proofErr w:type="spellEnd"/>
      <w:r w:rsidRPr="00107B37">
        <w:rPr>
          <w:rFonts w:eastAsia="Calibri"/>
          <w:sz w:val="26"/>
          <w:szCs w:val="26"/>
          <w:lang w:val="vi-VN"/>
        </w:rPr>
        <w:t xml:space="preserve"> hoặc các tác giả</w:t>
      </w:r>
      <w:r w:rsidRPr="00107B37">
        <w:rPr>
          <w:rFonts w:eastAsia="Calibri"/>
          <w:sz w:val="26"/>
          <w:szCs w:val="26"/>
        </w:rPr>
        <w:t xml:space="preserve"> (</w:t>
      </w:r>
      <w:proofErr w:type="spellStart"/>
      <w:r w:rsidRPr="00107B37">
        <w:rPr>
          <w:rFonts w:eastAsia="Calibri"/>
          <w:sz w:val="26"/>
          <w:szCs w:val="26"/>
        </w:rPr>
        <w:t>năm</w:t>
      </w:r>
      <w:proofErr w:type="spellEnd"/>
      <w:r w:rsidRPr="00107B37">
        <w:rPr>
          <w:rFonts w:eastAsia="Calibri"/>
          <w:sz w:val="26"/>
          <w:szCs w:val="26"/>
        </w:rPr>
        <w:t xml:space="preserve"> </w:t>
      </w:r>
      <w:proofErr w:type="spellStart"/>
      <w:r w:rsidRPr="00107B37">
        <w:rPr>
          <w:rFonts w:eastAsia="Calibri"/>
          <w:sz w:val="26"/>
          <w:szCs w:val="26"/>
        </w:rPr>
        <w:t>xuất</w:t>
      </w:r>
      <w:proofErr w:type="spellEnd"/>
      <w:r w:rsidRPr="00107B37">
        <w:rPr>
          <w:rFonts w:eastAsia="Calibri"/>
          <w:sz w:val="26"/>
          <w:szCs w:val="26"/>
        </w:rPr>
        <w:t xml:space="preserve"> </w:t>
      </w:r>
      <w:proofErr w:type="spellStart"/>
      <w:r w:rsidRPr="00107B37">
        <w:rPr>
          <w:rFonts w:eastAsia="Calibri"/>
          <w:sz w:val="26"/>
          <w:szCs w:val="26"/>
        </w:rPr>
        <w:t>bản</w:t>
      </w:r>
      <w:proofErr w:type="spellEnd"/>
      <w:r w:rsidRPr="00107B37">
        <w:rPr>
          <w:rFonts w:eastAsia="Calibri"/>
          <w:sz w:val="26"/>
          <w:szCs w:val="26"/>
        </w:rPr>
        <w:t xml:space="preserve">), </w:t>
      </w:r>
      <w:proofErr w:type="spellStart"/>
      <w:r w:rsidRPr="00107B37">
        <w:rPr>
          <w:rFonts w:eastAsia="Calibri"/>
          <w:i/>
          <w:sz w:val="26"/>
          <w:szCs w:val="26"/>
        </w:rPr>
        <w:t>tên</w:t>
      </w:r>
      <w:proofErr w:type="spellEnd"/>
      <w:r w:rsidRPr="00107B37">
        <w:rPr>
          <w:rFonts w:eastAsia="Calibri"/>
          <w:i/>
          <w:sz w:val="26"/>
          <w:szCs w:val="26"/>
        </w:rPr>
        <w:t xml:space="preserve"> </w:t>
      </w:r>
      <w:proofErr w:type="spellStart"/>
      <w:r w:rsidRPr="00107B37">
        <w:rPr>
          <w:rFonts w:eastAsia="Calibri"/>
          <w:i/>
          <w:sz w:val="26"/>
          <w:szCs w:val="26"/>
        </w:rPr>
        <w:t>sách</w:t>
      </w:r>
      <w:proofErr w:type="spellEnd"/>
      <w:r w:rsidRPr="00107B37">
        <w:rPr>
          <w:rFonts w:eastAsia="Calibri"/>
          <w:i/>
          <w:sz w:val="26"/>
          <w:szCs w:val="26"/>
          <w:lang w:val="vi-VN"/>
        </w:rPr>
        <w:t xml:space="preserve"> (in nghiêng) </w:t>
      </w:r>
      <w:r w:rsidRPr="00107B37">
        <w:rPr>
          <w:rFonts w:eastAsia="Calibri"/>
          <w:sz w:val="26"/>
          <w:szCs w:val="26"/>
        </w:rPr>
        <w:t xml:space="preserve">, </w:t>
      </w:r>
      <w:proofErr w:type="spellStart"/>
      <w:r w:rsidRPr="00107B37">
        <w:rPr>
          <w:rFonts w:eastAsia="Calibri"/>
          <w:sz w:val="26"/>
          <w:szCs w:val="26"/>
        </w:rPr>
        <w:t>nhà</w:t>
      </w:r>
      <w:proofErr w:type="spellEnd"/>
      <w:r w:rsidRPr="00107B37">
        <w:rPr>
          <w:rFonts w:eastAsia="Calibri"/>
          <w:sz w:val="26"/>
          <w:szCs w:val="26"/>
        </w:rPr>
        <w:t xml:space="preserve"> </w:t>
      </w:r>
      <w:proofErr w:type="spellStart"/>
      <w:r w:rsidRPr="00107B37">
        <w:rPr>
          <w:rFonts w:eastAsia="Calibri"/>
          <w:sz w:val="26"/>
          <w:szCs w:val="26"/>
        </w:rPr>
        <w:t>xuất</w:t>
      </w:r>
      <w:proofErr w:type="spellEnd"/>
      <w:r w:rsidRPr="00107B37">
        <w:rPr>
          <w:rFonts w:eastAsia="Calibri"/>
          <w:sz w:val="26"/>
          <w:szCs w:val="26"/>
        </w:rPr>
        <w:t xml:space="preserve"> </w:t>
      </w:r>
      <w:proofErr w:type="spellStart"/>
      <w:r w:rsidRPr="00107B37">
        <w:rPr>
          <w:rFonts w:eastAsia="Calibri"/>
          <w:sz w:val="26"/>
          <w:szCs w:val="26"/>
        </w:rPr>
        <w:t>bản</w:t>
      </w:r>
      <w:proofErr w:type="spellEnd"/>
      <w:r w:rsidRPr="00107B37">
        <w:rPr>
          <w:rFonts w:eastAsia="Calibri"/>
          <w:sz w:val="26"/>
          <w:szCs w:val="26"/>
          <w:lang w:val="vi-VN"/>
        </w:rPr>
        <w:t xml:space="preserve">, </w:t>
      </w:r>
      <w:proofErr w:type="spellStart"/>
      <w:r w:rsidRPr="00107B37">
        <w:rPr>
          <w:rFonts w:eastAsia="Calibri"/>
          <w:sz w:val="26"/>
          <w:szCs w:val="26"/>
        </w:rPr>
        <w:t>trang</w:t>
      </w:r>
      <w:proofErr w:type="spellEnd"/>
      <w:r w:rsidRPr="00107B37">
        <w:rPr>
          <w:rFonts w:eastAsia="Calibri"/>
          <w:sz w:val="26"/>
          <w:szCs w:val="26"/>
        </w:rPr>
        <w:t xml:space="preserve"> </w:t>
      </w:r>
      <w:proofErr w:type="spellStart"/>
      <w:r w:rsidRPr="00107B37">
        <w:rPr>
          <w:rFonts w:eastAsia="Calibri"/>
          <w:sz w:val="26"/>
          <w:szCs w:val="26"/>
        </w:rPr>
        <w:t>trích</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vertAlign w:val="superscript"/>
        </w:rPr>
        <w:footnoteReference w:id="1"/>
      </w:r>
      <w:r w:rsidRPr="00107B37">
        <w:rPr>
          <w:rFonts w:eastAsia="Calibri"/>
          <w:sz w:val="26"/>
          <w:szCs w:val="26"/>
        </w:rPr>
        <w:t>.</w:t>
      </w:r>
    </w:p>
    <w:p w14:paraId="032B3EEB" w14:textId="77777777" w:rsidR="00510E51" w:rsidRPr="00107B37" w:rsidRDefault="00510E51" w:rsidP="00510E51">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trích dẫn là giáo trình: </w:t>
      </w:r>
      <w:proofErr w:type="spellStart"/>
      <w:r w:rsidRPr="00107B37">
        <w:rPr>
          <w:rFonts w:eastAsia="Calibri"/>
          <w:sz w:val="26"/>
          <w:szCs w:val="26"/>
        </w:rPr>
        <w:t>tên</w:t>
      </w:r>
      <w:proofErr w:type="spellEnd"/>
      <w:r w:rsidRPr="00107B37">
        <w:rPr>
          <w:rFonts w:eastAsia="Calibri"/>
          <w:sz w:val="26"/>
          <w:szCs w:val="26"/>
        </w:rPr>
        <w:t xml:space="preserve"> </w:t>
      </w:r>
      <w:proofErr w:type="spellStart"/>
      <w:r w:rsidRPr="00107B37">
        <w:rPr>
          <w:rFonts w:eastAsia="Calibri"/>
          <w:sz w:val="26"/>
          <w:szCs w:val="26"/>
        </w:rPr>
        <w:t>trường</w:t>
      </w:r>
      <w:proofErr w:type="spellEnd"/>
      <w:r w:rsidRPr="00107B37">
        <w:rPr>
          <w:rFonts w:eastAsia="Calibri"/>
          <w:sz w:val="26"/>
          <w:szCs w:val="26"/>
        </w:rPr>
        <w:t xml:space="preserve"> (</w:t>
      </w:r>
      <w:proofErr w:type="spellStart"/>
      <w:r w:rsidRPr="00107B37">
        <w:rPr>
          <w:rFonts w:eastAsia="Calibri"/>
          <w:sz w:val="26"/>
          <w:szCs w:val="26"/>
        </w:rPr>
        <w:t>năm</w:t>
      </w:r>
      <w:proofErr w:type="spellEnd"/>
      <w:r w:rsidRPr="00107B37">
        <w:rPr>
          <w:rFonts w:eastAsia="Calibri"/>
          <w:sz w:val="26"/>
          <w:szCs w:val="26"/>
        </w:rPr>
        <w:t xml:space="preserve"> </w:t>
      </w:r>
      <w:proofErr w:type="spellStart"/>
      <w:r w:rsidRPr="00107B37">
        <w:rPr>
          <w:rFonts w:eastAsia="Calibri"/>
          <w:sz w:val="26"/>
          <w:szCs w:val="26"/>
        </w:rPr>
        <w:t>xuất</w:t>
      </w:r>
      <w:proofErr w:type="spellEnd"/>
      <w:r w:rsidRPr="00107B37">
        <w:rPr>
          <w:rFonts w:eastAsia="Calibri"/>
          <w:sz w:val="26"/>
          <w:szCs w:val="26"/>
        </w:rPr>
        <w:t xml:space="preserve"> </w:t>
      </w:r>
      <w:proofErr w:type="spellStart"/>
      <w:r w:rsidRPr="00107B37">
        <w:rPr>
          <w:rFonts w:eastAsia="Calibri"/>
          <w:sz w:val="26"/>
          <w:szCs w:val="26"/>
        </w:rPr>
        <w:t>bản</w:t>
      </w:r>
      <w:proofErr w:type="spellEnd"/>
      <w:r w:rsidRPr="00107B37">
        <w:rPr>
          <w:rFonts w:eastAsia="Calibri"/>
          <w:sz w:val="26"/>
          <w:szCs w:val="26"/>
        </w:rPr>
        <w:t xml:space="preserve">), </w:t>
      </w:r>
      <w:proofErr w:type="spellStart"/>
      <w:r w:rsidRPr="00107B37">
        <w:rPr>
          <w:rFonts w:eastAsia="Calibri"/>
          <w:i/>
          <w:sz w:val="26"/>
          <w:szCs w:val="26"/>
        </w:rPr>
        <w:t>tên</w:t>
      </w:r>
      <w:proofErr w:type="spellEnd"/>
      <w:r w:rsidRPr="00107B37">
        <w:rPr>
          <w:rFonts w:eastAsia="Calibri"/>
          <w:i/>
          <w:sz w:val="26"/>
          <w:szCs w:val="26"/>
        </w:rPr>
        <w:t xml:space="preserve"> </w:t>
      </w:r>
      <w:proofErr w:type="spellStart"/>
      <w:r w:rsidRPr="00107B37">
        <w:rPr>
          <w:rFonts w:eastAsia="Calibri"/>
          <w:i/>
          <w:sz w:val="26"/>
          <w:szCs w:val="26"/>
        </w:rPr>
        <w:t>sách</w:t>
      </w:r>
      <w:proofErr w:type="spellEnd"/>
      <w:r w:rsidRPr="00107B37">
        <w:rPr>
          <w:rFonts w:eastAsia="Calibri"/>
          <w:i/>
          <w:sz w:val="26"/>
          <w:szCs w:val="26"/>
          <w:lang w:val="vi-VN"/>
        </w:rPr>
        <w:t xml:space="preserve"> (in nghiêng)</w:t>
      </w:r>
      <w:r w:rsidRPr="00107B37">
        <w:rPr>
          <w:rFonts w:eastAsia="Calibri"/>
          <w:sz w:val="26"/>
          <w:szCs w:val="26"/>
        </w:rPr>
        <w:t>,</w:t>
      </w:r>
      <w:r w:rsidRPr="00107B37">
        <w:rPr>
          <w:rFonts w:eastAsia="Calibri"/>
          <w:sz w:val="26"/>
          <w:szCs w:val="26"/>
          <w:lang w:val="vi-VN"/>
        </w:rPr>
        <w:t xml:space="preserve"> Chủ biên, </w:t>
      </w:r>
      <w:proofErr w:type="spellStart"/>
      <w:r w:rsidRPr="00107B37">
        <w:rPr>
          <w:rFonts w:eastAsia="Calibri"/>
          <w:sz w:val="26"/>
          <w:szCs w:val="26"/>
        </w:rPr>
        <w:t>nhà</w:t>
      </w:r>
      <w:proofErr w:type="spellEnd"/>
      <w:r w:rsidRPr="00107B37">
        <w:rPr>
          <w:rFonts w:eastAsia="Calibri"/>
          <w:sz w:val="26"/>
          <w:szCs w:val="26"/>
        </w:rPr>
        <w:t xml:space="preserve"> </w:t>
      </w:r>
      <w:proofErr w:type="spellStart"/>
      <w:r w:rsidRPr="00107B37">
        <w:rPr>
          <w:rFonts w:eastAsia="Calibri"/>
          <w:sz w:val="26"/>
          <w:szCs w:val="26"/>
        </w:rPr>
        <w:t>xuất</w:t>
      </w:r>
      <w:proofErr w:type="spellEnd"/>
      <w:r w:rsidRPr="00107B37">
        <w:rPr>
          <w:rFonts w:eastAsia="Calibri"/>
          <w:sz w:val="26"/>
          <w:szCs w:val="26"/>
        </w:rPr>
        <w:t xml:space="preserve"> </w:t>
      </w:r>
      <w:proofErr w:type="spellStart"/>
      <w:r w:rsidRPr="00107B37">
        <w:rPr>
          <w:rFonts w:eastAsia="Calibri"/>
          <w:sz w:val="26"/>
          <w:szCs w:val="26"/>
        </w:rPr>
        <w:t>bản</w:t>
      </w:r>
      <w:proofErr w:type="spellEnd"/>
      <w:r w:rsidRPr="00107B37">
        <w:rPr>
          <w:rFonts w:eastAsia="Calibri"/>
          <w:sz w:val="26"/>
          <w:szCs w:val="26"/>
        </w:rPr>
        <w:t xml:space="preserve">, </w:t>
      </w:r>
      <w:proofErr w:type="spellStart"/>
      <w:r w:rsidRPr="00107B37">
        <w:rPr>
          <w:rFonts w:eastAsia="Calibri"/>
          <w:sz w:val="26"/>
          <w:szCs w:val="26"/>
        </w:rPr>
        <w:t>trang</w:t>
      </w:r>
      <w:proofErr w:type="spellEnd"/>
      <w:r w:rsidRPr="00107B37">
        <w:rPr>
          <w:rFonts w:eastAsia="Calibri"/>
          <w:sz w:val="26"/>
          <w:szCs w:val="26"/>
        </w:rPr>
        <w:t xml:space="preserve"> </w:t>
      </w:r>
      <w:proofErr w:type="spellStart"/>
      <w:r w:rsidRPr="00107B37">
        <w:rPr>
          <w:rFonts w:eastAsia="Calibri"/>
          <w:sz w:val="26"/>
          <w:szCs w:val="26"/>
        </w:rPr>
        <w:t>trích</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vertAlign w:val="superscript"/>
        </w:rPr>
        <w:footnoteReference w:id="2"/>
      </w:r>
      <w:r w:rsidRPr="00107B37">
        <w:rPr>
          <w:rFonts w:eastAsia="Calibri"/>
          <w:sz w:val="26"/>
          <w:szCs w:val="26"/>
          <w:lang w:val="vi-VN"/>
        </w:rPr>
        <w:t>.</w:t>
      </w:r>
    </w:p>
    <w:p w14:paraId="2D19665C" w14:textId="77777777" w:rsidR="00510E51" w:rsidRPr="00107B37" w:rsidRDefault="00510E51" w:rsidP="00510E51">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là tạp chí khoa học, hội thảo, báo: </w:t>
      </w:r>
      <w:proofErr w:type="spellStart"/>
      <w:r w:rsidRPr="00107B37">
        <w:rPr>
          <w:rFonts w:eastAsia="Calibri"/>
          <w:sz w:val="26"/>
          <w:szCs w:val="26"/>
        </w:rPr>
        <w:t>tên</w:t>
      </w:r>
      <w:proofErr w:type="spellEnd"/>
      <w:r w:rsidRPr="00107B37">
        <w:rPr>
          <w:rFonts w:eastAsia="Calibri"/>
          <w:sz w:val="26"/>
          <w:szCs w:val="26"/>
        </w:rPr>
        <w:t xml:space="preserve"> </w:t>
      </w:r>
      <w:proofErr w:type="spellStart"/>
      <w:r w:rsidRPr="00107B37">
        <w:rPr>
          <w:rFonts w:eastAsia="Calibri"/>
          <w:sz w:val="26"/>
          <w:szCs w:val="26"/>
        </w:rPr>
        <w:t>tác</w:t>
      </w:r>
      <w:proofErr w:type="spellEnd"/>
      <w:r w:rsidRPr="00107B37">
        <w:rPr>
          <w:rFonts w:eastAsia="Calibri"/>
          <w:sz w:val="26"/>
          <w:szCs w:val="26"/>
        </w:rPr>
        <w:t xml:space="preserve"> </w:t>
      </w:r>
      <w:proofErr w:type="spellStart"/>
      <w:r w:rsidRPr="00107B37">
        <w:rPr>
          <w:rFonts w:eastAsia="Calibri"/>
          <w:sz w:val="26"/>
          <w:szCs w:val="26"/>
        </w:rPr>
        <w:t>giả</w:t>
      </w:r>
      <w:proofErr w:type="spellEnd"/>
      <w:r w:rsidRPr="00107B37">
        <w:rPr>
          <w:rFonts w:eastAsia="Calibri"/>
          <w:sz w:val="26"/>
          <w:szCs w:val="26"/>
        </w:rPr>
        <w:t xml:space="preserve"> </w:t>
      </w:r>
      <w:r w:rsidRPr="00107B37">
        <w:rPr>
          <w:rFonts w:eastAsia="Calibri"/>
          <w:sz w:val="26"/>
          <w:szCs w:val="26"/>
          <w:lang w:val="vi-VN"/>
        </w:rPr>
        <w:t>hoặc các tác giả</w:t>
      </w:r>
      <w:r w:rsidRPr="00107B37">
        <w:rPr>
          <w:rFonts w:eastAsia="Calibri"/>
          <w:sz w:val="26"/>
          <w:szCs w:val="26"/>
        </w:rPr>
        <w:t xml:space="preserve"> (</w:t>
      </w:r>
      <w:proofErr w:type="spellStart"/>
      <w:r w:rsidRPr="00107B37">
        <w:rPr>
          <w:rFonts w:eastAsia="Calibri"/>
          <w:sz w:val="26"/>
          <w:szCs w:val="26"/>
        </w:rPr>
        <w:t>năm</w:t>
      </w:r>
      <w:proofErr w:type="spellEnd"/>
      <w:r w:rsidRPr="00107B37">
        <w:rPr>
          <w:rFonts w:eastAsia="Calibri"/>
          <w:sz w:val="26"/>
          <w:szCs w:val="26"/>
        </w:rPr>
        <w:t xml:space="preserve"> </w:t>
      </w:r>
      <w:proofErr w:type="spellStart"/>
      <w:r w:rsidRPr="00107B37">
        <w:rPr>
          <w:rFonts w:eastAsia="Calibri"/>
          <w:sz w:val="26"/>
          <w:szCs w:val="26"/>
        </w:rPr>
        <w:t>xuất</w:t>
      </w:r>
      <w:proofErr w:type="spellEnd"/>
      <w:r w:rsidRPr="00107B37">
        <w:rPr>
          <w:rFonts w:eastAsia="Calibri"/>
          <w:sz w:val="26"/>
          <w:szCs w:val="26"/>
        </w:rPr>
        <w:t xml:space="preserve"> </w:t>
      </w:r>
      <w:proofErr w:type="spellStart"/>
      <w:r w:rsidRPr="00107B37">
        <w:rPr>
          <w:rFonts w:eastAsia="Calibri"/>
          <w:sz w:val="26"/>
          <w:szCs w:val="26"/>
        </w:rPr>
        <w:t>bản</w:t>
      </w:r>
      <w:proofErr w:type="spellEnd"/>
      <w:r w:rsidRPr="00107B37">
        <w:rPr>
          <w:rFonts w:eastAsia="Calibri"/>
          <w:sz w:val="26"/>
          <w:szCs w:val="26"/>
        </w:rPr>
        <w:t xml:space="preserve">), </w:t>
      </w:r>
      <w:r w:rsidRPr="00107B37">
        <w:rPr>
          <w:rFonts w:eastAsia="Calibri"/>
          <w:sz w:val="26"/>
          <w:szCs w:val="26"/>
          <w:lang w:val="vi-VN"/>
        </w:rPr>
        <w:t>“</w:t>
      </w:r>
      <w:proofErr w:type="spellStart"/>
      <w:r w:rsidRPr="00107B37">
        <w:rPr>
          <w:rFonts w:eastAsia="Calibri"/>
          <w:sz w:val="26"/>
          <w:szCs w:val="26"/>
        </w:rPr>
        <w:t>tên</w:t>
      </w:r>
      <w:proofErr w:type="spellEnd"/>
      <w:r w:rsidRPr="00107B37">
        <w:rPr>
          <w:rFonts w:eastAsia="Calibri"/>
          <w:sz w:val="26"/>
          <w:szCs w:val="26"/>
          <w:lang w:val="vi-VN"/>
        </w:rPr>
        <w:t xml:space="preserve"> bài viết”</w:t>
      </w:r>
      <w:r w:rsidRPr="00107B37">
        <w:rPr>
          <w:rFonts w:eastAsia="Calibri"/>
          <w:sz w:val="26"/>
          <w:szCs w:val="26"/>
        </w:rPr>
        <w:t xml:space="preserve">, </w:t>
      </w:r>
      <w:proofErr w:type="spellStart"/>
      <w:r w:rsidRPr="00107B37">
        <w:rPr>
          <w:rFonts w:eastAsia="Calibri"/>
          <w:i/>
          <w:iCs/>
          <w:sz w:val="26"/>
          <w:szCs w:val="26"/>
        </w:rPr>
        <w:t>tên</w:t>
      </w:r>
      <w:proofErr w:type="spellEnd"/>
      <w:r w:rsidRPr="00107B37">
        <w:rPr>
          <w:rFonts w:eastAsia="Calibri"/>
          <w:i/>
          <w:iCs/>
          <w:sz w:val="26"/>
          <w:szCs w:val="26"/>
          <w:lang w:val="vi-VN"/>
        </w:rPr>
        <w:t xml:space="preserve"> tạp chí </w:t>
      </w:r>
      <w:r w:rsidRPr="00107B37">
        <w:rPr>
          <w:rFonts w:eastAsia="Calibri"/>
          <w:i/>
          <w:sz w:val="26"/>
          <w:szCs w:val="26"/>
          <w:lang w:val="vi-VN"/>
        </w:rPr>
        <w:t>(in nghiêng)</w:t>
      </w:r>
      <w:r w:rsidRPr="00107B37">
        <w:rPr>
          <w:rFonts w:eastAsia="Calibri"/>
          <w:sz w:val="26"/>
          <w:szCs w:val="26"/>
        </w:rPr>
        <w:t xml:space="preserve">, </w:t>
      </w:r>
      <w:r w:rsidRPr="00107B37">
        <w:rPr>
          <w:rFonts w:eastAsia="Calibri"/>
          <w:sz w:val="26"/>
          <w:szCs w:val="26"/>
          <w:lang w:val="vi-VN"/>
        </w:rPr>
        <w:t xml:space="preserve">(số tạp chí), </w:t>
      </w:r>
      <w:proofErr w:type="spellStart"/>
      <w:r w:rsidRPr="00107B37">
        <w:rPr>
          <w:rFonts w:eastAsia="Calibri"/>
          <w:sz w:val="26"/>
          <w:szCs w:val="26"/>
        </w:rPr>
        <w:t>trang</w:t>
      </w:r>
      <w:proofErr w:type="spellEnd"/>
      <w:r w:rsidRPr="00107B37">
        <w:rPr>
          <w:rFonts w:eastAsia="Calibri"/>
          <w:sz w:val="26"/>
          <w:szCs w:val="26"/>
        </w:rPr>
        <w:t xml:space="preserve"> </w:t>
      </w:r>
      <w:proofErr w:type="spellStart"/>
      <w:r w:rsidRPr="00107B37">
        <w:rPr>
          <w:rFonts w:eastAsia="Calibri"/>
          <w:sz w:val="26"/>
          <w:szCs w:val="26"/>
        </w:rPr>
        <w:t>trích</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vertAlign w:val="superscript"/>
        </w:rPr>
        <w:footnoteReference w:id="3"/>
      </w:r>
      <w:r w:rsidRPr="00107B37">
        <w:rPr>
          <w:rFonts w:eastAsia="Calibri"/>
          <w:sz w:val="26"/>
          <w:szCs w:val="26"/>
          <w:lang w:val="vi-VN"/>
        </w:rPr>
        <w:t>.</w:t>
      </w:r>
    </w:p>
    <w:p w14:paraId="4278989D" w14:textId="77777777" w:rsidR="00510E51" w:rsidRPr="00107B37" w:rsidRDefault="00510E51" w:rsidP="00510E51">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là luận văn, luận án: </w:t>
      </w:r>
      <w:proofErr w:type="spellStart"/>
      <w:r w:rsidRPr="00107B37">
        <w:rPr>
          <w:rFonts w:eastAsia="Calibri"/>
          <w:sz w:val="26"/>
          <w:szCs w:val="26"/>
        </w:rPr>
        <w:t>tên</w:t>
      </w:r>
      <w:proofErr w:type="spellEnd"/>
      <w:r w:rsidRPr="00107B37">
        <w:rPr>
          <w:rFonts w:eastAsia="Calibri"/>
          <w:sz w:val="26"/>
          <w:szCs w:val="26"/>
        </w:rPr>
        <w:t xml:space="preserve"> </w:t>
      </w:r>
      <w:proofErr w:type="spellStart"/>
      <w:r w:rsidRPr="00107B37">
        <w:rPr>
          <w:rFonts w:eastAsia="Calibri"/>
          <w:sz w:val="26"/>
          <w:szCs w:val="26"/>
        </w:rPr>
        <w:t>tác</w:t>
      </w:r>
      <w:proofErr w:type="spellEnd"/>
      <w:r w:rsidRPr="00107B37">
        <w:rPr>
          <w:rFonts w:eastAsia="Calibri"/>
          <w:sz w:val="26"/>
          <w:szCs w:val="26"/>
        </w:rPr>
        <w:t xml:space="preserve"> </w:t>
      </w:r>
      <w:proofErr w:type="spellStart"/>
      <w:r w:rsidRPr="00107B37">
        <w:rPr>
          <w:rFonts w:eastAsia="Calibri"/>
          <w:sz w:val="26"/>
          <w:szCs w:val="26"/>
        </w:rPr>
        <w:t>giả</w:t>
      </w:r>
      <w:proofErr w:type="spellEnd"/>
      <w:r w:rsidRPr="00107B37">
        <w:rPr>
          <w:rFonts w:eastAsia="Calibri"/>
          <w:sz w:val="26"/>
          <w:szCs w:val="26"/>
        </w:rPr>
        <w:t xml:space="preserve"> (</w:t>
      </w:r>
      <w:proofErr w:type="spellStart"/>
      <w:r w:rsidRPr="00107B37">
        <w:rPr>
          <w:rFonts w:eastAsia="Calibri"/>
          <w:sz w:val="26"/>
          <w:szCs w:val="26"/>
        </w:rPr>
        <w:t>năm</w:t>
      </w:r>
      <w:proofErr w:type="spellEnd"/>
      <w:r w:rsidRPr="00107B37">
        <w:rPr>
          <w:rFonts w:eastAsia="Calibri"/>
          <w:sz w:val="26"/>
          <w:szCs w:val="26"/>
        </w:rPr>
        <w:t xml:space="preserve"> </w:t>
      </w:r>
      <w:proofErr w:type="spellStart"/>
      <w:r w:rsidRPr="00107B37">
        <w:rPr>
          <w:rFonts w:eastAsia="Calibri"/>
          <w:sz w:val="26"/>
          <w:szCs w:val="26"/>
        </w:rPr>
        <w:t>công</w:t>
      </w:r>
      <w:proofErr w:type="spellEnd"/>
      <w:r w:rsidRPr="00107B37">
        <w:rPr>
          <w:rFonts w:eastAsia="Calibri"/>
          <w:sz w:val="26"/>
          <w:szCs w:val="26"/>
          <w:lang w:val="vi-VN"/>
        </w:rPr>
        <w:t xml:space="preserve"> bố</w:t>
      </w:r>
      <w:r w:rsidRPr="00107B37">
        <w:rPr>
          <w:rFonts w:eastAsia="Calibri"/>
          <w:sz w:val="26"/>
          <w:szCs w:val="26"/>
        </w:rPr>
        <w:t xml:space="preserve">), </w:t>
      </w:r>
      <w:proofErr w:type="spellStart"/>
      <w:r w:rsidRPr="00107B37">
        <w:rPr>
          <w:rFonts w:eastAsia="Calibri"/>
          <w:i/>
          <w:sz w:val="26"/>
          <w:szCs w:val="26"/>
        </w:rPr>
        <w:t>tên</w:t>
      </w:r>
      <w:proofErr w:type="spellEnd"/>
      <w:r w:rsidRPr="00107B37">
        <w:rPr>
          <w:rFonts w:eastAsia="Calibri"/>
          <w:i/>
          <w:sz w:val="26"/>
          <w:szCs w:val="26"/>
        </w:rPr>
        <w:t xml:space="preserve"> </w:t>
      </w:r>
      <w:proofErr w:type="spellStart"/>
      <w:r w:rsidRPr="00107B37">
        <w:rPr>
          <w:rFonts w:eastAsia="Calibri"/>
          <w:i/>
          <w:sz w:val="26"/>
          <w:szCs w:val="26"/>
        </w:rPr>
        <w:t>luận</w:t>
      </w:r>
      <w:proofErr w:type="spellEnd"/>
      <w:r w:rsidRPr="00107B37">
        <w:rPr>
          <w:rFonts w:eastAsia="Calibri"/>
          <w:i/>
          <w:sz w:val="26"/>
          <w:szCs w:val="26"/>
          <w:lang w:val="vi-VN"/>
        </w:rPr>
        <w:t xml:space="preserve"> văn/luận án (in nghiêng)</w:t>
      </w:r>
      <w:r w:rsidRPr="00107B37">
        <w:rPr>
          <w:rFonts w:eastAsia="Calibri"/>
          <w:sz w:val="26"/>
          <w:szCs w:val="26"/>
        </w:rPr>
        <w:t xml:space="preserve">, </w:t>
      </w:r>
      <w:proofErr w:type="spellStart"/>
      <w:r w:rsidRPr="00107B37">
        <w:rPr>
          <w:rFonts w:eastAsia="Calibri"/>
          <w:sz w:val="26"/>
          <w:szCs w:val="26"/>
        </w:rPr>
        <w:t>Luận</w:t>
      </w:r>
      <w:proofErr w:type="spellEnd"/>
      <w:r w:rsidRPr="00107B37">
        <w:rPr>
          <w:rFonts w:eastAsia="Calibri"/>
          <w:sz w:val="26"/>
          <w:szCs w:val="26"/>
          <w:lang w:val="vi-VN"/>
        </w:rPr>
        <w:t xml:space="preserve"> văn Thạc sỹ/Luận án Tiến sĩ</w:t>
      </w:r>
      <w:r w:rsidRPr="00107B37">
        <w:rPr>
          <w:rFonts w:eastAsia="Calibri"/>
          <w:sz w:val="26"/>
          <w:szCs w:val="26"/>
        </w:rPr>
        <w:t xml:space="preserve">, </w:t>
      </w:r>
      <w:proofErr w:type="spellStart"/>
      <w:r w:rsidRPr="00107B37">
        <w:rPr>
          <w:rFonts w:eastAsia="Calibri"/>
          <w:sz w:val="26"/>
          <w:szCs w:val="26"/>
        </w:rPr>
        <w:t>tên</w:t>
      </w:r>
      <w:proofErr w:type="spellEnd"/>
      <w:r w:rsidRPr="00107B37">
        <w:rPr>
          <w:rFonts w:eastAsia="Calibri"/>
          <w:sz w:val="26"/>
          <w:szCs w:val="26"/>
          <w:lang w:val="vi-VN"/>
        </w:rPr>
        <w:t xml:space="preserve"> t</w:t>
      </w:r>
      <w:proofErr w:type="spellStart"/>
      <w:r w:rsidRPr="00107B37">
        <w:rPr>
          <w:rFonts w:eastAsia="Calibri"/>
          <w:sz w:val="26"/>
          <w:szCs w:val="26"/>
        </w:rPr>
        <w:t>rường</w:t>
      </w:r>
      <w:proofErr w:type="spellEnd"/>
      <w:r w:rsidRPr="00107B37">
        <w:rPr>
          <w:rFonts w:eastAsia="Calibri"/>
          <w:sz w:val="26"/>
          <w:szCs w:val="26"/>
          <w:lang w:val="vi-VN"/>
        </w:rPr>
        <w:t xml:space="preserve"> đào tạo, </w:t>
      </w:r>
      <w:proofErr w:type="spellStart"/>
      <w:r w:rsidRPr="00107B37">
        <w:rPr>
          <w:rFonts w:eastAsia="Calibri"/>
          <w:sz w:val="26"/>
          <w:szCs w:val="26"/>
        </w:rPr>
        <w:t>trang</w:t>
      </w:r>
      <w:proofErr w:type="spellEnd"/>
      <w:r w:rsidRPr="00107B37">
        <w:rPr>
          <w:rFonts w:eastAsia="Calibri"/>
          <w:sz w:val="26"/>
          <w:szCs w:val="26"/>
        </w:rPr>
        <w:t xml:space="preserve"> </w:t>
      </w:r>
      <w:proofErr w:type="spellStart"/>
      <w:r w:rsidRPr="00107B37">
        <w:rPr>
          <w:rFonts w:eastAsia="Calibri"/>
          <w:sz w:val="26"/>
          <w:szCs w:val="26"/>
        </w:rPr>
        <w:t>trích</w:t>
      </w:r>
      <w:proofErr w:type="spellEnd"/>
      <w:r w:rsidRPr="00107B37">
        <w:rPr>
          <w:rFonts w:eastAsia="Calibri"/>
          <w:sz w:val="26"/>
          <w:szCs w:val="26"/>
        </w:rPr>
        <w:t xml:space="preserve"> </w:t>
      </w:r>
      <w:proofErr w:type="spellStart"/>
      <w:r w:rsidRPr="00107B37">
        <w:rPr>
          <w:rFonts w:eastAsia="Calibri"/>
          <w:sz w:val="26"/>
          <w:szCs w:val="26"/>
        </w:rPr>
        <w:t>dẫn</w:t>
      </w:r>
      <w:proofErr w:type="spellEnd"/>
      <w:r w:rsidRPr="00107B37">
        <w:rPr>
          <w:rFonts w:eastAsia="Calibri"/>
          <w:sz w:val="26"/>
          <w:szCs w:val="26"/>
          <w:lang w:val="vi-VN"/>
        </w:rPr>
        <w:t>.</w:t>
      </w:r>
    </w:p>
    <w:p w14:paraId="27838A91" w14:textId="77777777" w:rsidR="00510E51" w:rsidRPr="00107B37" w:rsidRDefault="00510E51" w:rsidP="00510E51">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Tài liệu internet: Tên tác giả (nếu có), “tên bài viết”, link bài viết URL, ngày truy cập (chỉ ghi ngày, tháng, năm).</w:t>
      </w:r>
    </w:p>
    <w:p w14:paraId="7C6793BF" w14:textId="77777777" w:rsidR="00510E51" w:rsidRPr="00107B37" w:rsidRDefault="00510E51" w:rsidP="00510E51">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 (v) </w:t>
      </w:r>
      <w:proofErr w:type="spellStart"/>
      <w:r w:rsidRPr="00107B37">
        <w:rPr>
          <w:rFonts w:eastAsia="Calibri"/>
          <w:i/>
          <w:sz w:val="26"/>
          <w:szCs w:val="26"/>
        </w:rPr>
        <w:t>Cách</w:t>
      </w:r>
      <w:proofErr w:type="spellEnd"/>
      <w:r w:rsidRPr="00107B37">
        <w:rPr>
          <w:rFonts w:eastAsia="Calibri"/>
          <w:i/>
          <w:sz w:val="26"/>
          <w:szCs w:val="26"/>
        </w:rPr>
        <w:t xml:space="preserve"> </w:t>
      </w:r>
      <w:proofErr w:type="spellStart"/>
      <w:r w:rsidRPr="00107B37">
        <w:rPr>
          <w:rFonts w:eastAsia="Calibri"/>
          <w:i/>
          <w:sz w:val="26"/>
          <w:szCs w:val="26"/>
        </w:rPr>
        <w:t>viết</w:t>
      </w:r>
      <w:proofErr w:type="spellEnd"/>
      <w:r w:rsidRPr="00107B37">
        <w:rPr>
          <w:rFonts w:eastAsia="Calibri"/>
          <w:i/>
          <w:sz w:val="26"/>
          <w:szCs w:val="26"/>
        </w:rPr>
        <w:t xml:space="preserve"> Danh</w:t>
      </w:r>
      <w:r w:rsidRPr="00107B37">
        <w:rPr>
          <w:rFonts w:eastAsia="Calibri"/>
          <w:i/>
          <w:sz w:val="26"/>
          <w:szCs w:val="26"/>
          <w:lang w:val="vi-VN"/>
        </w:rPr>
        <w:t xml:space="preserve"> mục t</w:t>
      </w:r>
      <w:proofErr w:type="spellStart"/>
      <w:r w:rsidRPr="00107B37">
        <w:rPr>
          <w:rFonts w:eastAsia="Calibri"/>
          <w:i/>
          <w:sz w:val="26"/>
          <w:szCs w:val="26"/>
        </w:rPr>
        <w:t>ài</w:t>
      </w:r>
      <w:proofErr w:type="spellEnd"/>
      <w:r w:rsidRPr="00107B37">
        <w:rPr>
          <w:rFonts w:eastAsia="Calibri"/>
          <w:i/>
          <w:sz w:val="26"/>
          <w:szCs w:val="26"/>
        </w:rPr>
        <w:t xml:space="preserve"> </w:t>
      </w:r>
      <w:proofErr w:type="spellStart"/>
      <w:r w:rsidRPr="00107B37">
        <w:rPr>
          <w:rFonts w:eastAsia="Calibri"/>
          <w:i/>
          <w:sz w:val="26"/>
          <w:szCs w:val="26"/>
        </w:rPr>
        <w:t>liệu</w:t>
      </w:r>
      <w:proofErr w:type="spellEnd"/>
      <w:r w:rsidRPr="00107B37">
        <w:rPr>
          <w:rFonts w:eastAsia="Calibri"/>
          <w:i/>
          <w:sz w:val="26"/>
          <w:szCs w:val="26"/>
        </w:rPr>
        <w:t xml:space="preserve"> </w:t>
      </w:r>
      <w:proofErr w:type="spellStart"/>
      <w:r w:rsidRPr="00107B37">
        <w:rPr>
          <w:rFonts w:eastAsia="Calibri"/>
          <w:i/>
          <w:sz w:val="26"/>
          <w:szCs w:val="26"/>
        </w:rPr>
        <w:t>tham</w:t>
      </w:r>
      <w:proofErr w:type="spellEnd"/>
      <w:r w:rsidRPr="00107B37">
        <w:rPr>
          <w:rFonts w:eastAsia="Calibri"/>
          <w:i/>
          <w:sz w:val="26"/>
          <w:szCs w:val="26"/>
        </w:rPr>
        <w:t xml:space="preserve"> </w:t>
      </w:r>
      <w:proofErr w:type="spellStart"/>
      <w:r w:rsidRPr="00107B37">
        <w:rPr>
          <w:rFonts w:eastAsia="Calibri"/>
          <w:i/>
          <w:sz w:val="26"/>
          <w:szCs w:val="26"/>
        </w:rPr>
        <w:t>khảo</w:t>
      </w:r>
      <w:proofErr w:type="spellEnd"/>
      <w:r w:rsidRPr="00107B37">
        <w:rPr>
          <w:rFonts w:eastAsia="Calibri"/>
          <w:sz w:val="26"/>
          <w:szCs w:val="26"/>
        </w:rPr>
        <w:t xml:space="preserve">: </w:t>
      </w:r>
    </w:p>
    <w:p w14:paraId="2C9BF3A2" w14:textId="77777777" w:rsidR="00510E51" w:rsidRPr="00107B37" w:rsidRDefault="00510E51" w:rsidP="00510E51">
      <w:pPr>
        <w:tabs>
          <w:tab w:val="left" w:pos="567"/>
        </w:tabs>
        <w:spacing w:before="120" w:after="120" w:line="312" w:lineRule="auto"/>
        <w:contextualSpacing/>
        <w:jc w:val="both"/>
        <w:rPr>
          <w:rFonts w:eastAsia="Calibri"/>
          <w:sz w:val="26"/>
          <w:szCs w:val="26"/>
          <w:lang w:val="vi-VN"/>
        </w:rPr>
      </w:pPr>
      <w:r w:rsidRPr="00107B37">
        <w:rPr>
          <w:rFonts w:eastAsia="Calibri"/>
          <w:sz w:val="26"/>
          <w:szCs w:val="26"/>
        </w:rPr>
        <w:t xml:space="preserve">Danh </w:t>
      </w:r>
      <w:proofErr w:type="spellStart"/>
      <w:r w:rsidRPr="00107B37">
        <w:rPr>
          <w:rFonts w:eastAsia="Calibri"/>
          <w:sz w:val="26"/>
          <w:szCs w:val="26"/>
        </w:rPr>
        <w:t>mục</w:t>
      </w:r>
      <w:proofErr w:type="spellEnd"/>
      <w:r w:rsidRPr="00107B37">
        <w:rPr>
          <w:rFonts w:eastAsia="Calibri"/>
          <w:sz w:val="26"/>
          <w:szCs w:val="26"/>
        </w:rPr>
        <w:t xml:space="preserve"> </w:t>
      </w:r>
      <w:proofErr w:type="spellStart"/>
      <w:r w:rsidRPr="00107B37">
        <w:rPr>
          <w:rFonts w:eastAsia="Calibri"/>
          <w:sz w:val="26"/>
          <w:szCs w:val="26"/>
        </w:rPr>
        <w:t>tài</w:t>
      </w:r>
      <w:proofErr w:type="spellEnd"/>
      <w:r w:rsidRPr="00107B37">
        <w:rPr>
          <w:rFonts w:eastAsia="Calibri"/>
          <w:sz w:val="26"/>
          <w:szCs w:val="26"/>
        </w:rPr>
        <w:t xml:space="preserve"> </w:t>
      </w:r>
      <w:proofErr w:type="spellStart"/>
      <w:r w:rsidRPr="00107B37">
        <w:rPr>
          <w:rFonts w:eastAsia="Calibri"/>
          <w:sz w:val="26"/>
          <w:szCs w:val="26"/>
        </w:rPr>
        <w:t>liệu</w:t>
      </w:r>
      <w:proofErr w:type="spellEnd"/>
      <w:r w:rsidRPr="00107B37">
        <w:rPr>
          <w:rFonts w:eastAsia="Calibri"/>
          <w:sz w:val="26"/>
          <w:szCs w:val="26"/>
        </w:rPr>
        <w:t xml:space="preserve"> </w:t>
      </w:r>
      <w:proofErr w:type="spellStart"/>
      <w:r w:rsidRPr="00107B37">
        <w:rPr>
          <w:rFonts w:eastAsia="Calibri"/>
          <w:sz w:val="26"/>
          <w:szCs w:val="26"/>
        </w:rPr>
        <w:t>tham</w:t>
      </w:r>
      <w:proofErr w:type="spellEnd"/>
      <w:r w:rsidRPr="00107B37">
        <w:rPr>
          <w:rFonts w:eastAsia="Calibri"/>
          <w:sz w:val="26"/>
          <w:szCs w:val="26"/>
        </w:rPr>
        <w:t xml:space="preserve"> </w:t>
      </w:r>
      <w:proofErr w:type="spellStart"/>
      <w:r w:rsidRPr="00107B37">
        <w:rPr>
          <w:rFonts w:eastAsia="Calibri"/>
          <w:sz w:val="26"/>
          <w:szCs w:val="26"/>
        </w:rPr>
        <w:t>khảo</w:t>
      </w:r>
      <w:proofErr w:type="spellEnd"/>
      <w:r w:rsidRPr="00107B37">
        <w:rPr>
          <w:rFonts w:eastAsia="Calibri"/>
          <w:sz w:val="26"/>
          <w:szCs w:val="26"/>
        </w:rPr>
        <w:t xml:space="preserve"> </w:t>
      </w:r>
      <w:proofErr w:type="spellStart"/>
      <w:r w:rsidRPr="00107B37">
        <w:rPr>
          <w:rFonts w:eastAsia="Calibri"/>
          <w:sz w:val="26"/>
          <w:szCs w:val="26"/>
        </w:rPr>
        <w:t>được</w:t>
      </w:r>
      <w:proofErr w:type="spellEnd"/>
      <w:r w:rsidRPr="00107B37">
        <w:rPr>
          <w:rFonts w:eastAsia="Calibri"/>
          <w:sz w:val="26"/>
          <w:szCs w:val="26"/>
        </w:rPr>
        <w:t xml:space="preserve"> </w:t>
      </w:r>
      <w:proofErr w:type="spellStart"/>
      <w:r w:rsidRPr="00107B37">
        <w:rPr>
          <w:rFonts w:eastAsia="Calibri"/>
          <w:sz w:val="26"/>
          <w:szCs w:val="26"/>
        </w:rPr>
        <w:t>đặt</w:t>
      </w:r>
      <w:proofErr w:type="spellEnd"/>
      <w:r w:rsidRPr="00107B37">
        <w:rPr>
          <w:rFonts w:eastAsia="Calibri"/>
          <w:sz w:val="26"/>
          <w:szCs w:val="26"/>
        </w:rPr>
        <w:t xml:space="preserve"> </w:t>
      </w:r>
      <w:proofErr w:type="spellStart"/>
      <w:r w:rsidRPr="00107B37">
        <w:rPr>
          <w:rFonts w:eastAsia="Calibri"/>
          <w:sz w:val="26"/>
          <w:szCs w:val="26"/>
        </w:rPr>
        <w:t>ngay</w:t>
      </w:r>
      <w:proofErr w:type="spellEnd"/>
      <w:r w:rsidRPr="00107B37">
        <w:rPr>
          <w:rFonts w:eastAsia="Calibri"/>
          <w:sz w:val="26"/>
          <w:szCs w:val="26"/>
        </w:rPr>
        <w:t xml:space="preserve"> </w:t>
      </w:r>
      <w:proofErr w:type="spellStart"/>
      <w:r w:rsidRPr="00107B37">
        <w:rPr>
          <w:rFonts w:eastAsia="Calibri"/>
          <w:sz w:val="26"/>
          <w:szCs w:val="26"/>
        </w:rPr>
        <w:t>sau</w:t>
      </w:r>
      <w:proofErr w:type="spellEnd"/>
      <w:r w:rsidRPr="00107B37">
        <w:rPr>
          <w:rFonts w:eastAsia="Calibri"/>
          <w:sz w:val="26"/>
          <w:szCs w:val="26"/>
        </w:rPr>
        <w:t xml:space="preserve"> </w:t>
      </w:r>
      <w:proofErr w:type="spellStart"/>
      <w:r w:rsidRPr="00107B37">
        <w:rPr>
          <w:rFonts w:eastAsia="Calibri"/>
          <w:sz w:val="26"/>
          <w:szCs w:val="26"/>
        </w:rPr>
        <w:t>phần</w:t>
      </w:r>
      <w:proofErr w:type="spellEnd"/>
      <w:r w:rsidRPr="00107B37">
        <w:rPr>
          <w:rFonts w:eastAsia="Calibri"/>
          <w:sz w:val="26"/>
          <w:szCs w:val="26"/>
        </w:rPr>
        <w:t xml:space="preserve"> </w:t>
      </w:r>
      <w:proofErr w:type="spellStart"/>
      <w:r w:rsidRPr="00107B37">
        <w:rPr>
          <w:rFonts w:eastAsia="Calibri"/>
          <w:sz w:val="26"/>
          <w:szCs w:val="26"/>
        </w:rPr>
        <w:t>kết</w:t>
      </w:r>
      <w:proofErr w:type="spellEnd"/>
      <w:r w:rsidRPr="00107B37">
        <w:rPr>
          <w:rFonts w:eastAsia="Calibri"/>
          <w:sz w:val="26"/>
          <w:szCs w:val="26"/>
        </w:rPr>
        <w:t xml:space="preserve"> </w:t>
      </w:r>
      <w:proofErr w:type="spellStart"/>
      <w:r w:rsidRPr="00107B37">
        <w:rPr>
          <w:rFonts w:eastAsia="Calibri"/>
          <w:sz w:val="26"/>
          <w:szCs w:val="26"/>
        </w:rPr>
        <w:t>luận</w:t>
      </w:r>
      <w:proofErr w:type="spellEnd"/>
      <w:r w:rsidRPr="00107B37">
        <w:rPr>
          <w:rFonts w:eastAsia="Calibri"/>
          <w:sz w:val="26"/>
          <w:szCs w:val="26"/>
          <w:lang w:val="vi-VN"/>
        </w:rPr>
        <w:t>.</w:t>
      </w:r>
    </w:p>
    <w:p w14:paraId="75DE6165" w14:textId="77777777" w:rsidR="00510E51" w:rsidRPr="00107B37" w:rsidRDefault="00510E51" w:rsidP="00510E51">
      <w:pPr>
        <w:tabs>
          <w:tab w:val="left" w:pos="567"/>
        </w:tabs>
        <w:spacing w:before="120" w:after="120" w:line="312" w:lineRule="auto"/>
        <w:contextualSpacing/>
        <w:jc w:val="both"/>
        <w:rPr>
          <w:rFonts w:eastAsia="Calibri"/>
          <w:b/>
          <w:bCs/>
          <w:color w:val="0070C0"/>
          <w:sz w:val="26"/>
          <w:szCs w:val="26"/>
          <w:lang w:val="vi-VN"/>
        </w:rPr>
      </w:pPr>
    </w:p>
    <w:p w14:paraId="6F4B4DD5" w14:textId="77777777" w:rsidR="00510E51" w:rsidRPr="00107B37" w:rsidRDefault="00510E51" w:rsidP="00510E51">
      <w:pPr>
        <w:tabs>
          <w:tab w:val="left" w:pos="567"/>
        </w:tabs>
        <w:spacing w:before="120" w:after="120" w:line="312" w:lineRule="auto"/>
        <w:contextualSpacing/>
        <w:jc w:val="both"/>
        <w:rPr>
          <w:rFonts w:eastAsia="Calibri"/>
          <w:b/>
          <w:bCs/>
          <w:color w:val="0070C0"/>
          <w:sz w:val="26"/>
          <w:szCs w:val="26"/>
          <w:lang w:val="vi-VN"/>
        </w:rPr>
      </w:pPr>
      <w:r w:rsidRPr="00107B37">
        <w:rPr>
          <w:rFonts w:eastAsia="Calibri"/>
          <w:b/>
          <w:bCs/>
          <w:color w:val="0070C0"/>
          <w:sz w:val="26"/>
          <w:szCs w:val="26"/>
          <w:lang w:val="vi-VN"/>
        </w:rPr>
        <w:t>*Danh mục tài liệu tham khảo được chia thành hai mục,</w:t>
      </w:r>
      <w:r w:rsidRPr="00107B37">
        <w:rPr>
          <w:rFonts w:eastAsia="Calibri"/>
          <w:color w:val="0070C0"/>
          <w:sz w:val="26"/>
          <w:szCs w:val="26"/>
          <w:lang w:val="vi-VN"/>
        </w:rPr>
        <w:t xml:space="preserve"> </w:t>
      </w:r>
      <w:r w:rsidRPr="00107B37">
        <w:rPr>
          <w:rFonts w:eastAsia="Calibri"/>
          <w:b/>
          <w:bCs/>
          <w:color w:val="0070C0"/>
          <w:sz w:val="26"/>
          <w:szCs w:val="26"/>
          <w:lang w:val="vi-VN"/>
        </w:rPr>
        <w:t xml:space="preserve">bao gồm: </w:t>
      </w:r>
    </w:p>
    <w:p w14:paraId="36F5E52E" w14:textId="77777777" w:rsidR="00510E51" w:rsidRPr="00107B37" w:rsidRDefault="00510E51" w:rsidP="00510E51">
      <w:pPr>
        <w:tabs>
          <w:tab w:val="left" w:pos="567"/>
        </w:tabs>
        <w:spacing w:before="120" w:after="120" w:line="312" w:lineRule="auto"/>
        <w:contextualSpacing/>
        <w:jc w:val="both"/>
        <w:rPr>
          <w:rFonts w:eastAsia="Calibri"/>
          <w:b/>
          <w:bCs/>
          <w:sz w:val="26"/>
          <w:szCs w:val="26"/>
          <w:lang w:val="vi-VN"/>
        </w:rPr>
      </w:pPr>
      <w:r w:rsidRPr="00107B37">
        <w:rPr>
          <w:rFonts w:eastAsia="Calibri"/>
          <w:b/>
          <w:bCs/>
          <w:sz w:val="26"/>
          <w:szCs w:val="26"/>
          <w:lang w:val="vi-VN"/>
        </w:rPr>
        <w:tab/>
      </w:r>
      <w:r w:rsidRPr="00107B37">
        <w:rPr>
          <w:rFonts w:eastAsia="Calibri"/>
          <w:b/>
          <w:bCs/>
          <w:sz w:val="26"/>
          <w:szCs w:val="26"/>
          <w:lang w:val="vi-VN"/>
        </w:rPr>
        <w:tab/>
      </w:r>
      <w:r w:rsidRPr="00107B37">
        <w:rPr>
          <w:rFonts w:eastAsia="Calibri"/>
          <w:b/>
          <w:bCs/>
          <w:color w:val="0070C0"/>
          <w:sz w:val="26"/>
          <w:szCs w:val="26"/>
          <w:lang w:val="vi-VN"/>
        </w:rPr>
        <w:t>A. VĂN BẢN QUY PHẠM PHÁP LUẬT</w:t>
      </w:r>
    </w:p>
    <w:p w14:paraId="1265F8D8" w14:textId="77777777" w:rsidR="00510E51" w:rsidRPr="00107B37" w:rsidRDefault="00510E51" w:rsidP="00510E51">
      <w:pPr>
        <w:tabs>
          <w:tab w:val="left" w:pos="567"/>
        </w:tabs>
        <w:spacing w:before="120" w:after="120" w:line="312" w:lineRule="auto"/>
        <w:contextualSpacing/>
        <w:jc w:val="both"/>
        <w:rPr>
          <w:rFonts w:eastAsia="Calibri"/>
          <w:sz w:val="26"/>
          <w:szCs w:val="26"/>
          <w:lang w:val="vi-VN"/>
        </w:rPr>
      </w:pPr>
      <w:r w:rsidRPr="00107B37">
        <w:rPr>
          <w:rFonts w:eastAsia="Calibri"/>
          <w:sz w:val="26"/>
          <w:szCs w:val="26"/>
          <w:lang w:val="vi-VN"/>
        </w:rPr>
        <w:tab/>
      </w:r>
      <w:r w:rsidRPr="00107B37">
        <w:rPr>
          <w:rFonts w:eastAsia="Calibri"/>
          <w:sz w:val="26"/>
          <w:szCs w:val="26"/>
          <w:lang w:val="vi-VN"/>
        </w:rPr>
        <w:tab/>
        <w:t>- Đối với đạo luật/bộ luật: Tên đạo luật/bộ luật – (số hiệu đạo luật/bộ luật) – ngày ban hành. Ví dụ: Luật Doanh nghiệp (Luật số 59/2020/QH14) ngày 17/6/2020.</w:t>
      </w:r>
    </w:p>
    <w:p w14:paraId="6D0835DB" w14:textId="77777777" w:rsidR="00510E51" w:rsidRPr="00107B37" w:rsidRDefault="00510E51" w:rsidP="00510E51">
      <w:pPr>
        <w:tabs>
          <w:tab w:val="left" w:pos="567"/>
        </w:tabs>
        <w:spacing w:before="120" w:after="120" w:line="312" w:lineRule="auto"/>
        <w:contextualSpacing/>
        <w:jc w:val="both"/>
        <w:rPr>
          <w:rFonts w:eastAsia="Calibri"/>
          <w:sz w:val="26"/>
          <w:szCs w:val="26"/>
          <w:lang w:val="vi-VN"/>
        </w:rPr>
      </w:pPr>
      <w:r w:rsidRPr="00107B37">
        <w:rPr>
          <w:rFonts w:eastAsia="Calibri"/>
          <w:sz w:val="26"/>
          <w:szCs w:val="26"/>
          <w:lang w:val="vi-VN"/>
        </w:rPr>
        <w:tab/>
      </w:r>
      <w:r w:rsidRPr="00107B37">
        <w:rPr>
          <w:rFonts w:eastAsia="Calibri"/>
          <w:sz w:val="26"/>
          <w:szCs w:val="26"/>
          <w:lang w:val="vi-VN"/>
        </w:rPr>
        <w:tab/>
        <w:t>- Đối với văn bản quy phạm dưới luật: Loại văn bản – số hiệu văn bản – cơ quan ban hành – ngày ban hành – tiêu đề văn bản. Ví dụ: Nghị định số 30/2020/NĐ-CP của Chính phủ ngày 05/3/2020 về công tác văn thư.</w:t>
      </w:r>
    </w:p>
    <w:p w14:paraId="6F070605" w14:textId="77777777" w:rsidR="00510E51" w:rsidRPr="00107B37" w:rsidRDefault="00510E51" w:rsidP="00510E51">
      <w:pPr>
        <w:tabs>
          <w:tab w:val="left" w:pos="567"/>
        </w:tabs>
        <w:spacing w:before="120" w:after="120" w:line="312" w:lineRule="auto"/>
        <w:contextualSpacing/>
        <w:jc w:val="both"/>
        <w:rPr>
          <w:rFonts w:eastAsia="Calibri"/>
          <w:b/>
          <w:bCs/>
          <w:color w:val="0070C0"/>
          <w:sz w:val="26"/>
          <w:szCs w:val="26"/>
          <w:lang w:val="vi-VN"/>
        </w:rPr>
      </w:pPr>
      <w:r w:rsidRPr="00107B37">
        <w:rPr>
          <w:rFonts w:eastAsia="Calibri"/>
          <w:color w:val="0070C0"/>
          <w:sz w:val="26"/>
          <w:szCs w:val="26"/>
          <w:lang w:val="vi-VN"/>
        </w:rPr>
        <w:tab/>
      </w:r>
      <w:r w:rsidRPr="00107B37">
        <w:rPr>
          <w:rFonts w:eastAsia="Calibri"/>
          <w:b/>
          <w:bCs/>
          <w:color w:val="0070C0"/>
          <w:sz w:val="26"/>
          <w:szCs w:val="26"/>
          <w:lang w:val="vi-VN"/>
        </w:rPr>
        <w:tab/>
        <w:t>B. TÀI LIỆU THAM KHẢO</w:t>
      </w:r>
    </w:p>
    <w:p w14:paraId="7B7EEA92" w14:textId="77777777" w:rsidR="00510E51" w:rsidRPr="00107B37" w:rsidRDefault="00510E51" w:rsidP="00510E51">
      <w:pPr>
        <w:tabs>
          <w:tab w:val="left" w:pos="567"/>
        </w:tabs>
        <w:spacing w:before="120" w:after="120" w:line="312" w:lineRule="auto"/>
        <w:contextualSpacing/>
        <w:jc w:val="both"/>
        <w:rPr>
          <w:bCs/>
          <w:iCs/>
          <w:sz w:val="26"/>
          <w:szCs w:val="26"/>
          <w:lang w:val="vi-VN"/>
        </w:rPr>
      </w:pPr>
      <w:r w:rsidRPr="00107B37">
        <w:rPr>
          <w:bCs/>
          <w:iCs/>
          <w:sz w:val="26"/>
          <w:szCs w:val="26"/>
          <w:lang w:val="vi-VN"/>
        </w:rPr>
        <w:tab/>
        <w:t>Tài liệu tham khảo bằng nhiều ngôn ngữ khác nhau thì sắp xếp các tài liệu tham khảo thành nhóm theo từng ngôn ngữ, bắt đầu bằng nhóm tài liệu tham khảo tiếng Việt.</w:t>
      </w:r>
    </w:p>
    <w:p w14:paraId="4EF9CD83" w14:textId="77777777" w:rsidR="00510E51" w:rsidRPr="00107B37" w:rsidRDefault="00510E51" w:rsidP="00510E51">
      <w:pPr>
        <w:tabs>
          <w:tab w:val="left" w:pos="567"/>
        </w:tabs>
        <w:spacing w:before="120" w:after="120" w:line="312" w:lineRule="auto"/>
        <w:contextualSpacing/>
        <w:jc w:val="both"/>
        <w:rPr>
          <w:bCs/>
          <w:iCs/>
          <w:sz w:val="26"/>
          <w:szCs w:val="26"/>
          <w:lang w:val="vi-VN"/>
        </w:rPr>
      </w:pPr>
      <w:r w:rsidRPr="00107B37">
        <w:rPr>
          <w:bCs/>
          <w:iCs/>
          <w:sz w:val="26"/>
          <w:szCs w:val="26"/>
          <w:lang w:val="vi-VN"/>
        </w:rPr>
        <w:lastRenderedPageBreak/>
        <w:tab/>
        <w:t>Đối với tài liệu tham khảo từ internet phải được lập thành nhóm riêng.</w:t>
      </w:r>
    </w:p>
    <w:p w14:paraId="604DF8C6" w14:textId="77777777" w:rsidR="00510E51" w:rsidRPr="00107B37" w:rsidRDefault="00510E51" w:rsidP="00510E51">
      <w:pPr>
        <w:tabs>
          <w:tab w:val="left" w:pos="567"/>
        </w:tabs>
        <w:spacing w:before="120" w:after="120" w:line="312" w:lineRule="auto"/>
        <w:contextualSpacing/>
        <w:jc w:val="both"/>
        <w:rPr>
          <w:b/>
          <w:iCs/>
          <w:sz w:val="26"/>
          <w:szCs w:val="26"/>
          <w:lang w:val="vi-VN"/>
        </w:rPr>
      </w:pPr>
      <w:r w:rsidRPr="00107B37">
        <w:rPr>
          <w:bCs/>
          <w:iCs/>
          <w:sz w:val="26"/>
          <w:szCs w:val="26"/>
          <w:lang w:val="vi-VN"/>
        </w:rPr>
        <w:tab/>
        <w:t xml:space="preserve">Tài liệu tham khảo được sắp xếp theo thứ tự bảng chữ cái tiếng Việt dựa trên chữ cái đầu tiên trong tên tác giả hoặc chữ cái đầu tiên của tên cơ quan chủ trì/phát hành. </w:t>
      </w:r>
      <w:r w:rsidRPr="00107B37">
        <w:rPr>
          <w:b/>
          <w:iCs/>
          <w:color w:val="FF0000"/>
          <w:sz w:val="26"/>
          <w:szCs w:val="26"/>
          <w:lang w:val="vi-VN"/>
        </w:rPr>
        <w:t>Không được ghi học hàm, học vị, chức vụ của tác giả.</w:t>
      </w:r>
    </w:p>
    <w:p w14:paraId="2A4DAA22" w14:textId="77777777" w:rsidR="00510E51" w:rsidRPr="00107B37" w:rsidRDefault="00510E51" w:rsidP="00510E51">
      <w:pPr>
        <w:tabs>
          <w:tab w:val="left" w:pos="567"/>
        </w:tabs>
        <w:spacing w:before="120" w:after="120" w:line="312" w:lineRule="auto"/>
        <w:contextualSpacing/>
        <w:jc w:val="both"/>
        <w:rPr>
          <w:b/>
          <w:iCs/>
          <w:sz w:val="26"/>
          <w:szCs w:val="26"/>
          <w:lang w:val="vi-VN"/>
        </w:rPr>
      </w:pPr>
      <w:r w:rsidRPr="00107B37">
        <w:rPr>
          <w:b/>
          <w:iCs/>
          <w:sz w:val="26"/>
          <w:szCs w:val="26"/>
          <w:lang w:val="vi-VN"/>
        </w:rPr>
        <w:tab/>
      </w:r>
    </w:p>
    <w:p w14:paraId="0084AAE7" w14:textId="77777777" w:rsidR="00510E51" w:rsidRPr="00107B37" w:rsidRDefault="00510E51" w:rsidP="00510E51">
      <w:pPr>
        <w:tabs>
          <w:tab w:val="left" w:pos="567"/>
        </w:tabs>
        <w:spacing w:before="120" w:after="120" w:line="312" w:lineRule="auto"/>
        <w:contextualSpacing/>
        <w:jc w:val="both"/>
        <w:rPr>
          <w:b/>
          <w:iCs/>
          <w:sz w:val="26"/>
          <w:szCs w:val="26"/>
          <w:lang w:val="vi-VN"/>
        </w:rPr>
      </w:pPr>
    </w:p>
    <w:p w14:paraId="7C9D1D81" w14:textId="77777777" w:rsidR="00510E51" w:rsidRPr="00107B37" w:rsidRDefault="00510E51" w:rsidP="00510E51">
      <w:pPr>
        <w:tabs>
          <w:tab w:val="left" w:pos="567"/>
        </w:tabs>
        <w:spacing w:before="120" w:after="120" w:line="312" w:lineRule="auto"/>
        <w:contextualSpacing/>
        <w:jc w:val="both"/>
        <w:rPr>
          <w:b/>
          <w:i/>
          <w:sz w:val="26"/>
          <w:szCs w:val="26"/>
          <w:lang w:val="vi-VN"/>
        </w:rPr>
      </w:pPr>
      <w:r w:rsidRPr="00107B37">
        <w:rPr>
          <w:b/>
          <w:iCs/>
          <w:sz w:val="26"/>
          <w:szCs w:val="26"/>
          <w:lang w:val="vi-VN"/>
        </w:rPr>
        <w:tab/>
      </w:r>
      <w:r w:rsidRPr="00107B37">
        <w:rPr>
          <w:b/>
          <w:bCs/>
          <w:iCs/>
          <w:color w:val="000000" w:themeColor="text1"/>
          <w:sz w:val="26"/>
          <w:szCs w:val="26"/>
          <w:highlight w:val="yellow"/>
          <w:lang w:val="vi-VN"/>
        </w:rPr>
        <w:t xml:space="preserve">Nội quy BTL của môn học: Trường hợp có sinh viên đạo văn/không trích dẫn nguồn tài liệu: 0 điểm nhóm, vì đây là sản phẩm nghiên cứu chung của cả nhóm, </w:t>
      </w:r>
      <w:r w:rsidRPr="00107B37">
        <w:rPr>
          <w:b/>
          <w:bCs/>
          <w:i/>
          <w:color w:val="000000" w:themeColor="text1"/>
          <w:sz w:val="26"/>
          <w:szCs w:val="26"/>
          <w:highlight w:val="yellow"/>
          <w:lang w:val="vi-VN"/>
        </w:rPr>
        <w:t>đề nghị từng thành viên có ý thức trong việc trích dẫn tài liệu, nguồn chú thích.</w:t>
      </w:r>
    </w:p>
    <w:p w14:paraId="3281E9E8" w14:textId="77777777" w:rsidR="00510E51" w:rsidRPr="00107B37" w:rsidRDefault="00510E51" w:rsidP="00510E51">
      <w:pPr>
        <w:spacing w:before="120" w:after="120" w:line="312" w:lineRule="auto"/>
        <w:ind w:firstLine="720"/>
        <w:contextualSpacing/>
        <w:rPr>
          <w:b/>
          <w:bCs/>
          <w:iCs/>
          <w:color w:val="FF0000"/>
          <w:sz w:val="26"/>
          <w:szCs w:val="26"/>
          <w:lang w:val="vi-VN"/>
        </w:rPr>
      </w:pPr>
    </w:p>
    <w:p w14:paraId="40F04FD3" w14:textId="77777777" w:rsidR="00510E51" w:rsidRPr="00107B37" w:rsidRDefault="00510E51" w:rsidP="00520054">
      <w:pPr>
        <w:pStyle w:val="ListParagraph"/>
        <w:spacing w:before="120" w:after="120" w:line="312" w:lineRule="auto"/>
        <w:ind w:left="0"/>
        <w:jc w:val="center"/>
        <w:rPr>
          <w:b/>
          <w:bCs/>
          <w:iCs/>
          <w:sz w:val="26"/>
          <w:szCs w:val="26"/>
          <w:lang w:val="vi-VN"/>
        </w:rPr>
      </w:pPr>
      <w:r w:rsidRPr="00107B37">
        <w:rPr>
          <w:b/>
          <w:bCs/>
          <w:iCs/>
          <w:sz w:val="26"/>
          <w:szCs w:val="26"/>
          <w:lang w:val="vi-VN"/>
        </w:rPr>
        <w:br w:type="page"/>
      </w:r>
    </w:p>
    <w:p w14:paraId="581B5F81" w14:textId="6C70DD8D" w:rsidR="003A3BCF" w:rsidRPr="00107B37" w:rsidRDefault="003A3BCF" w:rsidP="00520054">
      <w:pPr>
        <w:pStyle w:val="ListParagraph"/>
        <w:spacing w:before="120" w:after="120" w:line="312" w:lineRule="auto"/>
        <w:ind w:left="0"/>
        <w:jc w:val="center"/>
        <w:rPr>
          <w:b/>
          <w:bCs/>
          <w:iCs/>
          <w:sz w:val="26"/>
          <w:szCs w:val="26"/>
        </w:rPr>
      </w:pPr>
      <w:r w:rsidRPr="00107B37">
        <w:rPr>
          <w:b/>
          <w:bCs/>
          <w:iCs/>
          <w:sz w:val="26"/>
          <w:szCs w:val="26"/>
          <w:lang w:val="vi-VN"/>
        </w:rPr>
        <w:lastRenderedPageBreak/>
        <w:t>PHẦN MỞ ĐẦU</w:t>
      </w:r>
    </w:p>
    <w:p w14:paraId="2D2BBEE4" w14:textId="77777777" w:rsidR="003A3BCF" w:rsidRPr="00107B37" w:rsidRDefault="003A3BCF" w:rsidP="00520054">
      <w:pPr>
        <w:pStyle w:val="ListParagraph"/>
        <w:tabs>
          <w:tab w:val="left" w:pos="567"/>
        </w:tabs>
        <w:spacing w:before="120" w:after="120" w:line="312" w:lineRule="auto"/>
        <w:ind w:left="0"/>
        <w:jc w:val="both"/>
        <w:rPr>
          <w:b/>
          <w:bCs/>
          <w:iCs/>
          <w:sz w:val="26"/>
          <w:szCs w:val="26"/>
        </w:rPr>
      </w:pPr>
      <w:r w:rsidRPr="00107B37">
        <w:rPr>
          <w:b/>
          <w:bCs/>
          <w:iCs/>
          <w:sz w:val="26"/>
          <w:szCs w:val="26"/>
          <w:lang w:val="vi-VN"/>
        </w:rPr>
        <w:t xml:space="preserve">1. </w:t>
      </w:r>
      <w:r w:rsidRPr="00107B37">
        <w:rPr>
          <w:b/>
          <w:bCs/>
          <w:iCs/>
          <w:sz w:val="26"/>
          <w:szCs w:val="26"/>
        </w:rPr>
        <w:t xml:space="preserve">Lý do </w:t>
      </w:r>
      <w:proofErr w:type="spellStart"/>
      <w:r w:rsidRPr="00107B37">
        <w:rPr>
          <w:b/>
          <w:bCs/>
          <w:iCs/>
          <w:sz w:val="26"/>
          <w:szCs w:val="26"/>
        </w:rPr>
        <w:t>chọn</w:t>
      </w:r>
      <w:proofErr w:type="spellEnd"/>
      <w:r w:rsidRPr="00107B37">
        <w:rPr>
          <w:b/>
          <w:bCs/>
          <w:iCs/>
          <w:sz w:val="26"/>
          <w:szCs w:val="26"/>
        </w:rPr>
        <w:t xml:space="preserve"> </w:t>
      </w:r>
      <w:proofErr w:type="spellStart"/>
      <w:r w:rsidRPr="00107B37">
        <w:rPr>
          <w:b/>
          <w:bCs/>
          <w:iCs/>
          <w:sz w:val="26"/>
          <w:szCs w:val="26"/>
        </w:rPr>
        <w:t>đề</w:t>
      </w:r>
      <w:proofErr w:type="spellEnd"/>
      <w:r w:rsidRPr="00107B37">
        <w:rPr>
          <w:b/>
          <w:bCs/>
          <w:iCs/>
          <w:sz w:val="26"/>
          <w:szCs w:val="26"/>
        </w:rPr>
        <w:t xml:space="preserve"> </w:t>
      </w:r>
      <w:proofErr w:type="spellStart"/>
      <w:r w:rsidRPr="00107B37">
        <w:rPr>
          <w:b/>
          <w:bCs/>
          <w:iCs/>
          <w:sz w:val="26"/>
          <w:szCs w:val="26"/>
        </w:rPr>
        <w:t>tài</w:t>
      </w:r>
      <w:proofErr w:type="spellEnd"/>
      <w:r w:rsidRPr="00107B37">
        <w:rPr>
          <w:b/>
          <w:bCs/>
          <w:iCs/>
          <w:sz w:val="26"/>
          <w:szCs w:val="26"/>
        </w:rPr>
        <w:t xml:space="preserve"> </w:t>
      </w:r>
    </w:p>
    <w:p w14:paraId="0247014E" w14:textId="32544CF0" w:rsidR="003A3BCF" w:rsidRPr="00107B37" w:rsidRDefault="003A3BCF" w:rsidP="00520054">
      <w:pPr>
        <w:pStyle w:val="ListParagraph"/>
        <w:spacing w:before="120" w:after="120" w:line="312" w:lineRule="auto"/>
        <w:ind w:left="0" w:firstLine="567"/>
        <w:jc w:val="both"/>
        <w:rPr>
          <w:i/>
          <w:sz w:val="26"/>
          <w:szCs w:val="26"/>
          <w:lang w:val="vi-VN"/>
        </w:rPr>
      </w:pPr>
      <w:r w:rsidRPr="00107B37">
        <w:rPr>
          <w:i/>
          <w:sz w:val="26"/>
          <w:szCs w:val="26"/>
        </w:rPr>
        <w:t>Sinh</w:t>
      </w:r>
      <w:r w:rsidRPr="00107B37">
        <w:rPr>
          <w:i/>
          <w:sz w:val="26"/>
          <w:szCs w:val="26"/>
          <w:lang w:val="vi-VN"/>
        </w:rPr>
        <w:t xml:space="preserve"> viên cần trình bày khái quát về đề tài thuộc lĩnh vực nào, đối tượng nghiên cứu của của đề tài</w:t>
      </w:r>
      <w:r w:rsidR="005830C2" w:rsidRPr="00107B37">
        <w:rPr>
          <w:i/>
          <w:sz w:val="26"/>
          <w:szCs w:val="26"/>
          <w:lang w:val="vi-VN"/>
        </w:rPr>
        <w:t>.</w:t>
      </w:r>
    </w:p>
    <w:p w14:paraId="7909C3F5" w14:textId="77777777" w:rsidR="003A3BCF" w:rsidRPr="00107B37" w:rsidRDefault="003A3BCF" w:rsidP="00520054">
      <w:pPr>
        <w:pStyle w:val="ListParagraph"/>
        <w:spacing w:before="120" w:after="120" w:line="312" w:lineRule="auto"/>
        <w:ind w:left="0" w:firstLine="567"/>
        <w:jc w:val="both"/>
        <w:rPr>
          <w:i/>
          <w:sz w:val="26"/>
          <w:szCs w:val="26"/>
          <w:lang w:val="vi-VN"/>
        </w:rPr>
      </w:pPr>
      <w:r w:rsidRPr="00107B37">
        <w:rPr>
          <w:i/>
          <w:sz w:val="26"/>
          <w:szCs w:val="26"/>
          <w:lang w:val="vi-VN"/>
        </w:rPr>
        <w:t xml:space="preserve">Tính cấp thiết của đề tài dưới góc độ lý luận và thực tiễn, từ đó nêu lên vị trí và tầm quan trọng của đề tài </w:t>
      </w:r>
      <w:proofErr w:type="spellStart"/>
      <w:r w:rsidRPr="00107B37">
        <w:rPr>
          <w:i/>
          <w:sz w:val="26"/>
          <w:szCs w:val="26"/>
        </w:rPr>
        <w:t>có</w:t>
      </w:r>
      <w:proofErr w:type="spellEnd"/>
      <w:r w:rsidRPr="00107B37">
        <w:rPr>
          <w:i/>
          <w:sz w:val="26"/>
          <w:szCs w:val="26"/>
        </w:rPr>
        <w:t xml:space="preserve"> ý </w:t>
      </w:r>
      <w:proofErr w:type="spellStart"/>
      <w:r w:rsidRPr="00107B37">
        <w:rPr>
          <w:i/>
          <w:sz w:val="26"/>
          <w:szCs w:val="26"/>
        </w:rPr>
        <w:t>nghĩa</w:t>
      </w:r>
      <w:proofErr w:type="spellEnd"/>
      <w:r w:rsidRPr="00107B37">
        <w:rPr>
          <w:i/>
          <w:sz w:val="26"/>
          <w:szCs w:val="26"/>
        </w:rPr>
        <w:t xml:space="preserve"> </w:t>
      </w:r>
      <w:proofErr w:type="spellStart"/>
      <w:r w:rsidRPr="00107B37">
        <w:rPr>
          <w:i/>
          <w:sz w:val="26"/>
          <w:szCs w:val="26"/>
        </w:rPr>
        <w:t>gì</w:t>
      </w:r>
      <w:proofErr w:type="spellEnd"/>
      <w:r w:rsidRPr="00107B37">
        <w:rPr>
          <w:i/>
          <w:sz w:val="26"/>
          <w:szCs w:val="26"/>
        </w:rPr>
        <w:t xml:space="preserve"> </w:t>
      </w:r>
      <w:proofErr w:type="spellStart"/>
      <w:r w:rsidRPr="00107B37">
        <w:rPr>
          <w:i/>
          <w:sz w:val="26"/>
          <w:szCs w:val="26"/>
        </w:rPr>
        <w:t>đối</w:t>
      </w:r>
      <w:proofErr w:type="spellEnd"/>
      <w:r w:rsidRPr="00107B37">
        <w:rPr>
          <w:i/>
          <w:sz w:val="26"/>
          <w:szCs w:val="26"/>
        </w:rPr>
        <w:t xml:space="preserve"> </w:t>
      </w:r>
      <w:proofErr w:type="spellStart"/>
      <w:r w:rsidRPr="00107B37">
        <w:rPr>
          <w:i/>
          <w:sz w:val="26"/>
          <w:szCs w:val="26"/>
        </w:rPr>
        <w:t>với</w:t>
      </w:r>
      <w:proofErr w:type="spellEnd"/>
      <w:r w:rsidRPr="00107B37">
        <w:rPr>
          <w:i/>
          <w:sz w:val="26"/>
          <w:szCs w:val="26"/>
        </w:rPr>
        <w:t xml:space="preserve"> </w:t>
      </w:r>
      <w:proofErr w:type="spellStart"/>
      <w:r w:rsidRPr="00107B37">
        <w:rPr>
          <w:i/>
          <w:sz w:val="26"/>
          <w:szCs w:val="26"/>
        </w:rPr>
        <w:t>sự</w:t>
      </w:r>
      <w:proofErr w:type="spellEnd"/>
      <w:r w:rsidRPr="00107B37">
        <w:rPr>
          <w:i/>
          <w:sz w:val="26"/>
          <w:szCs w:val="26"/>
        </w:rPr>
        <w:t xml:space="preserve"> </w:t>
      </w:r>
      <w:proofErr w:type="spellStart"/>
      <w:r w:rsidRPr="00107B37">
        <w:rPr>
          <w:i/>
          <w:sz w:val="26"/>
          <w:szCs w:val="26"/>
        </w:rPr>
        <w:t>phát</w:t>
      </w:r>
      <w:proofErr w:type="spellEnd"/>
      <w:r w:rsidRPr="00107B37">
        <w:rPr>
          <w:i/>
          <w:sz w:val="26"/>
          <w:szCs w:val="26"/>
        </w:rPr>
        <w:t xml:space="preserve"> </w:t>
      </w:r>
      <w:proofErr w:type="spellStart"/>
      <w:r w:rsidRPr="00107B37">
        <w:rPr>
          <w:i/>
          <w:sz w:val="26"/>
          <w:szCs w:val="26"/>
        </w:rPr>
        <w:t>triển</w:t>
      </w:r>
      <w:proofErr w:type="spellEnd"/>
      <w:r w:rsidRPr="00107B37">
        <w:rPr>
          <w:i/>
          <w:sz w:val="26"/>
          <w:szCs w:val="26"/>
        </w:rPr>
        <w:t xml:space="preserve"> </w:t>
      </w:r>
      <w:proofErr w:type="spellStart"/>
      <w:r w:rsidRPr="00107B37">
        <w:rPr>
          <w:i/>
          <w:sz w:val="26"/>
          <w:szCs w:val="26"/>
        </w:rPr>
        <w:t>của</w:t>
      </w:r>
      <w:proofErr w:type="spellEnd"/>
      <w:r w:rsidRPr="00107B37">
        <w:rPr>
          <w:i/>
          <w:sz w:val="26"/>
          <w:szCs w:val="26"/>
        </w:rPr>
        <w:t xml:space="preserve"> </w:t>
      </w:r>
      <w:proofErr w:type="spellStart"/>
      <w:r w:rsidRPr="00107B37">
        <w:rPr>
          <w:i/>
          <w:sz w:val="26"/>
          <w:szCs w:val="26"/>
        </w:rPr>
        <w:t>xã</w:t>
      </w:r>
      <w:proofErr w:type="spellEnd"/>
      <w:r w:rsidRPr="00107B37">
        <w:rPr>
          <w:i/>
          <w:sz w:val="26"/>
          <w:szCs w:val="26"/>
          <w:lang w:val="vi-VN"/>
        </w:rPr>
        <w:t xml:space="preserve"> hội.</w:t>
      </w:r>
    </w:p>
    <w:p w14:paraId="06AF77CF" w14:textId="77777777" w:rsidR="003A3BCF" w:rsidRPr="00107B37" w:rsidRDefault="003A3BCF" w:rsidP="00520054">
      <w:pPr>
        <w:pStyle w:val="ListParagraph"/>
        <w:spacing w:before="120" w:after="120" w:line="312" w:lineRule="auto"/>
        <w:ind w:left="0" w:firstLine="567"/>
        <w:jc w:val="both"/>
        <w:rPr>
          <w:i/>
          <w:sz w:val="26"/>
          <w:szCs w:val="26"/>
          <w:lang w:val="vi-VN"/>
        </w:rPr>
      </w:pPr>
      <w:proofErr w:type="spellStart"/>
      <w:r w:rsidRPr="00107B37">
        <w:rPr>
          <w:i/>
          <w:sz w:val="26"/>
          <w:szCs w:val="26"/>
        </w:rPr>
        <w:t>Vậy</w:t>
      </w:r>
      <w:proofErr w:type="spellEnd"/>
      <w:r w:rsidRPr="00107B37">
        <w:rPr>
          <w:i/>
          <w:sz w:val="26"/>
          <w:szCs w:val="26"/>
          <w:lang w:val="vi-VN"/>
        </w:rPr>
        <w:t xml:space="preserve"> nên, nhóm tác giả thực hiện nghiên cứu đề tài “…” cho Bài tập lớn trong chương trình học môn Pháp luật Việt Nam Đại cương.</w:t>
      </w:r>
    </w:p>
    <w:p w14:paraId="1493F6AD" w14:textId="77777777" w:rsidR="003A3BCF" w:rsidRPr="00107B37" w:rsidRDefault="003A3BCF" w:rsidP="00520054">
      <w:pPr>
        <w:pStyle w:val="ListParagraph"/>
        <w:tabs>
          <w:tab w:val="left" w:pos="567"/>
        </w:tabs>
        <w:spacing w:before="120" w:after="120" w:line="312" w:lineRule="auto"/>
        <w:ind w:left="0"/>
        <w:jc w:val="both"/>
        <w:rPr>
          <w:b/>
          <w:bCs/>
          <w:iCs/>
          <w:sz w:val="26"/>
          <w:szCs w:val="26"/>
          <w:lang w:val="vi-VN"/>
        </w:rPr>
      </w:pPr>
      <w:r w:rsidRPr="00107B37">
        <w:rPr>
          <w:b/>
          <w:bCs/>
          <w:iCs/>
          <w:sz w:val="26"/>
          <w:szCs w:val="26"/>
          <w:lang w:val="vi-VN"/>
        </w:rPr>
        <w:t xml:space="preserve">2. </w:t>
      </w:r>
      <w:proofErr w:type="spellStart"/>
      <w:r w:rsidRPr="00107B37">
        <w:rPr>
          <w:b/>
          <w:bCs/>
          <w:iCs/>
          <w:sz w:val="26"/>
          <w:szCs w:val="26"/>
        </w:rPr>
        <w:t>Nhiệm</w:t>
      </w:r>
      <w:proofErr w:type="spellEnd"/>
      <w:r w:rsidRPr="00107B37">
        <w:rPr>
          <w:b/>
          <w:bCs/>
          <w:iCs/>
          <w:sz w:val="26"/>
          <w:szCs w:val="26"/>
        </w:rPr>
        <w:t xml:space="preserve"> </w:t>
      </w:r>
      <w:proofErr w:type="spellStart"/>
      <w:r w:rsidRPr="00107B37">
        <w:rPr>
          <w:b/>
          <w:bCs/>
          <w:iCs/>
          <w:sz w:val="26"/>
          <w:szCs w:val="26"/>
        </w:rPr>
        <w:t>vụ</w:t>
      </w:r>
      <w:proofErr w:type="spellEnd"/>
      <w:r w:rsidRPr="00107B37">
        <w:rPr>
          <w:b/>
          <w:bCs/>
          <w:iCs/>
          <w:sz w:val="26"/>
          <w:szCs w:val="26"/>
        </w:rPr>
        <w:t xml:space="preserve"> </w:t>
      </w:r>
      <w:proofErr w:type="spellStart"/>
      <w:r w:rsidRPr="00107B37">
        <w:rPr>
          <w:b/>
          <w:bCs/>
          <w:iCs/>
          <w:sz w:val="26"/>
          <w:szCs w:val="26"/>
        </w:rPr>
        <w:t>của</w:t>
      </w:r>
      <w:proofErr w:type="spellEnd"/>
      <w:r w:rsidRPr="00107B37">
        <w:rPr>
          <w:b/>
          <w:bCs/>
          <w:iCs/>
          <w:sz w:val="26"/>
          <w:szCs w:val="26"/>
        </w:rPr>
        <w:t xml:space="preserve"> </w:t>
      </w:r>
      <w:proofErr w:type="spellStart"/>
      <w:r w:rsidRPr="00107B37">
        <w:rPr>
          <w:b/>
          <w:bCs/>
          <w:iCs/>
          <w:sz w:val="26"/>
          <w:szCs w:val="26"/>
        </w:rPr>
        <w:t>đề</w:t>
      </w:r>
      <w:proofErr w:type="spellEnd"/>
      <w:r w:rsidRPr="00107B37">
        <w:rPr>
          <w:b/>
          <w:bCs/>
          <w:iCs/>
          <w:sz w:val="26"/>
          <w:szCs w:val="26"/>
        </w:rPr>
        <w:t xml:space="preserve"> </w:t>
      </w:r>
      <w:proofErr w:type="spellStart"/>
      <w:r w:rsidRPr="00107B37">
        <w:rPr>
          <w:b/>
          <w:bCs/>
          <w:iCs/>
          <w:sz w:val="26"/>
          <w:szCs w:val="26"/>
        </w:rPr>
        <w:t>tài</w:t>
      </w:r>
      <w:proofErr w:type="spellEnd"/>
    </w:p>
    <w:p w14:paraId="0B6B005A" w14:textId="3A20C44D" w:rsidR="003A3BCF" w:rsidRPr="00107B37" w:rsidRDefault="003A3BCF" w:rsidP="00520054">
      <w:pPr>
        <w:pStyle w:val="ListParagraph"/>
        <w:tabs>
          <w:tab w:val="left" w:pos="567"/>
        </w:tabs>
        <w:spacing w:before="120" w:after="120" w:line="312" w:lineRule="auto"/>
        <w:ind w:left="0"/>
        <w:jc w:val="both"/>
        <w:rPr>
          <w:sz w:val="26"/>
          <w:szCs w:val="26"/>
          <w:lang w:val="vi-VN"/>
        </w:rPr>
      </w:pPr>
      <w:r w:rsidRPr="00107B37">
        <w:rPr>
          <w:bCs/>
          <w:i/>
          <w:iCs/>
          <w:sz w:val="26"/>
          <w:szCs w:val="26"/>
        </w:rPr>
        <w:tab/>
      </w:r>
      <w:proofErr w:type="spellStart"/>
      <w:r w:rsidRPr="00107B37">
        <w:rPr>
          <w:bCs/>
          <w:i/>
          <w:iCs/>
          <w:sz w:val="26"/>
          <w:szCs w:val="26"/>
        </w:rPr>
        <w:t>Một</w:t>
      </w:r>
      <w:proofErr w:type="spellEnd"/>
      <w:r w:rsidRPr="00107B37">
        <w:rPr>
          <w:bCs/>
          <w:i/>
          <w:iCs/>
          <w:sz w:val="26"/>
          <w:szCs w:val="26"/>
        </w:rPr>
        <w:t xml:space="preserve"> </w:t>
      </w:r>
      <w:proofErr w:type="spellStart"/>
      <w:r w:rsidRPr="00107B37">
        <w:rPr>
          <w:bCs/>
          <w:i/>
          <w:iCs/>
          <w:sz w:val="26"/>
          <w:szCs w:val="26"/>
        </w:rPr>
        <w:t>là</w:t>
      </w:r>
      <w:proofErr w:type="spellEnd"/>
      <w:r w:rsidRPr="00107B37">
        <w:rPr>
          <w:bCs/>
          <w:i/>
          <w:iCs/>
          <w:sz w:val="26"/>
          <w:szCs w:val="26"/>
        </w:rPr>
        <w:t>,</w:t>
      </w:r>
      <w:r w:rsidRPr="00107B37">
        <w:rPr>
          <w:i/>
          <w:iCs/>
          <w:sz w:val="26"/>
          <w:szCs w:val="26"/>
        </w:rPr>
        <w:t xml:space="preserve"> </w:t>
      </w:r>
      <w:proofErr w:type="spellStart"/>
      <w:r w:rsidRPr="00107B37">
        <w:rPr>
          <w:sz w:val="26"/>
          <w:szCs w:val="26"/>
        </w:rPr>
        <w:t>làm</w:t>
      </w:r>
      <w:proofErr w:type="spellEnd"/>
      <w:r w:rsidRPr="00107B37">
        <w:rPr>
          <w:sz w:val="26"/>
          <w:szCs w:val="26"/>
        </w:rPr>
        <w:t xml:space="preserve"> </w:t>
      </w:r>
      <w:proofErr w:type="spellStart"/>
      <w:r w:rsidRPr="00107B37">
        <w:rPr>
          <w:sz w:val="26"/>
          <w:szCs w:val="26"/>
        </w:rPr>
        <w:t>rõ</w:t>
      </w:r>
      <w:proofErr w:type="spellEnd"/>
      <w:r w:rsidRPr="00107B37">
        <w:rPr>
          <w:sz w:val="26"/>
          <w:szCs w:val="26"/>
          <w:lang w:val="vi-VN"/>
        </w:rPr>
        <w:t xml:space="preserve"> </w:t>
      </w:r>
      <w:r w:rsidR="00073151" w:rsidRPr="00107B37">
        <w:rPr>
          <w:sz w:val="26"/>
          <w:szCs w:val="26"/>
          <w:lang w:val="vi-VN"/>
        </w:rPr>
        <w:t>khái niệm</w:t>
      </w:r>
      <w:r w:rsidR="00AF59CD" w:rsidRPr="00107B37">
        <w:rPr>
          <w:sz w:val="26"/>
          <w:szCs w:val="26"/>
          <w:lang w:val="vi-VN"/>
        </w:rPr>
        <w:t xml:space="preserve"> thoả thuận không cạnh tranh trong quan hệ lao động</w:t>
      </w:r>
      <w:r w:rsidR="00DF61D8" w:rsidRPr="00107B37">
        <w:rPr>
          <w:sz w:val="26"/>
          <w:szCs w:val="26"/>
          <w:lang w:val="vi-VN"/>
        </w:rPr>
        <w:t xml:space="preserve"> (NCA)</w:t>
      </w:r>
      <w:r w:rsidR="00AF59CD" w:rsidRPr="00107B37">
        <w:rPr>
          <w:sz w:val="26"/>
          <w:szCs w:val="26"/>
          <w:lang w:val="vi-VN"/>
        </w:rPr>
        <w:t xml:space="preserve"> dưới góc độ lý luận và pháp lý.</w:t>
      </w:r>
    </w:p>
    <w:p w14:paraId="22F92456" w14:textId="0125AB7C" w:rsidR="003A3BCF" w:rsidRPr="00107B37" w:rsidRDefault="003A3BCF" w:rsidP="00520054">
      <w:pPr>
        <w:pStyle w:val="ListParagraph"/>
        <w:tabs>
          <w:tab w:val="left" w:pos="567"/>
        </w:tabs>
        <w:spacing w:before="120" w:after="120" w:line="312" w:lineRule="auto"/>
        <w:ind w:left="0"/>
        <w:jc w:val="both"/>
        <w:rPr>
          <w:sz w:val="26"/>
          <w:szCs w:val="26"/>
          <w:lang w:val="vi-VN"/>
        </w:rPr>
      </w:pPr>
      <w:r w:rsidRPr="00107B37">
        <w:rPr>
          <w:bCs/>
          <w:i/>
          <w:iCs/>
          <w:sz w:val="26"/>
          <w:szCs w:val="26"/>
        </w:rPr>
        <w:tab/>
        <w:t xml:space="preserve">Hai </w:t>
      </w:r>
      <w:proofErr w:type="spellStart"/>
      <w:r w:rsidRPr="00107B37">
        <w:rPr>
          <w:bCs/>
          <w:i/>
          <w:iCs/>
          <w:sz w:val="26"/>
          <w:szCs w:val="26"/>
        </w:rPr>
        <w:t>là</w:t>
      </w:r>
      <w:proofErr w:type="spellEnd"/>
      <w:r w:rsidRPr="00107B37">
        <w:rPr>
          <w:bCs/>
          <w:i/>
          <w:iCs/>
          <w:sz w:val="26"/>
          <w:szCs w:val="26"/>
        </w:rPr>
        <w:t>,</w:t>
      </w:r>
      <w:r w:rsidRPr="00107B37">
        <w:rPr>
          <w:sz w:val="26"/>
          <w:szCs w:val="26"/>
        </w:rPr>
        <w:t xml:space="preserve"> </w:t>
      </w:r>
      <w:proofErr w:type="spellStart"/>
      <w:r w:rsidR="00F548BC" w:rsidRPr="00107B37">
        <w:rPr>
          <w:sz w:val="26"/>
          <w:szCs w:val="26"/>
        </w:rPr>
        <w:t>phân</w:t>
      </w:r>
      <w:proofErr w:type="spellEnd"/>
      <w:r w:rsidR="00F548BC" w:rsidRPr="00107B37">
        <w:rPr>
          <w:sz w:val="26"/>
          <w:szCs w:val="26"/>
          <w:lang w:val="vi-VN"/>
        </w:rPr>
        <w:t xml:space="preserve"> tích </w:t>
      </w:r>
      <w:r w:rsidR="00AF59CD" w:rsidRPr="00107B37">
        <w:rPr>
          <w:sz w:val="26"/>
          <w:szCs w:val="26"/>
          <w:lang w:val="vi-VN"/>
        </w:rPr>
        <w:t>hiệu lực pháp lý của thoả thuận không cạnh tranh trong quan hệ lao động</w:t>
      </w:r>
      <w:r w:rsidR="00DF61D8" w:rsidRPr="00107B37">
        <w:rPr>
          <w:sz w:val="26"/>
          <w:szCs w:val="26"/>
          <w:lang w:val="vi-VN"/>
        </w:rPr>
        <w:t xml:space="preserve"> (NCA).</w:t>
      </w:r>
    </w:p>
    <w:p w14:paraId="4FEA5C31" w14:textId="2B24022B" w:rsidR="00B57E77" w:rsidRPr="00107B37" w:rsidRDefault="003A3BCF" w:rsidP="00520054">
      <w:pPr>
        <w:pStyle w:val="ListParagraph"/>
        <w:tabs>
          <w:tab w:val="left" w:pos="567"/>
        </w:tabs>
        <w:spacing w:before="120" w:after="120" w:line="312" w:lineRule="auto"/>
        <w:ind w:left="0"/>
        <w:jc w:val="both"/>
        <w:rPr>
          <w:bCs/>
          <w:sz w:val="26"/>
          <w:szCs w:val="26"/>
          <w:lang w:val="vi-VN"/>
        </w:rPr>
      </w:pPr>
      <w:r w:rsidRPr="00107B37">
        <w:rPr>
          <w:bCs/>
          <w:i/>
          <w:iCs/>
          <w:sz w:val="26"/>
          <w:szCs w:val="26"/>
        </w:rPr>
        <w:tab/>
        <w:t>B</w:t>
      </w:r>
      <w:r w:rsidRPr="00107B37">
        <w:rPr>
          <w:bCs/>
          <w:i/>
          <w:iCs/>
          <w:sz w:val="26"/>
          <w:szCs w:val="26"/>
          <w:lang w:val="vi-VN"/>
        </w:rPr>
        <w:t>a</w:t>
      </w:r>
      <w:r w:rsidRPr="00107B37">
        <w:rPr>
          <w:bCs/>
          <w:i/>
          <w:iCs/>
          <w:sz w:val="26"/>
          <w:szCs w:val="26"/>
        </w:rPr>
        <w:t xml:space="preserve"> </w:t>
      </w:r>
      <w:proofErr w:type="spellStart"/>
      <w:r w:rsidRPr="00107B37">
        <w:rPr>
          <w:bCs/>
          <w:i/>
          <w:iCs/>
          <w:sz w:val="26"/>
          <w:szCs w:val="26"/>
        </w:rPr>
        <w:t>là</w:t>
      </w:r>
      <w:proofErr w:type="spellEnd"/>
      <w:r w:rsidRPr="00107B37">
        <w:rPr>
          <w:bCs/>
          <w:i/>
          <w:iCs/>
          <w:sz w:val="26"/>
          <w:szCs w:val="26"/>
        </w:rPr>
        <w:t>,</w:t>
      </w:r>
      <w:r w:rsidRPr="00107B37">
        <w:rPr>
          <w:sz w:val="26"/>
          <w:szCs w:val="26"/>
        </w:rPr>
        <w:t xml:space="preserve"> </w:t>
      </w:r>
      <w:proofErr w:type="spellStart"/>
      <w:r w:rsidRPr="00107B37">
        <w:rPr>
          <w:sz w:val="26"/>
          <w:szCs w:val="26"/>
        </w:rPr>
        <w:t>nghiên</w:t>
      </w:r>
      <w:proofErr w:type="spellEnd"/>
      <w:r w:rsidRPr="00107B37">
        <w:rPr>
          <w:sz w:val="26"/>
          <w:szCs w:val="26"/>
          <w:lang w:val="vi-VN"/>
        </w:rPr>
        <w:t xml:space="preserve"> cứu thực tiễn xét xử</w:t>
      </w:r>
      <w:r w:rsidR="00AF59CD" w:rsidRPr="00107B37">
        <w:rPr>
          <w:sz w:val="26"/>
          <w:szCs w:val="26"/>
          <w:lang w:val="vi-VN"/>
        </w:rPr>
        <w:t>, nhận thấy một số vấn đề pháp lý phát sinh liên quan đến thoả thuận không cạnh tranh</w:t>
      </w:r>
      <w:r w:rsidR="00DF61D8" w:rsidRPr="00107B37">
        <w:rPr>
          <w:sz w:val="26"/>
          <w:szCs w:val="26"/>
          <w:lang w:val="vi-VN"/>
        </w:rPr>
        <w:t xml:space="preserve"> (NCA)</w:t>
      </w:r>
      <w:r w:rsidR="00AF59CD" w:rsidRPr="00107B37">
        <w:rPr>
          <w:sz w:val="26"/>
          <w:szCs w:val="26"/>
          <w:lang w:val="vi-VN"/>
        </w:rPr>
        <w:t xml:space="preserve"> trong quan hệ lao động từ những tranh chấp thực tế, </w:t>
      </w:r>
      <w:r w:rsidR="00F548BC" w:rsidRPr="00107B37">
        <w:rPr>
          <w:sz w:val="26"/>
          <w:szCs w:val="26"/>
          <w:lang w:val="vi-VN"/>
        </w:rPr>
        <w:t xml:space="preserve">từ đó </w:t>
      </w:r>
      <w:r w:rsidR="006E0A0D" w:rsidRPr="00107B37">
        <w:rPr>
          <w:sz w:val="26"/>
          <w:szCs w:val="26"/>
          <w:lang w:val="vi-VN"/>
        </w:rPr>
        <w:t>đưa ra</w:t>
      </w:r>
      <w:r w:rsidR="004A0490" w:rsidRPr="00107B37">
        <w:rPr>
          <w:sz w:val="26"/>
          <w:szCs w:val="26"/>
          <w:lang w:val="vi-VN"/>
        </w:rPr>
        <w:t xml:space="preserve"> các</w:t>
      </w:r>
      <w:r w:rsidR="006E0A0D" w:rsidRPr="00107B37">
        <w:rPr>
          <w:sz w:val="26"/>
          <w:szCs w:val="26"/>
          <w:lang w:val="vi-VN"/>
        </w:rPr>
        <w:t xml:space="preserve"> </w:t>
      </w:r>
      <w:proofErr w:type="spellStart"/>
      <w:r w:rsidRPr="00107B37">
        <w:rPr>
          <w:bCs/>
          <w:sz w:val="26"/>
          <w:szCs w:val="26"/>
        </w:rPr>
        <w:t>kiến</w:t>
      </w:r>
      <w:proofErr w:type="spellEnd"/>
      <w:r w:rsidRPr="00107B37">
        <w:rPr>
          <w:bCs/>
          <w:sz w:val="26"/>
          <w:szCs w:val="26"/>
          <w:lang w:val="vi-VN"/>
        </w:rPr>
        <w:t xml:space="preserve"> nghị hoàn thiện </w:t>
      </w:r>
      <w:proofErr w:type="spellStart"/>
      <w:r w:rsidR="00AF59CD" w:rsidRPr="00107B37">
        <w:rPr>
          <w:bCs/>
          <w:sz w:val="26"/>
          <w:szCs w:val="26"/>
        </w:rPr>
        <w:t>pháp</w:t>
      </w:r>
      <w:proofErr w:type="spellEnd"/>
      <w:r w:rsidR="00AF59CD" w:rsidRPr="00107B37">
        <w:rPr>
          <w:bCs/>
          <w:sz w:val="26"/>
          <w:szCs w:val="26"/>
          <w:lang w:val="vi-VN"/>
        </w:rPr>
        <w:t xml:space="preserve"> luật.</w:t>
      </w:r>
    </w:p>
    <w:p w14:paraId="39D50EF7" w14:textId="77777777" w:rsidR="00B903B4" w:rsidRPr="00107B37" w:rsidRDefault="00B903B4" w:rsidP="00B903B4">
      <w:pPr>
        <w:pStyle w:val="ListParagraph"/>
        <w:tabs>
          <w:tab w:val="left" w:pos="567"/>
        </w:tabs>
        <w:spacing w:before="120" w:after="120" w:line="312" w:lineRule="auto"/>
        <w:ind w:left="0"/>
        <w:jc w:val="both"/>
        <w:rPr>
          <w:b/>
          <w:iCs/>
          <w:sz w:val="26"/>
          <w:szCs w:val="26"/>
          <w:lang w:val="vi-VN"/>
        </w:rPr>
      </w:pPr>
      <w:r w:rsidRPr="00107B37">
        <w:rPr>
          <w:b/>
          <w:bCs/>
          <w:iCs/>
          <w:sz w:val="26"/>
          <w:szCs w:val="26"/>
          <w:lang w:val="vi-VN"/>
        </w:rPr>
        <w:t>3. Kết cấu</w:t>
      </w:r>
      <w:r w:rsidRPr="00107B37">
        <w:rPr>
          <w:b/>
          <w:bCs/>
          <w:sz w:val="26"/>
          <w:szCs w:val="26"/>
          <w:lang w:val="vi-VN"/>
        </w:rPr>
        <w:t xml:space="preserve"> của đề tài</w:t>
      </w:r>
      <w:r w:rsidRPr="00107B37">
        <w:rPr>
          <w:b/>
          <w:bCs/>
          <w:sz w:val="26"/>
          <w:szCs w:val="26"/>
        </w:rPr>
        <w:t xml:space="preserve">: </w:t>
      </w:r>
      <w:r w:rsidRPr="00107B37">
        <w:rPr>
          <w:i/>
          <w:sz w:val="26"/>
          <w:szCs w:val="26"/>
          <w:lang w:val="vi-VN"/>
        </w:rPr>
        <w:t>gồm mấy chương, tên cụ thể từng chương, nhiệm vụ từng chương</w:t>
      </w:r>
      <w:r w:rsidRPr="00107B37">
        <w:rPr>
          <w:b/>
          <w:iCs/>
          <w:sz w:val="26"/>
          <w:szCs w:val="26"/>
          <w:lang w:val="vi-VN"/>
        </w:rPr>
        <w:br w:type="page"/>
      </w:r>
    </w:p>
    <w:p w14:paraId="3E4A5115" w14:textId="75A1FE20" w:rsidR="000B04E9" w:rsidRPr="00107B37" w:rsidRDefault="000B04E9" w:rsidP="008A2736">
      <w:pPr>
        <w:pStyle w:val="ListParagraph"/>
        <w:spacing w:beforeLines="120" w:before="288" w:afterLines="120" w:after="288" w:line="312" w:lineRule="auto"/>
        <w:ind w:left="0"/>
        <w:jc w:val="center"/>
        <w:rPr>
          <w:b/>
          <w:iCs/>
          <w:sz w:val="26"/>
          <w:szCs w:val="26"/>
        </w:rPr>
      </w:pPr>
      <w:r w:rsidRPr="00107B37">
        <w:rPr>
          <w:b/>
          <w:iCs/>
          <w:sz w:val="26"/>
          <w:szCs w:val="26"/>
        </w:rPr>
        <w:lastRenderedPageBreak/>
        <w:t>PHẦN NỘI DUNG</w:t>
      </w:r>
    </w:p>
    <w:p w14:paraId="1153A856" w14:textId="6F1F9E21" w:rsidR="00DF61D8" w:rsidRPr="00107B37" w:rsidRDefault="00A04F69" w:rsidP="00DF61D8">
      <w:pPr>
        <w:pStyle w:val="ListParagraph"/>
        <w:spacing w:beforeLines="120" w:before="288" w:afterLines="120" w:after="288" w:line="312" w:lineRule="auto"/>
        <w:ind w:left="0"/>
        <w:jc w:val="center"/>
        <w:rPr>
          <w:b/>
          <w:iCs/>
          <w:sz w:val="26"/>
          <w:szCs w:val="26"/>
          <w:lang w:val="vi-VN"/>
        </w:rPr>
      </w:pPr>
      <w:r w:rsidRPr="00107B37">
        <w:rPr>
          <w:b/>
          <w:iCs/>
          <w:sz w:val="26"/>
          <w:szCs w:val="26"/>
          <w:lang w:val="vi-VN"/>
        </w:rPr>
        <w:t xml:space="preserve">CHƯƠNG </w:t>
      </w:r>
      <w:r w:rsidR="00090CEC" w:rsidRPr="00107B37">
        <w:rPr>
          <w:b/>
          <w:iCs/>
          <w:sz w:val="26"/>
          <w:szCs w:val="26"/>
          <w:lang w:val="vi-VN"/>
        </w:rPr>
        <w:t>I.</w:t>
      </w:r>
      <w:r w:rsidR="00173D54" w:rsidRPr="00107B37">
        <w:rPr>
          <w:b/>
          <w:iCs/>
          <w:sz w:val="26"/>
          <w:szCs w:val="26"/>
          <w:lang w:val="vi-VN"/>
        </w:rPr>
        <w:t xml:space="preserve"> CƠ SỞ LÝ LUẬN</w:t>
      </w:r>
      <w:r w:rsidR="00696884" w:rsidRPr="00107B37">
        <w:rPr>
          <w:b/>
          <w:iCs/>
          <w:sz w:val="26"/>
          <w:szCs w:val="26"/>
          <w:lang w:val="vi-VN"/>
        </w:rPr>
        <w:t xml:space="preserve"> VÀ</w:t>
      </w:r>
      <w:r w:rsidR="00173D54" w:rsidRPr="00107B37">
        <w:rPr>
          <w:b/>
          <w:iCs/>
          <w:sz w:val="26"/>
          <w:szCs w:val="26"/>
          <w:lang w:val="vi-VN"/>
        </w:rPr>
        <w:t xml:space="preserve"> </w:t>
      </w:r>
      <w:r w:rsidR="00696884" w:rsidRPr="00107B37">
        <w:rPr>
          <w:b/>
          <w:iCs/>
          <w:sz w:val="26"/>
          <w:szCs w:val="26"/>
          <w:lang w:val="vi-VN"/>
        </w:rPr>
        <w:t xml:space="preserve">PHÁP LÝ </w:t>
      </w:r>
      <w:r w:rsidR="00173D54" w:rsidRPr="00107B37">
        <w:rPr>
          <w:b/>
          <w:iCs/>
          <w:sz w:val="26"/>
          <w:szCs w:val="26"/>
          <w:lang w:val="vi-VN"/>
        </w:rPr>
        <w:t xml:space="preserve">VỀ THỎA THUẬN </w:t>
      </w:r>
    </w:p>
    <w:p w14:paraId="50753D7A" w14:textId="5B637385" w:rsidR="00090CEC" w:rsidRPr="00107B37" w:rsidRDefault="00173D54" w:rsidP="00DF61D8">
      <w:pPr>
        <w:pStyle w:val="ListParagraph"/>
        <w:spacing w:beforeLines="120" w:before="288" w:afterLines="120" w:after="288" w:line="312" w:lineRule="auto"/>
        <w:ind w:left="0"/>
        <w:jc w:val="center"/>
        <w:rPr>
          <w:b/>
          <w:iCs/>
          <w:sz w:val="26"/>
          <w:szCs w:val="26"/>
          <w:lang w:val="vi-VN"/>
        </w:rPr>
      </w:pPr>
      <w:r w:rsidRPr="00107B37">
        <w:rPr>
          <w:b/>
          <w:iCs/>
          <w:sz w:val="26"/>
          <w:szCs w:val="26"/>
          <w:lang w:val="vi-VN"/>
        </w:rPr>
        <w:t>KHÔNG CẠNH TRANH TRONG QUAN HỆ LAO ĐỘNG</w:t>
      </w:r>
      <w:r w:rsidR="00DF61D8" w:rsidRPr="00107B37">
        <w:rPr>
          <w:b/>
          <w:iCs/>
          <w:sz w:val="26"/>
          <w:szCs w:val="26"/>
          <w:lang w:val="vi-VN"/>
        </w:rPr>
        <w:t xml:space="preserve"> (NCA)</w:t>
      </w:r>
    </w:p>
    <w:p w14:paraId="77C1B56E" w14:textId="50E9C5B3" w:rsidR="001B5E02" w:rsidRPr="00107B37" w:rsidRDefault="00716822" w:rsidP="00B57E77">
      <w:pPr>
        <w:pStyle w:val="ListParagraph"/>
        <w:spacing w:beforeLines="120" w:before="288" w:afterLines="120" w:after="288" w:line="312" w:lineRule="auto"/>
        <w:ind w:left="0"/>
        <w:jc w:val="both"/>
        <w:rPr>
          <w:b/>
          <w:iCs/>
          <w:sz w:val="26"/>
          <w:szCs w:val="26"/>
        </w:rPr>
      </w:pPr>
      <w:r w:rsidRPr="00107B37">
        <w:rPr>
          <w:b/>
          <w:iCs/>
          <w:sz w:val="26"/>
          <w:szCs w:val="26"/>
          <w:lang w:val="vi-VN"/>
        </w:rPr>
        <w:t xml:space="preserve">1.1. </w:t>
      </w:r>
      <w:r w:rsidR="00AC2A96" w:rsidRPr="00107B37">
        <w:rPr>
          <w:b/>
          <w:iCs/>
          <w:sz w:val="26"/>
          <w:szCs w:val="26"/>
          <w:lang w:val="vi-VN"/>
        </w:rPr>
        <w:t xml:space="preserve">Khái niệm </w:t>
      </w:r>
      <w:r w:rsidR="00781AD7" w:rsidRPr="00107B37">
        <w:rPr>
          <w:b/>
          <w:sz w:val="26"/>
          <w:szCs w:val="26"/>
          <w:lang w:val="vi-VN"/>
        </w:rPr>
        <w:t>thoả thuận không cạnh tranh trong quan hệ lao động</w:t>
      </w:r>
    </w:p>
    <w:p w14:paraId="74644798" w14:textId="34DA6FFA" w:rsidR="00781AD7" w:rsidRPr="00107B37" w:rsidRDefault="00781AD7" w:rsidP="00675CCE">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1.1.1 Dưới góc độ lý luận</w:t>
      </w:r>
    </w:p>
    <w:p w14:paraId="4203322B" w14:textId="77777777" w:rsidR="00675CCE" w:rsidRPr="00107B37" w:rsidRDefault="00781AD7" w:rsidP="00675CCE">
      <w:pPr>
        <w:pStyle w:val="ListParagraph"/>
        <w:spacing w:beforeLines="120" w:before="288" w:afterLines="120" w:after="288" w:line="312" w:lineRule="auto"/>
        <w:ind w:left="0" w:firstLine="720"/>
        <w:jc w:val="both"/>
        <w:rPr>
          <w:bCs/>
          <w:iCs/>
          <w:sz w:val="26"/>
          <w:szCs w:val="26"/>
          <w:lang w:val="vi-VN"/>
        </w:rPr>
      </w:pPr>
      <w:r w:rsidRPr="00107B37">
        <w:rPr>
          <w:bCs/>
          <w:iCs/>
          <w:sz w:val="26"/>
          <w:szCs w:val="26"/>
          <w:lang w:val="vi-VN"/>
        </w:rPr>
        <w:t>Làm rõ nội hàm của cụm từ “cạnh tranh” theo: từ điển, ngôn ngữ…</w:t>
      </w:r>
    </w:p>
    <w:p w14:paraId="3AE4816A" w14:textId="77777777" w:rsidR="00675CCE" w:rsidRPr="00107B37" w:rsidRDefault="00781AD7" w:rsidP="00675CCE">
      <w:pPr>
        <w:pStyle w:val="ListParagraph"/>
        <w:spacing w:beforeLines="120" w:before="288" w:afterLines="120" w:after="288" w:line="312" w:lineRule="auto"/>
        <w:ind w:left="0" w:firstLine="720"/>
        <w:jc w:val="both"/>
        <w:rPr>
          <w:bCs/>
          <w:iCs/>
          <w:sz w:val="26"/>
          <w:szCs w:val="26"/>
          <w:lang w:val="vi-VN"/>
        </w:rPr>
      </w:pPr>
      <w:proofErr w:type="spellStart"/>
      <w:r w:rsidRPr="00107B37">
        <w:rPr>
          <w:iCs/>
          <w:sz w:val="26"/>
          <w:szCs w:val="26"/>
        </w:rPr>
        <w:t>Thỏa</w:t>
      </w:r>
      <w:proofErr w:type="spellEnd"/>
      <w:r w:rsidRPr="00107B37">
        <w:rPr>
          <w:iCs/>
          <w:sz w:val="26"/>
          <w:szCs w:val="26"/>
        </w:rPr>
        <w:t xml:space="preserve"> </w:t>
      </w:r>
      <w:proofErr w:type="spellStart"/>
      <w:r w:rsidRPr="00107B37">
        <w:rPr>
          <w:iCs/>
          <w:sz w:val="26"/>
          <w:szCs w:val="26"/>
        </w:rPr>
        <w:t>thuận</w:t>
      </w:r>
      <w:proofErr w:type="spellEnd"/>
      <w:r w:rsidRPr="00107B37">
        <w:rPr>
          <w:iCs/>
          <w:sz w:val="26"/>
          <w:szCs w:val="26"/>
        </w:rPr>
        <w:t xml:space="preserve"> </w:t>
      </w:r>
      <w:proofErr w:type="spellStart"/>
      <w:r w:rsidRPr="00107B37">
        <w:rPr>
          <w:iCs/>
          <w:sz w:val="26"/>
          <w:szCs w:val="26"/>
        </w:rPr>
        <w:t>không</w:t>
      </w:r>
      <w:proofErr w:type="spellEnd"/>
      <w:r w:rsidRPr="00107B37">
        <w:rPr>
          <w:iCs/>
          <w:sz w:val="26"/>
          <w:szCs w:val="26"/>
        </w:rPr>
        <w:t xml:space="preserve"> </w:t>
      </w:r>
      <w:proofErr w:type="spellStart"/>
      <w:r w:rsidRPr="00107B37">
        <w:rPr>
          <w:iCs/>
          <w:sz w:val="26"/>
          <w:szCs w:val="26"/>
        </w:rPr>
        <w:t>cạnh</w:t>
      </w:r>
      <w:proofErr w:type="spellEnd"/>
      <w:r w:rsidRPr="00107B37">
        <w:rPr>
          <w:iCs/>
          <w:sz w:val="26"/>
          <w:szCs w:val="26"/>
        </w:rPr>
        <w:t xml:space="preserve"> </w:t>
      </w:r>
      <w:proofErr w:type="spellStart"/>
      <w:r w:rsidRPr="00107B37">
        <w:rPr>
          <w:iCs/>
          <w:sz w:val="26"/>
          <w:szCs w:val="26"/>
        </w:rPr>
        <w:t>tranh</w:t>
      </w:r>
      <w:proofErr w:type="spellEnd"/>
      <w:r w:rsidRPr="00107B37">
        <w:rPr>
          <w:iCs/>
          <w:sz w:val="26"/>
          <w:szCs w:val="26"/>
        </w:rPr>
        <w:t xml:space="preserve"> </w:t>
      </w:r>
      <w:proofErr w:type="spellStart"/>
      <w:r w:rsidRPr="00107B37">
        <w:rPr>
          <w:iCs/>
          <w:sz w:val="26"/>
          <w:szCs w:val="26"/>
        </w:rPr>
        <w:t>là</w:t>
      </w:r>
      <w:proofErr w:type="spellEnd"/>
      <w:r w:rsidRPr="00107B37">
        <w:rPr>
          <w:iCs/>
          <w:sz w:val="26"/>
          <w:szCs w:val="26"/>
        </w:rPr>
        <w:t xml:space="preserve"> </w:t>
      </w:r>
      <w:proofErr w:type="spellStart"/>
      <w:r w:rsidRPr="00107B37">
        <w:rPr>
          <w:iCs/>
          <w:sz w:val="26"/>
          <w:szCs w:val="26"/>
        </w:rPr>
        <w:t>thuật</w:t>
      </w:r>
      <w:proofErr w:type="spellEnd"/>
      <w:r w:rsidRPr="00107B37">
        <w:rPr>
          <w:iCs/>
          <w:sz w:val="26"/>
          <w:szCs w:val="26"/>
        </w:rPr>
        <w:t xml:space="preserve"> </w:t>
      </w:r>
      <w:proofErr w:type="spellStart"/>
      <w:r w:rsidRPr="00107B37">
        <w:rPr>
          <w:iCs/>
          <w:sz w:val="26"/>
          <w:szCs w:val="26"/>
        </w:rPr>
        <w:t>ngữ</w:t>
      </w:r>
      <w:proofErr w:type="spellEnd"/>
      <w:r w:rsidRPr="00107B37">
        <w:rPr>
          <w:iCs/>
          <w:sz w:val="26"/>
          <w:szCs w:val="26"/>
        </w:rPr>
        <w:t xml:space="preserve"> </w:t>
      </w:r>
      <w:proofErr w:type="spellStart"/>
      <w:r w:rsidRPr="00107B37">
        <w:rPr>
          <w:iCs/>
          <w:sz w:val="26"/>
          <w:szCs w:val="26"/>
        </w:rPr>
        <w:t>bắt</w:t>
      </w:r>
      <w:proofErr w:type="spellEnd"/>
      <w:r w:rsidRPr="00107B37">
        <w:rPr>
          <w:iCs/>
          <w:sz w:val="26"/>
          <w:szCs w:val="26"/>
        </w:rPr>
        <w:t xml:space="preserve"> </w:t>
      </w:r>
      <w:proofErr w:type="spellStart"/>
      <w:r w:rsidRPr="00107B37">
        <w:rPr>
          <w:iCs/>
          <w:sz w:val="26"/>
          <w:szCs w:val="26"/>
        </w:rPr>
        <w:t>nguồn</w:t>
      </w:r>
      <w:proofErr w:type="spellEnd"/>
      <w:r w:rsidRPr="00107B37">
        <w:rPr>
          <w:iCs/>
          <w:sz w:val="26"/>
          <w:szCs w:val="26"/>
        </w:rPr>
        <w:t xml:space="preserve"> </w:t>
      </w:r>
      <w:proofErr w:type="spellStart"/>
      <w:r w:rsidRPr="00107B37">
        <w:rPr>
          <w:iCs/>
          <w:sz w:val="26"/>
          <w:szCs w:val="26"/>
        </w:rPr>
        <w:t>từ</w:t>
      </w:r>
      <w:proofErr w:type="spellEnd"/>
      <w:r w:rsidRPr="00107B37">
        <w:rPr>
          <w:iCs/>
          <w:sz w:val="26"/>
          <w:szCs w:val="26"/>
        </w:rPr>
        <w:t xml:space="preserve"> </w:t>
      </w:r>
      <w:proofErr w:type="spellStart"/>
      <w:r w:rsidRPr="00107B37">
        <w:rPr>
          <w:iCs/>
          <w:sz w:val="26"/>
          <w:szCs w:val="26"/>
        </w:rPr>
        <w:t>cụm</w:t>
      </w:r>
      <w:proofErr w:type="spellEnd"/>
      <w:r w:rsidRPr="00107B37">
        <w:rPr>
          <w:iCs/>
          <w:sz w:val="26"/>
          <w:szCs w:val="26"/>
        </w:rPr>
        <w:t xml:space="preserve"> </w:t>
      </w:r>
      <w:proofErr w:type="spellStart"/>
      <w:r w:rsidRPr="00107B37">
        <w:rPr>
          <w:iCs/>
          <w:sz w:val="26"/>
          <w:szCs w:val="26"/>
        </w:rPr>
        <w:t>từ</w:t>
      </w:r>
      <w:proofErr w:type="spellEnd"/>
      <w:r w:rsidRPr="00107B37">
        <w:rPr>
          <w:iCs/>
          <w:sz w:val="26"/>
          <w:szCs w:val="26"/>
        </w:rPr>
        <w:t xml:space="preserve"> “</w:t>
      </w:r>
      <w:r w:rsidRPr="00107B37">
        <w:rPr>
          <w:rFonts w:eastAsia="SimSun"/>
          <w:iCs/>
          <w:sz w:val="26"/>
          <w:szCs w:val="26"/>
        </w:rPr>
        <w:t xml:space="preserve">non-compete agreements” </w:t>
      </w:r>
      <w:proofErr w:type="spellStart"/>
      <w:r w:rsidRPr="00107B37">
        <w:rPr>
          <w:rFonts w:eastAsia="SimSun"/>
          <w:iCs/>
          <w:sz w:val="26"/>
          <w:szCs w:val="26"/>
        </w:rPr>
        <w:t>tại</w:t>
      </w:r>
      <w:proofErr w:type="spellEnd"/>
      <w:r w:rsidRPr="00107B37">
        <w:rPr>
          <w:rFonts w:eastAsia="SimSun"/>
          <w:iCs/>
          <w:sz w:val="26"/>
          <w:szCs w:val="26"/>
        </w:rPr>
        <w:t xml:space="preserve"> </w:t>
      </w:r>
      <w:proofErr w:type="spellStart"/>
      <w:r w:rsidRPr="00107B37">
        <w:rPr>
          <w:rFonts w:eastAsia="SimSun"/>
          <w:iCs/>
          <w:sz w:val="26"/>
          <w:szCs w:val="26"/>
        </w:rPr>
        <w:t>các</w:t>
      </w:r>
      <w:proofErr w:type="spellEnd"/>
      <w:r w:rsidRPr="00107B37">
        <w:rPr>
          <w:rFonts w:eastAsia="SimSun"/>
          <w:iCs/>
          <w:sz w:val="26"/>
          <w:szCs w:val="26"/>
        </w:rPr>
        <w:t xml:space="preserve"> </w:t>
      </w:r>
      <w:proofErr w:type="spellStart"/>
      <w:r w:rsidRPr="00107B37">
        <w:rPr>
          <w:rFonts w:eastAsia="SimSun"/>
          <w:iCs/>
          <w:sz w:val="26"/>
          <w:szCs w:val="26"/>
        </w:rPr>
        <w:t>quốc</w:t>
      </w:r>
      <w:proofErr w:type="spellEnd"/>
      <w:r w:rsidRPr="00107B37">
        <w:rPr>
          <w:rFonts w:eastAsia="SimSun"/>
          <w:iCs/>
          <w:sz w:val="26"/>
          <w:szCs w:val="26"/>
        </w:rPr>
        <w:t xml:space="preserve"> </w:t>
      </w:r>
      <w:proofErr w:type="spellStart"/>
      <w:r w:rsidRPr="00107B37">
        <w:rPr>
          <w:rFonts w:eastAsia="SimSun"/>
          <w:iCs/>
          <w:sz w:val="26"/>
          <w:szCs w:val="26"/>
        </w:rPr>
        <w:t>gia</w:t>
      </w:r>
      <w:proofErr w:type="spellEnd"/>
      <w:r w:rsidRPr="00107B37">
        <w:rPr>
          <w:rFonts w:eastAsia="SimSun"/>
          <w:iCs/>
          <w:sz w:val="26"/>
          <w:szCs w:val="26"/>
        </w:rPr>
        <w:t xml:space="preserve"> </w:t>
      </w:r>
      <w:proofErr w:type="spellStart"/>
      <w:r w:rsidRPr="00107B37">
        <w:rPr>
          <w:rFonts w:eastAsia="SimSun"/>
          <w:iCs/>
          <w:sz w:val="26"/>
          <w:szCs w:val="26"/>
        </w:rPr>
        <w:t>theo</w:t>
      </w:r>
      <w:proofErr w:type="spellEnd"/>
      <w:r w:rsidRPr="00107B37">
        <w:rPr>
          <w:rFonts w:eastAsia="SimSun"/>
          <w:iCs/>
          <w:sz w:val="26"/>
          <w:szCs w:val="26"/>
        </w:rPr>
        <w:t xml:space="preserve"> </w:t>
      </w:r>
      <w:proofErr w:type="spellStart"/>
      <w:r w:rsidRPr="00107B37">
        <w:rPr>
          <w:rFonts w:eastAsia="SimSun"/>
          <w:iCs/>
          <w:sz w:val="26"/>
          <w:szCs w:val="26"/>
        </w:rPr>
        <w:t>hệ</w:t>
      </w:r>
      <w:proofErr w:type="spellEnd"/>
      <w:r w:rsidRPr="00107B37">
        <w:rPr>
          <w:rFonts w:eastAsia="SimSun"/>
          <w:iCs/>
          <w:sz w:val="26"/>
          <w:szCs w:val="26"/>
        </w:rPr>
        <w:t xml:space="preserve"> </w:t>
      </w:r>
      <w:proofErr w:type="spellStart"/>
      <w:r w:rsidRPr="00107B37">
        <w:rPr>
          <w:rFonts w:eastAsia="SimSun"/>
          <w:iCs/>
          <w:sz w:val="26"/>
          <w:szCs w:val="26"/>
        </w:rPr>
        <w:t>thống</w:t>
      </w:r>
      <w:proofErr w:type="spellEnd"/>
      <w:r w:rsidRPr="00107B37">
        <w:rPr>
          <w:rFonts w:eastAsia="SimSun"/>
          <w:iCs/>
          <w:sz w:val="26"/>
          <w:szCs w:val="26"/>
        </w:rPr>
        <w:t xml:space="preserve"> common law</w:t>
      </w:r>
      <w:r w:rsidR="00696884" w:rsidRPr="00107B37">
        <w:rPr>
          <w:rFonts w:eastAsia="SimSun"/>
          <w:iCs/>
          <w:sz w:val="26"/>
          <w:szCs w:val="26"/>
          <w:lang w:val="vi-VN"/>
        </w:rPr>
        <w:t>.</w:t>
      </w:r>
    </w:p>
    <w:p w14:paraId="24D7EDFB" w14:textId="7D9ED660" w:rsidR="00696884" w:rsidRPr="00107B37" w:rsidRDefault="00675CCE" w:rsidP="00675CCE">
      <w:pPr>
        <w:pStyle w:val="ListParagraph"/>
        <w:spacing w:beforeLines="120" w:before="288" w:afterLines="120" w:after="288" w:line="312" w:lineRule="auto"/>
        <w:ind w:left="0" w:firstLine="720"/>
        <w:jc w:val="both"/>
        <w:rPr>
          <w:bCs/>
          <w:iCs/>
          <w:sz w:val="26"/>
          <w:szCs w:val="26"/>
          <w:lang w:val="vi-VN"/>
        </w:rPr>
      </w:pPr>
      <w:r w:rsidRPr="00107B37">
        <w:rPr>
          <w:rFonts w:eastAsia="SimSun"/>
          <w:iCs/>
          <w:sz w:val="26"/>
          <w:szCs w:val="26"/>
          <w:lang w:val="vi-VN"/>
        </w:rPr>
        <w:t xml:space="preserve">Không </w:t>
      </w:r>
      <w:r w:rsidR="00696884" w:rsidRPr="00107B37">
        <w:rPr>
          <w:rFonts w:eastAsia="SimSun"/>
          <w:iCs/>
          <w:sz w:val="26"/>
          <w:szCs w:val="26"/>
          <w:lang w:val="vi-VN"/>
        </w:rPr>
        <w:t xml:space="preserve">cạnh tranh khác gì so với cấm cạnh tranh, </w:t>
      </w:r>
      <w:r w:rsidR="00696884" w:rsidRPr="00107B37">
        <w:rPr>
          <w:bCs/>
          <w:iCs/>
          <w:sz w:val="26"/>
          <w:szCs w:val="26"/>
          <w:lang w:val="vi-VN"/>
        </w:rPr>
        <w:t>hạn chế cạnh tranh…</w:t>
      </w:r>
    </w:p>
    <w:p w14:paraId="7BE42605" w14:textId="0FEBA753" w:rsidR="00696884" w:rsidRPr="00107B37" w:rsidRDefault="00696884" w:rsidP="00675CCE">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1.1.</w:t>
      </w:r>
      <w:r w:rsidR="00675CCE" w:rsidRPr="00107B37">
        <w:rPr>
          <w:b/>
          <w:i/>
          <w:sz w:val="26"/>
          <w:szCs w:val="26"/>
          <w:lang w:val="vi-VN"/>
        </w:rPr>
        <w:t>2.</w:t>
      </w:r>
      <w:r w:rsidRPr="00107B37">
        <w:rPr>
          <w:b/>
          <w:i/>
          <w:sz w:val="26"/>
          <w:szCs w:val="26"/>
          <w:lang w:val="vi-VN"/>
        </w:rPr>
        <w:t xml:space="preserve"> Dưới góc độ pháp lý</w:t>
      </w:r>
    </w:p>
    <w:p w14:paraId="191CEEC7" w14:textId="37380FE2" w:rsidR="00675CCE" w:rsidRPr="00107B37" w:rsidRDefault="00675CCE" w:rsidP="00675CCE">
      <w:pPr>
        <w:pStyle w:val="ListParagraph"/>
        <w:tabs>
          <w:tab w:val="left" w:pos="567"/>
        </w:tabs>
        <w:spacing w:beforeLines="120" w:before="288" w:afterLines="120" w:after="288" w:line="312" w:lineRule="auto"/>
        <w:ind w:left="0" w:firstLine="284"/>
        <w:jc w:val="both"/>
        <w:rPr>
          <w:b/>
          <w:i/>
          <w:sz w:val="26"/>
          <w:szCs w:val="26"/>
          <w:lang w:val="vi-VN"/>
        </w:rPr>
      </w:pPr>
      <w:bookmarkStart w:id="0" w:name="_Toc141913680"/>
      <w:r w:rsidRPr="00107B37">
        <w:rPr>
          <w:b/>
          <w:i/>
          <w:sz w:val="26"/>
          <w:szCs w:val="26"/>
          <w:lang w:val="vi-VN"/>
        </w:rPr>
        <w:t xml:space="preserve">1.1.3. Sự tồn tại và ghi nhận của pháp luật về thoả thuận không cạnh tranh </w:t>
      </w:r>
      <w:bookmarkEnd w:id="0"/>
      <w:r w:rsidRPr="00107B37">
        <w:rPr>
          <w:b/>
          <w:i/>
          <w:sz w:val="26"/>
          <w:szCs w:val="26"/>
          <w:lang w:val="vi-VN"/>
        </w:rPr>
        <w:t>theo pháp luật lao động Việt Nam</w:t>
      </w:r>
    </w:p>
    <w:p w14:paraId="7C7F45C0" w14:textId="77777777" w:rsidR="00675CCE" w:rsidRPr="00107B37" w:rsidRDefault="00675CCE" w:rsidP="00675CCE">
      <w:pPr>
        <w:pStyle w:val="ListParagraph"/>
        <w:tabs>
          <w:tab w:val="left" w:pos="567"/>
        </w:tabs>
        <w:spacing w:beforeLines="120" w:before="288" w:afterLines="120" w:after="288" w:line="312" w:lineRule="auto"/>
        <w:ind w:left="0"/>
        <w:jc w:val="both"/>
        <w:rPr>
          <w:bCs/>
          <w:iCs/>
          <w:sz w:val="26"/>
          <w:szCs w:val="26"/>
          <w:lang w:val="vi-VN"/>
        </w:rPr>
      </w:pPr>
      <w:r w:rsidRPr="00107B37">
        <w:rPr>
          <w:bCs/>
          <w:i/>
          <w:sz w:val="26"/>
          <w:szCs w:val="26"/>
          <w:lang w:val="vi-VN"/>
        </w:rPr>
        <w:tab/>
      </w:r>
      <w:r w:rsidRPr="00107B37">
        <w:rPr>
          <w:bCs/>
          <w:i/>
          <w:sz w:val="26"/>
          <w:szCs w:val="26"/>
          <w:lang w:val="vi-VN"/>
        </w:rPr>
        <w:tab/>
      </w:r>
      <w:r w:rsidRPr="00107B37">
        <w:rPr>
          <w:bCs/>
          <w:iCs/>
          <w:sz w:val="26"/>
          <w:szCs w:val="26"/>
          <w:lang w:val="vi-VN"/>
        </w:rPr>
        <w:t>Thỏa thuận không cạnh tranh được ghi nhận như thế nào thông qua các văn bản quy phạm pháp luật của Việt Nam: Bộ luật Lao động/Pháp lệnh các thời kỳ, Luật Cạnh tranh, Luật Sở hữu trí tuệ, cùng các văn bản quy phạm pháp luật khác.</w:t>
      </w:r>
    </w:p>
    <w:p w14:paraId="7F1CEE44" w14:textId="64C4ACC8" w:rsidR="00675CCE" w:rsidRPr="00107B37" w:rsidRDefault="00675CCE" w:rsidP="00675CCE">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 xml:space="preserve">1.1.4. </w:t>
      </w:r>
      <w:bookmarkStart w:id="1" w:name="_Toc141913675"/>
      <w:r w:rsidRPr="00107B37">
        <w:rPr>
          <w:b/>
          <w:i/>
          <w:sz w:val="26"/>
          <w:szCs w:val="26"/>
          <w:lang w:val="vi-VN"/>
        </w:rPr>
        <w:t xml:space="preserve">Phân biệt thỏa thuận không cạnh tranh với một số loại thỏa thuận đặc thù khác trong quan hệ lao động </w:t>
      </w:r>
      <w:bookmarkEnd w:id="1"/>
    </w:p>
    <w:p w14:paraId="55F6FB8B" w14:textId="3914DD0F" w:rsidR="00675CCE" w:rsidRPr="00107B37" w:rsidRDefault="00675CCE" w:rsidP="00B53A8A">
      <w:pPr>
        <w:pStyle w:val="ListParagraph"/>
        <w:tabs>
          <w:tab w:val="left" w:pos="567"/>
        </w:tabs>
        <w:spacing w:beforeLines="120" w:before="288" w:afterLines="120" w:after="288" w:line="312" w:lineRule="auto"/>
        <w:ind w:left="0" w:firstLine="284"/>
        <w:jc w:val="both"/>
        <w:rPr>
          <w:bCs/>
          <w:i/>
          <w:sz w:val="26"/>
          <w:szCs w:val="26"/>
          <w:lang w:val="vi-VN"/>
        </w:rPr>
      </w:pPr>
      <w:r w:rsidRPr="00107B37">
        <w:rPr>
          <w:sz w:val="26"/>
          <w:szCs w:val="26"/>
        </w:rPr>
        <w:tab/>
      </w:r>
      <w:r w:rsidRPr="00107B37">
        <w:rPr>
          <w:sz w:val="26"/>
          <w:szCs w:val="26"/>
        </w:rPr>
        <w:tab/>
        <w:t xml:space="preserve">Trong </w:t>
      </w:r>
      <w:proofErr w:type="spellStart"/>
      <w:r w:rsidRPr="00107B37">
        <w:rPr>
          <w:sz w:val="26"/>
          <w:szCs w:val="26"/>
        </w:rPr>
        <w:t>lĩnh</w:t>
      </w:r>
      <w:proofErr w:type="spellEnd"/>
      <w:r w:rsidRPr="00107B37">
        <w:rPr>
          <w:sz w:val="26"/>
          <w:szCs w:val="26"/>
        </w:rPr>
        <w:t xml:space="preserve"> </w:t>
      </w:r>
      <w:proofErr w:type="spellStart"/>
      <w:r w:rsidRPr="00107B37">
        <w:rPr>
          <w:sz w:val="26"/>
          <w:szCs w:val="26"/>
        </w:rPr>
        <w:t>vực</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ba</w:t>
      </w:r>
      <w:proofErr w:type="spellEnd"/>
      <w:r w:rsidRPr="00107B37">
        <w:rPr>
          <w:sz w:val="26"/>
          <w:szCs w:val="26"/>
        </w:rPr>
        <w:t xml:space="preserve"> </w:t>
      </w:r>
      <w:proofErr w:type="spellStart"/>
      <w:r w:rsidRPr="00107B37">
        <w:rPr>
          <w:sz w:val="26"/>
          <w:szCs w:val="26"/>
        </w:rPr>
        <w:t>dạng</w:t>
      </w:r>
      <w:proofErr w:type="spellEnd"/>
      <w:r w:rsidRPr="00107B37">
        <w:rPr>
          <w:sz w:val="26"/>
          <w:szCs w:val="26"/>
        </w:rPr>
        <w:t xml:space="preserve"> cam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chế</w:t>
      </w:r>
      <w:proofErr w:type="spellEnd"/>
      <w:r w:rsidRPr="00107B37">
        <w:rPr>
          <w:sz w:val="26"/>
          <w:szCs w:val="26"/>
        </w:rPr>
        <w:t xml:space="preserve"> </w:t>
      </w:r>
      <w:proofErr w:type="spellStart"/>
      <w:r w:rsidRPr="00107B37">
        <w:rPr>
          <w:sz w:val="26"/>
          <w:szCs w:val="26"/>
        </w:rPr>
        <w:t>đặc</w:t>
      </w:r>
      <w:proofErr w:type="spellEnd"/>
      <w:r w:rsidRPr="00107B37">
        <w:rPr>
          <w:sz w:val="26"/>
          <w:szCs w:val="26"/>
        </w:rPr>
        <w:t xml:space="preserve"> </w:t>
      </w:r>
      <w:proofErr w:type="spellStart"/>
      <w:r w:rsidRPr="00107B37">
        <w:rPr>
          <w:sz w:val="26"/>
          <w:szCs w:val="26"/>
        </w:rPr>
        <w:t>thù</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tiết</w:t>
      </w:r>
      <w:proofErr w:type="spellEnd"/>
      <w:r w:rsidRPr="00107B37">
        <w:rPr>
          <w:sz w:val="26"/>
          <w:szCs w:val="26"/>
        </w:rPr>
        <w:t xml:space="preserve"> </w:t>
      </w:r>
      <w:proofErr w:type="spellStart"/>
      <w:r w:rsidRPr="00107B37">
        <w:rPr>
          <w:sz w:val="26"/>
          <w:szCs w:val="26"/>
        </w:rPr>
        <w:t>lộ</w:t>
      </w:r>
      <w:proofErr w:type="spellEnd"/>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cạnh</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lôi</w:t>
      </w:r>
      <w:proofErr w:type="spellEnd"/>
      <w:r w:rsidRPr="00107B37">
        <w:rPr>
          <w:sz w:val="26"/>
          <w:szCs w:val="26"/>
        </w:rPr>
        <w:t xml:space="preserve"> </w:t>
      </w:r>
      <w:proofErr w:type="spellStart"/>
      <w:r w:rsidRPr="00107B37">
        <w:rPr>
          <w:sz w:val="26"/>
          <w:szCs w:val="26"/>
        </w:rPr>
        <w:t>kéo</w:t>
      </w:r>
      <w:proofErr w:type="spellEnd"/>
      <w:r w:rsidRPr="00107B37">
        <w:rPr>
          <w:sz w:val="26"/>
          <w:szCs w:val="26"/>
          <w:lang w:val="vi-VN"/>
        </w:rPr>
        <w:t>. Hãy phân biệt các thoả thuận này.</w:t>
      </w:r>
    </w:p>
    <w:p w14:paraId="2574CD85" w14:textId="77777777" w:rsidR="00352CE9" w:rsidRPr="00107B37" w:rsidRDefault="00A260D5" w:rsidP="00352CE9">
      <w:pPr>
        <w:pStyle w:val="ListParagraph"/>
        <w:tabs>
          <w:tab w:val="left" w:pos="567"/>
        </w:tabs>
        <w:spacing w:beforeLines="120" w:before="288" w:afterLines="120" w:after="288" w:line="312" w:lineRule="auto"/>
        <w:ind w:left="0"/>
        <w:jc w:val="both"/>
        <w:rPr>
          <w:b/>
          <w:iCs/>
          <w:sz w:val="26"/>
          <w:szCs w:val="26"/>
          <w:lang w:val="vi-VN"/>
        </w:rPr>
      </w:pPr>
      <w:r w:rsidRPr="00107B37">
        <w:rPr>
          <w:b/>
          <w:iCs/>
          <w:sz w:val="26"/>
          <w:szCs w:val="26"/>
          <w:lang w:val="vi-VN"/>
        </w:rPr>
        <w:t xml:space="preserve">1.2. </w:t>
      </w:r>
      <w:proofErr w:type="spellStart"/>
      <w:r w:rsidR="00B53A8A" w:rsidRPr="00107B37">
        <w:rPr>
          <w:b/>
          <w:iCs/>
          <w:sz w:val="26"/>
          <w:szCs w:val="26"/>
        </w:rPr>
        <w:t>Nội</w:t>
      </w:r>
      <w:proofErr w:type="spellEnd"/>
      <w:r w:rsidR="00B53A8A" w:rsidRPr="00107B37">
        <w:rPr>
          <w:b/>
          <w:iCs/>
          <w:sz w:val="26"/>
          <w:szCs w:val="26"/>
        </w:rPr>
        <w:t xml:space="preserve"> dung </w:t>
      </w:r>
      <w:proofErr w:type="spellStart"/>
      <w:r w:rsidR="00B53A8A" w:rsidRPr="00107B37">
        <w:rPr>
          <w:b/>
          <w:iCs/>
          <w:sz w:val="26"/>
          <w:szCs w:val="26"/>
        </w:rPr>
        <w:t>điều</w:t>
      </w:r>
      <w:proofErr w:type="spellEnd"/>
      <w:r w:rsidR="00B53A8A" w:rsidRPr="00107B37">
        <w:rPr>
          <w:b/>
          <w:iCs/>
          <w:sz w:val="26"/>
          <w:szCs w:val="26"/>
        </w:rPr>
        <w:t xml:space="preserve"> </w:t>
      </w:r>
      <w:proofErr w:type="spellStart"/>
      <w:r w:rsidR="00B53A8A" w:rsidRPr="00107B37">
        <w:rPr>
          <w:b/>
          <w:iCs/>
          <w:sz w:val="26"/>
          <w:szCs w:val="26"/>
        </w:rPr>
        <w:t>chỉnh</w:t>
      </w:r>
      <w:proofErr w:type="spellEnd"/>
      <w:r w:rsidR="00B53A8A" w:rsidRPr="00107B37">
        <w:rPr>
          <w:b/>
          <w:iCs/>
          <w:sz w:val="26"/>
          <w:szCs w:val="26"/>
        </w:rPr>
        <w:t xml:space="preserve"> </w:t>
      </w:r>
      <w:proofErr w:type="spellStart"/>
      <w:r w:rsidR="00B53A8A" w:rsidRPr="00107B37">
        <w:rPr>
          <w:b/>
          <w:iCs/>
          <w:sz w:val="26"/>
          <w:szCs w:val="26"/>
        </w:rPr>
        <w:t>của</w:t>
      </w:r>
      <w:proofErr w:type="spellEnd"/>
      <w:r w:rsidR="00B53A8A" w:rsidRPr="00107B37">
        <w:rPr>
          <w:b/>
          <w:iCs/>
          <w:sz w:val="26"/>
          <w:szCs w:val="26"/>
        </w:rPr>
        <w:t xml:space="preserve"> </w:t>
      </w:r>
      <w:proofErr w:type="spellStart"/>
      <w:r w:rsidR="00B53A8A" w:rsidRPr="00107B37">
        <w:rPr>
          <w:b/>
          <w:iCs/>
          <w:sz w:val="26"/>
          <w:szCs w:val="26"/>
        </w:rPr>
        <w:t>pháp</w:t>
      </w:r>
      <w:proofErr w:type="spellEnd"/>
      <w:r w:rsidR="00B53A8A" w:rsidRPr="00107B37">
        <w:rPr>
          <w:b/>
          <w:iCs/>
          <w:sz w:val="26"/>
          <w:szCs w:val="26"/>
        </w:rPr>
        <w:t xml:space="preserve"> </w:t>
      </w:r>
      <w:proofErr w:type="spellStart"/>
      <w:r w:rsidR="00B53A8A" w:rsidRPr="00107B37">
        <w:rPr>
          <w:b/>
          <w:iCs/>
          <w:sz w:val="26"/>
          <w:szCs w:val="26"/>
        </w:rPr>
        <w:t>luật</w:t>
      </w:r>
      <w:proofErr w:type="spellEnd"/>
      <w:r w:rsidR="00B53A8A" w:rsidRPr="00107B37">
        <w:rPr>
          <w:b/>
          <w:iCs/>
          <w:sz w:val="26"/>
          <w:szCs w:val="26"/>
        </w:rPr>
        <w:t xml:space="preserve"> </w:t>
      </w:r>
      <w:proofErr w:type="spellStart"/>
      <w:r w:rsidR="00B53A8A" w:rsidRPr="00107B37">
        <w:rPr>
          <w:b/>
          <w:iCs/>
          <w:sz w:val="26"/>
          <w:szCs w:val="26"/>
        </w:rPr>
        <w:t>về</w:t>
      </w:r>
      <w:proofErr w:type="spellEnd"/>
      <w:r w:rsidR="00B53A8A" w:rsidRPr="00107B37">
        <w:rPr>
          <w:b/>
          <w:iCs/>
          <w:sz w:val="26"/>
          <w:szCs w:val="26"/>
        </w:rPr>
        <w:t xml:space="preserve"> </w:t>
      </w:r>
      <w:proofErr w:type="spellStart"/>
      <w:r w:rsidR="00B53A8A" w:rsidRPr="00107B37">
        <w:rPr>
          <w:b/>
          <w:iCs/>
          <w:sz w:val="26"/>
          <w:szCs w:val="26"/>
        </w:rPr>
        <w:t>thoả</w:t>
      </w:r>
      <w:proofErr w:type="spellEnd"/>
      <w:r w:rsidR="00B53A8A" w:rsidRPr="00107B37">
        <w:rPr>
          <w:b/>
          <w:iCs/>
          <w:sz w:val="26"/>
          <w:szCs w:val="26"/>
        </w:rPr>
        <w:t xml:space="preserve"> </w:t>
      </w:r>
      <w:proofErr w:type="spellStart"/>
      <w:r w:rsidR="00B53A8A" w:rsidRPr="00107B37">
        <w:rPr>
          <w:b/>
          <w:iCs/>
          <w:sz w:val="26"/>
          <w:szCs w:val="26"/>
        </w:rPr>
        <w:t>thuận</w:t>
      </w:r>
      <w:proofErr w:type="spellEnd"/>
      <w:r w:rsidR="00B53A8A" w:rsidRPr="00107B37">
        <w:rPr>
          <w:b/>
          <w:iCs/>
          <w:sz w:val="26"/>
          <w:szCs w:val="26"/>
        </w:rPr>
        <w:t xml:space="preserve"> </w:t>
      </w:r>
      <w:proofErr w:type="spellStart"/>
      <w:r w:rsidR="00B53A8A" w:rsidRPr="00107B37">
        <w:rPr>
          <w:b/>
          <w:iCs/>
          <w:sz w:val="26"/>
          <w:szCs w:val="26"/>
        </w:rPr>
        <w:t>không</w:t>
      </w:r>
      <w:proofErr w:type="spellEnd"/>
      <w:r w:rsidR="00B53A8A" w:rsidRPr="00107B37">
        <w:rPr>
          <w:b/>
          <w:iCs/>
          <w:sz w:val="26"/>
          <w:szCs w:val="26"/>
        </w:rPr>
        <w:t xml:space="preserve"> </w:t>
      </w:r>
      <w:proofErr w:type="spellStart"/>
      <w:r w:rsidR="00B53A8A" w:rsidRPr="00107B37">
        <w:rPr>
          <w:b/>
          <w:iCs/>
          <w:sz w:val="26"/>
          <w:szCs w:val="26"/>
        </w:rPr>
        <w:t>cạnh</w:t>
      </w:r>
      <w:proofErr w:type="spellEnd"/>
      <w:r w:rsidR="00B53A8A" w:rsidRPr="00107B37">
        <w:rPr>
          <w:b/>
          <w:iCs/>
          <w:sz w:val="26"/>
          <w:szCs w:val="26"/>
        </w:rPr>
        <w:t xml:space="preserve"> </w:t>
      </w:r>
      <w:proofErr w:type="spellStart"/>
      <w:r w:rsidR="00B53A8A" w:rsidRPr="00107B37">
        <w:rPr>
          <w:b/>
          <w:iCs/>
          <w:sz w:val="26"/>
          <w:szCs w:val="26"/>
        </w:rPr>
        <w:t>tranh</w:t>
      </w:r>
      <w:proofErr w:type="spellEnd"/>
      <w:r w:rsidR="00B53A8A" w:rsidRPr="00107B37">
        <w:rPr>
          <w:b/>
          <w:iCs/>
          <w:sz w:val="26"/>
          <w:szCs w:val="26"/>
        </w:rPr>
        <w:t xml:space="preserve"> </w:t>
      </w:r>
      <w:proofErr w:type="spellStart"/>
      <w:r w:rsidR="00B53A8A" w:rsidRPr="00107B37">
        <w:rPr>
          <w:b/>
          <w:iCs/>
          <w:sz w:val="26"/>
          <w:szCs w:val="26"/>
        </w:rPr>
        <w:t>trong</w:t>
      </w:r>
      <w:proofErr w:type="spellEnd"/>
      <w:r w:rsidR="00B53A8A" w:rsidRPr="00107B37">
        <w:rPr>
          <w:b/>
          <w:iCs/>
          <w:sz w:val="26"/>
          <w:szCs w:val="26"/>
        </w:rPr>
        <w:t xml:space="preserve"> </w:t>
      </w:r>
      <w:proofErr w:type="spellStart"/>
      <w:r w:rsidR="00B53A8A" w:rsidRPr="00107B37">
        <w:rPr>
          <w:b/>
          <w:iCs/>
          <w:sz w:val="26"/>
          <w:szCs w:val="26"/>
        </w:rPr>
        <w:t>quan</w:t>
      </w:r>
      <w:proofErr w:type="spellEnd"/>
      <w:r w:rsidR="00B53A8A" w:rsidRPr="00107B37">
        <w:rPr>
          <w:b/>
          <w:iCs/>
          <w:sz w:val="26"/>
          <w:szCs w:val="26"/>
        </w:rPr>
        <w:t xml:space="preserve"> </w:t>
      </w:r>
      <w:proofErr w:type="spellStart"/>
      <w:r w:rsidR="00B53A8A" w:rsidRPr="00107B37">
        <w:rPr>
          <w:b/>
          <w:iCs/>
          <w:sz w:val="26"/>
          <w:szCs w:val="26"/>
        </w:rPr>
        <w:t>hệ</w:t>
      </w:r>
      <w:proofErr w:type="spellEnd"/>
      <w:r w:rsidR="00B53A8A" w:rsidRPr="00107B37">
        <w:rPr>
          <w:b/>
          <w:iCs/>
          <w:sz w:val="26"/>
          <w:szCs w:val="26"/>
        </w:rPr>
        <w:t xml:space="preserve"> </w:t>
      </w:r>
      <w:proofErr w:type="spellStart"/>
      <w:r w:rsidR="00B53A8A" w:rsidRPr="00107B37">
        <w:rPr>
          <w:b/>
          <w:iCs/>
          <w:sz w:val="26"/>
          <w:szCs w:val="26"/>
        </w:rPr>
        <w:t>lao</w:t>
      </w:r>
      <w:proofErr w:type="spellEnd"/>
      <w:r w:rsidR="00B53A8A" w:rsidRPr="00107B37">
        <w:rPr>
          <w:b/>
          <w:iCs/>
          <w:sz w:val="26"/>
          <w:szCs w:val="26"/>
        </w:rPr>
        <w:t xml:space="preserve"> </w:t>
      </w:r>
      <w:proofErr w:type="spellStart"/>
      <w:r w:rsidR="00B53A8A" w:rsidRPr="00107B37">
        <w:rPr>
          <w:b/>
          <w:iCs/>
          <w:sz w:val="26"/>
          <w:szCs w:val="26"/>
        </w:rPr>
        <w:t>độn</w:t>
      </w:r>
      <w:bookmarkStart w:id="2" w:name="_Toc116409467"/>
      <w:bookmarkStart w:id="3" w:name="_Toc141913684"/>
      <w:r w:rsidR="00352CE9" w:rsidRPr="00107B37">
        <w:rPr>
          <w:b/>
          <w:iCs/>
          <w:sz w:val="26"/>
          <w:szCs w:val="26"/>
        </w:rPr>
        <w:t>g</w:t>
      </w:r>
      <w:proofErr w:type="spellEnd"/>
      <w:r w:rsidR="00352CE9" w:rsidRPr="00107B37">
        <w:rPr>
          <w:b/>
          <w:iCs/>
          <w:sz w:val="26"/>
          <w:szCs w:val="26"/>
          <w:lang w:val="vi-VN"/>
        </w:rPr>
        <w:t>.</w:t>
      </w:r>
    </w:p>
    <w:p w14:paraId="1A998C53" w14:textId="77777777"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 xml:space="preserve">1.2.1. </w:t>
      </w:r>
      <w:proofErr w:type="spellStart"/>
      <w:r w:rsidRPr="00107B37">
        <w:rPr>
          <w:rFonts w:eastAsia="SimSun"/>
          <w:b/>
          <w:i/>
          <w:sz w:val="26"/>
          <w:szCs w:val="26"/>
        </w:rPr>
        <w:t>Về</w:t>
      </w:r>
      <w:proofErr w:type="spellEnd"/>
      <w:r w:rsidRPr="00107B37">
        <w:rPr>
          <w:rFonts w:eastAsia="SimSun"/>
          <w:b/>
          <w:i/>
          <w:sz w:val="26"/>
          <w:szCs w:val="26"/>
        </w:rPr>
        <w:t xml:space="preserve"> </w:t>
      </w:r>
      <w:proofErr w:type="spellStart"/>
      <w:r w:rsidRPr="00107B37">
        <w:rPr>
          <w:rFonts w:eastAsia="SimSun"/>
          <w:b/>
          <w:i/>
          <w:sz w:val="26"/>
          <w:szCs w:val="26"/>
        </w:rPr>
        <w:t>chủ</w:t>
      </w:r>
      <w:proofErr w:type="spellEnd"/>
      <w:r w:rsidRPr="00107B37">
        <w:rPr>
          <w:rFonts w:eastAsia="SimSun"/>
          <w:b/>
          <w:i/>
          <w:sz w:val="26"/>
          <w:szCs w:val="26"/>
        </w:rPr>
        <w:t xml:space="preserve"> </w:t>
      </w:r>
      <w:proofErr w:type="spellStart"/>
      <w:r w:rsidRPr="00107B37">
        <w:rPr>
          <w:rFonts w:eastAsia="SimSun"/>
          <w:b/>
          <w:i/>
          <w:sz w:val="26"/>
          <w:szCs w:val="26"/>
        </w:rPr>
        <w:t>thể</w:t>
      </w:r>
      <w:bookmarkEnd w:id="2"/>
      <w:proofErr w:type="spellEnd"/>
      <w:r w:rsidRPr="00107B37">
        <w:rPr>
          <w:rFonts w:eastAsia="SimSun"/>
          <w:b/>
          <w:i/>
          <w:sz w:val="26"/>
          <w:szCs w:val="26"/>
        </w:rPr>
        <w:t xml:space="preserve"> </w:t>
      </w:r>
      <w:r w:rsidRPr="00107B37">
        <w:rPr>
          <w:b/>
          <w:i/>
          <w:sz w:val="26"/>
          <w:szCs w:val="26"/>
          <w:lang w:val="vi-VN"/>
        </w:rPr>
        <w:t>của thoả thuậ</w:t>
      </w:r>
      <w:bookmarkStart w:id="4" w:name="_Toc116409468"/>
      <w:bookmarkStart w:id="5" w:name="_Toc141913685"/>
      <w:bookmarkEnd w:id="3"/>
      <w:r w:rsidRPr="00107B37">
        <w:rPr>
          <w:b/>
          <w:i/>
          <w:sz w:val="26"/>
          <w:szCs w:val="26"/>
          <w:lang w:val="vi-VN"/>
        </w:rPr>
        <w:t>n</w:t>
      </w:r>
    </w:p>
    <w:p w14:paraId="5FC1884B" w14:textId="77777777"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1.2.2. Về căn cứ phát sinh và thời hạn có hiệu lực</w:t>
      </w:r>
      <w:bookmarkEnd w:id="4"/>
      <w:r w:rsidRPr="00107B37">
        <w:rPr>
          <w:b/>
          <w:i/>
          <w:sz w:val="26"/>
          <w:szCs w:val="26"/>
          <w:lang w:val="vi-VN"/>
        </w:rPr>
        <w:t xml:space="preserve"> của thoả thuậ</w:t>
      </w:r>
      <w:bookmarkStart w:id="6" w:name="_Toc116409469"/>
      <w:bookmarkStart w:id="7" w:name="_Toc141913686"/>
      <w:bookmarkEnd w:id="5"/>
      <w:r w:rsidRPr="00107B37">
        <w:rPr>
          <w:b/>
          <w:i/>
          <w:sz w:val="26"/>
          <w:szCs w:val="26"/>
          <w:lang w:val="vi-VN"/>
        </w:rPr>
        <w:t>n</w:t>
      </w:r>
    </w:p>
    <w:p w14:paraId="4E336231" w14:textId="77777777"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1.2.3. Về nội dung</w:t>
      </w:r>
      <w:bookmarkEnd w:id="6"/>
      <w:r w:rsidRPr="00107B37">
        <w:rPr>
          <w:b/>
          <w:i/>
          <w:sz w:val="26"/>
          <w:szCs w:val="26"/>
          <w:lang w:val="vi-VN"/>
        </w:rPr>
        <w:t xml:space="preserve"> của thoả thuận</w:t>
      </w:r>
      <w:bookmarkEnd w:id="7"/>
    </w:p>
    <w:p w14:paraId="0A17BD4F" w14:textId="1261D4F4"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1.2.4.</w:t>
      </w:r>
      <w:bookmarkStart w:id="8" w:name="_Toc116409470"/>
      <w:bookmarkStart w:id="9" w:name="_Toc141913687"/>
      <w:r w:rsidRPr="00107B37">
        <w:rPr>
          <w:b/>
          <w:i/>
          <w:sz w:val="26"/>
          <w:szCs w:val="26"/>
          <w:lang w:val="vi-VN"/>
        </w:rPr>
        <w:t xml:space="preserve"> Về hình thức</w:t>
      </w:r>
      <w:bookmarkEnd w:id="8"/>
      <w:r w:rsidRPr="00107B37">
        <w:rPr>
          <w:b/>
          <w:i/>
          <w:sz w:val="26"/>
          <w:szCs w:val="26"/>
          <w:lang w:val="vi-VN"/>
        </w:rPr>
        <w:t xml:space="preserve"> và tính độc lập của thoả thuận</w:t>
      </w:r>
      <w:bookmarkStart w:id="10" w:name="_Toc116409471"/>
      <w:bookmarkStart w:id="11" w:name="_Toc141913688"/>
      <w:bookmarkEnd w:id="9"/>
    </w:p>
    <w:p w14:paraId="438C9E61" w14:textId="324EE99A" w:rsidR="00352CE9" w:rsidRPr="00107B37" w:rsidRDefault="00352CE9" w:rsidP="00352CE9">
      <w:pPr>
        <w:pStyle w:val="ListParagraph"/>
        <w:tabs>
          <w:tab w:val="left" w:pos="567"/>
        </w:tabs>
        <w:spacing w:beforeLines="120" w:before="288" w:afterLines="120" w:after="288" w:line="312" w:lineRule="auto"/>
        <w:ind w:left="0"/>
        <w:jc w:val="both"/>
        <w:rPr>
          <w:b/>
          <w:iCs/>
          <w:sz w:val="26"/>
          <w:szCs w:val="26"/>
          <w:lang w:val="vi-VN"/>
        </w:rPr>
      </w:pPr>
      <w:r w:rsidRPr="00107B37">
        <w:rPr>
          <w:b/>
          <w:iCs/>
          <w:sz w:val="26"/>
          <w:szCs w:val="26"/>
          <w:lang w:val="vi-VN"/>
        </w:rPr>
        <w:t>1.3. Về điều kiện có hiệu lực</w:t>
      </w:r>
      <w:bookmarkEnd w:id="10"/>
      <w:r w:rsidRPr="00107B37">
        <w:rPr>
          <w:b/>
          <w:iCs/>
          <w:sz w:val="26"/>
          <w:szCs w:val="26"/>
          <w:lang w:val="vi-VN"/>
        </w:rPr>
        <w:t xml:space="preserve"> của thoả thuận</w:t>
      </w:r>
      <w:bookmarkEnd w:id="11"/>
    </w:p>
    <w:p w14:paraId="36EB453F" w14:textId="3471BB78"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1.3.1. Điều kiện về đối tượng NLĐ chịu ràng buộc</w:t>
      </w:r>
    </w:p>
    <w:p w14:paraId="2D7965E9" w14:textId="00B6578D"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i/>
          <w:sz w:val="26"/>
          <w:szCs w:val="26"/>
          <w:lang w:val="vi-VN"/>
        </w:rPr>
        <w:t>1.3.2. Điều kiện về xác định NSDLĐ cạnh tranh</w:t>
      </w:r>
    </w:p>
    <w:p w14:paraId="6E497444" w14:textId="5E647196" w:rsidR="00352CE9" w:rsidRPr="00107B37" w:rsidRDefault="00352CE9" w:rsidP="00352CE9">
      <w:pPr>
        <w:pStyle w:val="ListParagraph"/>
        <w:tabs>
          <w:tab w:val="left" w:pos="567"/>
        </w:tabs>
        <w:spacing w:beforeLines="120" w:before="288" w:afterLines="120" w:after="288" w:line="312" w:lineRule="auto"/>
        <w:ind w:left="0" w:firstLine="284"/>
        <w:jc w:val="both"/>
        <w:rPr>
          <w:b/>
          <w:bCs/>
          <w:i/>
          <w:sz w:val="26"/>
          <w:szCs w:val="26"/>
        </w:rPr>
      </w:pPr>
      <w:r w:rsidRPr="00107B37">
        <w:rPr>
          <w:b/>
          <w:bCs/>
          <w:i/>
          <w:sz w:val="26"/>
          <w:szCs w:val="26"/>
          <w:lang w:val="vi-VN"/>
        </w:rPr>
        <w:t xml:space="preserve">1.3.3. </w:t>
      </w:r>
      <w:proofErr w:type="spellStart"/>
      <w:r w:rsidRPr="00107B37">
        <w:rPr>
          <w:b/>
          <w:bCs/>
          <w:i/>
          <w:sz w:val="26"/>
          <w:szCs w:val="26"/>
        </w:rPr>
        <w:t>Điều</w:t>
      </w:r>
      <w:proofErr w:type="spellEnd"/>
      <w:r w:rsidRPr="00107B37">
        <w:rPr>
          <w:b/>
          <w:bCs/>
          <w:i/>
          <w:sz w:val="26"/>
          <w:szCs w:val="26"/>
        </w:rPr>
        <w:t xml:space="preserve"> </w:t>
      </w:r>
      <w:proofErr w:type="spellStart"/>
      <w:r w:rsidRPr="00107B37">
        <w:rPr>
          <w:b/>
          <w:bCs/>
          <w:i/>
          <w:sz w:val="26"/>
          <w:szCs w:val="26"/>
        </w:rPr>
        <w:t>kiện</w:t>
      </w:r>
      <w:proofErr w:type="spellEnd"/>
      <w:r w:rsidRPr="00107B37">
        <w:rPr>
          <w:b/>
          <w:bCs/>
          <w:i/>
          <w:sz w:val="26"/>
          <w:szCs w:val="26"/>
        </w:rPr>
        <w:t xml:space="preserve"> </w:t>
      </w:r>
      <w:proofErr w:type="spellStart"/>
      <w:r w:rsidRPr="00107B37">
        <w:rPr>
          <w:b/>
          <w:bCs/>
          <w:i/>
          <w:sz w:val="26"/>
          <w:szCs w:val="26"/>
        </w:rPr>
        <w:t>về</w:t>
      </w:r>
      <w:proofErr w:type="spellEnd"/>
      <w:r w:rsidRPr="00107B37">
        <w:rPr>
          <w:b/>
          <w:bCs/>
          <w:i/>
          <w:sz w:val="26"/>
          <w:szCs w:val="26"/>
        </w:rPr>
        <w:t xml:space="preserve"> </w:t>
      </w:r>
      <w:proofErr w:type="spellStart"/>
      <w:r w:rsidRPr="00107B37">
        <w:rPr>
          <w:b/>
          <w:bCs/>
          <w:i/>
          <w:sz w:val="26"/>
          <w:szCs w:val="26"/>
        </w:rPr>
        <w:t>thời</w:t>
      </w:r>
      <w:proofErr w:type="spellEnd"/>
      <w:r w:rsidRPr="00107B37">
        <w:rPr>
          <w:b/>
          <w:bCs/>
          <w:i/>
          <w:sz w:val="26"/>
          <w:szCs w:val="26"/>
        </w:rPr>
        <w:t xml:space="preserve"> </w:t>
      </w:r>
      <w:proofErr w:type="spellStart"/>
      <w:r w:rsidRPr="00107B37">
        <w:rPr>
          <w:b/>
          <w:bCs/>
          <w:i/>
          <w:sz w:val="26"/>
          <w:szCs w:val="26"/>
        </w:rPr>
        <w:t>gian</w:t>
      </w:r>
      <w:proofErr w:type="spellEnd"/>
      <w:r w:rsidRPr="00107B37">
        <w:rPr>
          <w:b/>
          <w:bCs/>
          <w:i/>
          <w:sz w:val="26"/>
          <w:szCs w:val="26"/>
        </w:rPr>
        <w:t xml:space="preserve"> </w:t>
      </w:r>
      <w:proofErr w:type="spellStart"/>
      <w:r w:rsidRPr="00107B37">
        <w:rPr>
          <w:b/>
          <w:bCs/>
          <w:i/>
          <w:sz w:val="26"/>
          <w:szCs w:val="26"/>
        </w:rPr>
        <w:t>ràng</w:t>
      </w:r>
      <w:proofErr w:type="spellEnd"/>
      <w:r w:rsidRPr="00107B37">
        <w:rPr>
          <w:b/>
          <w:bCs/>
          <w:i/>
          <w:sz w:val="26"/>
          <w:szCs w:val="26"/>
        </w:rPr>
        <w:t xml:space="preserve"> </w:t>
      </w:r>
      <w:proofErr w:type="spellStart"/>
      <w:r w:rsidRPr="00107B37">
        <w:rPr>
          <w:b/>
          <w:bCs/>
          <w:i/>
          <w:sz w:val="26"/>
          <w:szCs w:val="26"/>
        </w:rPr>
        <w:t>buộc</w:t>
      </w:r>
      <w:proofErr w:type="spellEnd"/>
      <w:r w:rsidRPr="00107B37">
        <w:rPr>
          <w:b/>
          <w:bCs/>
          <w:i/>
          <w:sz w:val="26"/>
          <w:szCs w:val="26"/>
        </w:rPr>
        <w:t>.</w:t>
      </w:r>
    </w:p>
    <w:p w14:paraId="0E1A932A" w14:textId="05D1E23B" w:rsidR="00352CE9" w:rsidRPr="00107B37" w:rsidRDefault="00352CE9" w:rsidP="00352CE9">
      <w:pPr>
        <w:pStyle w:val="ListParagraph"/>
        <w:tabs>
          <w:tab w:val="left" w:pos="567"/>
        </w:tabs>
        <w:spacing w:beforeLines="120" w:before="288" w:afterLines="120" w:after="288" w:line="312" w:lineRule="auto"/>
        <w:ind w:left="0" w:firstLine="284"/>
        <w:jc w:val="both"/>
        <w:rPr>
          <w:b/>
          <w:bCs/>
          <w:i/>
          <w:sz w:val="26"/>
          <w:szCs w:val="26"/>
        </w:rPr>
      </w:pPr>
      <w:r w:rsidRPr="00107B37">
        <w:rPr>
          <w:b/>
          <w:bCs/>
          <w:i/>
          <w:sz w:val="26"/>
          <w:szCs w:val="26"/>
          <w:lang w:val="vi-VN"/>
        </w:rPr>
        <w:t xml:space="preserve">1.3.4. </w:t>
      </w:r>
      <w:proofErr w:type="spellStart"/>
      <w:r w:rsidRPr="00107B37">
        <w:rPr>
          <w:b/>
          <w:bCs/>
          <w:i/>
          <w:sz w:val="26"/>
          <w:szCs w:val="26"/>
        </w:rPr>
        <w:t>Điều</w:t>
      </w:r>
      <w:proofErr w:type="spellEnd"/>
      <w:r w:rsidRPr="00107B37">
        <w:rPr>
          <w:b/>
          <w:bCs/>
          <w:i/>
          <w:sz w:val="26"/>
          <w:szCs w:val="26"/>
        </w:rPr>
        <w:t xml:space="preserve"> </w:t>
      </w:r>
      <w:proofErr w:type="spellStart"/>
      <w:r w:rsidRPr="00107B37">
        <w:rPr>
          <w:b/>
          <w:bCs/>
          <w:i/>
          <w:sz w:val="26"/>
          <w:szCs w:val="26"/>
        </w:rPr>
        <w:t>kiện</w:t>
      </w:r>
      <w:proofErr w:type="spellEnd"/>
      <w:r w:rsidRPr="00107B37">
        <w:rPr>
          <w:b/>
          <w:bCs/>
          <w:i/>
          <w:sz w:val="26"/>
          <w:szCs w:val="26"/>
        </w:rPr>
        <w:t xml:space="preserve"> </w:t>
      </w:r>
      <w:proofErr w:type="spellStart"/>
      <w:r w:rsidRPr="00107B37">
        <w:rPr>
          <w:b/>
          <w:bCs/>
          <w:i/>
          <w:sz w:val="26"/>
          <w:szCs w:val="26"/>
        </w:rPr>
        <w:t>về</w:t>
      </w:r>
      <w:proofErr w:type="spellEnd"/>
      <w:r w:rsidRPr="00107B37">
        <w:rPr>
          <w:b/>
          <w:bCs/>
          <w:i/>
          <w:sz w:val="26"/>
          <w:szCs w:val="26"/>
        </w:rPr>
        <w:t xml:space="preserve"> </w:t>
      </w:r>
      <w:proofErr w:type="spellStart"/>
      <w:r w:rsidRPr="00107B37">
        <w:rPr>
          <w:b/>
          <w:bCs/>
          <w:i/>
          <w:sz w:val="26"/>
          <w:szCs w:val="26"/>
        </w:rPr>
        <w:t>không</w:t>
      </w:r>
      <w:proofErr w:type="spellEnd"/>
      <w:r w:rsidRPr="00107B37">
        <w:rPr>
          <w:b/>
          <w:bCs/>
          <w:i/>
          <w:sz w:val="26"/>
          <w:szCs w:val="26"/>
        </w:rPr>
        <w:t xml:space="preserve"> </w:t>
      </w:r>
      <w:proofErr w:type="spellStart"/>
      <w:r w:rsidRPr="00107B37">
        <w:rPr>
          <w:b/>
          <w:bCs/>
          <w:i/>
          <w:sz w:val="26"/>
          <w:szCs w:val="26"/>
        </w:rPr>
        <w:t>gian</w:t>
      </w:r>
      <w:proofErr w:type="spellEnd"/>
      <w:r w:rsidRPr="00107B37">
        <w:rPr>
          <w:b/>
          <w:bCs/>
          <w:i/>
          <w:sz w:val="26"/>
          <w:szCs w:val="26"/>
        </w:rPr>
        <w:t xml:space="preserve"> </w:t>
      </w:r>
      <w:proofErr w:type="spellStart"/>
      <w:r w:rsidRPr="00107B37">
        <w:rPr>
          <w:b/>
          <w:bCs/>
          <w:i/>
          <w:sz w:val="26"/>
          <w:szCs w:val="26"/>
        </w:rPr>
        <w:t>ràng</w:t>
      </w:r>
      <w:proofErr w:type="spellEnd"/>
      <w:r w:rsidRPr="00107B37">
        <w:rPr>
          <w:b/>
          <w:bCs/>
          <w:i/>
          <w:sz w:val="26"/>
          <w:szCs w:val="26"/>
        </w:rPr>
        <w:t xml:space="preserve"> </w:t>
      </w:r>
      <w:proofErr w:type="spellStart"/>
      <w:r w:rsidRPr="00107B37">
        <w:rPr>
          <w:b/>
          <w:bCs/>
          <w:i/>
          <w:sz w:val="26"/>
          <w:szCs w:val="26"/>
        </w:rPr>
        <w:t>buộc</w:t>
      </w:r>
      <w:proofErr w:type="spellEnd"/>
      <w:r w:rsidRPr="00107B37">
        <w:rPr>
          <w:b/>
          <w:bCs/>
          <w:i/>
          <w:sz w:val="26"/>
          <w:szCs w:val="26"/>
        </w:rPr>
        <w:t>.</w:t>
      </w:r>
    </w:p>
    <w:p w14:paraId="7E65DF18" w14:textId="4D674D67" w:rsidR="00352CE9" w:rsidRPr="00107B37" w:rsidRDefault="00352CE9" w:rsidP="00352CE9">
      <w:pPr>
        <w:pStyle w:val="ListParagraph"/>
        <w:tabs>
          <w:tab w:val="left" w:pos="567"/>
        </w:tabs>
        <w:spacing w:beforeLines="120" w:before="288" w:afterLines="120" w:after="288" w:line="312" w:lineRule="auto"/>
        <w:ind w:left="0" w:firstLine="284"/>
        <w:jc w:val="both"/>
        <w:rPr>
          <w:b/>
          <w:i/>
          <w:sz w:val="26"/>
          <w:szCs w:val="26"/>
          <w:lang w:val="vi-VN"/>
        </w:rPr>
      </w:pPr>
      <w:r w:rsidRPr="00107B37">
        <w:rPr>
          <w:b/>
          <w:bCs/>
          <w:i/>
          <w:sz w:val="26"/>
          <w:szCs w:val="26"/>
          <w:lang w:val="vi-VN"/>
        </w:rPr>
        <w:t xml:space="preserve">1.3.5. </w:t>
      </w:r>
      <w:proofErr w:type="spellStart"/>
      <w:r w:rsidRPr="00107B37">
        <w:rPr>
          <w:b/>
          <w:bCs/>
          <w:i/>
          <w:sz w:val="26"/>
          <w:szCs w:val="26"/>
        </w:rPr>
        <w:t>Điều</w:t>
      </w:r>
      <w:proofErr w:type="spellEnd"/>
      <w:r w:rsidRPr="00107B37">
        <w:rPr>
          <w:b/>
          <w:bCs/>
          <w:i/>
          <w:sz w:val="26"/>
          <w:szCs w:val="26"/>
        </w:rPr>
        <w:t xml:space="preserve"> </w:t>
      </w:r>
      <w:proofErr w:type="spellStart"/>
      <w:r w:rsidRPr="00107B37">
        <w:rPr>
          <w:b/>
          <w:bCs/>
          <w:i/>
          <w:sz w:val="26"/>
          <w:szCs w:val="26"/>
        </w:rPr>
        <w:t>kiện</w:t>
      </w:r>
      <w:proofErr w:type="spellEnd"/>
      <w:r w:rsidRPr="00107B37">
        <w:rPr>
          <w:b/>
          <w:bCs/>
          <w:i/>
          <w:sz w:val="26"/>
          <w:szCs w:val="26"/>
        </w:rPr>
        <w:t xml:space="preserve"> </w:t>
      </w:r>
      <w:proofErr w:type="spellStart"/>
      <w:r w:rsidRPr="00107B37">
        <w:rPr>
          <w:b/>
          <w:bCs/>
          <w:i/>
          <w:sz w:val="26"/>
          <w:szCs w:val="26"/>
        </w:rPr>
        <w:t>về</w:t>
      </w:r>
      <w:proofErr w:type="spellEnd"/>
      <w:r w:rsidRPr="00107B37">
        <w:rPr>
          <w:b/>
          <w:bCs/>
          <w:i/>
          <w:sz w:val="26"/>
          <w:szCs w:val="26"/>
        </w:rPr>
        <w:t xml:space="preserve"> </w:t>
      </w:r>
      <w:proofErr w:type="spellStart"/>
      <w:r w:rsidRPr="00107B37">
        <w:rPr>
          <w:b/>
          <w:bCs/>
          <w:i/>
          <w:sz w:val="26"/>
          <w:szCs w:val="26"/>
        </w:rPr>
        <w:t>nghĩa</w:t>
      </w:r>
      <w:proofErr w:type="spellEnd"/>
      <w:r w:rsidRPr="00107B37">
        <w:rPr>
          <w:b/>
          <w:bCs/>
          <w:i/>
          <w:sz w:val="26"/>
          <w:szCs w:val="26"/>
        </w:rPr>
        <w:t xml:space="preserve"> </w:t>
      </w:r>
      <w:proofErr w:type="spellStart"/>
      <w:r w:rsidRPr="00107B37">
        <w:rPr>
          <w:b/>
          <w:bCs/>
          <w:i/>
          <w:sz w:val="26"/>
          <w:szCs w:val="26"/>
        </w:rPr>
        <w:t>vụ</w:t>
      </w:r>
      <w:proofErr w:type="spellEnd"/>
      <w:r w:rsidRPr="00107B37">
        <w:rPr>
          <w:b/>
          <w:bCs/>
          <w:i/>
          <w:sz w:val="26"/>
          <w:szCs w:val="26"/>
        </w:rPr>
        <w:t xml:space="preserve"> </w:t>
      </w:r>
      <w:proofErr w:type="spellStart"/>
      <w:r w:rsidRPr="00107B37">
        <w:rPr>
          <w:b/>
          <w:bCs/>
          <w:i/>
          <w:sz w:val="26"/>
          <w:szCs w:val="26"/>
        </w:rPr>
        <w:t>tài</w:t>
      </w:r>
      <w:proofErr w:type="spellEnd"/>
      <w:r w:rsidRPr="00107B37">
        <w:rPr>
          <w:b/>
          <w:bCs/>
          <w:i/>
          <w:sz w:val="26"/>
          <w:szCs w:val="26"/>
        </w:rPr>
        <w:t xml:space="preserve"> </w:t>
      </w:r>
      <w:proofErr w:type="spellStart"/>
      <w:r w:rsidRPr="00107B37">
        <w:rPr>
          <w:b/>
          <w:bCs/>
          <w:i/>
          <w:sz w:val="26"/>
          <w:szCs w:val="26"/>
        </w:rPr>
        <w:t>chính</w:t>
      </w:r>
      <w:proofErr w:type="spellEnd"/>
      <w:r w:rsidRPr="00107B37">
        <w:rPr>
          <w:b/>
          <w:bCs/>
          <w:i/>
          <w:sz w:val="26"/>
          <w:szCs w:val="26"/>
        </w:rPr>
        <w:t xml:space="preserve"> </w:t>
      </w:r>
      <w:proofErr w:type="spellStart"/>
      <w:r w:rsidRPr="00107B37">
        <w:rPr>
          <w:b/>
          <w:bCs/>
          <w:i/>
          <w:sz w:val="26"/>
          <w:szCs w:val="26"/>
        </w:rPr>
        <w:t>của</w:t>
      </w:r>
      <w:proofErr w:type="spellEnd"/>
      <w:r w:rsidRPr="00107B37">
        <w:rPr>
          <w:b/>
          <w:bCs/>
          <w:i/>
          <w:sz w:val="26"/>
          <w:szCs w:val="26"/>
        </w:rPr>
        <w:t xml:space="preserve"> NSDLĐ.</w:t>
      </w:r>
    </w:p>
    <w:p w14:paraId="0554A56D" w14:textId="77777777" w:rsidR="009D3D22" w:rsidRPr="00107B37" w:rsidRDefault="009D3D22" w:rsidP="00B57E77">
      <w:pPr>
        <w:spacing w:beforeLines="120" w:before="288" w:afterLines="120" w:after="288" w:line="312" w:lineRule="auto"/>
        <w:contextualSpacing/>
        <w:jc w:val="both"/>
        <w:rPr>
          <w:b/>
          <w:iCs/>
          <w:sz w:val="26"/>
          <w:szCs w:val="26"/>
          <w:lang w:val="vi-VN"/>
        </w:rPr>
      </w:pPr>
      <w:r w:rsidRPr="00107B37">
        <w:rPr>
          <w:b/>
          <w:iCs/>
          <w:sz w:val="26"/>
          <w:szCs w:val="26"/>
          <w:lang w:val="vi-VN"/>
        </w:rPr>
        <w:br w:type="page"/>
      </w:r>
    </w:p>
    <w:p w14:paraId="00955C4E" w14:textId="7BB34D85" w:rsidR="00884D11" w:rsidRPr="00107B37" w:rsidRDefault="00884D11" w:rsidP="00AF5FBC">
      <w:pPr>
        <w:pStyle w:val="ListParagraph"/>
        <w:tabs>
          <w:tab w:val="left" w:pos="567"/>
        </w:tabs>
        <w:spacing w:before="120" w:after="120" w:line="312" w:lineRule="auto"/>
        <w:ind w:left="0"/>
        <w:jc w:val="center"/>
        <w:rPr>
          <w:rStyle w:val="Emphasis"/>
          <w:b/>
          <w:bCs/>
          <w:i w:val="0"/>
          <w:iCs w:val="0"/>
          <w:color w:val="000000"/>
          <w:sz w:val="26"/>
          <w:szCs w:val="26"/>
        </w:rPr>
      </w:pPr>
      <w:r w:rsidRPr="00107B37">
        <w:rPr>
          <w:b/>
          <w:iCs/>
          <w:sz w:val="26"/>
          <w:szCs w:val="26"/>
          <w:lang w:val="vi-VN"/>
        </w:rPr>
        <w:lastRenderedPageBreak/>
        <w:t xml:space="preserve">CHƯƠNG II. </w:t>
      </w:r>
      <w:r w:rsidR="00E94F83" w:rsidRPr="00107B37">
        <w:rPr>
          <w:b/>
          <w:iCs/>
          <w:sz w:val="26"/>
          <w:szCs w:val="26"/>
          <w:lang w:val="vi-VN"/>
        </w:rPr>
        <w:t>THỰC TIỄN XÉT XỬ, KIẾN NGHỊ HOÀN THIỆN PHÁP LUẬT VỀ THỎA THUẬN KHÔNG CẠNH TRANH TRONG QUAN HỆ LAO ĐỘNG</w:t>
      </w:r>
    </w:p>
    <w:p w14:paraId="197ADA1C" w14:textId="50AD256F" w:rsidR="00774E25" w:rsidRPr="00107B37" w:rsidRDefault="00774E25" w:rsidP="00774E25">
      <w:pPr>
        <w:pStyle w:val="ListParagraph"/>
        <w:tabs>
          <w:tab w:val="left" w:pos="0"/>
        </w:tabs>
        <w:spacing w:line="312" w:lineRule="auto"/>
        <w:ind w:left="0"/>
        <w:jc w:val="both"/>
        <w:rPr>
          <w:bCs/>
          <w:sz w:val="26"/>
          <w:szCs w:val="26"/>
          <w:lang w:val="vi-VN"/>
        </w:rPr>
      </w:pPr>
      <w:r w:rsidRPr="00107B37">
        <w:rPr>
          <w:bCs/>
          <w:sz w:val="26"/>
          <w:szCs w:val="26"/>
        </w:rPr>
        <w:tab/>
        <w:t>Theo</w:t>
      </w:r>
      <w:r w:rsidRPr="00107B37">
        <w:rPr>
          <w:bCs/>
          <w:sz w:val="26"/>
          <w:szCs w:val="26"/>
          <w:lang w:val="vi-VN"/>
        </w:rPr>
        <w:t xml:space="preserve"> </w:t>
      </w:r>
      <w:proofErr w:type="spellStart"/>
      <w:r w:rsidRPr="00107B37">
        <w:rPr>
          <w:bCs/>
          <w:sz w:val="26"/>
          <w:szCs w:val="26"/>
        </w:rPr>
        <w:t>Quyết</w:t>
      </w:r>
      <w:proofErr w:type="spellEnd"/>
      <w:r w:rsidRPr="00107B37">
        <w:rPr>
          <w:bCs/>
          <w:sz w:val="26"/>
          <w:szCs w:val="26"/>
        </w:rPr>
        <w:t xml:space="preserve"> </w:t>
      </w:r>
      <w:proofErr w:type="spellStart"/>
      <w:r w:rsidRPr="00107B37">
        <w:rPr>
          <w:bCs/>
          <w:sz w:val="26"/>
          <w:szCs w:val="26"/>
        </w:rPr>
        <w:t>định</w:t>
      </w:r>
      <w:proofErr w:type="spellEnd"/>
      <w:r w:rsidRPr="00107B37">
        <w:rPr>
          <w:bCs/>
          <w:sz w:val="26"/>
          <w:szCs w:val="26"/>
        </w:rPr>
        <w:t xml:space="preserve"> </w:t>
      </w:r>
      <w:proofErr w:type="spellStart"/>
      <w:r w:rsidRPr="00107B37">
        <w:rPr>
          <w:bCs/>
          <w:sz w:val="26"/>
          <w:szCs w:val="26"/>
        </w:rPr>
        <w:t>số</w:t>
      </w:r>
      <w:proofErr w:type="spellEnd"/>
      <w:r w:rsidRPr="00107B37">
        <w:rPr>
          <w:bCs/>
          <w:sz w:val="26"/>
          <w:szCs w:val="26"/>
        </w:rPr>
        <w:t xml:space="preserve"> 755/2018/QĐ-PQTT </w:t>
      </w:r>
      <w:proofErr w:type="spellStart"/>
      <w:r w:rsidRPr="00107B37">
        <w:rPr>
          <w:bCs/>
          <w:sz w:val="26"/>
          <w:szCs w:val="26"/>
        </w:rPr>
        <w:t>ngày</w:t>
      </w:r>
      <w:proofErr w:type="spellEnd"/>
      <w:r w:rsidRPr="00107B37">
        <w:rPr>
          <w:bCs/>
          <w:sz w:val="26"/>
          <w:szCs w:val="26"/>
        </w:rPr>
        <w:t xml:space="preserve"> 12/6/2018 </w:t>
      </w:r>
      <w:proofErr w:type="spellStart"/>
      <w:r w:rsidRPr="00107B37">
        <w:rPr>
          <w:bCs/>
          <w:sz w:val="26"/>
          <w:szCs w:val="26"/>
        </w:rPr>
        <w:t>của</w:t>
      </w:r>
      <w:proofErr w:type="spellEnd"/>
      <w:r w:rsidRPr="00107B37">
        <w:rPr>
          <w:bCs/>
          <w:sz w:val="26"/>
          <w:szCs w:val="26"/>
        </w:rPr>
        <w:t xml:space="preserve"> </w:t>
      </w:r>
      <w:proofErr w:type="spellStart"/>
      <w:r w:rsidRPr="00107B37">
        <w:rPr>
          <w:bCs/>
          <w:sz w:val="26"/>
          <w:szCs w:val="26"/>
        </w:rPr>
        <w:t>Tòa</w:t>
      </w:r>
      <w:proofErr w:type="spellEnd"/>
      <w:r w:rsidRPr="00107B37">
        <w:rPr>
          <w:bCs/>
          <w:sz w:val="26"/>
          <w:szCs w:val="26"/>
        </w:rPr>
        <w:t xml:space="preserve"> </w:t>
      </w:r>
      <w:proofErr w:type="spellStart"/>
      <w:r w:rsidRPr="00107B37">
        <w:rPr>
          <w:bCs/>
          <w:sz w:val="26"/>
          <w:szCs w:val="26"/>
        </w:rPr>
        <w:t>án</w:t>
      </w:r>
      <w:proofErr w:type="spellEnd"/>
      <w:r w:rsidRPr="00107B37">
        <w:rPr>
          <w:bCs/>
          <w:sz w:val="26"/>
          <w:szCs w:val="26"/>
        </w:rPr>
        <w:t xml:space="preserve"> </w:t>
      </w:r>
      <w:proofErr w:type="spellStart"/>
      <w:r w:rsidRPr="00107B37">
        <w:rPr>
          <w:bCs/>
          <w:sz w:val="26"/>
          <w:szCs w:val="26"/>
        </w:rPr>
        <w:t>nhân</w:t>
      </w:r>
      <w:proofErr w:type="spellEnd"/>
      <w:r w:rsidRPr="00107B37">
        <w:rPr>
          <w:bCs/>
          <w:sz w:val="26"/>
          <w:szCs w:val="26"/>
        </w:rPr>
        <w:t xml:space="preserve"> </w:t>
      </w:r>
      <w:proofErr w:type="spellStart"/>
      <w:r w:rsidRPr="00107B37">
        <w:rPr>
          <w:bCs/>
          <w:sz w:val="26"/>
          <w:szCs w:val="26"/>
        </w:rPr>
        <w:t>dân</w:t>
      </w:r>
      <w:proofErr w:type="spellEnd"/>
      <w:r w:rsidRPr="00107B37">
        <w:rPr>
          <w:bCs/>
          <w:sz w:val="26"/>
          <w:szCs w:val="26"/>
        </w:rPr>
        <w:t xml:space="preserve"> Thành </w:t>
      </w:r>
      <w:proofErr w:type="spellStart"/>
      <w:r w:rsidRPr="00107B37">
        <w:rPr>
          <w:bCs/>
          <w:sz w:val="26"/>
          <w:szCs w:val="26"/>
        </w:rPr>
        <w:t>phố</w:t>
      </w:r>
      <w:proofErr w:type="spellEnd"/>
      <w:r w:rsidRPr="00107B37">
        <w:rPr>
          <w:bCs/>
          <w:sz w:val="26"/>
          <w:szCs w:val="26"/>
        </w:rPr>
        <w:t xml:space="preserve"> </w:t>
      </w:r>
      <w:proofErr w:type="spellStart"/>
      <w:r w:rsidRPr="00107B37">
        <w:rPr>
          <w:bCs/>
          <w:sz w:val="26"/>
          <w:szCs w:val="26"/>
        </w:rPr>
        <w:t>Hồ</w:t>
      </w:r>
      <w:proofErr w:type="spellEnd"/>
      <w:r w:rsidRPr="00107B37">
        <w:rPr>
          <w:bCs/>
          <w:sz w:val="26"/>
          <w:szCs w:val="26"/>
        </w:rPr>
        <w:t xml:space="preserve"> Chí Minh </w:t>
      </w:r>
      <w:proofErr w:type="spellStart"/>
      <w:r w:rsidRPr="00107B37">
        <w:rPr>
          <w:bCs/>
          <w:sz w:val="26"/>
          <w:szCs w:val="26"/>
        </w:rPr>
        <w:t>về</w:t>
      </w:r>
      <w:proofErr w:type="spellEnd"/>
      <w:r w:rsidRPr="00107B37">
        <w:rPr>
          <w:bCs/>
          <w:sz w:val="26"/>
          <w:szCs w:val="26"/>
        </w:rPr>
        <w:t xml:space="preserve"> </w:t>
      </w:r>
      <w:proofErr w:type="spellStart"/>
      <w:r w:rsidRPr="00107B37">
        <w:rPr>
          <w:bCs/>
          <w:sz w:val="26"/>
          <w:szCs w:val="26"/>
        </w:rPr>
        <w:t>yêu</w:t>
      </w:r>
      <w:proofErr w:type="spellEnd"/>
      <w:r w:rsidRPr="00107B37">
        <w:rPr>
          <w:bCs/>
          <w:sz w:val="26"/>
          <w:szCs w:val="26"/>
        </w:rPr>
        <w:t xml:space="preserve"> </w:t>
      </w:r>
      <w:proofErr w:type="spellStart"/>
      <w:r w:rsidRPr="00107B37">
        <w:rPr>
          <w:bCs/>
          <w:sz w:val="26"/>
          <w:szCs w:val="26"/>
        </w:rPr>
        <w:t>cầu</w:t>
      </w:r>
      <w:proofErr w:type="spellEnd"/>
      <w:r w:rsidRPr="00107B37">
        <w:rPr>
          <w:bCs/>
          <w:sz w:val="26"/>
          <w:szCs w:val="26"/>
        </w:rPr>
        <w:t xml:space="preserve"> </w:t>
      </w:r>
      <w:proofErr w:type="spellStart"/>
      <w:r w:rsidRPr="00107B37">
        <w:rPr>
          <w:bCs/>
          <w:sz w:val="26"/>
          <w:szCs w:val="26"/>
        </w:rPr>
        <w:t>hủy</w:t>
      </w:r>
      <w:proofErr w:type="spellEnd"/>
      <w:r w:rsidRPr="00107B37">
        <w:rPr>
          <w:bCs/>
          <w:sz w:val="26"/>
          <w:szCs w:val="26"/>
        </w:rPr>
        <w:t xml:space="preserve"> </w:t>
      </w:r>
      <w:proofErr w:type="spellStart"/>
      <w:r w:rsidRPr="00107B37">
        <w:rPr>
          <w:bCs/>
          <w:sz w:val="26"/>
          <w:szCs w:val="26"/>
        </w:rPr>
        <w:t>phán</w:t>
      </w:r>
      <w:proofErr w:type="spellEnd"/>
      <w:r w:rsidRPr="00107B37">
        <w:rPr>
          <w:bCs/>
          <w:sz w:val="26"/>
          <w:szCs w:val="26"/>
        </w:rPr>
        <w:t xml:space="preserve"> </w:t>
      </w:r>
      <w:proofErr w:type="spellStart"/>
      <w:r w:rsidRPr="00107B37">
        <w:rPr>
          <w:bCs/>
          <w:sz w:val="26"/>
          <w:szCs w:val="26"/>
        </w:rPr>
        <w:t>quyết</w:t>
      </w:r>
      <w:proofErr w:type="spellEnd"/>
      <w:r w:rsidRPr="00107B37">
        <w:rPr>
          <w:bCs/>
          <w:sz w:val="26"/>
          <w:szCs w:val="26"/>
        </w:rPr>
        <w:t xml:space="preserve"> </w:t>
      </w:r>
      <w:proofErr w:type="spellStart"/>
      <w:r w:rsidRPr="00107B37">
        <w:rPr>
          <w:bCs/>
          <w:sz w:val="26"/>
          <w:szCs w:val="26"/>
        </w:rPr>
        <w:t>trọng</w:t>
      </w:r>
      <w:proofErr w:type="spellEnd"/>
      <w:r w:rsidRPr="00107B37">
        <w:rPr>
          <w:bCs/>
          <w:sz w:val="26"/>
          <w:szCs w:val="26"/>
        </w:rPr>
        <w:t xml:space="preserve"> </w:t>
      </w:r>
      <w:proofErr w:type="spellStart"/>
      <w:r w:rsidRPr="00107B37">
        <w:rPr>
          <w:bCs/>
          <w:sz w:val="26"/>
          <w:szCs w:val="26"/>
        </w:rPr>
        <w:t>tài</w:t>
      </w:r>
      <w:proofErr w:type="spellEnd"/>
      <w:r w:rsidRPr="00107B37">
        <w:rPr>
          <w:bCs/>
          <w:sz w:val="26"/>
          <w:szCs w:val="26"/>
          <w:lang w:val="vi-VN"/>
        </w:rPr>
        <w:t>.</w:t>
      </w:r>
    </w:p>
    <w:p w14:paraId="72A8871F" w14:textId="77777777" w:rsidR="00774E25" w:rsidRPr="00107B37" w:rsidRDefault="00774E25" w:rsidP="00774E25">
      <w:pPr>
        <w:spacing w:line="312" w:lineRule="auto"/>
        <w:ind w:firstLine="720"/>
        <w:jc w:val="both"/>
        <w:rPr>
          <w:sz w:val="26"/>
          <w:szCs w:val="26"/>
        </w:rPr>
      </w:pPr>
      <w:proofErr w:type="spellStart"/>
      <w:r w:rsidRPr="00107B37">
        <w:rPr>
          <w:sz w:val="26"/>
          <w:szCs w:val="26"/>
        </w:rPr>
        <w:t>Ngày</w:t>
      </w:r>
      <w:proofErr w:type="spellEnd"/>
      <w:r w:rsidRPr="00107B37">
        <w:rPr>
          <w:sz w:val="26"/>
          <w:szCs w:val="26"/>
        </w:rPr>
        <w:t xml:space="preserve"> 10/10/2015, </w:t>
      </w:r>
      <w:proofErr w:type="spellStart"/>
      <w:r w:rsidRPr="00107B37">
        <w:rPr>
          <w:sz w:val="26"/>
          <w:szCs w:val="26"/>
        </w:rPr>
        <w:t>Công</w:t>
      </w:r>
      <w:proofErr w:type="spellEnd"/>
      <w:r w:rsidRPr="00107B37">
        <w:rPr>
          <w:sz w:val="26"/>
          <w:szCs w:val="26"/>
        </w:rPr>
        <w:t xml:space="preserve"> ty TNHH X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w:t>
      </w:r>
      <w:proofErr w:type="spellStart"/>
      <w:r w:rsidRPr="00107B37">
        <w:rPr>
          <w:sz w:val="26"/>
          <w:szCs w:val="26"/>
        </w:rPr>
        <w:t>Đỗ</w:t>
      </w:r>
      <w:proofErr w:type="spellEnd"/>
      <w:r w:rsidRPr="00107B37">
        <w:rPr>
          <w:sz w:val="26"/>
          <w:szCs w:val="26"/>
        </w:rPr>
        <w:t xml:space="preserve"> </w:t>
      </w:r>
      <w:proofErr w:type="spellStart"/>
      <w:r w:rsidRPr="00107B37">
        <w:rPr>
          <w:sz w:val="26"/>
          <w:szCs w:val="26"/>
        </w:rPr>
        <w:t>Thị</w:t>
      </w:r>
      <w:proofErr w:type="spellEnd"/>
      <w:r w:rsidRPr="00107B37">
        <w:rPr>
          <w:sz w:val="26"/>
          <w:szCs w:val="26"/>
        </w:rPr>
        <w:t xml:space="preserve"> Mai T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mười</w:t>
      </w:r>
      <w:proofErr w:type="spellEnd"/>
      <w:r w:rsidRPr="00107B37">
        <w:rPr>
          <w:sz w:val="26"/>
          <w:szCs w:val="26"/>
        </w:rPr>
        <w:t xml:space="preserve"> </w:t>
      </w:r>
      <w:proofErr w:type="spellStart"/>
      <w:r w:rsidRPr="00107B37">
        <w:rPr>
          <w:sz w:val="26"/>
          <w:szCs w:val="26"/>
        </w:rPr>
        <w:t>hai</w:t>
      </w:r>
      <w:proofErr w:type="spellEnd"/>
      <w:r w:rsidRPr="00107B37">
        <w:rPr>
          <w:sz w:val="26"/>
          <w:szCs w:val="26"/>
        </w:rPr>
        <w:t xml:space="preserve"> (12) </w:t>
      </w:r>
      <w:proofErr w:type="spellStart"/>
      <w:r w:rsidRPr="00107B37">
        <w:rPr>
          <w:sz w:val="26"/>
          <w:szCs w:val="26"/>
        </w:rPr>
        <w:t>tháng</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10/10/2015 </w:t>
      </w:r>
      <w:proofErr w:type="spellStart"/>
      <w:r w:rsidRPr="00107B37">
        <w:rPr>
          <w:sz w:val="26"/>
          <w:szCs w:val="26"/>
        </w:rPr>
        <w:t>đến</w:t>
      </w:r>
      <w:proofErr w:type="spellEnd"/>
      <w:r w:rsidRPr="00107B37">
        <w:rPr>
          <w:sz w:val="26"/>
          <w:szCs w:val="26"/>
        </w:rPr>
        <w:t xml:space="preserve"> 31/10/2016), </w:t>
      </w:r>
      <w:proofErr w:type="spellStart"/>
      <w:r w:rsidRPr="00107B37">
        <w:rPr>
          <w:sz w:val="26"/>
          <w:szCs w:val="26"/>
        </w:rPr>
        <w:t>bà</w:t>
      </w:r>
      <w:proofErr w:type="spellEnd"/>
      <w:r w:rsidRPr="00107B37">
        <w:rPr>
          <w:sz w:val="26"/>
          <w:szCs w:val="26"/>
        </w:rPr>
        <w:t xml:space="preserve"> Trang </w:t>
      </w:r>
      <w:proofErr w:type="spellStart"/>
      <w:r w:rsidRPr="00107B37">
        <w:rPr>
          <w:sz w:val="26"/>
          <w:szCs w:val="26"/>
        </w:rPr>
        <w:t>làm</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Recess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vị</w:t>
      </w:r>
      <w:proofErr w:type="spellEnd"/>
      <w:r w:rsidRPr="00107B37">
        <w:rPr>
          <w:sz w:val="26"/>
          <w:szCs w:val="26"/>
        </w:rPr>
        <w:t xml:space="preserve"> </w:t>
      </w:r>
      <w:proofErr w:type="spellStart"/>
      <w:r w:rsidRPr="00107B37">
        <w:rPr>
          <w:sz w:val="26"/>
          <w:szCs w:val="26"/>
        </w:rPr>
        <w:t>trí</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trưởng</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phận</w:t>
      </w:r>
      <w:proofErr w:type="spellEnd"/>
      <w:r w:rsidRPr="00107B37">
        <w:rPr>
          <w:sz w:val="26"/>
          <w:szCs w:val="26"/>
        </w:rPr>
        <w:t xml:space="preserve"> </w:t>
      </w:r>
      <w:proofErr w:type="spellStart"/>
      <w:r w:rsidRPr="00107B37">
        <w:rPr>
          <w:sz w:val="26"/>
          <w:szCs w:val="26"/>
        </w:rPr>
        <w:t>tuyển</w:t>
      </w:r>
      <w:proofErr w:type="spellEnd"/>
      <w:r w:rsidRPr="00107B37">
        <w:rPr>
          <w:sz w:val="26"/>
          <w:szCs w:val="26"/>
        </w:rPr>
        <w:t xml:space="preserve"> </w:t>
      </w:r>
      <w:proofErr w:type="spellStart"/>
      <w:r w:rsidRPr="00107B37">
        <w:rPr>
          <w:sz w:val="26"/>
          <w:szCs w:val="26"/>
        </w:rPr>
        <w:t>dụng</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21/10/2015,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Thỏa</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bảo</w:t>
      </w:r>
      <w:proofErr w:type="spellEnd"/>
      <w:r w:rsidRPr="00107B37">
        <w:rPr>
          <w:sz w:val="26"/>
          <w:szCs w:val="26"/>
        </w:rPr>
        <w:t xml:space="preserve"> </w:t>
      </w:r>
      <w:proofErr w:type="spellStart"/>
      <w:r w:rsidRPr="00107B37">
        <w:rPr>
          <w:sz w:val="26"/>
          <w:szCs w:val="26"/>
        </w:rPr>
        <w:t>mật</w:t>
      </w:r>
      <w:proofErr w:type="spellEnd"/>
      <w:r w:rsidRPr="00107B37">
        <w:rPr>
          <w:sz w:val="26"/>
          <w:szCs w:val="26"/>
        </w:rPr>
        <w:t xml:space="preserve"> </w:t>
      </w:r>
      <w:proofErr w:type="spellStart"/>
      <w:r w:rsidRPr="00107B37">
        <w:rPr>
          <w:sz w:val="26"/>
          <w:szCs w:val="26"/>
        </w:rPr>
        <w:t>thông</w:t>
      </w:r>
      <w:proofErr w:type="spellEnd"/>
      <w:r w:rsidRPr="00107B37">
        <w:rPr>
          <w:sz w:val="26"/>
          <w:szCs w:val="26"/>
        </w:rPr>
        <w:t xml:space="preserve"> tin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Cạnh</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sau</w:t>
      </w:r>
      <w:proofErr w:type="spellEnd"/>
      <w:r w:rsidRPr="00107B37">
        <w:rPr>
          <w:sz w:val="26"/>
          <w:szCs w:val="26"/>
        </w:rPr>
        <w:t xml:space="preserve"> </w:t>
      </w:r>
      <w:proofErr w:type="spellStart"/>
      <w:r w:rsidRPr="00107B37">
        <w:rPr>
          <w:sz w:val="26"/>
          <w:szCs w:val="26"/>
        </w:rPr>
        <w:t>đây</w:t>
      </w:r>
      <w:proofErr w:type="spellEnd"/>
      <w:r w:rsidRPr="00107B37">
        <w:rPr>
          <w:sz w:val="26"/>
          <w:szCs w:val="26"/>
        </w:rPr>
        <w:t xml:space="preserve"> </w:t>
      </w:r>
      <w:proofErr w:type="spellStart"/>
      <w:r w:rsidRPr="00107B37">
        <w:rPr>
          <w:sz w:val="26"/>
          <w:szCs w:val="26"/>
        </w:rPr>
        <w:t>viết</w:t>
      </w:r>
      <w:proofErr w:type="spellEnd"/>
      <w:r w:rsidRPr="00107B37">
        <w:rPr>
          <w:sz w:val="26"/>
          <w:szCs w:val="26"/>
        </w:rPr>
        <w:t xml:space="preserve"> </w:t>
      </w:r>
      <w:proofErr w:type="spellStart"/>
      <w:r w:rsidRPr="00107B37">
        <w:rPr>
          <w:sz w:val="26"/>
          <w:szCs w:val="26"/>
        </w:rPr>
        <w:t>tắt</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NDA),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1, </w:t>
      </w:r>
      <w:proofErr w:type="spellStart"/>
      <w:r w:rsidRPr="00107B37">
        <w:rPr>
          <w:sz w:val="26"/>
          <w:szCs w:val="26"/>
        </w:rPr>
        <w:t>Điều</w:t>
      </w:r>
      <w:proofErr w:type="spellEnd"/>
      <w:r w:rsidRPr="00107B37">
        <w:rPr>
          <w:sz w:val="26"/>
          <w:szCs w:val="26"/>
        </w:rPr>
        <w:t xml:space="preserve"> 3 NDA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nội</w:t>
      </w:r>
      <w:proofErr w:type="spellEnd"/>
      <w:r w:rsidRPr="00107B37">
        <w:rPr>
          <w:sz w:val="26"/>
          <w:szCs w:val="26"/>
        </w:rPr>
        <w:t xml:space="preserve"> dung: </w:t>
      </w:r>
      <w:r w:rsidRPr="00107B37">
        <w:rPr>
          <w:i/>
          <w:iCs/>
          <w:sz w:val="26"/>
          <w:szCs w:val="26"/>
        </w:rPr>
        <w:t xml:space="preserve">“Trong </w:t>
      </w:r>
      <w:proofErr w:type="spellStart"/>
      <w:r w:rsidRPr="00107B37">
        <w:rPr>
          <w:i/>
          <w:iCs/>
          <w:sz w:val="26"/>
          <w:szCs w:val="26"/>
        </w:rPr>
        <w:t>quá</w:t>
      </w:r>
      <w:proofErr w:type="spellEnd"/>
      <w:r w:rsidRPr="00107B37">
        <w:rPr>
          <w:i/>
          <w:iCs/>
          <w:sz w:val="26"/>
          <w:szCs w:val="26"/>
        </w:rPr>
        <w:t xml:space="preserve"> </w:t>
      </w:r>
      <w:proofErr w:type="spellStart"/>
      <w:r w:rsidRPr="00107B37">
        <w:rPr>
          <w:i/>
          <w:iCs/>
          <w:sz w:val="26"/>
          <w:szCs w:val="26"/>
        </w:rPr>
        <w:t>trình</w:t>
      </w:r>
      <w:proofErr w:type="spellEnd"/>
      <w:r w:rsidRPr="00107B37">
        <w:rPr>
          <w:i/>
          <w:iCs/>
          <w:sz w:val="26"/>
          <w:szCs w:val="26"/>
        </w:rPr>
        <w:t xml:space="preserve"> </w:t>
      </w:r>
      <w:proofErr w:type="spellStart"/>
      <w:r w:rsidRPr="00107B37">
        <w:rPr>
          <w:i/>
          <w:iCs/>
          <w:sz w:val="26"/>
          <w:szCs w:val="26"/>
        </w:rPr>
        <w:t>cá</w:t>
      </w:r>
      <w:proofErr w:type="spellEnd"/>
      <w:r w:rsidRPr="00107B37">
        <w:rPr>
          <w:i/>
          <w:iCs/>
          <w:sz w:val="26"/>
          <w:szCs w:val="26"/>
        </w:rPr>
        <w:t xml:space="preserve"> </w:t>
      </w:r>
      <w:proofErr w:type="spellStart"/>
      <w:r w:rsidRPr="00107B37">
        <w:rPr>
          <w:i/>
          <w:iCs/>
          <w:sz w:val="26"/>
          <w:szCs w:val="26"/>
        </w:rPr>
        <w:t>nhân</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tuyển</w:t>
      </w:r>
      <w:proofErr w:type="spellEnd"/>
      <w:r w:rsidRPr="00107B37">
        <w:rPr>
          <w:i/>
          <w:iCs/>
          <w:sz w:val="26"/>
          <w:szCs w:val="26"/>
        </w:rPr>
        <w:t xml:space="preserve"> </w:t>
      </w:r>
      <w:proofErr w:type="spellStart"/>
      <w:r w:rsidRPr="00107B37">
        <w:rPr>
          <w:i/>
          <w:iCs/>
          <w:sz w:val="26"/>
          <w:szCs w:val="26"/>
        </w:rPr>
        <w:t>dụng</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làm</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ty X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gian</w:t>
      </w:r>
      <w:proofErr w:type="spellEnd"/>
      <w:r w:rsidRPr="00107B37">
        <w:rPr>
          <w:i/>
          <w:iCs/>
          <w:sz w:val="26"/>
          <w:szCs w:val="26"/>
        </w:rPr>
        <w:t xml:space="preserve"> </w:t>
      </w:r>
      <w:proofErr w:type="spellStart"/>
      <w:r w:rsidRPr="00107B37">
        <w:rPr>
          <w:i/>
          <w:iCs/>
          <w:sz w:val="26"/>
          <w:szCs w:val="26"/>
        </w:rPr>
        <w:t>mười</w:t>
      </w:r>
      <w:proofErr w:type="spellEnd"/>
      <w:r w:rsidRPr="00107B37">
        <w:rPr>
          <w:i/>
          <w:iCs/>
          <w:sz w:val="26"/>
          <w:szCs w:val="26"/>
        </w:rPr>
        <w:t xml:space="preserve"> </w:t>
      </w:r>
      <w:proofErr w:type="spellStart"/>
      <w:r w:rsidRPr="00107B37">
        <w:rPr>
          <w:i/>
          <w:iCs/>
          <w:sz w:val="26"/>
          <w:szCs w:val="26"/>
        </w:rPr>
        <w:t>hai</w:t>
      </w:r>
      <w:proofErr w:type="spellEnd"/>
      <w:r w:rsidRPr="00107B37">
        <w:rPr>
          <w:i/>
          <w:iCs/>
          <w:sz w:val="26"/>
          <w:szCs w:val="26"/>
        </w:rPr>
        <w:t xml:space="preserve"> (12) </w:t>
      </w:r>
      <w:proofErr w:type="spellStart"/>
      <w:r w:rsidRPr="00107B37">
        <w:rPr>
          <w:i/>
          <w:iCs/>
          <w:sz w:val="26"/>
          <w:szCs w:val="26"/>
        </w:rPr>
        <w:t>tháng</w:t>
      </w:r>
      <w:proofErr w:type="spellEnd"/>
      <w:r w:rsidRPr="00107B37">
        <w:rPr>
          <w:i/>
          <w:iCs/>
          <w:sz w:val="26"/>
          <w:szCs w:val="26"/>
        </w:rPr>
        <w:t xml:space="preserve"> </w:t>
      </w:r>
      <w:proofErr w:type="spellStart"/>
      <w:r w:rsidRPr="00107B37">
        <w:rPr>
          <w:i/>
          <w:iCs/>
          <w:sz w:val="26"/>
          <w:szCs w:val="26"/>
        </w:rPr>
        <w:t>dương</w:t>
      </w:r>
      <w:proofErr w:type="spellEnd"/>
      <w:r w:rsidRPr="00107B37">
        <w:rPr>
          <w:i/>
          <w:iCs/>
          <w:sz w:val="26"/>
          <w:szCs w:val="26"/>
        </w:rPr>
        <w:t xml:space="preserve"> </w:t>
      </w:r>
      <w:proofErr w:type="spellStart"/>
      <w:r w:rsidRPr="00107B37">
        <w:rPr>
          <w:i/>
          <w:iCs/>
          <w:sz w:val="26"/>
          <w:szCs w:val="26"/>
        </w:rPr>
        <w:t>lịch</w:t>
      </w:r>
      <w:proofErr w:type="spellEnd"/>
      <w:r w:rsidRPr="00107B37">
        <w:rPr>
          <w:i/>
          <w:iCs/>
          <w:sz w:val="26"/>
          <w:szCs w:val="26"/>
        </w:rPr>
        <w:t xml:space="preserve"> </w:t>
      </w:r>
      <w:proofErr w:type="spellStart"/>
      <w:r w:rsidRPr="00107B37">
        <w:rPr>
          <w:i/>
          <w:iCs/>
          <w:sz w:val="26"/>
          <w:szCs w:val="26"/>
        </w:rPr>
        <w:t>sau</w:t>
      </w:r>
      <w:proofErr w:type="spellEnd"/>
      <w:r w:rsidRPr="00107B37">
        <w:rPr>
          <w:i/>
          <w:iCs/>
          <w:sz w:val="26"/>
          <w:szCs w:val="26"/>
        </w:rPr>
        <w:t xml:space="preserve"> </w:t>
      </w:r>
      <w:proofErr w:type="spellStart"/>
      <w:r w:rsidRPr="00107B37">
        <w:rPr>
          <w:i/>
          <w:iCs/>
          <w:sz w:val="26"/>
          <w:szCs w:val="26"/>
        </w:rPr>
        <w:t>khi</w:t>
      </w:r>
      <w:proofErr w:type="spellEnd"/>
      <w:r w:rsidRPr="00107B37">
        <w:rPr>
          <w:i/>
          <w:iCs/>
          <w:sz w:val="26"/>
          <w:szCs w:val="26"/>
        </w:rPr>
        <w:t xml:space="preserve"> </w:t>
      </w:r>
      <w:proofErr w:type="spellStart"/>
      <w:r w:rsidRPr="00107B37">
        <w:rPr>
          <w:i/>
          <w:iCs/>
          <w:sz w:val="26"/>
          <w:szCs w:val="26"/>
        </w:rPr>
        <w:t>chấm</w:t>
      </w:r>
      <w:proofErr w:type="spellEnd"/>
      <w:r w:rsidRPr="00107B37">
        <w:rPr>
          <w:i/>
          <w:iCs/>
          <w:sz w:val="26"/>
          <w:szCs w:val="26"/>
        </w:rPr>
        <w:t xml:space="preserve"> </w:t>
      </w:r>
      <w:proofErr w:type="spellStart"/>
      <w:r w:rsidRPr="00107B37">
        <w:rPr>
          <w:i/>
          <w:iCs/>
          <w:sz w:val="26"/>
          <w:szCs w:val="26"/>
        </w:rPr>
        <w:t>dứt</w:t>
      </w:r>
      <w:proofErr w:type="spellEnd"/>
      <w:r w:rsidRPr="00107B37">
        <w:rPr>
          <w:i/>
          <w:iCs/>
          <w:sz w:val="26"/>
          <w:szCs w:val="26"/>
        </w:rPr>
        <w:t xml:space="preserve"> </w:t>
      </w:r>
      <w:proofErr w:type="spellStart"/>
      <w:r w:rsidRPr="00107B37">
        <w:rPr>
          <w:i/>
          <w:iCs/>
          <w:sz w:val="26"/>
          <w:szCs w:val="26"/>
        </w:rPr>
        <w:t>tuyển</w:t>
      </w:r>
      <w:proofErr w:type="spellEnd"/>
      <w:r w:rsidRPr="00107B37">
        <w:rPr>
          <w:i/>
          <w:iCs/>
          <w:sz w:val="26"/>
          <w:szCs w:val="26"/>
        </w:rPr>
        <w:t xml:space="preserve"> </w:t>
      </w:r>
      <w:proofErr w:type="spellStart"/>
      <w:r w:rsidRPr="00107B37">
        <w:rPr>
          <w:i/>
          <w:iCs/>
          <w:sz w:val="26"/>
          <w:szCs w:val="26"/>
        </w:rPr>
        <w:t>dụng</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thúc</w:t>
      </w:r>
      <w:proofErr w:type="spellEnd"/>
      <w:r w:rsidRPr="00107B37">
        <w:rPr>
          <w:i/>
          <w:iCs/>
          <w:sz w:val="26"/>
          <w:szCs w:val="26"/>
        </w:rPr>
        <w:t xml:space="preserve"> </w:t>
      </w:r>
      <w:proofErr w:type="spellStart"/>
      <w:r w:rsidRPr="00107B37">
        <w:rPr>
          <w:i/>
          <w:iCs/>
          <w:sz w:val="26"/>
          <w:szCs w:val="26"/>
        </w:rPr>
        <w:t>làm</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ty X,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xét</w:t>
      </w:r>
      <w:proofErr w:type="spellEnd"/>
      <w:r w:rsidRPr="00107B37">
        <w:rPr>
          <w:i/>
          <w:iCs/>
          <w:sz w:val="26"/>
          <w:szCs w:val="26"/>
        </w:rPr>
        <w:t xml:space="preserve"> </w:t>
      </w:r>
      <w:proofErr w:type="spellStart"/>
      <w:r w:rsidRPr="00107B37">
        <w:rPr>
          <w:i/>
          <w:iCs/>
          <w:sz w:val="26"/>
          <w:szCs w:val="26"/>
        </w:rPr>
        <w:t>đến</w:t>
      </w:r>
      <w:proofErr w:type="spellEnd"/>
      <w:r w:rsidRPr="00107B37">
        <w:rPr>
          <w:i/>
          <w:iCs/>
          <w:sz w:val="26"/>
          <w:szCs w:val="26"/>
        </w:rPr>
        <w:t xml:space="preserve"> </w:t>
      </w:r>
      <w:proofErr w:type="spellStart"/>
      <w:r w:rsidRPr="00107B37">
        <w:rPr>
          <w:i/>
          <w:iCs/>
          <w:sz w:val="26"/>
          <w:szCs w:val="26"/>
        </w:rPr>
        <w:t>nguyên</w:t>
      </w:r>
      <w:proofErr w:type="spellEnd"/>
      <w:r w:rsidRPr="00107B37">
        <w:rPr>
          <w:i/>
          <w:iCs/>
          <w:sz w:val="26"/>
          <w:szCs w:val="26"/>
        </w:rPr>
        <w:t xml:space="preserve"> </w:t>
      </w:r>
      <w:proofErr w:type="spellStart"/>
      <w:r w:rsidRPr="00107B37">
        <w:rPr>
          <w:i/>
          <w:iCs/>
          <w:sz w:val="26"/>
          <w:szCs w:val="26"/>
        </w:rPr>
        <w:t>nhân</w:t>
      </w:r>
      <w:proofErr w:type="spellEnd"/>
      <w:r w:rsidRPr="00107B37">
        <w:rPr>
          <w:i/>
          <w:iCs/>
          <w:sz w:val="26"/>
          <w:szCs w:val="26"/>
        </w:rPr>
        <w:t xml:space="preserve"> </w:t>
      </w:r>
      <w:proofErr w:type="spellStart"/>
      <w:r w:rsidRPr="00107B37">
        <w:rPr>
          <w:i/>
          <w:iCs/>
          <w:sz w:val="26"/>
          <w:szCs w:val="26"/>
        </w:rPr>
        <w:t>chấm</w:t>
      </w:r>
      <w:proofErr w:type="spellEnd"/>
      <w:r w:rsidRPr="00107B37">
        <w:rPr>
          <w:i/>
          <w:iCs/>
          <w:sz w:val="26"/>
          <w:szCs w:val="26"/>
        </w:rPr>
        <w:t xml:space="preserve"> </w:t>
      </w:r>
      <w:proofErr w:type="spellStart"/>
      <w:r w:rsidRPr="00107B37">
        <w:rPr>
          <w:i/>
          <w:iCs/>
          <w:sz w:val="26"/>
          <w:szCs w:val="26"/>
        </w:rPr>
        <w:t>dứt</w:t>
      </w:r>
      <w:proofErr w:type="spellEnd"/>
      <w:r w:rsidRPr="00107B37">
        <w:rPr>
          <w:i/>
          <w:iCs/>
          <w:sz w:val="26"/>
          <w:szCs w:val="26"/>
        </w:rPr>
        <w:t xml:space="preserve"> </w:t>
      </w:r>
      <w:proofErr w:type="spellStart"/>
      <w:r w:rsidRPr="00107B37">
        <w:rPr>
          <w:i/>
          <w:iCs/>
          <w:sz w:val="26"/>
          <w:szCs w:val="26"/>
        </w:rPr>
        <w:t>tuyển</w:t>
      </w:r>
      <w:proofErr w:type="spellEnd"/>
      <w:r w:rsidRPr="00107B37">
        <w:rPr>
          <w:i/>
          <w:iCs/>
          <w:sz w:val="26"/>
          <w:szCs w:val="26"/>
        </w:rPr>
        <w:t xml:space="preserve"> </w:t>
      </w:r>
      <w:proofErr w:type="spellStart"/>
      <w:r w:rsidRPr="00107B37">
        <w:rPr>
          <w:i/>
          <w:iCs/>
          <w:sz w:val="26"/>
          <w:szCs w:val="26"/>
        </w:rPr>
        <w:t>dụng</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thúc</w:t>
      </w:r>
      <w:proofErr w:type="spellEnd"/>
      <w:r w:rsidRPr="00107B37">
        <w:rPr>
          <w:i/>
          <w:iCs/>
          <w:sz w:val="26"/>
          <w:szCs w:val="26"/>
        </w:rPr>
        <w:t xml:space="preserve"> </w:t>
      </w:r>
      <w:proofErr w:type="spellStart"/>
      <w:r w:rsidRPr="00107B37">
        <w:rPr>
          <w:i/>
          <w:iCs/>
          <w:sz w:val="26"/>
          <w:szCs w:val="26"/>
        </w:rPr>
        <w:t>làm</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cá</w:t>
      </w:r>
      <w:proofErr w:type="spellEnd"/>
      <w:r w:rsidRPr="00107B37">
        <w:rPr>
          <w:i/>
          <w:iCs/>
          <w:sz w:val="26"/>
          <w:szCs w:val="26"/>
        </w:rPr>
        <w:t xml:space="preserve"> </w:t>
      </w:r>
      <w:proofErr w:type="spellStart"/>
      <w:r w:rsidRPr="00107B37">
        <w:rPr>
          <w:i/>
          <w:iCs/>
          <w:sz w:val="26"/>
          <w:szCs w:val="26"/>
        </w:rPr>
        <w:t>nhân</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ý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trực</w:t>
      </w:r>
      <w:proofErr w:type="spellEnd"/>
      <w:r w:rsidRPr="00107B37">
        <w:rPr>
          <w:i/>
          <w:iCs/>
          <w:sz w:val="26"/>
          <w:szCs w:val="26"/>
        </w:rPr>
        <w:t xml:space="preserve"> </w:t>
      </w:r>
      <w:proofErr w:type="spellStart"/>
      <w:r w:rsidRPr="00107B37">
        <w:rPr>
          <w:i/>
          <w:iCs/>
          <w:sz w:val="26"/>
          <w:szCs w:val="26"/>
        </w:rPr>
        <w:t>tiếp</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gián</w:t>
      </w:r>
      <w:proofErr w:type="spellEnd"/>
      <w:r w:rsidRPr="00107B37">
        <w:rPr>
          <w:i/>
          <w:iCs/>
          <w:sz w:val="26"/>
          <w:szCs w:val="26"/>
        </w:rPr>
        <w:t xml:space="preserve"> </w:t>
      </w:r>
      <w:proofErr w:type="spellStart"/>
      <w:r w:rsidRPr="00107B37">
        <w:rPr>
          <w:i/>
          <w:iCs/>
          <w:sz w:val="26"/>
          <w:szCs w:val="26"/>
        </w:rPr>
        <w:t>tiếp</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trên</w:t>
      </w:r>
      <w:proofErr w:type="spellEnd"/>
      <w:r w:rsidRPr="00107B37">
        <w:rPr>
          <w:i/>
          <w:iCs/>
          <w:sz w:val="26"/>
          <w:szCs w:val="26"/>
        </w:rPr>
        <w:t xml:space="preserve"> </w:t>
      </w:r>
      <w:proofErr w:type="spellStart"/>
      <w:r w:rsidRPr="00107B37">
        <w:rPr>
          <w:i/>
          <w:iCs/>
          <w:sz w:val="26"/>
          <w:szCs w:val="26"/>
        </w:rPr>
        <w:t>toàn</w:t>
      </w:r>
      <w:proofErr w:type="spellEnd"/>
      <w:r w:rsidRPr="00107B37">
        <w:rPr>
          <w:i/>
          <w:iCs/>
          <w:sz w:val="26"/>
          <w:szCs w:val="26"/>
        </w:rPr>
        <w:t xml:space="preserve"> </w:t>
      </w:r>
      <w:proofErr w:type="spellStart"/>
      <w:r w:rsidRPr="00107B37">
        <w:rPr>
          <w:i/>
          <w:iCs/>
          <w:sz w:val="26"/>
          <w:szCs w:val="26"/>
        </w:rPr>
        <w:t>bộ</w:t>
      </w:r>
      <w:proofErr w:type="spellEnd"/>
      <w:r w:rsidRPr="00107B37">
        <w:rPr>
          <w:i/>
          <w:iCs/>
          <w:sz w:val="26"/>
          <w:szCs w:val="26"/>
        </w:rPr>
        <w:t xml:space="preserve"> </w:t>
      </w:r>
      <w:proofErr w:type="spellStart"/>
      <w:r w:rsidRPr="00107B37">
        <w:rPr>
          <w:i/>
          <w:iCs/>
          <w:sz w:val="26"/>
          <w:szCs w:val="26"/>
        </w:rPr>
        <w:t>phạm</w:t>
      </w:r>
      <w:proofErr w:type="spellEnd"/>
      <w:r w:rsidRPr="00107B37">
        <w:rPr>
          <w:i/>
          <w:iCs/>
          <w:sz w:val="26"/>
          <w:szCs w:val="26"/>
        </w:rPr>
        <w:t xml:space="preserve"> vi </w:t>
      </w:r>
      <w:proofErr w:type="spellStart"/>
      <w:r w:rsidRPr="00107B37">
        <w:rPr>
          <w:i/>
          <w:iCs/>
          <w:sz w:val="26"/>
          <w:szCs w:val="26"/>
        </w:rPr>
        <w:t>lãnh</w:t>
      </w:r>
      <w:proofErr w:type="spellEnd"/>
      <w:r w:rsidRPr="00107B37">
        <w:rPr>
          <w:i/>
          <w:iCs/>
          <w:sz w:val="26"/>
          <w:szCs w:val="26"/>
        </w:rPr>
        <w:t xml:space="preserve"> </w:t>
      </w:r>
      <w:proofErr w:type="spellStart"/>
      <w:r w:rsidRPr="00107B37">
        <w:rPr>
          <w:i/>
          <w:iCs/>
          <w:sz w:val="26"/>
          <w:szCs w:val="26"/>
        </w:rPr>
        <w:t>Thổ</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tương</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về</w:t>
      </w:r>
      <w:proofErr w:type="spellEnd"/>
      <w:r w:rsidRPr="00107B37">
        <w:rPr>
          <w:i/>
          <w:iCs/>
          <w:sz w:val="26"/>
          <w:szCs w:val="26"/>
        </w:rPr>
        <w:t xml:space="preserve"> </w:t>
      </w:r>
      <w:proofErr w:type="spellStart"/>
      <w:r w:rsidRPr="00107B37">
        <w:rPr>
          <w:i/>
          <w:iCs/>
          <w:sz w:val="26"/>
          <w:szCs w:val="26"/>
        </w:rPr>
        <w:t>bản</w:t>
      </w:r>
      <w:proofErr w:type="spellEnd"/>
      <w:r w:rsidRPr="00107B37">
        <w:rPr>
          <w:i/>
          <w:iCs/>
          <w:sz w:val="26"/>
          <w:szCs w:val="26"/>
        </w:rPr>
        <w:t xml:space="preserve"> </w:t>
      </w:r>
      <w:proofErr w:type="spellStart"/>
      <w:r w:rsidRPr="00107B37">
        <w:rPr>
          <w:i/>
          <w:iCs/>
          <w:sz w:val="26"/>
          <w:szCs w:val="26"/>
        </w:rPr>
        <w:t>chất</w:t>
      </w:r>
      <w:proofErr w:type="spellEnd"/>
      <w:r w:rsidRPr="00107B37">
        <w:rPr>
          <w:i/>
          <w:iCs/>
          <w:sz w:val="26"/>
          <w:szCs w:val="26"/>
        </w:rPr>
        <w:t xml:space="preserve"> </w:t>
      </w:r>
      <w:proofErr w:type="spellStart"/>
      <w:r w:rsidRPr="00107B37">
        <w:rPr>
          <w:i/>
          <w:iCs/>
          <w:sz w:val="26"/>
          <w:szCs w:val="26"/>
        </w:rPr>
        <w:t>tương</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vào</w:t>
      </w:r>
      <w:proofErr w:type="spellEnd"/>
      <w:r w:rsidRPr="00107B37">
        <w:rPr>
          <w:i/>
          <w:iCs/>
          <w:sz w:val="26"/>
          <w:szCs w:val="26"/>
        </w:rPr>
        <w:t xml:space="preserve"> </w:t>
      </w:r>
      <w:proofErr w:type="spellStart"/>
      <w:r w:rsidRPr="00107B37">
        <w:rPr>
          <w:i/>
          <w:iCs/>
          <w:sz w:val="26"/>
          <w:szCs w:val="26"/>
        </w:rPr>
        <w:t>bất</w:t>
      </w:r>
      <w:proofErr w:type="spellEnd"/>
      <w:r w:rsidRPr="00107B37">
        <w:rPr>
          <w:i/>
          <w:iCs/>
          <w:sz w:val="26"/>
          <w:szCs w:val="26"/>
        </w:rPr>
        <w:t xml:space="preserve"> </w:t>
      </w:r>
      <w:proofErr w:type="spellStart"/>
      <w:r w:rsidRPr="00107B37">
        <w:rPr>
          <w:i/>
          <w:iCs/>
          <w:sz w:val="26"/>
          <w:szCs w:val="26"/>
        </w:rPr>
        <w:t>kỳ</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kinh</w:t>
      </w:r>
      <w:proofErr w:type="spellEnd"/>
      <w:r w:rsidRPr="00107B37">
        <w:rPr>
          <w:i/>
          <w:iCs/>
          <w:sz w:val="26"/>
          <w:szCs w:val="26"/>
        </w:rPr>
        <w:t xml:space="preserve"> </w:t>
      </w:r>
      <w:proofErr w:type="spellStart"/>
      <w:r w:rsidRPr="00107B37">
        <w:rPr>
          <w:i/>
          <w:iCs/>
          <w:sz w:val="26"/>
          <w:szCs w:val="26"/>
        </w:rPr>
        <w:t>doanh</w:t>
      </w:r>
      <w:proofErr w:type="spellEnd"/>
      <w:r w:rsidRPr="00107B37">
        <w:rPr>
          <w:i/>
          <w:iCs/>
          <w:sz w:val="26"/>
          <w:szCs w:val="26"/>
        </w:rPr>
        <w:t xml:space="preserve"> </w:t>
      </w:r>
      <w:proofErr w:type="spellStart"/>
      <w:r w:rsidRPr="00107B37">
        <w:rPr>
          <w:i/>
          <w:iCs/>
          <w:sz w:val="26"/>
          <w:szCs w:val="26"/>
        </w:rPr>
        <w:t>nào</w:t>
      </w:r>
      <w:proofErr w:type="spellEnd"/>
      <w:r w:rsidRPr="00107B37">
        <w:rPr>
          <w:i/>
          <w:iCs/>
          <w:sz w:val="26"/>
          <w:szCs w:val="26"/>
        </w:rPr>
        <w:t xml:space="preserve"> </w:t>
      </w:r>
      <w:proofErr w:type="spellStart"/>
      <w:r w:rsidRPr="00107B37">
        <w:rPr>
          <w:i/>
          <w:iCs/>
          <w:sz w:val="26"/>
          <w:szCs w:val="26"/>
        </w:rPr>
        <w:t>cạnh</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Lazada.vn (…), </w:t>
      </w:r>
      <w:proofErr w:type="spellStart"/>
      <w:r w:rsidRPr="00107B37">
        <w:rPr>
          <w:i/>
          <w:iCs/>
          <w:sz w:val="26"/>
          <w:szCs w:val="26"/>
        </w:rPr>
        <w:t>đang</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tương</w:t>
      </w:r>
      <w:proofErr w:type="spellEnd"/>
      <w:r w:rsidRPr="00107B37">
        <w:rPr>
          <w:i/>
          <w:iCs/>
          <w:sz w:val="26"/>
          <w:szCs w:val="26"/>
        </w:rPr>
        <w:t xml:space="preserve"> </w:t>
      </w:r>
      <w:proofErr w:type="spellStart"/>
      <w:r w:rsidRPr="00107B37">
        <w:rPr>
          <w:i/>
          <w:iCs/>
          <w:sz w:val="26"/>
          <w:szCs w:val="26"/>
        </w:rPr>
        <w:t>lai</w:t>
      </w:r>
      <w:proofErr w:type="spellEnd"/>
      <w:r w:rsidRPr="00107B37">
        <w:rPr>
          <w:i/>
          <w:iCs/>
          <w:sz w:val="26"/>
          <w:szCs w:val="26"/>
        </w:rPr>
        <w:t xml:space="preserve"> </w:t>
      </w:r>
      <w:proofErr w:type="spellStart"/>
      <w:r w:rsidRPr="00107B37">
        <w:rPr>
          <w:i/>
          <w:iCs/>
          <w:sz w:val="26"/>
          <w:szCs w:val="26"/>
        </w:rPr>
        <w:t>sẽ</w:t>
      </w:r>
      <w:proofErr w:type="spellEnd"/>
      <w:r w:rsidRPr="00107B37">
        <w:rPr>
          <w:i/>
          <w:iCs/>
          <w:sz w:val="26"/>
          <w:szCs w:val="26"/>
        </w:rPr>
        <w:t xml:space="preserve"> </w:t>
      </w:r>
      <w:proofErr w:type="spellStart"/>
      <w:r w:rsidRPr="00107B37">
        <w:rPr>
          <w:i/>
          <w:iCs/>
          <w:sz w:val="26"/>
          <w:szCs w:val="26"/>
        </w:rPr>
        <w:t>cạnh</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kinh</w:t>
      </w:r>
      <w:proofErr w:type="spellEnd"/>
      <w:r w:rsidRPr="00107B37">
        <w:rPr>
          <w:i/>
          <w:iCs/>
          <w:sz w:val="26"/>
          <w:szCs w:val="26"/>
        </w:rPr>
        <w:t xml:space="preserve"> </w:t>
      </w:r>
      <w:proofErr w:type="spellStart"/>
      <w:r w:rsidRPr="00107B37">
        <w:rPr>
          <w:i/>
          <w:iCs/>
          <w:sz w:val="26"/>
          <w:szCs w:val="26"/>
        </w:rPr>
        <w:t>doanh</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Lazada.vn, Recess </w:t>
      </w:r>
      <w:proofErr w:type="spellStart"/>
      <w:r w:rsidRPr="00107B37">
        <w:rPr>
          <w:i/>
          <w:iCs/>
          <w:sz w:val="26"/>
          <w:szCs w:val="26"/>
        </w:rPr>
        <w:t>và</w:t>
      </w:r>
      <w:proofErr w:type="spellEnd"/>
      <w:r w:rsidRPr="00107B37">
        <w:rPr>
          <w:i/>
          <w:iCs/>
          <w:sz w:val="26"/>
          <w:szCs w:val="26"/>
        </w:rPr>
        <w:t>/</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vị</w:t>
      </w:r>
      <w:proofErr w:type="spellEnd"/>
      <w:r w:rsidRPr="00107B37">
        <w:rPr>
          <w:i/>
          <w:iCs/>
          <w:sz w:val="26"/>
          <w:szCs w:val="26"/>
        </w:rPr>
        <w:t xml:space="preserve"> </w:t>
      </w:r>
      <w:proofErr w:type="spellStart"/>
      <w:r w:rsidRPr="00107B37">
        <w:rPr>
          <w:i/>
          <w:iCs/>
          <w:sz w:val="26"/>
          <w:szCs w:val="26"/>
        </w:rPr>
        <w:t>liên</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tác</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Công</w:t>
      </w:r>
      <w:proofErr w:type="spellEnd"/>
      <w:r w:rsidRPr="00107B37">
        <w:rPr>
          <w:i/>
          <w:iCs/>
          <w:sz w:val="26"/>
          <w:szCs w:val="26"/>
        </w:rPr>
        <w:t xml:space="preserve"> ty X”</w:t>
      </w:r>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cũng</w:t>
      </w:r>
      <w:proofErr w:type="spellEnd"/>
      <w:r w:rsidRPr="00107B37">
        <w:rPr>
          <w:sz w:val="26"/>
          <w:szCs w:val="26"/>
        </w:rPr>
        <w:t xml:space="preserve"> </w:t>
      </w:r>
      <w:proofErr w:type="spellStart"/>
      <w:r w:rsidRPr="00107B37">
        <w:rPr>
          <w:sz w:val="26"/>
          <w:szCs w:val="26"/>
        </w:rPr>
        <w:t>thỏa</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nếu</w:t>
      </w:r>
      <w:proofErr w:type="spellEnd"/>
      <w:r w:rsidRPr="00107B37">
        <w:rPr>
          <w:sz w:val="26"/>
          <w:szCs w:val="26"/>
        </w:rPr>
        <w:t xml:space="preserve"> </w:t>
      </w:r>
      <w:proofErr w:type="spellStart"/>
      <w:r w:rsidRPr="00107B37">
        <w:rPr>
          <w:sz w:val="26"/>
          <w:szCs w:val="26"/>
        </w:rPr>
        <w:t>xảy</w:t>
      </w:r>
      <w:proofErr w:type="spellEnd"/>
      <w:r w:rsidRPr="00107B37">
        <w:rPr>
          <w:sz w:val="26"/>
          <w:szCs w:val="26"/>
        </w:rPr>
        <w:t xml:space="preserve"> </w:t>
      </w:r>
      <w:proofErr w:type="spellStart"/>
      <w:r w:rsidRPr="00107B37">
        <w:rPr>
          <w:sz w:val="26"/>
          <w:szCs w:val="26"/>
        </w:rPr>
        <w:t>ra</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sẽ</w:t>
      </w:r>
      <w:proofErr w:type="spellEnd"/>
      <w:r w:rsidRPr="00107B37">
        <w:rPr>
          <w:sz w:val="26"/>
          <w:szCs w:val="26"/>
        </w:rPr>
        <w:t xml:space="preserve">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bằng</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
    <w:p w14:paraId="4654A0F4" w14:textId="77777777" w:rsidR="00774E25" w:rsidRPr="00107B37" w:rsidRDefault="00774E25" w:rsidP="00774E25">
      <w:pPr>
        <w:spacing w:line="312" w:lineRule="auto"/>
        <w:ind w:firstLine="720"/>
        <w:jc w:val="both"/>
        <w:rPr>
          <w:sz w:val="26"/>
          <w:szCs w:val="26"/>
        </w:rPr>
      </w:pPr>
      <w:proofErr w:type="spellStart"/>
      <w:r w:rsidRPr="00107B37">
        <w:rPr>
          <w:sz w:val="26"/>
          <w:szCs w:val="26"/>
        </w:rPr>
        <w:t>Ngày</w:t>
      </w:r>
      <w:proofErr w:type="spellEnd"/>
      <w:r w:rsidRPr="00107B37">
        <w:rPr>
          <w:sz w:val="26"/>
          <w:szCs w:val="26"/>
        </w:rPr>
        <w:t xml:space="preserve"> 01/11/2016,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tiếp</w:t>
      </w:r>
      <w:proofErr w:type="spellEnd"/>
      <w:r w:rsidRPr="00107B37">
        <w:rPr>
          <w:sz w:val="26"/>
          <w:szCs w:val="26"/>
        </w:rPr>
        <w:t xml:space="preserve"> </w:t>
      </w:r>
      <w:proofErr w:type="spellStart"/>
      <w:r w:rsidRPr="00107B37">
        <w:rPr>
          <w:sz w:val="26"/>
          <w:szCs w:val="26"/>
        </w:rPr>
        <w:t>tục</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12 </w:t>
      </w:r>
      <w:proofErr w:type="spellStart"/>
      <w:r w:rsidRPr="00107B37">
        <w:rPr>
          <w:sz w:val="26"/>
          <w:szCs w:val="26"/>
        </w:rPr>
        <w:t>tháng</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01/11/2016 </w:t>
      </w:r>
      <w:proofErr w:type="spellStart"/>
      <w:r w:rsidRPr="00107B37">
        <w:rPr>
          <w:sz w:val="26"/>
          <w:szCs w:val="26"/>
        </w:rPr>
        <w:t>đến</w:t>
      </w:r>
      <w:proofErr w:type="spellEnd"/>
      <w:r w:rsidRPr="00107B37">
        <w:rPr>
          <w:sz w:val="26"/>
          <w:szCs w:val="26"/>
        </w:rPr>
        <w:t xml:space="preserve"> 31/10/2017)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vị</w:t>
      </w:r>
      <w:proofErr w:type="spellEnd"/>
      <w:r w:rsidRPr="00107B37">
        <w:rPr>
          <w:sz w:val="26"/>
          <w:szCs w:val="26"/>
        </w:rPr>
        <w:t xml:space="preserve"> </w:t>
      </w:r>
      <w:proofErr w:type="spellStart"/>
      <w:r w:rsidRPr="00107B37">
        <w:rPr>
          <w:sz w:val="26"/>
          <w:szCs w:val="26"/>
        </w:rPr>
        <w:t>trí</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Trưởng</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phận</w:t>
      </w:r>
      <w:proofErr w:type="spellEnd"/>
      <w:r w:rsidRPr="00107B37">
        <w:rPr>
          <w:sz w:val="26"/>
          <w:szCs w:val="26"/>
        </w:rPr>
        <w:t xml:space="preserve"> </w:t>
      </w:r>
      <w:proofErr w:type="spellStart"/>
      <w:r w:rsidRPr="00107B37">
        <w:rPr>
          <w:sz w:val="26"/>
          <w:szCs w:val="26"/>
        </w:rPr>
        <w:t>Tuyển</w:t>
      </w:r>
      <w:proofErr w:type="spellEnd"/>
      <w:r w:rsidRPr="00107B37">
        <w:rPr>
          <w:sz w:val="26"/>
          <w:szCs w:val="26"/>
        </w:rPr>
        <w:t xml:space="preserve"> </w:t>
      </w:r>
      <w:proofErr w:type="spellStart"/>
      <w:r w:rsidRPr="00107B37">
        <w:rPr>
          <w:sz w:val="26"/>
          <w:szCs w:val="26"/>
        </w:rPr>
        <w:t>dụng</w:t>
      </w:r>
      <w:proofErr w:type="spellEnd"/>
      <w:r w:rsidRPr="00107B37">
        <w:rPr>
          <w:sz w:val="26"/>
          <w:szCs w:val="26"/>
        </w:rPr>
        <w:t xml:space="preserve">. </w:t>
      </w:r>
    </w:p>
    <w:p w14:paraId="37AF91AC" w14:textId="77777777" w:rsidR="00774E25" w:rsidRPr="00107B37" w:rsidRDefault="00774E25" w:rsidP="00774E25">
      <w:pPr>
        <w:spacing w:line="312" w:lineRule="auto"/>
        <w:ind w:firstLine="720"/>
        <w:jc w:val="both"/>
        <w:rPr>
          <w:sz w:val="26"/>
          <w:szCs w:val="26"/>
        </w:rPr>
      </w:pPr>
      <w:proofErr w:type="spellStart"/>
      <w:r w:rsidRPr="00107B37">
        <w:rPr>
          <w:sz w:val="26"/>
          <w:szCs w:val="26"/>
        </w:rPr>
        <w:t>Ngày</w:t>
      </w:r>
      <w:proofErr w:type="spellEnd"/>
      <w:r w:rsidRPr="00107B37">
        <w:rPr>
          <w:sz w:val="26"/>
          <w:szCs w:val="26"/>
        </w:rPr>
        <w:t xml:space="preserve"> 18/11/2016,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chấm</w:t>
      </w:r>
      <w:proofErr w:type="spellEnd"/>
      <w:r w:rsidRPr="00107B37">
        <w:rPr>
          <w:sz w:val="26"/>
          <w:szCs w:val="26"/>
        </w:rPr>
        <w:t xml:space="preserve"> </w:t>
      </w:r>
      <w:proofErr w:type="spellStart"/>
      <w:r w:rsidRPr="00107B37">
        <w:rPr>
          <w:sz w:val="26"/>
          <w:szCs w:val="26"/>
        </w:rPr>
        <w:t>dứt</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năm</w:t>
      </w:r>
      <w:proofErr w:type="spellEnd"/>
      <w:r w:rsidRPr="00107B37">
        <w:rPr>
          <w:sz w:val="26"/>
          <w:szCs w:val="26"/>
        </w:rPr>
        <w:t xml:space="preserve"> 2016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Ngày</w:t>
      </w:r>
      <w:proofErr w:type="spellEnd"/>
      <w:r w:rsidRPr="00107B37">
        <w:rPr>
          <w:sz w:val="26"/>
          <w:szCs w:val="26"/>
        </w:rPr>
        <w:t xml:space="preserve"> 02/10/2017,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nộp</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khởi</w:t>
      </w:r>
      <w:proofErr w:type="spellEnd"/>
      <w:r w:rsidRPr="00107B37">
        <w:rPr>
          <w:sz w:val="26"/>
          <w:szCs w:val="26"/>
        </w:rPr>
        <w:t xml:space="preserve"> </w:t>
      </w:r>
      <w:proofErr w:type="spellStart"/>
      <w:r w:rsidRPr="00107B37">
        <w:rPr>
          <w:sz w:val="26"/>
          <w:szCs w:val="26"/>
        </w:rPr>
        <w:t>kiện</w:t>
      </w:r>
      <w:proofErr w:type="spellEnd"/>
      <w:r w:rsidRPr="00107B37">
        <w:rPr>
          <w:sz w:val="26"/>
          <w:szCs w:val="26"/>
        </w:rPr>
        <w:t xml:space="preserve"> </w:t>
      </w:r>
      <w:proofErr w:type="spellStart"/>
      <w:r w:rsidRPr="00107B37">
        <w:rPr>
          <w:sz w:val="26"/>
          <w:szCs w:val="26"/>
        </w:rPr>
        <w:t>kèm</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chứng</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VIAC,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yêu</w:t>
      </w:r>
      <w:proofErr w:type="spellEnd"/>
      <w:r w:rsidRPr="00107B37">
        <w:rPr>
          <w:sz w:val="26"/>
          <w:szCs w:val="26"/>
        </w:rPr>
        <w:t xml:space="preserve"> </w:t>
      </w:r>
      <w:proofErr w:type="spellStart"/>
      <w:r w:rsidRPr="00107B37">
        <w:rPr>
          <w:sz w:val="26"/>
          <w:szCs w:val="26"/>
        </w:rPr>
        <w:t>cầu</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bồi</w:t>
      </w:r>
      <w:proofErr w:type="spellEnd"/>
      <w:r w:rsidRPr="00107B37">
        <w:rPr>
          <w:sz w:val="26"/>
          <w:szCs w:val="26"/>
        </w:rPr>
        <w:t xml:space="preserve"> </w:t>
      </w:r>
      <w:proofErr w:type="spellStart"/>
      <w:r w:rsidRPr="00107B37">
        <w:rPr>
          <w:sz w:val="26"/>
          <w:szCs w:val="26"/>
        </w:rPr>
        <w:t>thường</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số</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205.197.300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bằng</w:t>
      </w:r>
      <w:proofErr w:type="spellEnd"/>
      <w:r w:rsidRPr="00107B37">
        <w:rPr>
          <w:sz w:val="26"/>
          <w:szCs w:val="26"/>
        </w:rPr>
        <w:t xml:space="preserve"> 03 (</w:t>
      </w:r>
      <w:proofErr w:type="spellStart"/>
      <w:r w:rsidRPr="00107B37">
        <w:rPr>
          <w:sz w:val="26"/>
          <w:szCs w:val="26"/>
        </w:rPr>
        <w:t>ba</w:t>
      </w:r>
      <w:proofErr w:type="spellEnd"/>
      <w:r w:rsidRPr="00107B37">
        <w:rPr>
          <w:sz w:val="26"/>
          <w:szCs w:val="26"/>
        </w:rPr>
        <w:t xml:space="preserve">) </w:t>
      </w:r>
      <w:proofErr w:type="spellStart"/>
      <w:r w:rsidRPr="00107B37">
        <w:rPr>
          <w:sz w:val="26"/>
          <w:szCs w:val="26"/>
        </w:rPr>
        <w:t>lần</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w:t>
      </w:r>
      <w:proofErr w:type="spellStart"/>
      <w:r w:rsidRPr="00107B37">
        <w:rPr>
          <w:sz w:val="26"/>
          <w:szCs w:val="26"/>
        </w:rPr>
        <w:t>lương</w:t>
      </w:r>
      <w:proofErr w:type="spellEnd"/>
      <w:r w:rsidRPr="00107B37">
        <w:rPr>
          <w:sz w:val="26"/>
          <w:szCs w:val="26"/>
        </w:rPr>
        <w:t xml:space="preserve"> </w:t>
      </w:r>
      <w:proofErr w:type="spellStart"/>
      <w:r w:rsidRPr="00107B37">
        <w:rPr>
          <w:sz w:val="26"/>
          <w:szCs w:val="26"/>
        </w:rPr>
        <w:t>tháng</w:t>
      </w:r>
      <w:proofErr w:type="spellEnd"/>
      <w:r w:rsidRPr="00107B37">
        <w:rPr>
          <w:sz w:val="26"/>
          <w:szCs w:val="26"/>
        </w:rPr>
        <w:t xml:space="preserve"> </w:t>
      </w:r>
      <w:proofErr w:type="spellStart"/>
      <w:r w:rsidRPr="00107B37">
        <w:rPr>
          <w:sz w:val="26"/>
          <w:szCs w:val="26"/>
        </w:rPr>
        <w:t>liền</w:t>
      </w:r>
      <w:proofErr w:type="spellEnd"/>
      <w:r w:rsidRPr="00107B37">
        <w:rPr>
          <w:sz w:val="26"/>
          <w:szCs w:val="26"/>
        </w:rPr>
        <w:t xml:space="preserve"> </w:t>
      </w:r>
      <w:proofErr w:type="spellStart"/>
      <w:r w:rsidRPr="00107B37">
        <w:rPr>
          <w:sz w:val="26"/>
          <w:szCs w:val="26"/>
        </w:rPr>
        <w:t>kề</w:t>
      </w:r>
      <w:proofErr w:type="spellEnd"/>
      <w:r w:rsidRPr="00107B37">
        <w:rPr>
          <w:sz w:val="26"/>
          <w:szCs w:val="26"/>
        </w:rPr>
        <w:t xml:space="preserve"> </w:t>
      </w:r>
      <w:proofErr w:type="spellStart"/>
      <w:r w:rsidRPr="00107B37">
        <w:rPr>
          <w:sz w:val="26"/>
          <w:szCs w:val="26"/>
        </w:rPr>
        <w:t>trước</w:t>
      </w:r>
      <w:proofErr w:type="spellEnd"/>
      <w:r w:rsidRPr="00107B37">
        <w:rPr>
          <w:sz w:val="26"/>
          <w:szCs w:val="26"/>
        </w:rPr>
        <w:t xml:space="preserve">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Trang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phương</w:t>
      </w:r>
      <w:proofErr w:type="spellEnd"/>
      <w:r w:rsidRPr="00107B37">
        <w:rPr>
          <w:sz w:val="26"/>
          <w:szCs w:val="26"/>
        </w:rPr>
        <w:t xml:space="preserve"> </w:t>
      </w:r>
      <w:proofErr w:type="spellStart"/>
      <w:r w:rsidRPr="00107B37">
        <w:rPr>
          <w:sz w:val="26"/>
          <w:szCs w:val="26"/>
        </w:rPr>
        <w:t>chấm</w:t>
      </w:r>
      <w:proofErr w:type="spellEnd"/>
      <w:r w:rsidRPr="00107B37">
        <w:rPr>
          <w:sz w:val="26"/>
          <w:szCs w:val="26"/>
        </w:rPr>
        <w:t xml:space="preserve"> </w:t>
      </w:r>
      <w:proofErr w:type="spellStart"/>
      <w:r w:rsidRPr="00107B37">
        <w:rPr>
          <w:sz w:val="26"/>
          <w:szCs w:val="26"/>
        </w:rPr>
        <w:t>dứt</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năm</w:t>
      </w:r>
      <w:proofErr w:type="spellEnd"/>
      <w:r w:rsidRPr="00107B37">
        <w:rPr>
          <w:sz w:val="26"/>
          <w:szCs w:val="26"/>
        </w:rPr>
        <w:t xml:space="preserve"> 2016 </w:t>
      </w:r>
      <w:proofErr w:type="spellStart"/>
      <w:r w:rsidRPr="00107B37">
        <w:rPr>
          <w:sz w:val="26"/>
          <w:szCs w:val="26"/>
        </w:rPr>
        <w:t>vì</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vi </w:t>
      </w:r>
      <w:proofErr w:type="spellStart"/>
      <w:r w:rsidRPr="00107B37">
        <w:rPr>
          <w:sz w:val="26"/>
          <w:szCs w:val="26"/>
        </w:rPr>
        <w:t>phạm</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1, </w:t>
      </w:r>
      <w:proofErr w:type="spellStart"/>
      <w:r w:rsidRPr="00107B37">
        <w:rPr>
          <w:sz w:val="26"/>
          <w:szCs w:val="26"/>
        </w:rPr>
        <w:t>Điều</w:t>
      </w:r>
      <w:proofErr w:type="spellEnd"/>
      <w:r w:rsidRPr="00107B37">
        <w:rPr>
          <w:sz w:val="26"/>
          <w:szCs w:val="26"/>
        </w:rPr>
        <w:t xml:space="preserve"> 3 NDA. </w:t>
      </w:r>
    </w:p>
    <w:p w14:paraId="657455F0" w14:textId="77777777" w:rsidR="00774E25" w:rsidRPr="00107B37" w:rsidRDefault="00774E25" w:rsidP="00774E25">
      <w:pPr>
        <w:spacing w:line="312" w:lineRule="auto"/>
        <w:ind w:firstLine="720"/>
        <w:jc w:val="both"/>
        <w:rPr>
          <w:sz w:val="26"/>
          <w:szCs w:val="26"/>
        </w:rPr>
      </w:pPr>
      <w:proofErr w:type="spellStart"/>
      <w:r w:rsidRPr="00107B37">
        <w:rPr>
          <w:sz w:val="26"/>
          <w:szCs w:val="26"/>
        </w:rPr>
        <w:t>Ngày</w:t>
      </w:r>
      <w:proofErr w:type="spellEnd"/>
      <w:r w:rsidRPr="00107B37">
        <w:rPr>
          <w:sz w:val="26"/>
          <w:szCs w:val="26"/>
        </w:rPr>
        <w:t xml:space="preserve"> 19/02/2018,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Trung </w:t>
      </w:r>
      <w:proofErr w:type="spellStart"/>
      <w:r w:rsidRPr="00107B37">
        <w:rPr>
          <w:sz w:val="26"/>
          <w:szCs w:val="26"/>
        </w:rPr>
        <w:t>tâm</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Quốc</w:t>
      </w:r>
      <w:proofErr w:type="spellEnd"/>
      <w:r w:rsidRPr="00107B37">
        <w:rPr>
          <w:sz w:val="26"/>
          <w:szCs w:val="26"/>
        </w:rPr>
        <w:t xml:space="preserve"> </w:t>
      </w:r>
      <w:proofErr w:type="spellStart"/>
      <w:r w:rsidRPr="00107B37">
        <w:rPr>
          <w:sz w:val="26"/>
          <w:szCs w:val="26"/>
        </w:rPr>
        <w:t>tế</w:t>
      </w:r>
      <w:proofErr w:type="spellEnd"/>
      <w:r w:rsidRPr="00107B37">
        <w:rPr>
          <w:sz w:val="26"/>
          <w:szCs w:val="26"/>
        </w:rPr>
        <w:t xml:space="preserve"> </w:t>
      </w:r>
      <w:proofErr w:type="spellStart"/>
      <w:r w:rsidRPr="00107B37">
        <w:rPr>
          <w:sz w:val="26"/>
          <w:szCs w:val="26"/>
        </w:rPr>
        <w:t>Việt</w:t>
      </w:r>
      <w:proofErr w:type="spellEnd"/>
      <w:r w:rsidRPr="00107B37">
        <w:rPr>
          <w:sz w:val="26"/>
          <w:szCs w:val="26"/>
        </w:rPr>
        <w:t xml:space="preserve"> Nam (VIAC)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Thành </w:t>
      </w:r>
      <w:proofErr w:type="spellStart"/>
      <w:r w:rsidRPr="00107B37">
        <w:rPr>
          <w:sz w:val="26"/>
          <w:szCs w:val="26"/>
        </w:rPr>
        <w:t>phố</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Chí Minh </w:t>
      </w:r>
      <w:proofErr w:type="spellStart"/>
      <w:r w:rsidRPr="00107B37">
        <w:rPr>
          <w:sz w:val="26"/>
          <w:szCs w:val="26"/>
        </w:rPr>
        <w:t>đã</w:t>
      </w:r>
      <w:proofErr w:type="spellEnd"/>
      <w:r w:rsidRPr="00107B37">
        <w:rPr>
          <w:sz w:val="26"/>
          <w:szCs w:val="26"/>
        </w:rPr>
        <w:t xml:space="preserve"> ban </w:t>
      </w:r>
      <w:proofErr w:type="spellStart"/>
      <w:r w:rsidRPr="00107B37">
        <w:rPr>
          <w:sz w:val="26"/>
          <w:szCs w:val="26"/>
        </w:rPr>
        <w:t>hành</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số</w:t>
      </w:r>
      <w:proofErr w:type="spellEnd"/>
      <w:r w:rsidRPr="00107B37">
        <w:rPr>
          <w:sz w:val="26"/>
          <w:szCs w:val="26"/>
        </w:rPr>
        <w:t xml:space="preserve"> 75/17 HCM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nội</w:t>
      </w:r>
      <w:proofErr w:type="spellEnd"/>
      <w:r w:rsidRPr="00107B37">
        <w:rPr>
          <w:sz w:val="26"/>
          <w:szCs w:val="26"/>
        </w:rPr>
        <w:t xml:space="preserve"> dung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sau</w:t>
      </w:r>
      <w:proofErr w:type="spellEnd"/>
      <w:r w:rsidRPr="00107B37">
        <w:rPr>
          <w:sz w:val="26"/>
          <w:szCs w:val="26"/>
        </w:rPr>
        <w:t>:</w:t>
      </w:r>
    </w:p>
    <w:p w14:paraId="3B11CBF4" w14:textId="77777777" w:rsidR="00774E25" w:rsidRPr="00107B37" w:rsidRDefault="00774E25" w:rsidP="00774E25">
      <w:pPr>
        <w:spacing w:line="312" w:lineRule="auto"/>
        <w:ind w:firstLine="720"/>
        <w:jc w:val="both"/>
        <w:rPr>
          <w:sz w:val="26"/>
          <w:szCs w:val="26"/>
        </w:rPr>
      </w:pPr>
      <w:r w:rsidRPr="00107B37">
        <w:rPr>
          <w:sz w:val="26"/>
          <w:szCs w:val="26"/>
        </w:rPr>
        <w:t xml:space="preserve">1.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yêu</w:t>
      </w:r>
      <w:proofErr w:type="spellEnd"/>
      <w:r w:rsidRPr="00107B37">
        <w:rPr>
          <w:sz w:val="26"/>
          <w:szCs w:val="26"/>
        </w:rPr>
        <w:t xml:space="preserve"> </w:t>
      </w:r>
      <w:proofErr w:type="spellStart"/>
      <w:r w:rsidRPr="00107B37">
        <w:rPr>
          <w:sz w:val="26"/>
          <w:szCs w:val="26"/>
        </w:rPr>
        <w:t>cầu</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buộc</w:t>
      </w:r>
      <w:proofErr w:type="spellEnd"/>
      <w:r w:rsidRPr="00107B37">
        <w:rPr>
          <w:sz w:val="26"/>
          <w:szCs w:val="26"/>
        </w:rPr>
        <w:t xml:space="preserve">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thanh</w:t>
      </w:r>
      <w:proofErr w:type="spellEnd"/>
      <w:r w:rsidRPr="00107B37">
        <w:rPr>
          <w:sz w:val="26"/>
          <w:szCs w:val="26"/>
        </w:rPr>
        <w:t xml:space="preserve"> </w:t>
      </w:r>
      <w:proofErr w:type="spellStart"/>
      <w:r w:rsidRPr="00107B37">
        <w:rPr>
          <w:sz w:val="26"/>
          <w:szCs w:val="26"/>
        </w:rPr>
        <w:t>toán</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w:t>
      </w:r>
      <w:proofErr w:type="spellStart"/>
      <w:r w:rsidRPr="00107B37">
        <w:rPr>
          <w:sz w:val="26"/>
          <w:szCs w:val="26"/>
        </w:rPr>
        <w:t>bồi</w:t>
      </w:r>
      <w:proofErr w:type="spellEnd"/>
      <w:r w:rsidRPr="00107B37">
        <w:rPr>
          <w:sz w:val="26"/>
          <w:szCs w:val="26"/>
        </w:rPr>
        <w:t xml:space="preserve"> </w:t>
      </w:r>
      <w:proofErr w:type="spellStart"/>
      <w:r w:rsidRPr="00107B37">
        <w:rPr>
          <w:sz w:val="26"/>
          <w:szCs w:val="26"/>
        </w:rPr>
        <w:t>thường</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205.197.300 VND (Hai </w:t>
      </w:r>
      <w:proofErr w:type="spellStart"/>
      <w:r w:rsidRPr="00107B37">
        <w:rPr>
          <w:sz w:val="26"/>
          <w:szCs w:val="26"/>
        </w:rPr>
        <w:t>trăm</w:t>
      </w:r>
      <w:proofErr w:type="spellEnd"/>
      <w:r w:rsidRPr="00107B37">
        <w:rPr>
          <w:sz w:val="26"/>
          <w:szCs w:val="26"/>
        </w:rPr>
        <w:t xml:space="preserve"> </w:t>
      </w:r>
      <w:proofErr w:type="spellStart"/>
      <w:r w:rsidRPr="00107B37">
        <w:rPr>
          <w:sz w:val="26"/>
          <w:szCs w:val="26"/>
        </w:rPr>
        <w:t>lẻ</w:t>
      </w:r>
      <w:proofErr w:type="spellEnd"/>
      <w:r w:rsidRPr="00107B37">
        <w:rPr>
          <w:sz w:val="26"/>
          <w:szCs w:val="26"/>
        </w:rPr>
        <w:t xml:space="preserve"> </w:t>
      </w:r>
      <w:proofErr w:type="spellStart"/>
      <w:r w:rsidRPr="00107B37">
        <w:rPr>
          <w:sz w:val="26"/>
          <w:szCs w:val="26"/>
        </w:rPr>
        <w:t>năm</w:t>
      </w:r>
      <w:proofErr w:type="spellEnd"/>
      <w:r w:rsidRPr="00107B37">
        <w:rPr>
          <w:sz w:val="26"/>
          <w:szCs w:val="26"/>
        </w:rPr>
        <w:t xml:space="preserve"> </w:t>
      </w:r>
      <w:proofErr w:type="spellStart"/>
      <w:r w:rsidRPr="00107B37">
        <w:rPr>
          <w:sz w:val="26"/>
          <w:szCs w:val="26"/>
        </w:rPr>
        <w:t>triệu</w:t>
      </w:r>
      <w:proofErr w:type="spellEnd"/>
      <w:r w:rsidRPr="00107B37">
        <w:rPr>
          <w:sz w:val="26"/>
          <w:szCs w:val="26"/>
        </w:rPr>
        <w:t xml:space="preserve"> </w:t>
      </w:r>
      <w:proofErr w:type="spellStart"/>
      <w:r w:rsidRPr="00107B37">
        <w:rPr>
          <w:sz w:val="26"/>
          <w:szCs w:val="26"/>
        </w:rPr>
        <w:t>một</w:t>
      </w:r>
      <w:proofErr w:type="spellEnd"/>
      <w:r w:rsidRPr="00107B37">
        <w:rPr>
          <w:sz w:val="26"/>
          <w:szCs w:val="26"/>
        </w:rPr>
        <w:t xml:space="preserve"> </w:t>
      </w:r>
      <w:proofErr w:type="spellStart"/>
      <w:r w:rsidRPr="00107B37">
        <w:rPr>
          <w:sz w:val="26"/>
          <w:szCs w:val="26"/>
        </w:rPr>
        <w:t>trăm</w:t>
      </w:r>
      <w:proofErr w:type="spellEnd"/>
      <w:r w:rsidRPr="00107B37">
        <w:rPr>
          <w:sz w:val="26"/>
          <w:szCs w:val="26"/>
        </w:rPr>
        <w:t xml:space="preserve"> </w:t>
      </w:r>
      <w:proofErr w:type="spellStart"/>
      <w:r w:rsidRPr="00107B37">
        <w:rPr>
          <w:sz w:val="26"/>
          <w:szCs w:val="26"/>
        </w:rPr>
        <w:t>chín</w:t>
      </w:r>
      <w:proofErr w:type="spellEnd"/>
      <w:r w:rsidRPr="00107B37">
        <w:rPr>
          <w:sz w:val="26"/>
          <w:szCs w:val="26"/>
        </w:rPr>
        <w:t xml:space="preserve"> </w:t>
      </w:r>
      <w:proofErr w:type="spellStart"/>
      <w:r w:rsidRPr="00107B37">
        <w:rPr>
          <w:sz w:val="26"/>
          <w:szCs w:val="26"/>
        </w:rPr>
        <w:t>mươi</w:t>
      </w:r>
      <w:proofErr w:type="spellEnd"/>
      <w:r w:rsidRPr="00107B37">
        <w:rPr>
          <w:sz w:val="26"/>
          <w:szCs w:val="26"/>
        </w:rPr>
        <w:t xml:space="preserve"> </w:t>
      </w:r>
      <w:proofErr w:type="spellStart"/>
      <w:r w:rsidRPr="00107B37">
        <w:rPr>
          <w:sz w:val="26"/>
          <w:szCs w:val="26"/>
        </w:rPr>
        <w:t>bảy</w:t>
      </w:r>
      <w:proofErr w:type="spellEnd"/>
      <w:r w:rsidRPr="00107B37">
        <w:rPr>
          <w:sz w:val="26"/>
          <w:szCs w:val="26"/>
        </w:rPr>
        <w:t xml:space="preserve"> </w:t>
      </w:r>
      <w:proofErr w:type="spellStart"/>
      <w:r w:rsidRPr="00107B37">
        <w:rPr>
          <w:sz w:val="26"/>
          <w:szCs w:val="26"/>
        </w:rPr>
        <w:t>ngàn</w:t>
      </w:r>
      <w:proofErr w:type="spellEnd"/>
      <w:r w:rsidRPr="00107B37">
        <w:rPr>
          <w:sz w:val="26"/>
          <w:szCs w:val="26"/>
        </w:rPr>
        <w:t xml:space="preserve"> </w:t>
      </w:r>
      <w:proofErr w:type="spellStart"/>
      <w:r w:rsidRPr="00107B37">
        <w:rPr>
          <w:sz w:val="26"/>
          <w:szCs w:val="26"/>
        </w:rPr>
        <w:t>ba</w:t>
      </w:r>
      <w:proofErr w:type="spellEnd"/>
      <w:r w:rsidRPr="00107B37">
        <w:rPr>
          <w:sz w:val="26"/>
          <w:szCs w:val="26"/>
        </w:rPr>
        <w:t xml:space="preserve"> </w:t>
      </w:r>
      <w:proofErr w:type="spellStart"/>
      <w:r w:rsidRPr="00107B37">
        <w:rPr>
          <w:sz w:val="26"/>
          <w:szCs w:val="26"/>
        </w:rPr>
        <w:t>trăm</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w:t>
      </w:r>
    </w:p>
    <w:p w14:paraId="34CA1B78" w14:textId="77777777" w:rsidR="00774E25" w:rsidRPr="00107B37" w:rsidRDefault="00774E25" w:rsidP="00774E25">
      <w:pPr>
        <w:spacing w:line="312" w:lineRule="auto"/>
        <w:ind w:firstLine="720"/>
        <w:jc w:val="both"/>
        <w:rPr>
          <w:sz w:val="26"/>
          <w:szCs w:val="26"/>
        </w:rPr>
      </w:pPr>
      <w:r w:rsidRPr="00107B37">
        <w:rPr>
          <w:sz w:val="26"/>
          <w:szCs w:val="26"/>
        </w:rPr>
        <w:t xml:space="preserve">2.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chịu</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phí</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vụ</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24.600.000 VND. Do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nộp</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chi </w:t>
      </w:r>
      <w:proofErr w:type="spellStart"/>
      <w:r w:rsidRPr="00107B37">
        <w:rPr>
          <w:sz w:val="26"/>
          <w:szCs w:val="26"/>
        </w:rPr>
        <w:t>phí</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nên</w:t>
      </w:r>
      <w:proofErr w:type="spellEnd"/>
      <w:r w:rsidRPr="00107B37">
        <w:rPr>
          <w:sz w:val="26"/>
          <w:szCs w:val="26"/>
        </w:rPr>
        <w:t xml:space="preserve">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hoàn</w:t>
      </w:r>
      <w:proofErr w:type="spellEnd"/>
      <w:r w:rsidRPr="00107B37">
        <w:rPr>
          <w:sz w:val="26"/>
          <w:szCs w:val="26"/>
        </w:rPr>
        <w:t xml:space="preserve"> </w:t>
      </w:r>
      <w:proofErr w:type="spellStart"/>
      <w:r w:rsidRPr="00107B37">
        <w:rPr>
          <w:sz w:val="26"/>
          <w:szCs w:val="26"/>
        </w:rPr>
        <w:t>trả</w:t>
      </w:r>
      <w:proofErr w:type="spellEnd"/>
      <w:r w:rsidRPr="00107B37">
        <w:rPr>
          <w:sz w:val="26"/>
          <w:szCs w:val="26"/>
        </w:rPr>
        <w:t xml:space="preserve"> </w:t>
      </w:r>
      <w:proofErr w:type="spellStart"/>
      <w:r w:rsidRPr="00107B37">
        <w:rPr>
          <w:sz w:val="26"/>
          <w:szCs w:val="26"/>
        </w:rPr>
        <w:t>lại</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số</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24.600.000 VND (Hai </w:t>
      </w:r>
      <w:proofErr w:type="spellStart"/>
      <w:r w:rsidRPr="00107B37">
        <w:rPr>
          <w:sz w:val="26"/>
          <w:szCs w:val="26"/>
        </w:rPr>
        <w:t>mươi</w:t>
      </w:r>
      <w:proofErr w:type="spellEnd"/>
      <w:r w:rsidRPr="00107B37">
        <w:rPr>
          <w:sz w:val="26"/>
          <w:szCs w:val="26"/>
        </w:rPr>
        <w:t xml:space="preserve"> </w:t>
      </w:r>
      <w:proofErr w:type="spellStart"/>
      <w:r w:rsidRPr="00107B37">
        <w:rPr>
          <w:sz w:val="26"/>
          <w:szCs w:val="26"/>
        </w:rPr>
        <w:t>bốn</w:t>
      </w:r>
      <w:proofErr w:type="spellEnd"/>
      <w:r w:rsidRPr="00107B37">
        <w:rPr>
          <w:sz w:val="26"/>
          <w:szCs w:val="26"/>
        </w:rPr>
        <w:t xml:space="preserve"> </w:t>
      </w:r>
      <w:proofErr w:type="spellStart"/>
      <w:r w:rsidRPr="00107B37">
        <w:rPr>
          <w:sz w:val="26"/>
          <w:szCs w:val="26"/>
        </w:rPr>
        <w:t>triệu</w:t>
      </w:r>
      <w:proofErr w:type="spellEnd"/>
      <w:r w:rsidRPr="00107B37">
        <w:rPr>
          <w:sz w:val="26"/>
          <w:szCs w:val="26"/>
        </w:rPr>
        <w:t xml:space="preserve"> </w:t>
      </w:r>
      <w:proofErr w:type="spellStart"/>
      <w:r w:rsidRPr="00107B37">
        <w:rPr>
          <w:sz w:val="26"/>
          <w:szCs w:val="26"/>
        </w:rPr>
        <w:t>sáu</w:t>
      </w:r>
      <w:proofErr w:type="spellEnd"/>
      <w:r w:rsidRPr="00107B37">
        <w:rPr>
          <w:sz w:val="26"/>
          <w:szCs w:val="26"/>
        </w:rPr>
        <w:t xml:space="preserve"> </w:t>
      </w:r>
      <w:proofErr w:type="spellStart"/>
      <w:r w:rsidRPr="00107B37">
        <w:rPr>
          <w:sz w:val="26"/>
          <w:szCs w:val="26"/>
        </w:rPr>
        <w:t>trăm</w:t>
      </w:r>
      <w:proofErr w:type="spellEnd"/>
      <w:r w:rsidRPr="00107B37">
        <w:rPr>
          <w:sz w:val="26"/>
          <w:szCs w:val="26"/>
        </w:rPr>
        <w:t xml:space="preserve"> </w:t>
      </w:r>
      <w:proofErr w:type="spellStart"/>
      <w:r w:rsidRPr="00107B37">
        <w:rPr>
          <w:sz w:val="26"/>
          <w:szCs w:val="26"/>
        </w:rPr>
        <w:t>ngàn</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
    <w:p w14:paraId="488C9D8A" w14:textId="77777777" w:rsidR="00774E25" w:rsidRPr="00107B37" w:rsidRDefault="00774E25" w:rsidP="00774E25">
      <w:pPr>
        <w:spacing w:line="312" w:lineRule="auto"/>
        <w:ind w:firstLine="720"/>
        <w:jc w:val="both"/>
        <w:rPr>
          <w:sz w:val="26"/>
          <w:szCs w:val="26"/>
        </w:rPr>
      </w:pPr>
      <w:r w:rsidRPr="00107B37">
        <w:rPr>
          <w:sz w:val="26"/>
          <w:szCs w:val="26"/>
        </w:rPr>
        <w:t xml:space="preserve">3.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thanh</w:t>
      </w:r>
      <w:proofErr w:type="spellEnd"/>
      <w:r w:rsidRPr="00107B37">
        <w:rPr>
          <w:sz w:val="26"/>
          <w:szCs w:val="26"/>
        </w:rPr>
        <w:t xml:space="preserve"> </w:t>
      </w:r>
      <w:proofErr w:type="spellStart"/>
      <w:r w:rsidRPr="00107B37">
        <w:rPr>
          <w:sz w:val="26"/>
          <w:szCs w:val="26"/>
        </w:rPr>
        <w:t>toán</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w:t>
      </w:r>
      <w:proofErr w:type="spellStart"/>
      <w:r w:rsidRPr="00107B37">
        <w:rPr>
          <w:sz w:val="26"/>
          <w:szCs w:val="26"/>
        </w:rPr>
        <w:t>nêu</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Mục</w:t>
      </w:r>
      <w:proofErr w:type="spellEnd"/>
      <w:r w:rsidRPr="00107B37">
        <w:rPr>
          <w:sz w:val="26"/>
          <w:szCs w:val="26"/>
        </w:rPr>
        <w:t xml:space="preserve"> 1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Mục</w:t>
      </w:r>
      <w:proofErr w:type="spellEnd"/>
      <w:r w:rsidRPr="00107B37">
        <w:rPr>
          <w:sz w:val="26"/>
          <w:szCs w:val="26"/>
        </w:rPr>
        <w:t xml:space="preserve"> 2, </w:t>
      </w:r>
      <w:proofErr w:type="spellStart"/>
      <w:r w:rsidRPr="00107B37">
        <w:rPr>
          <w:sz w:val="26"/>
          <w:szCs w:val="26"/>
        </w:rPr>
        <w:t>Phần</w:t>
      </w:r>
      <w:proofErr w:type="spellEnd"/>
      <w:r w:rsidRPr="00107B37">
        <w:rPr>
          <w:sz w:val="26"/>
          <w:szCs w:val="26"/>
        </w:rPr>
        <w:t xml:space="preserve"> IV </w:t>
      </w:r>
      <w:proofErr w:type="spellStart"/>
      <w:r w:rsidRPr="00107B37">
        <w:rPr>
          <w:sz w:val="26"/>
          <w:szCs w:val="26"/>
        </w:rPr>
        <w:t>nêu</w:t>
      </w:r>
      <w:proofErr w:type="spellEnd"/>
      <w:r w:rsidRPr="00107B37">
        <w:rPr>
          <w:sz w:val="26"/>
          <w:szCs w:val="26"/>
        </w:rPr>
        <w:t xml:space="preserve"> </w:t>
      </w:r>
      <w:proofErr w:type="spellStart"/>
      <w:r w:rsidRPr="00107B37">
        <w:rPr>
          <w:sz w:val="26"/>
          <w:szCs w:val="26"/>
        </w:rPr>
        <w:t>trên</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30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kể</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lastRenderedPageBreak/>
        <w:t>Trường</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chậm</w:t>
      </w:r>
      <w:proofErr w:type="spellEnd"/>
      <w:r w:rsidRPr="00107B37">
        <w:rPr>
          <w:sz w:val="26"/>
          <w:szCs w:val="26"/>
        </w:rPr>
        <w:t xml:space="preserve"> </w:t>
      </w:r>
      <w:proofErr w:type="spellStart"/>
      <w:r w:rsidRPr="00107B37">
        <w:rPr>
          <w:sz w:val="26"/>
          <w:szCs w:val="26"/>
        </w:rPr>
        <w:t>thanh</w:t>
      </w:r>
      <w:proofErr w:type="spellEnd"/>
      <w:r w:rsidRPr="00107B37">
        <w:rPr>
          <w:sz w:val="26"/>
          <w:szCs w:val="26"/>
        </w:rPr>
        <w:t xml:space="preserve"> </w:t>
      </w:r>
      <w:proofErr w:type="spellStart"/>
      <w:r w:rsidRPr="00107B37">
        <w:rPr>
          <w:sz w:val="26"/>
          <w:szCs w:val="26"/>
        </w:rPr>
        <w:t>toán</w:t>
      </w:r>
      <w:proofErr w:type="spellEnd"/>
      <w:r w:rsidRPr="00107B37">
        <w:rPr>
          <w:sz w:val="26"/>
          <w:szCs w:val="26"/>
        </w:rPr>
        <w:t xml:space="preserve">,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tiếp</w:t>
      </w:r>
      <w:proofErr w:type="spellEnd"/>
      <w:r w:rsidRPr="00107B37">
        <w:rPr>
          <w:sz w:val="26"/>
          <w:szCs w:val="26"/>
        </w:rPr>
        <w:t xml:space="preserve"> </w:t>
      </w:r>
      <w:proofErr w:type="spellStart"/>
      <w:r w:rsidRPr="00107B37">
        <w:rPr>
          <w:sz w:val="26"/>
          <w:szCs w:val="26"/>
        </w:rPr>
        <w:t>tục</w:t>
      </w:r>
      <w:proofErr w:type="spellEnd"/>
      <w:r w:rsidRPr="00107B37">
        <w:rPr>
          <w:sz w:val="26"/>
          <w:szCs w:val="26"/>
        </w:rPr>
        <w:t xml:space="preserve"> </w:t>
      </w:r>
      <w:proofErr w:type="spellStart"/>
      <w:r w:rsidRPr="00107B37">
        <w:rPr>
          <w:sz w:val="26"/>
          <w:szCs w:val="26"/>
        </w:rPr>
        <w:t>chịu</w:t>
      </w:r>
      <w:proofErr w:type="spellEnd"/>
      <w:r w:rsidRPr="00107B37">
        <w:rPr>
          <w:sz w:val="26"/>
          <w:szCs w:val="26"/>
        </w:rPr>
        <w:t xml:space="preserve"> </w:t>
      </w:r>
      <w:proofErr w:type="spellStart"/>
      <w:r w:rsidRPr="00107B37">
        <w:rPr>
          <w:sz w:val="26"/>
          <w:szCs w:val="26"/>
        </w:rPr>
        <w:t>lãi</w:t>
      </w:r>
      <w:proofErr w:type="spellEnd"/>
      <w:r w:rsidRPr="00107B37">
        <w:rPr>
          <w:sz w:val="26"/>
          <w:szCs w:val="26"/>
        </w:rPr>
        <w:t xml:space="preserve"> </w:t>
      </w:r>
      <w:proofErr w:type="spellStart"/>
      <w:r w:rsidRPr="00107B37">
        <w:rPr>
          <w:sz w:val="26"/>
          <w:szCs w:val="26"/>
        </w:rPr>
        <w:t>chậm</w:t>
      </w:r>
      <w:proofErr w:type="spellEnd"/>
      <w:r w:rsidRPr="00107B37">
        <w:rPr>
          <w:sz w:val="26"/>
          <w:szCs w:val="26"/>
        </w:rPr>
        <w:t xml:space="preserve"> </w:t>
      </w:r>
      <w:proofErr w:type="spellStart"/>
      <w:r w:rsidRPr="00107B37">
        <w:rPr>
          <w:sz w:val="26"/>
          <w:szCs w:val="26"/>
        </w:rPr>
        <w:t>trả</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357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w:t>
      </w:r>
      <w:proofErr w:type="spellStart"/>
      <w:r w:rsidRPr="00107B37">
        <w:rPr>
          <w:sz w:val="26"/>
          <w:szCs w:val="26"/>
        </w:rPr>
        <w:t>năm</w:t>
      </w:r>
      <w:proofErr w:type="spellEnd"/>
      <w:r w:rsidRPr="00107B37">
        <w:rPr>
          <w:sz w:val="26"/>
          <w:szCs w:val="26"/>
        </w:rPr>
        <w:t xml:space="preserve"> 2015,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mức</w:t>
      </w:r>
      <w:proofErr w:type="spellEnd"/>
      <w:r w:rsidRPr="00107B37">
        <w:rPr>
          <w:sz w:val="26"/>
          <w:szCs w:val="26"/>
        </w:rPr>
        <w:t xml:space="preserve"> </w:t>
      </w:r>
      <w:proofErr w:type="spellStart"/>
      <w:r w:rsidRPr="00107B37">
        <w:rPr>
          <w:sz w:val="26"/>
          <w:szCs w:val="26"/>
        </w:rPr>
        <w:t>lãi</w:t>
      </w:r>
      <w:proofErr w:type="spellEnd"/>
      <w:r w:rsidRPr="00107B37">
        <w:rPr>
          <w:sz w:val="26"/>
          <w:szCs w:val="26"/>
        </w:rPr>
        <w:t xml:space="preserve"> </w:t>
      </w:r>
      <w:proofErr w:type="spellStart"/>
      <w:r w:rsidRPr="00107B37">
        <w:rPr>
          <w:sz w:val="26"/>
          <w:szCs w:val="26"/>
        </w:rPr>
        <w:t>suất</w:t>
      </w:r>
      <w:proofErr w:type="spellEnd"/>
      <w:r w:rsidRPr="00107B37">
        <w:rPr>
          <w:sz w:val="26"/>
          <w:szCs w:val="26"/>
        </w:rPr>
        <w:t xml:space="preserve"> 10%/</w:t>
      </w:r>
      <w:proofErr w:type="spellStart"/>
      <w:r w:rsidRPr="00107B37">
        <w:rPr>
          <w:sz w:val="26"/>
          <w:szCs w:val="26"/>
        </w:rPr>
        <w:t>năm</w:t>
      </w:r>
      <w:proofErr w:type="spellEnd"/>
      <w:r w:rsidRPr="00107B37">
        <w:rPr>
          <w:sz w:val="26"/>
          <w:szCs w:val="26"/>
        </w:rPr>
        <w:t xml:space="preserve">, </w:t>
      </w:r>
      <w:proofErr w:type="spellStart"/>
      <w:r w:rsidRPr="00107B37">
        <w:rPr>
          <w:sz w:val="26"/>
          <w:szCs w:val="26"/>
        </w:rPr>
        <w:t>tương</w:t>
      </w:r>
      <w:proofErr w:type="spellEnd"/>
      <w:r w:rsidRPr="00107B37">
        <w:rPr>
          <w:sz w:val="26"/>
          <w:szCs w:val="26"/>
        </w:rPr>
        <w:t xml:space="preserve"> </w:t>
      </w:r>
      <w:proofErr w:type="spellStart"/>
      <w:r w:rsidRPr="00107B37">
        <w:rPr>
          <w:sz w:val="26"/>
          <w:szCs w:val="26"/>
        </w:rPr>
        <w:t>ứng</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số</w:t>
      </w:r>
      <w:proofErr w:type="spellEnd"/>
      <w:r w:rsidRPr="00107B37">
        <w:rPr>
          <w:sz w:val="26"/>
          <w:szCs w:val="26"/>
        </w:rPr>
        <w:t xml:space="preserve"> </w:t>
      </w:r>
      <w:proofErr w:type="spellStart"/>
      <w:r w:rsidRPr="00107B37">
        <w:rPr>
          <w:sz w:val="26"/>
          <w:szCs w:val="26"/>
        </w:rPr>
        <w:t>tiền</w:t>
      </w:r>
      <w:proofErr w:type="spellEnd"/>
      <w:r w:rsidRPr="00107B37">
        <w:rPr>
          <w:sz w:val="26"/>
          <w:szCs w:val="26"/>
        </w:rPr>
        <w:t xml:space="preserve"> </w:t>
      </w:r>
      <w:proofErr w:type="spellStart"/>
      <w:r w:rsidRPr="00107B37">
        <w:rPr>
          <w:sz w:val="26"/>
          <w:szCs w:val="26"/>
        </w:rPr>
        <w:t>chậm</w:t>
      </w:r>
      <w:proofErr w:type="spellEnd"/>
      <w:r w:rsidRPr="00107B37">
        <w:rPr>
          <w:sz w:val="26"/>
          <w:szCs w:val="26"/>
        </w:rPr>
        <w:t xml:space="preserve"> </w:t>
      </w:r>
      <w:proofErr w:type="spellStart"/>
      <w:r w:rsidRPr="00107B37">
        <w:rPr>
          <w:sz w:val="26"/>
          <w:szCs w:val="26"/>
        </w:rPr>
        <w:t>trả</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gian</w:t>
      </w:r>
      <w:proofErr w:type="spellEnd"/>
      <w:r w:rsidRPr="00107B37">
        <w:rPr>
          <w:sz w:val="26"/>
          <w:szCs w:val="26"/>
        </w:rPr>
        <w:t xml:space="preserve"> </w:t>
      </w:r>
      <w:proofErr w:type="spellStart"/>
      <w:r w:rsidRPr="00107B37">
        <w:rPr>
          <w:sz w:val="26"/>
          <w:szCs w:val="26"/>
        </w:rPr>
        <w:t>chậm</w:t>
      </w:r>
      <w:proofErr w:type="spellEnd"/>
      <w:r w:rsidRPr="00107B37">
        <w:rPr>
          <w:sz w:val="26"/>
          <w:szCs w:val="26"/>
        </w:rPr>
        <w:t xml:space="preserve"> </w:t>
      </w:r>
      <w:proofErr w:type="spellStart"/>
      <w:r w:rsidRPr="00107B37">
        <w:rPr>
          <w:sz w:val="26"/>
          <w:szCs w:val="26"/>
        </w:rPr>
        <w:t>trả</w:t>
      </w:r>
      <w:proofErr w:type="spellEnd"/>
      <w:r w:rsidRPr="00107B37">
        <w:rPr>
          <w:sz w:val="26"/>
          <w:szCs w:val="26"/>
        </w:rPr>
        <w:t>.</w:t>
      </w:r>
    </w:p>
    <w:p w14:paraId="558493E5" w14:textId="77777777" w:rsidR="00774E25" w:rsidRPr="00107B37" w:rsidRDefault="00774E25" w:rsidP="00774E25">
      <w:pPr>
        <w:spacing w:line="312" w:lineRule="auto"/>
        <w:ind w:firstLine="720"/>
        <w:jc w:val="both"/>
        <w:rPr>
          <w:sz w:val="26"/>
          <w:szCs w:val="26"/>
        </w:rPr>
      </w:pPr>
      <w:r w:rsidRPr="00107B37">
        <w:rPr>
          <w:sz w:val="26"/>
          <w:szCs w:val="26"/>
        </w:rPr>
        <w:t xml:space="preserve">4.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19 </w:t>
      </w:r>
      <w:proofErr w:type="spellStart"/>
      <w:r w:rsidRPr="00107B37">
        <w:rPr>
          <w:sz w:val="26"/>
          <w:szCs w:val="26"/>
        </w:rPr>
        <w:t>tháng</w:t>
      </w:r>
      <w:proofErr w:type="spellEnd"/>
      <w:r w:rsidRPr="00107B37">
        <w:rPr>
          <w:sz w:val="26"/>
          <w:szCs w:val="26"/>
        </w:rPr>
        <w:t xml:space="preserve"> 02 </w:t>
      </w:r>
      <w:proofErr w:type="spellStart"/>
      <w:r w:rsidRPr="00107B37">
        <w:rPr>
          <w:sz w:val="26"/>
          <w:szCs w:val="26"/>
        </w:rPr>
        <w:t>năm</w:t>
      </w:r>
      <w:proofErr w:type="spellEnd"/>
      <w:r w:rsidRPr="00107B37">
        <w:rPr>
          <w:sz w:val="26"/>
          <w:szCs w:val="26"/>
        </w:rPr>
        <w:t xml:space="preserve"> 2018 </w:t>
      </w:r>
      <w:proofErr w:type="spellStart"/>
      <w:r w:rsidRPr="00107B37">
        <w:rPr>
          <w:sz w:val="26"/>
          <w:szCs w:val="26"/>
        </w:rPr>
        <w:t>tại</w:t>
      </w:r>
      <w:proofErr w:type="spellEnd"/>
      <w:r w:rsidRPr="00107B37">
        <w:rPr>
          <w:sz w:val="26"/>
          <w:szCs w:val="26"/>
        </w:rPr>
        <w:t xml:space="preserve"> Thành </w:t>
      </w:r>
      <w:proofErr w:type="spellStart"/>
      <w:r w:rsidRPr="00107B37">
        <w:rPr>
          <w:sz w:val="26"/>
          <w:szCs w:val="26"/>
        </w:rPr>
        <w:t>phố</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Chí Minh, </w:t>
      </w:r>
      <w:proofErr w:type="spellStart"/>
      <w:r w:rsidRPr="00107B37">
        <w:rPr>
          <w:sz w:val="26"/>
          <w:szCs w:val="26"/>
        </w:rPr>
        <w:t>Việt</w:t>
      </w:r>
      <w:proofErr w:type="spellEnd"/>
      <w:r w:rsidRPr="00107B37">
        <w:rPr>
          <w:sz w:val="26"/>
          <w:szCs w:val="26"/>
        </w:rPr>
        <w:t xml:space="preserve"> Nam.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giá</w:t>
      </w:r>
      <w:proofErr w:type="spellEnd"/>
      <w:r w:rsidRPr="00107B37">
        <w:rPr>
          <w:sz w:val="26"/>
          <w:szCs w:val="26"/>
        </w:rPr>
        <w:t xml:space="preserve"> </w:t>
      </w:r>
      <w:proofErr w:type="spellStart"/>
      <w:r w:rsidRPr="00107B37">
        <w:rPr>
          <w:sz w:val="26"/>
          <w:szCs w:val="26"/>
        </w:rPr>
        <w:t>trị</w:t>
      </w:r>
      <w:proofErr w:type="spellEnd"/>
      <w:r w:rsidRPr="00107B37">
        <w:rPr>
          <w:sz w:val="26"/>
          <w:szCs w:val="26"/>
        </w:rPr>
        <w:t xml:space="preserve"> </w:t>
      </w:r>
      <w:proofErr w:type="spellStart"/>
      <w:r w:rsidRPr="00107B37">
        <w:rPr>
          <w:sz w:val="26"/>
          <w:szCs w:val="26"/>
        </w:rPr>
        <w:t>chung</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ràng</w:t>
      </w:r>
      <w:proofErr w:type="spellEnd"/>
      <w:r w:rsidRPr="00107B37">
        <w:rPr>
          <w:sz w:val="26"/>
          <w:szCs w:val="26"/>
        </w:rPr>
        <w:t xml:space="preserve"> </w:t>
      </w:r>
      <w:proofErr w:type="spellStart"/>
      <w:r w:rsidRPr="00107B37">
        <w:rPr>
          <w:sz w:val="26"/>
          <w:szCs w:val="26"/>
        </w:rPr>
        <w:t>buộc</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hiệu</w:t>
      </w:r>
      <w:proofErr w:type="spellEnd"/>
      <w:r w:rsidRPr="00107B37">
        <w:rPr>
          <w:sz w:val="26"/>
          <w:szCs w:val="26"/>
        </w:rPr>
        <w:t xml:space="preserve"> </w:t>
      </w:r>
      <w:proofErr w:type="spellStart"/>
      <w:r w:rsidRPr="00107B37">
        <w:rPr>
          <w:sz w:val="26"/>
          <w:szCs w:val="26"/>
        </w:rPr>
        <w:t>lực</w:t>
      </w:r>
      <w:proofErr w:type="spellEnd"/>
      <w:r w:rsidRPr="00107B37">
        <w:rPr>
          <w:sz w:val="26"/>
          <w:szCs w:val="26"/>
        </w:rPr>
        <w:t xml:space="preserve"> </w:t>
      </w:r>
      <w:proofErr w:type="spellStart"/>
      <w:r w:rsidRPr="00107B37">
        <w:rPr>
          <w:sz w:val="26"/>
          <w:szCs w:val="26"/>
        </w:rPr>
        <w:t>kể</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
    <w:p w14:paraId="5A2A8D15" w14:textId="77777777" w:rsidR="00774E25" w:rsidRPr="00107B37" w:rsidRDefault="00774E25" w:rsidP="00774E25">
      <w:pPr>
        <w:spacing w:line="312" w:lineRule="auto"/>
        <w:ind w:firstLine="720"/>
        <w:jc w:val="both"/>
        <w:rPr>
          <w:sz w:val="26"/>
          <w:szCs w:val="26"/>
        </w:rPr>
      </w:pP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ý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22/3/2018,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nộp</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khởi</w:t>
      </w:r>
      <w:proofErr w:type="spellEnd"/>
      <w:r w:rsidRPr="00107B37">
        <w:rPr>
          <w:sz w:val="26"/>
          <w:szCs w:val="26"/>
        </w:rPr>
        <w:t xml:space="preserve"> </w:t>
      </w:r>
      <w:proofErr w:type="spellStart"/>
      <w:r w:rsidRPr="00107B37">
        <w:rPr>
          <w:sz w:val="26"/>
          <w:szCs w:val="26"/>
        </w:rPr>
        <w:t>kiện</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Toà</w:t>
      </w:r>
      <w:proofErr w:type="spellEnd"/>
      <w:r w:rsidRPr="00107B37">
        <w:rPr>
          <w:sz w:val="26"/>
          <w:szCs w:val="26"/>
        </w:rPr>
        <w:t xml:space="preserve"> </w:t>
      </w:r>
      <w:proofErr w:type="spellStart"/>
      <w:r w:rsidRPr="00107B37">
        <w:rPr>
          <w:sz w:val="26"/>
          <w:szCs w:val="26"/>
        </w:rPr>
        <w:t>án</w:t>
      </w:r>
      <w:proofErr w:type="spellEnd"/>
      <w:r w:rsidRPr="00107B37">
        <w:rPr>
          <w:sz w:val="26"/>
          <w:szCs w:val="26"/>
        </w:rPr>
        <w:t xml:space="preserve"> </w:t>
      </w:r>
      <w:proofErr w:type="spellStart"/>
      <w:r w:rsidRPr="00107B37">
        <w:rPr>
          <w:sz w:val="26"/>
          <w:szCs w:val="26"/>
        </w:rPr>
        <w:t>Nhân</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Thành </w:t>
      </w:r>
      <w:proofErr w:type="spellStart"/>
      <w:r w:rsidRPr="00107B37">
        <w:rPr>
          <w:sz w:val="26"/>
          <w:szCs w:val="26"/>
        </w:rPr>
        <w:t>phố</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Chí Minh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yêu</w:t>
      </w:r>
      <w:proofErr w:type="spellEnd"/>
      <w:r w:rsidRPr="00107B37">
        <w:rPr>
          <w:sz w:val="26"/>
          <w:szCs w:val="26"/>
        </w:rPr>
        <w:t xml:space="preserve"> </w:t>
      </w:r>
      <w:proofErr w:type="spellStart"/>
      <w:r w:rsidRPr="00107B37">
        <w:rPr>
          <w:sz w:val="26"/>
          <w:szCs w:val="26"/>
        </w:rPr>
        <w:t>cầu</w:t>
      </w:r>
      <w:proofErr w:type="spellEnd"/>
      <w:r w:rsidRPr="00107B37">
        <w:rPr>
          <w:sz w:val="26"/>
          <w:szCs w:val="26"/>
        </w:rPr>
        <w:t xml:space="preserve"> </w:t>
      </w:r>
      <w:proofErr w:type="spellStart"/>
      <w:r w:rsidRPr="00107B37">
        <w:rPr>
          <w:sz w:val="26"/>
          <w:szCs w:val="26"/>
        </w:rPr>
        <w:t>xem</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huỷ</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nội</w:t>
      </w:r>
      <w:proofErr w:type="spellEnd"/>
      <w:r w:rsidRPr="00107B37">
        <w:rPr>
          <w:sz w:val="26"/>
          <w:szCs w:val="26"/>
        </w:rPr>
        <w:t xml:space="preserve"> dung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số</w:t>
      </w:r>
      <w:proofErr w:type="spellEnd"/>
      <w:r w:rsidRPr="00107B37">
        <w:rPr>
          <w:sz w:val="26"/>
          <w:szCs w:val="26"/>
        </w:rPr>
        <w:t xml:space="preserve"> 75/17 HCM </w:t>
      </w:r>
      <w:proofErr w:type="spellStart"/>
      <w:r w:rsidRPr="00107B37">
        <w:rPr>
          <w:sz w:val="26"/>
          <w:szCs w:val="26"/>
        </w:rPr>
        <w:t>ngày</w:t>
      </w:r>
      <w:proofErr w:type="spellEnd"/>
      <w:r w:rsidRPr="00107B37">
        <w:rPr>
          <w:sz w:val="26"/>
          <w:szCs w:val="26"/>
        </w:rPr>
        <w:t xml:space="preserve"> 19/02/2018 </w:t>
      </w:r>
      <w:proofErr w:type="spellStart"/>
      <w:r w:rsidRPr="00107B37">
        <w:rPr>
          <w:sz w:val="26"/>
          <w:szCs w:val="26"/>
        </w:rPr>
        <w:t>của</w:t>
      </w:r>
      <w:proofErr w:type="spellEnd"/>
      <w:r w:rsidRPr="00107B37">
        <w:rPr>
          <w:sz w:val="26"/>
          <w:szCs w:val="26"/>
        </w:rPr>
        <w:t xml:space="preserve"> VIAC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lý</w:t>
      </w:r>
      <w:proofErr w:type="spellEnd"/>
      <w:r w:rsidRPr="00107B37">
        <w:rPr>
          <w:sz w:val="26"/>
          <w:szCs w:val="26"/>
        </w:rPr>
        <w:t xml:space="preserve"> do </w:t>
      </w:r>
      <w:proofErr w:type="spellStart"/>
      <w:r w:rsidRPr="00107B37">
        <w:rPr>
          <w:sz w:val="26"/>
          <w:szCs w:val="26"/>
        </w:rPr>
        <w:t>sau</w:t>
      </w:r>
      <w:proofErr w:type="spellEnd"/>
      <w:r w:rsidRPr="00107B37">
        <w:rPr>
          <w:sz w:val="26"/>
          <w:szCs w:val="26"/>
        </w:rPr>
        <w:t>:</w:t>
      </w:r>
    </w:p>
    <w:p w14:paraId="2D73571D" w14:textId="77777777" w:rsidR="00774E25" w:rsidRPr="00107B37" w:rsidRDefault="00774E25" w:rsidP="00774E25">
      <w:pPr>
        <w:spacing w:line="312" w:lineRule="auto"/>
        <w:ind w:firstLine="720"/>
        <w:jc w:val="both"/>
        <w:rPr>
          <w:sz w:val="26"/>
          <w:szCs w:val="26"/>
        </w:rPr>
      </w:pPr>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vô</w:t>
      </w:r>
      <w:proofErr w:type="spellEnd"/>
      <w:r w:rsidRPr="00107B37">
        <w:rPr>
          <w:sz w:val="26"/>
          <w:szCs w:val="26"/>
        </w:rPr>
        <w:t xml:space="preserve"> </w:t>
      </w:r>
      <w:proofErr w:type="spellStart"/>
      <w:r w:rsidRPr="00107B37">
        <w:rPr>
          <w:sz w:val="26"/>
          <w:szCs w:val="26"/>
        </w:rPr>
        <w:t>hiệu</w:t>
      </w:r>
      <w:proofErr w:type="spellEnd"/>
      <w:r w:rsidRPr="00107B37">
        <w:rPr>
          <w:sz w:val="26"/>
          <w:szCs w:val="26"/>
        </w:rPr>
        <w:t xml:space="preserve"> do vi </w:t>
      </w:r>
      <w:proofErr w:type="spellStart"/>
      <w:r w:rsidRPr="00107B37">
        <w:rPr>
          <w:sz w:val="26"/>
          <w:szCs w:val="26"/>
        </w:rPr>
        <w:t>phạm</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w:t>
      </w:r>
      <w:proofErr w:type="spellStart"/>
      <w:r w:rsidRPr="00107B37">
        <w:rPr>
          <w:sz w:val="26"/>
          <w:szCs w:val="26"/>
        </w:rPr>
        <w:t>cấm</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trái</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tắc</w:t>
      </w:r>
      <w:proofErr w:type="spellEnd"/>
      <w:r w:rsidRPr="00107B37">
        <w:rPr>
          <w:sz w:val="26"/>
          <w:szCs w:val="26"/>
        </w:rPr>
        <w:t xml:space="preserve"> </w:t>
      </w:r>
      <w:proofErr w:type="spellStart"/>
      <w:r w:rsidRPr="00107B37">
        <w:rPr>
          <w:sz w:val="26"/>
          <w:szCs w:val="26"/>
        </w:rPr>
        <w:t>cơ</w:t>
      </w:r>
      <w:proofErr w:type="spellEnd"/>
      <w:r w:rsidRPr="00107B37">
        <w:rPr>
          <w:sz w:val="26"/>
          <w:szCs w:val="26"/>
        </w:rPr>
        <w:t xml:space="preserve"> </w:t>
      </w:r>
      <w:proofErr w:type="spellStart"/>
      <w:r w:rsidRPr="00107B37">
        <w:rPr>
          <w:sz w:val="26"/>
          <w:szCs w:val="26"/>
        </w:rPr>
        <w:t>bản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Việt</w:t>
      </w:r>
      <w:proofErr w:type="spellEnd"/>
      <w:r w:rsidRPr="00107B37">
        <w:rPr>
          <w:sz w:val="26"/>
          <w:szCs w:val="26"/>
        </w:rPr>
        <w:t xml:space="preserve"> Nam</w:t>
      </w:r>
    </w:p>
    <w:p w14:paraId="3CE1D05F" w14:textId="77777777" w:rsidR="00774E25" w:rsidRPr="00107B37" w:rsidRDefault="00774E25" w:rsidP="00774E25">
      <w:pPr>
        <w:spacing w:line="312" w:lineRule="auto"/>
        <w:ind w:firstLine="720"/>
        <w:jc w:val="both"/>
        <w:rPr>
          <w:sz w:val="26"/>
          <w:szCs w:val="26"/>
        </w:rPr>
      </w:pPr>
      <w:r w:rsidRPr="00107B37">
        <w:rPr>
          <w:sz w:val="26"/>
          <w:szCs w:val="26"/>
        </w:rPr>
        <w:t xml:space="preserve">- </w:t>
      </w:r>
      <w:proofErr w:type="spellStart"/>
      <w:r w:rsidRPr="00107B37">
        <w:rPr>
          <w:sz w:val="26"/>
          <w:szCs w:val="26"/>
        </w:rPr>
        <w:t>Thủ</w:t>
      </w:r>
      <w:proofErr w:type="spellEnd"/>
      <w:r w:rsidRPr="00107B37">
        <w:rPr>
          <w:sz w:val="26"/>
          <w:szCs w:val="26"/>
        </w:rPr>
        <w:t xml:space="preserve"> </w:t>
      </w:r>
      <w:proofErr w:type="spellStart"/>
      <w:r w:rsidRPr="00107B37">
        <w:rPr>
          <w:sz w:val="26"/>
          <w:szCs w:val="26"/>
        </w:rPr>
        <w:t>tục</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trái</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
    <w:p w14:paraId="3E03A860" w14:textId="77777777" w:rsidR="00774E25" w:rsidRPr="00107B37" w:rsidRDefault="00774E25" w:rsidP="00774E25">
      <w:pPr>
        <w:spacing w:line="312" w:lineRule="auto"/>
        <w:ind w:firstLine="720"/>
        <w:jc w:val="both"/>
        <w:rPr>
          <w:sz w:val="26"/>
          <w:szCs w:val="26"/>
        </w:rPr>
      </w:pPr>
      <w:r w:rsidRPr="00107B37">
        <w:rPr>
          <w:sz w:val="26"/>
          <w:szCs w:val="26"/>
        </w:rPr>
        <w:t xml:space="preserve">- </w:t>
      </w:r>
      <w:proofErr w:type="spellStart"/>
      <w:r w:rsidRPr="00107B37">
        <w:rPr>
          <w:sz w:val="26"/>
          <w:szCs w:val="26"/>
        </w:rPr>
        <w:t>Vụ</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
    <w:p w14:paraId="2D5F38E0" w14:textId="77777777" w:rsidR="00774E25" w:rsidRPr="00107B37" w:rsidRDefault="00774E25" w:rsidP="00774E25">
      <w:pPr>
        <w:spacing w:line="312" w:lineRule="auto"/>
        <w:ind w:firstLine="720"/>
        <w:jc w:val="both"/>
        <w:rPr>
          <w:sz w:val="26"/>
          <w:szCs w:val="26"/>
        </w:rPr>
      </w:pPr>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sử</w:t>
      </w:r>
      <w:proofErr w:type="spellEnd"/>
      <w:r w:rsidRPr="00107B37">
        <w:rPr>
          <w:sz w:val="26"/>
          <w:szCs w:val="26"/>
        </w:rPr>
        <w:t xml:space="preserve"> </w:t>
      </w:r>
      <w:proofErr w:type="spellStart"/>
      <w:r w:rsidRPr="00107B37">
        <w:rPr>
          <w:sz w:val="26"/>
          <w:szCs w:val="26"/>
        </w:rPr>
        <w:t>dụng</w:t>
      </w:r>
      <w:proofErr w:type="spellEnd"/>
      <w:r w:rsidRPr="00107B37">
        <w:rPr>
          <w:sz w:val="26"/>
          <w:szCs w:val="26"/>
        </w:rPr>
        <w:t xml:space="preserve"> </w:t>
      </w:r>
      <w:proofErr w:type="spellStart"/>
      <w:r w:rsidRPr="00107B37">
        <w:rPr>
          <w:sz w:val="26"/>
          <w:szCs w:val="26"/>
        </w:rPr>
        <w:t>chứng</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giả</w:t>
      </w:r>
      <w:proofErr w:type="spellEnd"/>
      <w:r w:rsidRPr="00107B37">
        <w:rPr>
          <w:sz w:val="26"/>
          <w:szCs w:val="26"/>
        </w:rPr>
        <w:t xml:space="preserve"> </w:t>
      </w:r>
      <w:proofErr w:type="spellStart"/>
      <w:r w:rsidRPr="00107B37">
        <w:rPr>
          <w:sz w:val="26"/>
          <w:szCs w:val="26"/>
        </w:rPr>
        <w:t>mạo</w:t>
      </w:r>
      <w:proofErr w:type="spellEnd"/>
      <w:r w:rsidRPr="00107B37">
        <w:rPr>
          <w:sz w:val="26"/>
          <w:szCs w:val="26"/>
        </w:rPr>
        <w:t>.</w:t>
      </w:r>
    </w:p>
    <w:p w14:paraId="4FC8A692" w14:textId="77777777" w:rsidR="00774E25" w:rsidRPr="00107B37" w:rsidRDefault="00774E25" w:rsidP="00774E25">
      <w:pPr>
        <w:spacing w:line="312" w:lineRule="auto"/>
        <w:ind w:firstLine="720"/>
        <w:jc w:val="both"/>
        <w:rPr>
          <w:sz w:val="26"/>
          <w:szCs w:val="26"/>
        </w:rPr>
      </w:pPr>
      <w:r w:rsidRPr="00107B37">
        <w:rPr>
          <w:sz w:val="26"/>
          <w:szCs w:val="26"/>
        </w:rPr>
        <w:t xml:space="preserve">Sau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xem</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liệu</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w:t>
      </w:r>
      <w:proofErr w:type="spellStart"/>
      <w:r w:rsidRPr="00107B37">
        <w:rPr>
          <w:sz w:val="26"/>
          <w:szCs w:val="26"/>
        </w:rPr>
        <w:t>sơ</w:t>
      </w:r>
      <w:proofErr w:type="spellEnd"/>
      <w:r w:rsidRPr="00107B37">
        <w:rPr>
          <w:sz w:val="26"/>
          <w:szCs w:val="26"/>
        </w:rPr>
        <w:t xml:space="preserve"> </w:t>
      </w:r>
      <w:proofErr w:type="spellStart"/>
      <w:r w:rsidRPr="00107B37">
        <w:rPr>
          <w:sz w:val="26"/>
          <w:szCs w:val="26"/>
        </w:rPr>
        <w:t>vụ</w:t>
      </w:r>
      <w:proofErr w:type="spellEnd"/>
      <w:r w:rsidRPr="00107B37">
        <w:rPr>
          <w:sz w:val="26"/>
          <w:szCs w:val="26"/>
        </w:rPr>
        <w:t xml:space="preserve"> </w:t>
      </w:r>
      <w:proofErr w:type="spellStart"/>
      <w:r w:rsidRPr="00107B37">
        <w:rPr>
          <w:sz w:val="26"/>
          <w:szCs w:val="26"/>
        </w:rPr>
        <w:t>án</w:t>
      </w:r>
      <w:proofErr w:type="spellEnd"/>
      <w:r w:rsidRPr="00107B37">
        <w:rPr>
          <w:sz w:val="26"/>
          <w:szCs w:val="26"/>
        </w:rPr>
        <w:t xml:space="preserve">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tra</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nghe</w:t>
      </w:r>
      <w:proofErr w:type="spellEnd"/>
      <w:r w:rsidRPr="00107B37">
        <w:rPr>
          <w:sz w:val="26"/>
          <w:szCs w:val="26"/>
        </w:rPr>
        <w:t xml:space="preserve"> ý </w:t>
      </w:r>
      <w:proofErr w:type="spellStart"/>
      <w:r w:rsidRPr="00107B37">
        <w:rPr>
          <w:sz w:val="26"/>
          <w:szCs w:val="26"/>
        </w:rPr>
        <w:t>kiến</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luận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đương</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w:t>
      </w:r>
      <w:proofErr w:type="spellStart"/>
      <w:r w:rsidRPr="00107B37">
        <w:rPr>
          <w:sz w:val="26"/>
          <w:szCs w:val="26"/>
        </w:rPr>
        <w:t>nghe</w:t>
      </w:r>
      <w:proofErr w:type="spellEnd"/>
      <w:r w:rsidRPr="00107B37">
        <w:rPr>
          <w:sz w:val="26"/>
          <w:szCs w:val="26"/>
        </w:rPr>
        <w:t xml:space="preserve"> ý </w:t>
      </w:r>
      <w:proofErr w:type="spellStart"/>
      <w:r w:rsidRPr="00107B37">
        <w:rPr>
          <w:sz w:val="26"/>
          <w:szCs w:val="26"/>
        </w:rPr>
        <w:t>kiến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Đại</w:t>
      </w:r>
      <w:proofErr w:type="spellEnd"/>
      <w:r w:rsidRPr="00107B37">
        <w:rPr>
          <w:sz w:val="26"/>
          <w:szCs w:val="26"/>
        </w:rPr>
        <w:t xml:space="preserve"> </w:t>
      </w:r>
      <w:proofErr w:type="spellStart"/>
      <w:r w:rsidRPr="00107B37">
        <w:rPr>
          <w:sz w:val="26"/>
          <w:szCs w:val="26"/>
        </w:rPr>
        <w:t>diện</w:t>
      </w:r>
      <w:proofErr w:type="spellEnd"/>
      <w:r w:rsidRPr="00107B37">
        <w:rPr>
          <w:sz w:val="26"/>
          <w:szCs w:val="26"/>
        </w:rPr>
        <w:t xml:space="preserve"> </w:t>
      </w:r>
      <w:proofErr w:type="spellStart"/>
      <w:r w:rsidRPr="00107B37">
        <w:rPr>
          <w:sz w:val="26"/>
          <w:szCs w:val="26"/>
        </w:rPr>
        <w:t>Viện</w:t>
      </w:r>
      <w:proofErr w:type="spellEnd"/>
      <w:r w:rsidRPr="00107B37">
        <w:rPr>
          <w:sz w:val="26"/>
          <w:szCs w:val="26"/>
        </w:rPr>
        <w:t xml:space="preserve"> </w:t>
      </w:r>
      <w:proofErr w:type="spellStart"/>
      <w:r w:rsidRPr="00107B37">
        <w:rPr>
          <w:sz w:val="26"/>
          <w:szCs w:val="26"/>
        </w:rPr>
        <w:t>kiểm</w:t>
      </w:r>
      <w:proofErr w:type="spellEnd"/>
      <w:r w:rsidRPr="00107B37">
        <w:rPr>
          <w:sz w:val="26"/>
          <w:szCs w:val="26"/>
        </w:rPr>
        <w:t xml:space="preserve"> </w:t>
      </w:r>
      <w:proofErr w:type="spellStart"/>
      <w:r w:rsidRPr="00107B37">
        <w:rPr>
          <w:sz w:val="26"/>
          <w:szCs w:val="26"/>
        </w:rPr>
        <w:t>sát</w:t>
      </w:r>
      <w:proofErr w:type="spellEnd"/>
      <w:r w:rsidRPr="00107B37">
        <w:rPr>
          <w:sz w:val="26"/>
          <w:szCs w:val="26"/>
        </w:rPr>
        <w:t xml:space="preserve"> </w:t>
      </w:r>
      <w:proofErr w:type="spellStart"/>
      <w:r w:rsidRPr="00107B37">
        <w:rPr>
          <w:sz w:val="26"/>
          <w:szCs w:val="26"/>
        </w:rPr>
        <w:t>nhân</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Thành </w:t>
      </w:r>
      <w:proofErr w:type="spellStart"/>
      <w:r w:rsidRPr="00107B37">
        <w:rPr>
          <w:sz w:val="26"/>
          <w:szCs w:val="26"/>
        </w:rPr>
        <w:t>phố</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Chí Minh,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w:t>
      </w:r>
    </w:p>
    <w:p w14:paraId="7F6E7CF3" w14:textId="1D81EB84" w:rsidR="00774E25" w:rsidRPr="00107B37" w:rsidRDefault="00774E25" w:rsidP="00774E25">
      <w:pPr>
        <w:spacing w:line="312" w:lineRule="auto"/>
        <w:ind w:firstLine="720"/>
        <w:jc w:val="both"/>
        <w:rPr>
          <w:sz w:val="26"/>
          <w:szCs w:val="26"/>
        </w:rPr>
      </w:pPr>
      <w:r w:rsidRPr="00107B37">
        <w:rPr>
          <w:sz w:val="26"/>
          <w:szCs w:val="26"/>
        </w:rPr>
        <w:t xml:space="preserve">Lý </w:t>
      </w:r>
      <w:proofErr w:type="spellStart"/>
      <w:proofErr w:type="gramStart"/>
      <w:r w:rsidRPr="00107B37">
        <w:rPr>
          <w:sz w:val="26"/>
          <w:szCs w:val="26"/>
        </w:rPr>
        <w:t>do</w:t>
      </w:r>
      <w:r w:rsidRPr="00107B37">
        <w:rPr>
          <w:i/>
          <w:iCs/>
          <w:sz w:val="26"/>
          <w:szCs w:val="26"/>
        </w:rPr>
        <w:t>“</w:t>
      </w:r>
      <w:proofErr w:type="gramEnd"/>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vô</w:t>
      </w:r>
      <w:proofErr w:type="spellEnd"/>
      <w:r w:rsidRPr="00107B37">
        <w:rPr>
          <w:i/>
          <w:iCs/>
          <w:sz w:val="26"/>
          <w:szCs w:val="26"/>
        </w:rPr>
        <w:t xml:space="preserve"> </w:t>
      </w:r>
      <w:proofErr w:type="spellStart"/>
      <w:r w:rsidRPr="00107B37">
        <w:rPr>
          <w:i/>
          <w:iCs/>
          <w:sz w:val="26"/>
          <w:szCs w:val="26"/>
        </w:rPr>
        <w:t>hiệu</w:t>
      </w:r>
      <w:proofErr w:type="spellEnd"/>
      <w:r w:rsidRPr="00107B37">
        <w:rPr>
          <w:i/>
          <w:iCs/>
          <w:sz w:val="26"/>
          <w:szCs w:val="26"/>
        </w:rPr>
        <w:t xml:space="preserve"> do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điều</w:t>
      </w:r>
      <w:proofErr w:type="spellEnd"/>
      <w:r w:rsidRPr="00107B37">
        <w:rPr>
          <w:i/>
          <w:iCs/>
          <w:sz w:val="26"/>
          <w:szCs w:val="26"/>
        </w:rPr>
        <w:t xml:space="preserve"> </w:t>
      </w:r>
      <w:proofErr w:type="spellStart"/>
      <w:r w:rsidRPr="00107B37">
        <w:rPr>
          <w:i/>
          <w:iCs/>
          <w:sz w:val="26"/>
          <w:szCs w:val="26"/>
        </w:rPr>
        <w:t>cấm</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w:t>
      </w:r>
      <w:r w:rsidRPr="00107B37">
        <w:rPr>
          <w:sz w:val="26"/>
          <w:szCs w:val="26"/>
        </w:rPr>
        <w:t xml:space="preserve"> </w:t>
      </w:r>
      <w:proofErr w:type="spellStart"/>
      <w:r w:rsidRPr="00107B37">
        <w:rPr>
          <w:sz w:val="26"/>
          <w:szCs w:val="26"/>
        </w:rPr>
        <w:t>và</w:t>
      </w:r>
      <w:proofErr w:type="spellEnd"/>
      <w:r w:rsidRPr="00107B37">
        <w:rPr>
          <w:sz w:val="26"/>
          <w:szCs w:val="26"/>
        </w:rPr>
        <w:t xml:space="preserve"> </w:t>
      </w:r>
      <w:r w:rsidRPr="00107B37">
        <w:rPr>
          <w:i/>
          <w:iCs/>
          <w:sz w:val="26"/>
          <w:szCs w:val="26"/>
        </w:rPr>
        <w:t>“</w:t>
      </w:r>
      <w:proofErr w:type="spellStart"/>
      <w:r w:rsidRPr="00107B37">
        <w:rPr>
          <w:i/>
          <w:iCs/>
          <w:sz w:val="26"/>
          <w:szCs w:val="26"/>
        </w:rPr>
        <w:t>Phán</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trái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nguyên</w:t>
      </w:r>
      <w:proofErr w:type="spellEnd"/>
      <w:r w:rsidRPr="00107B37">
        <w:rPr>
          <w:i/>
          <w:iCs/>
          <w:sz w:val="26"/>
          <w:szCs w:val="26"/>
        </w:rPr>
        <w:t xml:space="preserve"> </w:t>
      </w:r>
      <w:proofErr w:type="spellStart"/>
      <w:r w:rsidRPr="00107B37">
        <w:rPr>
          <w:i/>
          <w:iCs/>
          <w:sz w:val="26"/>
          <w:szCs w:val="26"/>
        </w:rPr>
        <w:t>tắc</w:t>
      </w:r>
      <w:proofErr w:type="spellEnd"/>
      <w:r w:rsidRPr="00107B37">
        <w:rPr>
          <w:i/>
          <w:iCs/>
          <w:sz w:val="26"/>
          <w:szCs w:val="26"/>
        </w:rPr>
        <w:t xml:space="preserve"> </w:t>
      </w:r>
      <w:proofErr w:type="spellStart"/>
      <w:r w:rsidRPr="00107B37">
        <w:rPr>
          <w:i/>
          <w:iCs/>
          <w:sz w:val="26"/>
          <w:szCs w:val="26"/>
        </w:rPr>
        <w:t>cơ</w:t>
      </w:r>
      <w:proofErr w:type="spellEnd"/>
      <w:r w:rsidRPr="00107B37">
        <w:rPr>
          <w:i/>
          <w:iCs/>
          <w:sz w:val="26"/>
          <w:szCs w:val="26"/>
        </w:rPr>
        <w:t xml:space="preserve"> </w:t>
      </w:r>
      <w:proofErr w:type="spellStart"/>
      <w:r w:rsidRPr="00107B37">
        <w:rPr>
          <w:i/>
          <w:iCs/>
          <w:sz w:val="26"/>
          <w:szCs w:val="26"/>
        </w:rPr>
        <w:t>bản</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Việt</w:t>
      </w:r>
      <w:proofErr w:type="spellEnd"/>
      <w:r w:rsidRPr="00107B37">
        <w:rPr>
          <w:i/>
          <w:iCs/>
          <w:sz w:val="26"/>
          <w:szCs w:val="26"/>
        </w:rPr>
        <w:t xml:space="preserve"> Nam”</w:t>
      </w:r>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thấy</w:t>
      </w:r>
      <w:proofErr w:type="spellEnd"/>
      <w:r w:rsidRPr="00107B37">
        <w:rPr>
          <w:sz w:val="26"/>
          <w:szCs w:val="26"/>
        </w:rPr>
        <w:t xml:space="preserve">, </w:t>
      </w:r>
      <w:proofErr w:type="spellStart"/>
      <w:r w:rsidRPr="00107B37">
        <w:rPr>
          <w:sz w:val="26"/>
          <w:szCs w:val="26"/>
        </w:rPr>
        <w:t>căn</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13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2010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 xml:space="preserve">“Trong </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một</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phát</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có</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này</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mà</w:t>
      </w:r>
      <w:proofErr w:type="spellEnd"/>
      <w:r w:rsidRPr="00107B37">
        <w:rPr>
          <w:i/>
          <w:iCs/>
          <w:sz w:val="26"/>
          <w:szCs w:val="26"/>
        </w:rPr>
        <w:t xml:space="preserve"> </w:t>
      </w:r>
      <w:proofErr w:type="spellStart"/>
      <w:r w:rsidRPr="00107B37">
        <w:rPr>
          <w:i/>
          <w:iCs/>
          <w:sz w:val="26"/>
          <w:szCs w:val="26"/>
        </w:rPr>
        <w:t>vẫn</w:t>
      </w:r>
      <w:proofErr w:type="spellEnd"/>
      <w:r w:rsidRPr="00107B37">
        <w:rPr>
          <w:i/>
          <w:iCs/>
          <w:sz w:val="26"/>
          <w:szCs w:val="26"/>
        </w:rPr>
        <w:t xml:space="preserve"> </w:t>
      </w:r>
      <w:proofErr w:type="spellStart"/>
      <w:r w:rsidRPr="00107B37">
        <w:rPr>
          <w:i/>
          <w:iCs/>
          <w:sz w:val="26"/>
          <w:szCs w:val="26"/>
        </w:rPr>
        <w:t>tiếp</w:t>
      </w:r>
      <w:proofErr w:type="spellEnd"/>
      <w:r w:rsidRPr="00107B37">
        <w:rPr>
          <w:i/>
          <w:iCs/>
          <w:sz w:val="26"/>
          <w:szCs w:val="26"/>
        </w:rPr>
        <w:t xml:space="preserve"> </w:t>
      </w:r>
      <w:proofErr w:type="spellStart"/>
      <w:r w:rsidRPr="00107B37">
        <w:rPr>
          <w:i/>
          <w:iCs/>
          <w:sz w:val="26"/>
          <w:szCs w:val="26"/>
        </w:rPr>
        <w:t>tục</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tố</w:t>
      </w:r>
      <w:proofErr w:type="spellEnd"/>
      <w:r w:rsidRPr="00107B37">
        <w:rPr>
          <w:i/>
          <w:iCs/>
          <w:sz w:val="26"/>
          <w:szCs w:val="26"/>
        </w:rPr>
        <w:t xml:space="preserve"> </w:t>
      </w:r>
      <w:proofErr w:type="spellStart"/>
      <w:r w:rsidRPr="00107B37">
        <w:rPr>
          <w:i/>
          <w:iCs/>
          <w:sz w:val="26"/>
          <w:szCs w:val="26"/>
        </w:rPr>
        <w:t>tụng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những</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do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này</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Tòa</w:t>
      </w:r>
      <w:proofErr w:type="spellEnd"/>
      <w:r w:rsidRPr="00107B37">
        <w:rPr>
          <w:i/>
          <w:iCs/>
          <w:sz w:val="26"/>
          <w:szCs w:val="26"/>
        </w:rPr>
        <w:t xml:space="preserve"> </w:t>
      </w:r>
      <w:proofErr w:type="spellStart"/>
      <w:r w:rsidRPr="00107B37">
        <w:rPr>
          <w:i/>
          <w:iCs/>
          <w:sz w:val="26"/>
          <w:szCs w:val="26"/>
        </w:rPr>
        <w:t>án</w:t>
      </w:r>
      <w:proofErr w:type="spellEnd"/>
      <w:r w:rsidRPr="00107B37">
        <w:rPr>
          <w:i/>
          <w:iCs/>
          <w:sz w:val="26"/>
          <w:szCs w:val="26"/>
        </w:rPr>
        <w:t>”</w:t>
      </w:r>
      <w:r w:rsidRPr="00107B37">
        <w:rPr>
          <w:sz w:val="26"/>
          <w:szCs w:val="26"/>
        </w:rPr>
        <w:t xml:space="preserve">. </w:t>
      </w:r>
      <w:proofErr w:type="spellStart"/>
      <w:r w:rsidRPr="00107B37">
        <w:rPr>
          <w:sz w:val="26"/>
          <w:szCs w:val="26"/>
        </w:rPr>
        <w:t>Điều</w:t>
      </w:r>
      <w:proofErr w:type="spellEnd"/>
      <w:r w:rsidRPr="00107B37">
        <w:rPr>
          <w:sz w:val="26"/>
          <w:szCs w:val="26"/>
        </w:rPr>
        <w:t xml:space="preserve"> 6 </w:t>
      </w:r>
      <w:proofErr w:type="spellStart"/>
      <w:r w:rsidRPr="00107B37">
        <w:rPr>
          <w:sz w:val="26"/>
          <w:szCs w:val="26"/>
        </w:rPr>
        <w:t>Nghị</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01/2014/NQ-HĐTP </w:t>
      </w:r>
      <w:proofErr w:type="spellStart"/>
      <w:r w:rsidRPr="00107B37">
        <w:rPr>
          <w:sz w:val="26"/>
          <w:szCs w:val="26"/>
        </w:rPr>
        <w:t>ngày</w:t>
      </w:r>
      <w:proofErr w:type="spellEnd"/>
      <w:r w:rsidRPr="00107B37">
        <w:rPr>
          <w:sz w:val="26"/>
          <w:szCs w:val="26"/>
        </w:rPr>
        <w:t xml:space="preserve"> 20/3/2014 </w:t>
      </w:r>
      <w:proofErr w:type="spellStart"/>
      <w:r w:rsidRPr="00107B37">
        <w:rPr>
          <w:sz w:val="26"/>
          <w:szCs w:val="26"/>
        </w:rPr>
        <w:t>hướng</w:t>
      </w:r>
      <w:proofErr w:type="spellEnd"/>
      <w:r w:rsidRPr="00107B37">
        <w:rPr>
          <w:sz w:val="26"/>
          <w:szCs w:val="26"/>
        </w:rPr>
        <w:t xml:space="preserve"> </w:t>
      </w:r>
      <w:proofErr w:type="spellStart"/>
      <w:r w:rsidRPr="00107B37">
        <w:rPr>
          <w:sz w:val="26"/>
          <w:szCs w:val="26"/>
        </w:rPr>
        <w:t>dẫn</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do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Tòa</w:t>
      </w:r>
      <w:proofErr w:type="spellEnd"/>
      <w:r w:rsidRPr="00107B37">
        <w:rPr>
          <w:sz w:val="26"/>
          <w:szCs w:val="26"/>
        </w:rPr>
        <w:t xml:space="preserve"> </w:t>
      </w:r>
      <w:proofErr w:type="spellStart"/>
      <w:r w:rsidRPr="00107B37">
        <w:rPr>
          <w:sz w:val="26"/>
          <w:szCs w:val="26"/>
        </w:rPr>
        <w:t>án</w:t>
      </w:r>
      <w:proofErr w:type="spellEnd"/>
      <w:r w:rsidRPr="00107B37">
        <w:rPr>
          <w:sz w:val="26"/>
          <w:szCs w:val="26"/>
        </w:rPr>
        <w:t xml:space="preserve"> </w:t>
      </w:r>
      <w:proofErr w:type="spellStart"/>
      <w:r w:rsidRPr="00107B37">
        <w:rPr>
          <w:sz w:val="26"/>
          <w:szCs w:val="26"/>
        </w:rPr>
        <w:t>nhân</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w:t>
      </w:r>
      <w:proofErr w:type="spellStart"/>
      <w:r w:rsidRPr="00107B37">
        <w:rPr>
          <w:sz w:val="26"/>
          <w:szCs w:val="26"/>
        </w:rPr>
        <w:t>tối</w:t>
      </w:r>
      <w:proofErr w:type="spellEnd"/>
      <w:r w:rsidRPr="00107B37">
        <w:rPr>
          <w:sz w:val="26"/>
          <w:szCs w:val="26"/>
        </w:rPr>
        <w:t xml:space="preserve"> </w:t>
      </w:r>
      <w:proofErr w:type="spellStart"/>
      <w:r w:rsidRPr="00107B37">
        <w:rPr>
          <w:sz w:val="26"/>
          <w:szCs w:val="26"/>
        </w:rPr>
        <w:t>cao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một</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phát</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có</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mà</w:t>
      </w:r>
      <w:proofErr w:type="spellEnd"/>
      <w:r w:rsidRPr="00107B37">
        <w:rPr>
          <w:i/>
          <w:iCs/>
          <w:sz w:val="26"/>
          <w:szCs w:val="26"/>
        </w:rPr>
        <w:t xml:space="preserve"> </w:t>
      </w:r>
      <w:proofErr w:type="spellStart"/>
      <w:r w:rsidRPr="00107B37">
        <w:rPr>
          <w:i/>
          <w:iCs/>
          <w:sz w:val="26"/>
          <w:szCs w:val="26"/>
        </w:rPr>
        <w:t>vẫn</w:t>
      </w:r>
      <w:proofErr w:type="spellEnd"/>
      <w:r w:rsidRPr="00107B37">
        <w:rPr>
          <w:i/>
          <w:iCs/>
          <w:sz w:val="26"/>
          <w:szCs w:val="26"/>
        </w:rPr>
        <w:t xml:space="preserve"> </w:t>
      </w:r>
      <w:proofErr w:type="spellStart"/>
      <w:r w:rsidRPr="00107B37">
        <w:rPr>
          <w:i/>
          <w:iCs/>
          <w:sz w:val="26"/>
          <w:szCs w:val="26"/>
        </w:rPr>
        <w:t>tiếp</w:t>
      </w:r>
      <w:proofErr w:type="spellEnd"/>
      <w:r w:rsidRPr="00107B37">
        <w:rPr>
          <w:i/>
          <w:iCs/>
          <w:sz w:val="26"/>
          <w:szCs w:val="26"/>
        </w:rPr>
        <w:t xml:space="preserve"> </w:t>
      </w:r>
      <w:proofErr w:type="spellStart"/>
      <w:r w:rsidRPr="00107B37">
        <w:rPr>
          <w:i/>
          <w:iCs/>
          <w:sz w:val="26"/>
          <w:szCs w:val="26"/>
        </w:rPr>
        <w:t>tục</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tố</w:t>
      </w:r>
      <w:proofErr w:type="spellEnd"/>
      <w:r w:rsidRPr="00107B37">
        <w:rPr>
          <w:i/>
          <w:iCs/>
          <w:sz w:val="26"/>
          <w:szCs w:val="26"/>
        </w:rPr>
        <w:t xml:space="preserve"> </w:t>
      </w:r>
      <w:proofErr w:type="spellStart"/>
      <w:r w:rsidRPr="00107B37">
        <w:rPr>
          <w:i/>
          <w:iCs/>
          <w:sz w:val="26"/>
          <w:szCs w:val="26"/>
        </w:rPr>
        <w:t>tụng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Trung </w:t>
      </w:r>
      <w:proofErr w:type="spellStart"/>
      <w:r w:rsidRPr="00107B37">
        <w:rPr>
          <w:i/>
          <w:iCs/>
          <w:sz w:val="26"/>
          <w:szCs w:val="26"/>
        </w:rPr>
        <w:t>tâm</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những</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do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Thương</w:t>
      </w:r>
      <w:proofErr w:type="spellEnd"/>
      <w:r w:rsidRPr="00107B37">
        <w:rPr>
          <w:i/>
          <w:iCs/>
          <w:sz w:val="26"/>
          <w:szCs w:val="26"/>
        </w:rPr>
        <w:t xml:space="preserve"> </w:t>
      </w:r>
      <w:proofErr w:type="spellStart"/>
      <w:r w:rsidRPr="00107B37">
        <w:rPr>
          <w:i/>
          <w:iCs/>
          <w:sz w:val="26"/>
          <w:szCs w:val="26"/>
        </w:rPr>
        <w:t>mại</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Tòa</w:t>
      </w:r>
      <w:proofErr w:type="spellEnd"/>
      <w:r w:rsidRPr="00107B37">
        <w:rPr>
          <w:i/>
          <w:iCs/>
          <w:sz w:val="26"/>
          <w:szCs w:val="26"/>
        </w:rPr>
        <w:t xml:space="preserve"> </w:t>
      </w:r>
      <w:proofErr w:type="spellStart"/>
      <w:r w:rsidRPr="00107B37">
        <w:rPr>
          <w:i/>
          <w:iCs/>
          <w:sz w:val="26"/>
          <w:szCs w:val="26"/>
        </w:rPr>
        <w:t>án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những</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biết</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Thương</w:t>
      </w:r>
      <w:proofErr w:type="spellEnd"/>
      <w:r w:rsidRPr="00107B37">
        <w:rPr>
          <w:i/>
          <w:iCs/>
          <w:sz w:val="26"/>
          <w:szCs w:val="26"/>
        </w:rPr>
        <w:t xml:space="preserve"> </w:t>
      </w:r>
      <w:proofErr w:type="spellStart"/>
      <w:r w:rsidRPr="00107B37">
        <w:rPr>
          <w:i/>
          <w:iCs/>
          <w:sz w:val="26"/>
          <w:szCs w:val="26"/>
        </w:rPr>
        <w:t>mại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xác</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theo</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tắc</w:t>
      </w:r>
      <w:proofErr w:type="spellEnd"/>
      <w:r w:rsidRPr="00107B37">
        <w:rPr>
          <w:i/>
          <w:iCs/>
          <w:sz w:val="26"/>
          <w:szCs w:val="26"/>
        </w:rPr>
        <w:t xml:space="preserve"> </w:t>
      </w:r>
      <w:proofErr w:type="spellStart"/>
      <w:r w:rsidRPr="00107B37">
        <w:rPr>
          <w:i/>
          <w:iCs/>
          <w:sz w:val="26"/>
          <w:szCs w:val="26"/>
        </w:rPr>
        <w:t>tố</w:t>
      </w:r>
      <w:proofErr w:type="spellEnd"/>
      <w:r w:rsidRPr="00107B37">
        <w:rPr>
          <w:i/>
          <w:iCs/>
          <w:sz w:val="26"/>
          <w:szCs w:val="26"/>
        </w:rPr>
        <w:t xml:space="preserve"> </w:t>
      </w:r>
      <w:proofErr w:type="spellStart"/>
      <w:r w:rsidRPr="00107B37">
        <w:rPr>
          <w:i/>
          <w:iCs/>
          <w:sz w:val="26"/>
          <w:szCs w:val="26"/>
        </w:rPr>
        <w:t>tụng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Tòa</w:t>
      </w:r>
      <w:proofErr w:type="spellEnd"/>
      <w:r w:rsidRPr="00107B37">
        <w:rPr>
          <w:i/>
          <w:iCs/>
          <w:sz w:val="26"/>
          <w:szCs w:val="26"/>
        </w:rPr>
        <w:t xml:space="preserve"> </w:t>
      </w:r>
      <w:proofErr w:type="spellStart"/>
      <w:r w:rsidRPr="00107B37">
        <w:rPr>
          <w:i/>
          <w:iCs/>
          <w:sz w:val="26"/>
          <w:szCs w:val="26"/>
        </w:rPr>
        <w:t>án</w:t>
      </w:r>
      <w:proofErr w:type="spellEnd"/>
      <w:r w:rsidRPr="00107B37">
        <w:rPr>
          <w:i/>
          <w:iCs/>
          <w:sz w:val="26"/>
          <w:szCs w:val="26"/>
        </w:rPr>
        <w:t xml:space="preserve"> </w:t>
      </w:r>
      <w:proofErr w:type="spellStart"/>
      <w:r w:rsidRPr="00107B37">
        <w:rPr>
          <w:i/>
          <w:iCs/>
          <w:sz w:val="26"/>
          <w:szCs w:val="26"/>
        </w:rPr>
        <w:t>xác</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Điều</w:t>
      </w:r>
      <w:proofErr w:type="spellEnd"/>
      <w:r w:rsidRPr="00107B37">
        <w:rPr>
          <w:i/>
          <w:iCs/>
          <w:sz w:val="26"/>
          <w:szCs w:val="26"/>
        </w:rPr>
        <w:t xml:space="preserve"> 13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Thương</w:t>
      </w:r>
      <w:proofErr w:type="spellEnd"/>
      <w:r w:rsidRPr="00107B37">
        <w:rPr>
          <w:i/>
          <w:iCs/>
          <w:sz w:val="26"/>
          <w:szCs w:val="26"/>
        </w:rPr>
        <w:t xml:space="preserve"> </w:t>
      </w:r>
      <w:proofErr w:type="spellStart"/>
      <w:r w:rsidRPr="00107B37">
        <w:rPr>
          <w:i/>
          <w:iCs/>
          <w:sz w:val="26"/>
          <w:szCs w:val="26"/>
        </w:rPr>
        <w:t>mại</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hướng</w:t>
      </w:r>
      <w:proofErr w:type="spellEnd"/>
      <w:r w:rsidRPr="00107B37">
        <w:rPr>
          <w:i/>
          <w:iCs/>
          <w:sz w:val="26"/>
          <w:szCs w:val="26"/>
        </w:rPr>
        <w:t xml:space="preserve"> </w:t>
      </w:r>
      <w:proofErr w:type="spellStart"/>
      <w:r w:rsidRPr="00107B37">
        <w:rPr>
          <w:i/>
          <w:iCs/>
          <w:sz w:val="26"/>
          <w:szCs w:val="26"/>
        </w:rPr>
        <w:t>dẫn</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khoản</w:t>
      </w:r>
      <w:proofErr w:type="spellEnd"/>
      <w:r w:rsidRPr="00107B37">
        <w:rPr>
          <w:i/>
          <w:iCs/>
          <w:sz w:val="26"/>
          <w:szCs w:val="26"/>
        </w:rPr>
        <w:t xml:space="preserve"> 1 </w:t>
      </w:r>
      <w:proofErr w:type="spellStart"/>
      <w:r w:rsidRPr="00107B37">
        <w:rPr>
          <w:i/>
          <w:iCs/>
          <w:sz w:val="26"/>
          <w:szCs w:val="26"/>
        </w:rPr>
        <w:t>Điều</w:t>
      </w:r>
      <w:proofErr w:type="spellEnd"/>
      <w:r w:rsidRPr="00107B37">
        <w:rPr>
          <w:i/>
          <w:iCs/>
          <w:sz w:val="26"/>
          <w:szCs w:val="26"/>
        </w:rPr>
        <w:t xml:space="preserve"> </w:t>
      </w:r>
      <w:proofErr w:type="spellStart"/>
      <w:r w:rsidRPr="00107B37">
        <w:rPr>
          <w:i/>
          <w:iCs/>
          <w:sz w:val="26"/>
          <w:szCs w:val="26"/>
        </w:rPr>
        <w:t>này</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khiếu</w:t>
      </w:r>
      <w:proofErr w:type="spellEnd"/>
      <w:r w:rsidRPr="00107B37">
        <w:rPr>
          <w:i/>
          <w:iCs/>
          <w:sz w:val="26"/>
          <w:szCs w:val="26"/>
        </w:rPr>
        <w:t xml:space="preserve"> </w:t>
      </w:r>
      <w:proofErr w:type="spellStart"/>
      <w:r w:rsidRPr="00107B37">
        <w:rPr>
          <w:i/>
          <w:iCs/>
          <w:sz w:val="26"/>
          <w:szCs w:val="26"/>
        </w:rPr>
        <w:t>nại</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yêu</w:t>
      </w:r>
      <w:proofErr w:type="spellEnd"/>
      <w:r w:rsidRPr="00107B37">
        <w:rPr>
          <w:i/>
          <w:iCs/>
          <w:sz w:val="26"/>
          <w:szCs w:val="26"/>
        </w:rPr>
        <w:t xml:space="preserve"> </w:t>
      </w:r>
      <w:proofErr w:type="spellStart"/>
      <w:r w:rsidRPr="00107B37">
        <w:rPr>
          <w:i/>
          <w:iCs/>
          <w:sz w:val="26"/>
          <w:szCs w:val="26"/>
        </w:rPr>
        <w:t>cầu</w:t>
      </w:r>
      <w:proofErr w:type="spellEnd"/>
      <w:r w:rsidRPr="00107B37">
        <w:rPr>
          <w:i/>
          <w:iCs/>
          <w:sz w:val="26"/>
          <w:szCs w:val="26"/>
        </w:rPr>
        <w:t xml:space="preserve"> </w:t>
      </w:r>
      <w:proofErr w:type="spellStart"/>
      <w:r w:rsidRPr="00107B37">
        <w:rPr>
          <w:i/>
          <w:iCs/>
          <w:sz w:val="26"/>
          <w:szCs w:val="26"/>
        </w:rPr>
        <w:t>hủy</w:t>
      </w:r>
      <w:proofErr w:type="spellEnd"/>
      <w:r w:rsidRPr="00107B37">
        <w:rPr>
          <w:i/>
          <w:iCs/>
          <w:sz w:val="26"/>
          <w:szCs w:val="26"/>
        </w:rPr>
        <w:t xml:space="preserve"> </w:t>
      </w:r>
      <w:proofErr w:type="spellStart"/>
      <w:r w:rsidRPr="00107B37">
        <w:rPr>
          <w:i/>
          <w:iCs/>
          <w:sz w:val="26"/>
          <w:szCs w:val="26"/>
        </w:rPr>
        <w:t>phán</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những</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Tòa</w:t>
      </w:r>
      <w:proofErr w:type="spellEnd"/>
      <w:r w:rsidRPr="00107B37">
        <w:rPr>
          <w:i/>
          <w:iCs/>
          <w:sz w:val="26"/>
          <w:szCs w:val="26"/>
        </w:rPr>
        <w:t xml:space="preserve"> </w:t>
      </w:r>
      <w:proofErr w:type="spellStart"/>
      <w:r w:rsidRPr="00107B37">
        <w:rPr>
          <w:i/>
          <w:iCs/>
          <w:sz w:val="26"/>
          <w:szCs w:val="26"/>
        </w:rPr>
        <w:t>án</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căn</w:t>
      </w:r>
      <w:proofErr w:type="spellEnd"/>
      <w:r w:rsidRPr="00107B37">
        <w:rPr>
          <w:i/>
          <w:iCs/>
          <w:sz w:val="26"/>
          <w:szCs w:val="26"/>
        </w:rPr>
        <w:t xml:space="preserve"> </w:t>
      </w:r>
      <w:proofErr w:type="spellStart"/>
      <w:r w:rsidRPr="00107B37">
        <w:rPr>
          <w:i/>
          <w:iCs/>
          <w:sz w:val="26"/>
          <w:szCs w:val="26"/>
        </w:rPr>
        <w:t>cứ</w:t>
      </w:r>
      <w:proofErr w:type="spellEnd"/>
      <w:r w:rsidRPr="00107B37">
        <w:rPr>
          <w:i/>
          <w:iCs/>
          <w:sz w:val="26"/>
          <w:szCs w:val="26"/>
        </w:rPr>
        <w:t xml:space="preserve"> </w:t>
      </w:r>
      <w:proofErr w:type="spellStart"/>
      <w:r w:rsidRPr="00107B37">
        <w:rPr>
          <w:i/>
          <w:iCs/>
          <w:sz w:val="26"/>
          <w:szCs w:val="26"/>
        </w:rPr>
        <w:t>vào</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mà</w:t>
      </w:r>
      <w:proofErr w:type="spellEnd"/>
      <w:r w:rsidRPr="00107B37">
        <w:rPr>
          <w:i/>
          <w:iCs/>
          <w:sz w:val="26"/>
          <w:szCs w:val="26"/>
        </w:rPr>
        <w:t xml:space="preserve"> </w:t>
      </w:r>
      <w:proofErr w:type="spellStart"/>
      <w:r w:rsidRPr="00107B37">
        <w:rPr>
          <w:i/>
          <w:iCs/>
          <w:sz w:val="26"/>
          <w:szCs w:val="26"/>
        </w:rPr>
        <w:t>một</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để</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nhận</w:t>
      </w:r>
      <w:proofErr w:type="spellEnd"/>
      <w:r w:rsidRPr="00107B37">
        <w:rPr>
          <w:i/>
          <w:iCs/>
          <w:sz w:val="26"/>
          <w:szCs w:val="26"/>
        </w:rPr>
        <w:t xml:space="preserve"> </w:t>
      </w:r>
      <w:proofErr w:type="spellStart"/>
      <w:r w:rsidRPr="00107B37">
        <w:rPr>
          <w:i/>
          <w:iCs/>
          <w:sz w:val="26"/>
          <w:szCs w:val="26"/>
        </w:rPr>
        <w:t>yêu</w:t>
      </w:r>
      <w:proofErr w:type="spellEnd"/>
      <w:r w:rsidRPr="00107B37">
        <w:rPr>
          <w:i/>
          <w:iCs/>
          <w:sz w:val="26"/>
          <w:szCs w:val="26"/>
        </w:rPr>
        <w:t xml:space="preserve"> </w:t>
      </w:r>
      <w:proofErr w:type="spellStart"/>
      <w:r w:rsidRPr="00107B37">
        <w:rPr>
          <w:i/>
          <w:iCs/>
          <w:sz w:val="26"/>
          <w:szCs w:val="26"/>
        </w:rPr>
        <w:t>cầu</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một</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w:t>
      </w:r>
      <w:r w:rsidRPr="00107B37">
        <w:rPr>
          <w:sz w:val="26"/>
          <w:szCs w:val="26"/>
        </w:rPr>
        <w:t xml:space="preserve">. </w:t>
      </w:r>
      <w:proofErr w:type="spellStart"/>
      <w:r w:rsidRPr="00107B37">
        <w:rPr>
          <w:sz w:val="26"/>
          <w:szCs w:val="26"/>
        </w:rPr>
        <w:t>Điều</w:t>
      </w:r>
      <w:proofErr w:type="spellEnd"/>
      <w:r w:rsidRPr="00107B37">
        <w:rPr>
          <w:sz w:val="26"/>
          <w:szCs w:val="26"/>
        </w:rPr>
        <w:t xml:space="preserve"> </w:t>
      </w:r>
      <w:r w:rsidRPr="00107B37">
        <w:rPr>
          <w:sz w:val="26"/>
          <w:szCs w:val="26"/>
        </w:rPr>
        <w:lastRenderedPageBreak/>
        <w:t xml:space="preserve">9 Quy </w:t>
      </w:r>
      <w:proofErr w:type="spellStart"/>
      <w:r w:rsidRPr="00107B37">
        <w:rPr>
          <w:sz w:val="26"/>
          <w:szCs w:val="26"/>
        </w:rPr>
        <w:t>tắc</w:t>
      </w:r>
      <w:proofErr w:type="spellEnd"/>
      <w:r w:rsidRPr="00107B37">
        <w:rPr>
          <w:sz w:val="26"/>
          <w:szCs w:val="26"/>
        </w:rPr>
        <w:t xml:space="preserve"> </w:t>
      </w:r>
      <w:proofErr w:type="spellStart"/>
      <w:r w:rsidRPr="00107B37">
        <w:rPr>
          <w:sz w:val="26"/>
          <w:szCs w:val="26"/>
        </w:rPr>
        <w:t>tố</w:t>
      </w:r>
      <w:proofErr w:type="spellEnd"/>
      <w:r w:rsidRPr="00107B37">
        <w:rPr>
          <w:sz w:val="26"/>
          <w:szCs w:val="26"/>
        </w:rPr>
        <w:t xml:space="preserve"> </w:t>
      </w:r>
      <w:proofErr w:type="spellStart"/>
      <w:r w:rsidRPr="00107B37">
        <w:rPr>
          <w:sz w:val="26"/>
          <w:szCs w:val="26"/>
        </w:rPr>
        <w:t>tụng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VIAC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hiệu</w:t>
      </w:r>
      <w:proofErr w:type="spellEnd"/>
      <w:r w:rsidRPr="00107B37">
        <w:rPr>
          <w:sz w:val="26"/>
          <w:szCs w:val="26"/>
        </w:rPr>
        <w:t xml:space="preserve"> </w:t>
      </w:r>
      <w:proofErr w:type="spellStart"/>
      <w:r w:rsidRPr="00107B37">
        <w:rPr>
          <w:sz w:val="26"/>
          <w:szCs w:val="26"/>
        </w:rPr>
        <w:t>lực</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01/03/2017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 xml:space="preserve">“Trong </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bị</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cho</w:t>
      </w:r>
      <w:proofErr w:type="spellEnd"/>
      <w:r w:rsidRPr="00107B37">
        <w:rPr>
          <w:i/>
          <w:iCs/>
          <w:sz w:val="26"/>
          <w:szCs w:val="26"/>
        </w:rPr>
        <w:t xml:space="preserve"> </w:t>
      </w:r>
      <w:proofErr w:type="spellStart"/>
      <w:r w:rsidRPr="00107B37">
        <w:rPr>
          <w:i/>
          <w:iCs/>
          <w:sz w:val="26"/>
          <w:szCs w:val="26"/>
        </w:rPr>
        <w:t>rằng</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tồn</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vô</w:t>
      </w:r>
      <w:proofErr w:type="spellEnd"/>
      <w:r w:rsidRPr="00107B37">
        <w:rPr>
          <w:i/>
          <w:iCs/>
          <w:sz w:val="26"/>
          <w:szCs w:val="26"/>
        </w:rPr>
        <w:t xml:space="preserve"> </w:t>
      </w:r>
      <w:proofErr w:type="spellStart"/>
      <w:r w:rsidRPr="00107B37">
        <w:rPr>
          <w:i/>
          <w:iCs/>
          <w:sz w:val="26"/>
          <w:szCs w:val="26"/>
        </w:rPr>
        <w:t>hiệu</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thể</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bị</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phải</w:t>
      </w:r>
      <w:proofErr w:type="spellEnd"/>
      <w:r w:rsidRPr="00107B37">
        <w:rPr>
          <w:i/>
          <w:iCs/>
          <w:sz w:val="26"/>
          <w:szCs w:val="26"/>
        </w:rPr>
        <w:t xml:space="preserve"> </w:t>
      </w:r>
      <w:proofErr w:type="spellStart"/>
      <w:r w:rsidRPr="00107B37">
        <w:rPr>
          <w:i/>
          <w:iCs/>
          <w:sz w:val="26"/>
          <w:szCs w:val="26"/>
        </w:rPr>
        <w:t>nêu</w:t>
      </w:r>
      <w:proofErr w:type="spellEnd"/>
      <w:r w:rsidRPr="00107B37">
        <w:rPr>
          <w:i/>
          <w:iCs/>
          <w:sz w:val="26"/>
          <w:szCs w:val="26"/>
        </w:rPr>
        <w:t xml:space="preserve"> </w:t>
      </w:r>
      <w:proofErr w:type="spellStart"/>
      <w:r w:rsidRPr="00107B37">
        <w:rPr>
          <w:i/>
          <w:iCs/>
          <w:sz w:val="26"/>
          <w:szCs w:val="26"/>
        </w:rPr>
        <w:t>rõ</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Bản</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bảo</w:t>
      </w:r>
      <w:proofErr w:type="spellEnd"/>
      <w:r w:rsidRPr="00107B37">
        <w:rPr>
          <w:i/>
          <w:iCs/>
          <w:sz w:val="26"/>
          <w:szCs w:val="26"/>
        </w:rPr>
        <w:t xml:space="preserve"> </w:t>
      </w:r>
      <w:proofErr w:type="spellStart"/>
      <w:r w:rsidRPr="00107B37">
        <w:rPr>
          <w:i/>
          <w:iCs/>
          <w:sz w:val="26"/>
          <w:szCs w:val="26"/>
        </w:rPr>
        <w:t>vệ</w:t>
      </w:r>
      <w:proofErr w:type="spellEnd"/>
      <w:r w:rsidRPr="00107B37">
        <w:rPr>
          <w:i/>
          <w:iCs/>
          <w:sz w:val="26"/>
          <w:szCs w:val="26"/>
        </w:rPr>
        <w:t xml:space="preserve">. </w:t>
      </w:r>
      <w:proofErr w:type="spellStart"/>
      <w:r w:rsidRPr="00107B37">
        <w:rPr>
          <w:i/>
          <w:iCs/>
          <w:sz w:val="26"/>
          <w:szCs w:val="26"/>
        </w:rPr>
        <w:t>Nếu</w:t>
      </w:r>
      <w:proofErr w:type="spellEnd"/>
      <w:r w:rsidRPr="00107B37">
        <w:rPr>
          <w:i/>
          <w:iCs/>
          <w:sz w:val="26"/>
          <w:szCs w:val="26"/>
        </w:rPr>
        <w:t xml:space="preserve"> </w:t>
      </w:r>
      <w:proofErr w:type="spellStart"/>
      <w:r w:rsidRPr="00107B37">
        <w:rPr>
          <w:i/>
          <w:iCs/>
          <w:sz w:val="26"/>
          <w:szCs w:val="26"/>
        </w:rPr>
        <w:t>bị</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nêu</w:t>
      </w:r>
      <w:proofErr w:type="spellEnd"/>
      <w:r w:rsidRPr="00107B37">
        <w:rPr>
          <w:i/>
          <w:iCs/>
          <w:sz w:val="26"/>
          <w:szCs w:val="26"/>
        </w:rPr>
        <w:t xml:space="preserve"> </w:t>
      </w:r>
      <w:proofErr w:type="spellStart"/>
      <w:r w:rsidRPr="00107B37">
        <w:rPr>
          <w:i/>
          <w:iCs/>
          <w:sz w:val="26"/>
          <w:szCs w:val="26"/>
        </w:rPr>
        <w:t>rõ</w:t>
      </w:r>
      <w:proofErr w:type="spellEnd"/>
      <w:r w:rsidRPr="00107B37">
        <w:rPr>
          <w:i/>
          <w:iCs/>
          <w:sz w:val="26"/>
          <w:szCs w:val="26"/>
        </w:rPr>
        <w:t xml:space="preserve"> </w:t>
      </w:r>
      <w:proofErr w:type="spellStart"/>
      <w:r w:rsidRPr="00107B37">
        <w:rPr>
          <w:i/>
          <w:iCs/>
          <w:sz w:val="26"/>
          <w:szCs w:val="26"/>
        </w:rPr>
        <w:t>điều</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bản</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bảo</w:t>
      </w:r>
      <w:proofErr w:type="spellEnd"/>
      <w:r w:rsidRPr="00107B37">
        <w:rPr>
          <w:i/>
          <w:iCs/>
          <w:sz w:val="26"/>
          <w:szCs w:val="26"/>
        </w:rPr>
        <w:t xml:space="preserve"> </w:t>
      </w:r>
      <w:proofErr w:type="spellStart"/>
      <w:r w:rsidRPr="00107B37">
        <w:rPr>
          <w:i/>
          <w:iCs/>
          <w:sz w:val="26"/>
          <w:szCs w:val="26"/>
        </w:rPr>
        <w:t>vệ</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bị</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mất</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phản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w:t>
      </w:r>
      <w:r w:rsidRPr="00107B37">
        <w:rPr>
          <w:sz w:val="26"/>
          <w:szCs w:val="26"/>
        </w:rPr>
        <w:t xml:space="preserve">. Trong </w:t>
      </w:r>
      <w:proofErr w:type="spellStart"/>
      <w:r w:rsidRPr="00107B37">
        <w:rPr>
          <w:sz w:val="26"/>
          <w:szCs w:val="26"/>
        </w:rPr>
        <w:t>Bản</w:t>
      </w:r>
      <w:proofErr w:type="spellEnd"/>
      <w:r w:rsidRPr="00107B37">
        <w:rPr>
          <w:sz w:val="26"/>
          <w:szCs w:val="26"/>
        </w:rPr>
        <w:t xml:space="preserve"> </w:t>
      </w:r>
      <w:proofErr w:type="spellStart"/>
      <w:r w:rsidRPr="00107B37">
        <w:rPr>
          <w:sz w:val="26"/>
          <w:szCs w:val="26"/>
        </w:rPr>
        <w:t>tự</w:t>
      </w:r>
      <w:proofErr w:type="spellEnd"/>
      <w:r w:rsidRPr="00107B37">
        <w:rPr>
          <w:sz w:val="26"/>
          <w:szCs w:val="26"/>
        </w:rPr>
        <w:t xml:space="preserve"> </w:t>
      </w:r>
      <w:proofErr w:type="spellStart"/>
      <w:r w:rsidRPr="00107B37">
        <w:rPr>
          <w:sz w:val="26"/>
          <w:szCs w:val="26"/>
        </w:rPr>
        <w:t>bảo</w:t>
      </w:r>
      <w:proofErr w:type="spellEnd"/>
      <w:r w:rsidRPr="00107B37">
        <w:rPr>
          <w:sz w:val="26"/>
          <w:szCs w:val="26"/>
        </w:rPr>
        <w:t xml:space="preserve"> </w:t>
      </w:r>
      <w:proofErr w:type="spellStart"/>
      <w:r w:rsidRPr="00107B37">
        <w:rPr>
          <w:sz w:val="26"/>
          <w:szCs w:val="26"/>
        </w:rPr>
        <w:t>vệ</w:t>
      </w:r>
      <w:proofErr w:type="spellEnd"/>
      <w:r w:rsidRPr="00107B37">
        <w:rPr>
          <w:sz w:val="26"/>
          <w:szCs w:val="26"/>
        </w:rPr>
        <w:t xml:space="preserve"> </w:t>
      </w:r>
      <w:proofErr w:type="spellStart"/>
      <w:r w:rsidRPr="00107B37">
        <w:rPr>
          <w:sz w:val="26"/>
          <w:szCs w:val="26"/>
        </w:rPr>
        <w:t>đề</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04/12/2017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cũng</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suốt</w:t>
      </w:r>
      <w:proofErr w:type="spellEnd"/>
      <w:r w:rsidRPr="00107B37">
        <w:rPr>
          <w:sz w:val="26"/>
          <w:szCs w:val="26"/>
        </w:rPr>
        <w:t xml:space="preserve"> </w:t>
      </w:r>
      <w:proofErr w:type="spellStart"/>
      <w:r w:rsidRPr="00107B37">
        <w:rPr>
          <w:sz w:val="26"/>
          <w:szCs w:val="26"/>
        </w:rPr>
        <w:t>quá</w:t>
      </w:r>
      <w:proofErr w:type="spellEnd"/>
      <w:r w:rsidRPr="00107B37">
        <w:rPr>
          <w:sz w:val="26"/>
          <w:szCs w:val="26"/>
        </w:rPr>
        <w:t xml:space="preserve"> </w:t>
      </w:r>
      <w:proofErr w:type="spellStart"/>
      <w:r w:rsidRPr="00107B37">
        <w:rPr>
          <w:sz w:val="26"/>
          <w:szCs w:val="26"/>
        </w:rPr>
        <w:t>trình</w:t>
      </w:r>
      <w:proofErr w:type="spellEnd"/>
      <w:r w:rsidRPr="00107B37">
        <w:rPr>
          <w:sz w:val="26"/>
          <w:szCs w:val="26"/>
        </w:rPr>
        <w:t xml:space="preserve"> </w:t>
      </w:r>
      <w:proofErr w:type="spellStart"/>
      <w:r w:rsidRPr="00107B37">
        <w:rPr>
          <w:sz w:val="26"/>
          <w:szCs w:val="26"/>
        </w:rPr>
        <w:t>tố</w:t>
      </w:r>
      <w:proofErr w:type="spellEnd"/>
      <w:r w:rsidRPr="00107B37">
        <w:rPr>
          <w:sz w:val="26"/>
          <w:szCs w:val="26"/>
        </w:rPr>
        <w:t xml:space="preserve"> </w:t>
      </w:r>
      <w:proofErr w:type="spellStart"/>
      <w:r w:rsidRPr="00107B37">
        <w:rPr>
          <w:sz w:val="26"/>
          <w:szCs w:val="26"/>
        </w:rPr>
        <w:t>tụng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hề</w:t>
      </w:r>
      <w:proofErr w:type="spellEnd"/>
      <w:r w:rsidRPr="00107B37">
        <w:rPr>
          <w:sz w:val="26"/>
          <w:szCs w:val="26"/>
        </w:rPr>
        <w:t xml:space="preserve"> </w:t>
      </w:r>
      <w:proofErr w:type="spellStart"/>
      <w:r w:rsidRPr="00107B37">
        <w:rPr>
          <w:sz w:val="26"/>
          <w:szCs w:val="26"/>
        </w:rPr>
        <w:t>đưa</w:t>
      </w:r>
      <w:proofErr w:type="spellEnd"/>
      <w:r w:rsidRPr="00107B37">
        <w:rPr>
          <w:sz w:val="26"/>
          <w:szCs w:val="26"/>
        </w:rPr>
        <w:t xml:space="preserve"> </w:t>
      </w:r>
      <w:proofErr w:type="spellStart"/>
      <w:r w:rsidRPr="00107B37">
        <w:rPr>
          <w:sz w:val="26"/>
          <w:szCs w:val="26"/>
        </w:rPr>
        <w:t>ra</w:t>
      </w:r>
      <w:proofErr w:type="spellEnd"/>
      <w:r w:rsidRPr="00107B37">
        <w:rPr>
          <w:sz w:val="26"/>
          <w:szCs w:val="26"/>
        </w:rPr>
        <w:t xml:space="preserve"> </w:t>
      </w:r>
      <w:proofErr w:type="spellStart"/>
      <w:r w:rsidRPr="00107B37">
        <w:rPr>
          <w:sz w:val="26"/>
          <w:szCs w:val="26"/>
        </w:rPr>
        <w:t>bất</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phản</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nào</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vậy</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mất</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phản</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về</w:t>
      </w:r>
      <w:proofErr w:type="spellEnd"/>
      <w:r w:rsidRPr="00107B37">
        <w:rPr>
          <w:sz w:val="26"/>
          <w:szCs w:val="26"/>
        </w:rPr>
        <w:t xml:space="preserve"> </w:t>
      </w:r>
      <w:proofErr w:type="spellStart"/>
      <w:r w:rsidRPr="00107B37">
        <w:rPr>
          <w:sz w:val="26"/>
          <w:szCs w:val="26"/>
        </w:rPr>
        <w:t>thoả</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nêu</w:t>
      </w:r>
      <w:proofErr w:type="spellEnd"/>
      <w:r w:rsidRPr="00107B37">
        <w:rPr>
          <w:sz w:val="26"/>
          <w:szCs w:val="26"/>
        </w:rPr>
        <w:t xml:space="preserve"> </w:t>
      </w:r>
      <w:proofErr w:type="spellStart"/>
      <w:r w:rsidRPr="00107B37">
        <w:rPr>
          <w:sz w:val="26"/>
          <w:szCs w:val="26"/>
        </w:rPr>
        <w:t>trên</w:t>
      </w:r>
      <w:proofErr w:type="spellEnd"/>
      <w:r w:rsidRPr="00107B37">
        <w:rPr>
          <w:sz w:val="26"/>
          <w:szCs w:val="26"/>
        </w:rPr>
        <w:t>.</w:t>
      </w:r>
    </w:p>
    <w:p w14:paraId="4CBC76DB" w14:textId="1C34F8C7" w:rsidR="00774E25" w:rsidRPr="00107B37" w:rsidRDefault="00774E25" w:rsidP="00774E25">
      <w:pPr>
        <w:spacing w:line="312" w:lineRule="auto"/>
        <w:ind w:firstLine="720"/>
        <w:jc w:val="both"/>
        <w:rPr>
          <w:sz w:val="26"/>
          <w:szCs w:val="26"/>
        </w:rPr>
      </w:pP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cạnh</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rằng</w:t>
      </w:r>
      <w:proofErr w:type="spellEnd"/>
      <w:r w:rsidRPr="00107B37">
        <w:rPr>
          <w:sz w:val="26"/>
          <w:szCs w:val="26"/>
        </w:rPr>
        <w:t xml:space="preserve"> NDA vi </w:t>
      </w:r>
      <w:proofErr w:type="spellStart"/>
      <w:r w:rsidRPr="00107B37">
        <w:rPr>
          <w:sz w:val="26"/>
          <w:szCs w:val="26"/>
        </w:rPr>
        <w:t>phạm</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về</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làm</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người</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vi</w:t>
      </w:r>
      <w:proofErr w:type="spellEnd"/>
      <w:r w:rsidRPr="00107B37">
        <w:rPr>
          <w:sz w:val="26"/>
          <w:szCs w:val="26"/>
        </w:rPr>
        <w:t xml:space="preserve"> </w:t>
      </w:r>
      <w:proofErr w:type="spellStart"/>
      <w:r w:rsidRPr="00107B37">
        <w:rPr>
          <w:sz w:val="26"/>
          <w:szCs w:val="26"/>
        </w:rPr>
        <w:t>phạm</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hành</w:t>
      </w:r>
      <w:proofErr w:type="spellEnd"/>
      <w:r w:rsidRPr="00107B37">
        <w:rPr>
          <w:sz w:val="26"/>
          <w:szCs w:val="26"/>
        </w:rPr>
        <w:t xml:space="preserve"> vi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nghiêm</w:t>
      </w:r>
      <w:proofErr w:type="spellEnd"/>
      <w:r w:rsidRPr="00107B37">
        <w:rPr>
          <w:sz w:val="26"/>
          <w:szCs w:val="26"/>
        </w:rPr>
        <w:t xml:space="preserve"> </w:t>
      </w:r>
      <w:proofErr w:type="spellStart"/>
      <w:r w:rsidRPr="00107B37">
        <w:rPr>
          <w:sz w:val="26"/>
          <w:szCs w:val="26"/>
        </w:rPr>
        <w:t>cấm</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làm</w:t>
      </w:r>
      <w:proofErr w:type="spellEnd"/>
      <w:r w:rsidRPr="00107B37">
        <w:rPr>
          <w:sz w:val="26"/>
          <w:szCs w:val="26"/>
        </w:rPr>
        <w:t xml:space="preserve"> 2013 </w:t>
      </w:r>
      <w:proofErr w:type="spellStart"/>
      <w:r w:rsidRPr="00107B37">
        <w:rPr>
          <w:sz w:val="26"/>
          <w:szCs w:val="26"/>
        </w:rPr>
        <w:t>mà</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vẫn</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NDA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đã</w:t>
      </w:r>
      <w:proofErr w:type="spellEnd"/>
      <w:r w:rsidRPr="00107B37">
        <w:rPr>
          <w:sz w:val="26"/>
          <w:szCs w:val="26"/>
        </w:rPr>
        <w:t xml:space="preserve"> vi </w:t>
      </w:r>
      <w:proofErr w:type="spellStart"/>
      <w:r w:rsidRPr="00107B37">
        <w:rPr>
          <w:sz w:val="26"/>
          <w:szCs w:val="26"/>
        </w:rPr>
        <w:t>phạm</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tắc</w:t>
      </w:r>
      <w:proofErr w:type="spellEnd"/>
      <w:r w:rsidRPr="00107B37">
        <w:rPr>
          <w:sz w:val="26"/>
          <w:szCs w:val="26"/>
        </w:rPr>
        <w:t xml:space="preserve"> </w:t>
      </w:r>
      <w:proofErr w:type="spellStart"/>
      <w:r w:rsidRPr="00107B37">
        <w:rPr>
          <w:sz w:val="26"/>
          <w:szCs w:val="26"/>
        </w:rPr>
        <w:t>tuân</w:t>
      </w:r>
      <w:proofErr w:type="spellEnd"/>
      <w:r w:rsidRPr="00107B37">
        <w:rPr>
          <w:sz w:val="26"/>
          <w:szCs w:val="26"/>
        </w:rPr>
        <w:t xml:space="preserve"> </w:t>
      </w:r>
      <w:proofErr w:type="spellStart"/>
      <w:r w:rsidRPr="00107B37">
        <w:rPr>
          <w:sz w:val="26"/>
          <w:szCs w:val="26"/>
        </w:rPr>
        <w:t>thủ</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người</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cũng</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w:t>
      </w:r>
      <w:proofErr w:type="spellStart"/>
      <w:r w:rsidRPr="00107B37">
        <w:rPr>
          <w:sz w:val="26"/>
          <w:szCs w:val="26"/>
        </w:rPr>
        <w:t>cấm</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làm</w:t>
      </w:r>
      <w:proofErr w:type="spellEnd"/>
      <w:r w:rsidRPr="00107B37">
        <w:rPr>
          <w:sz w:val="26"/>
          <w:szCs w:val="26"/>
        </w:rPr>
        <w:t xml:space="preserve"> 2013.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thấy</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4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2005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do cam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xác</w:t>
      </w:r>
      <w:proofErr w:type="spellEnd"/>
      <w:r w:rsidRPr="00107B37">
        <w:rPr>
          <w:i/>
          <w:iCs/>
          <w:sz w:val="26"/>
          <w:szCs w:val="26"/>
        </w:rPr>
        <w:t xml:space="preserve"> </w:t>
      </w:r>
      <w:proofErr w:type="spellStart"/>
      <w:r w:rsidRPr="00107B37">
        <w:rPr>
          <w:i/>
          <w:iCs/>
          <w:sz w:val="26"/>
          <w:szCs w:val="26"/>
        </w:rPr>
        <w:t>lập</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nghĩa</w:t>
      </w:r>
      <w:proofErr w:type="spellEnd"/>
      <w:r w:rsidRPr="00107B37">
        <w:rPr>
          <w:i/>
          <w:iCs/>
          <w:sz w:val="26"/>
          <w:szCs w:val="26"/>
        </w:rPr>
        <w:t xml:space="preserve"> </w:t>
      </w:r>
      <w:proofErr w:type="spellStart"/>
      <w:r w:rsidRPr="00107B37">
        <w:rPr>
          <w:i/>
          <w:iCs/>
          <w:sz w:val="26"/>
          <w:szCs w:val="26"/>
        </w:rPr>
        <w:t>vụ</w:t>
      </w:r>
      <w:proofErr w:type="spellEnd"/>
      <w:r w:rsidRPr="00107B37">
        <w:rPr>
          <w:i/>
          <w:iCs/>
          <w:sz w:val="26"/>
          <w:szCs w:val="26"/>
        </w:rPr>
        <w:t xml:space="preserve"> </w:t>
      </w:r>
      <w:proofErr w:type="spellStart"/>
      <w:r w:rsidRPr="00107B37">
        <w:rPr>
          <w:i/>
          <w:iCs/>
          <w:sz w:val="26"/>
          <w:szCs w:val="26"/>
        </w:rPr>
        <w:t>dân</w:t>
      </w:r>
      <w:proofErr w:type="spellEnd"/>
      <w:r w:rsidRPr="00107B37">
        <w:rPr>
          <w:i/>
          <w:iCs/>
          <w:sz w:val="26"/>
          <w:szCs w:val="26"/>
        </w:rPr>
        <w:t xml:space="preserve"> </w:t>
      </w:r>
      <w:proofErr w:type="spellStart"/>
      <w:r w:rsidRPr="00107B37">
        <w:rPr>
          <w:i/>
          <w:iCs/>
          <w:sz w:val="26"/>
          <w:szCs w:val="26"/>
        </w:rPr>
        <w:t>sự</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bảo</w:t>
      </w:r>
      <w:proofErr w:type="spellEnd"/>
      <w:r w:rsidRPr="00107B37">
        <w:rPr>
          <w:i/>
          <w:iCs/>
          <w:sz w:val="26"/>
          <w:szCs w:val="26"/>
        </w:rPr>
        <w:t xml:space="preserve"> </w:t>
      </w:r>
      <w:proofErr w:type="spellStart"/>
      <w:r w:rsidRPr="00107B37">
        <w:rPr>
          <w:i/>
          <w:iCs/>
          <w:sz w:val="26"/>
          <w:szCs w:val="26"/>
        </w:rPr>
        <w:t>đảm</w:t>
      </w:r>
      <w:proofErr w:type="spellEnd"/>
      <w:r w:rsidRPr="00107B37">
        <w:rPr>
          <w:i/>
          <w:iCs/>
          <w:sz w:val="26"/>
          <w:szCs w:val="26"/>
        </w:rPr>
        <w:t xml:space="preserve">, </w:t>
      </w:r>
      <w:proofErr w:type="spellStart"/>
      <w:r w:rsidRPr="00107B37">
        <w:rPr>
          <w:i/>
          <w:iCs/>
          <w:sz w:val="26"/>
          <w:szCs w:val="26"/>
        </w:rPr>
        <w:t>nếu</w:t>
      </w:r>
      <w:proofErr w:type="spellEnd"/>
      <w:r w:rsidRPr="00107B37">
        <w:rPr>
          <w:i/>
          <w:iCs/>
          <w:sz w:val="26"/>
          <w:szCs w:val="26"/>
        </w:rPr>
        <w:t xml:space="preserve"> cam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vi </w:t>
      </w:r>
      <w:proofErr w:type="spellStart"/>
      <w:r w:rsidRPr="00107B37">
        <w:rPr>
          <w:i/>
          <w:iCs/>
          <w:sz w:val="26"/>
          <w:szCs w:val="26"/>
        </w:rPr>
        <w:t>phạm</w:t>
      </w:r>
      <w:proofErr w:type="spellEnd"/>
      <w:r w:rsidRPr="00107B37">
        <w:rPr>
          <w:i/>
          <w:iCs/>
          <w:sz w:val="26"/>
          <w:szCs w:val="26"/>
        </w:rPr>
        <w:t xml:space="preserve"> </w:t>
      </w:r>
      <w:proofErr w:type="spellStart"/>
      <w:r w:rsidRPr="00107B37">
        <w:rPr>
          <w:i/>
          <w:iCs/>
          <w:sz w:val="26"/>
          <w:szCs w:val="26"/>
        </w:rPr>
        <w:t>điều</w:t>
      </w:r>
      <w:proofErr w:type="spellEnd"/>
      <w:r w:rsidRPr="00107B37">
        <w:rPr>
          <w:i/>
          <w:iCs/>
          <w:sz w:val="26"/>
          <w:szCs w:val="26"/>
        </w:rPr>
        <w:t xml:space="preserve"> </w:t>
      </w:r>
      <w:proofErr w:type="spellStart"/>
      <w:r w:rsidRPr="00107B37">
        <w:rPr>
          <w:i/>
          <w:iCs/>
          <w:sz w:val="26"/>
          <w:szCs w:val="26"/>
        </w:rPr>
        <w:t>cấm</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trái</w:t>
      </w:r>
      <w:proofErr w:type="spellEnd"/>
      <w:r w:rsidRPr="00107B37">
        <w:rPr>
          <w:i/>
          <w:iCs/>
          <w:sz w:val="26"/>
          <w:szCs w:val="26"/>
        </w:rPr>
        <w:t xml:space="preserve"> </w:t>
      </w:r>
      <w:proofErr w:type="spellStart"/>
      <w:r w:rsidRPr="00107B37">
        <w:rPr>
          <w:i/>
          <w:iCs/>
          <w:sz w:val="26"/>
          <w:szCs w:val="26"/>
        </w:rPr>
        <w:t>đạo</w:t>
      </w:r>
      <w:proofErr w:type="spellEnd"/>
      <w:r w:rsidRPr="00107B37">
        <w:rPr>
          <w:i/>
          <w:iCs/>
          <w:sz w:val="26"/>
          <w:szCs w:val="26"/>
        </w:rPr>
        <w:t xml:space="preserve"> </w:t>
      </w:r>
      <w:proofErr w:type="spellStart"/>
      <w:r w:rsidRPr="00107B37">
        <w:rPr>
          <w:i/>
          <w:iCs/>
          <w:sz w:val="26"/>
          <w:szCs w:val="26"/>
        </w:rPr>
        <w:t>đức</w:t>
      </w:r>
      <w:proofErr w:type="spellEnd"/>
      <w:r w:rsidRPr="00107B37">
        <w:rPr>
          <w:i/>
          <w:iCs/>
          <w:sz w:val="26"/>
          <w:szCs w:val="26"/>
        </w:rPr>
        <w:t xml:space="preserve"> </w:t>
      </w:r>
      <w:proofErr w:type="spellStart"/>
      <w:r w:rsidRPr="00107B37">
        <w:rPr>
          <w:i/>
          <w:iCs/>
          <w:sz w:val="26"/>
          <w:szCs w:val="26"/>
        </w:rPr>
        <w:t>xã</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Trong </w:t>
      </w:r>
      <w:proofErr w:type="spellStart"/>
      <w:r w:rsidRPr="00107B37">
        <w:rPr>
          <w:i/>
          <w:iCs/>
          <w:sz w:val="26"/>
          <w:szCs w:val="26"/>
        </w:rPr>
        <w:t>quan</w:t>
      </w:r>
      <w:proofErr w:type="spellEnd"/>
      <w:r w:rsidRPr="00107B37">
        <w:rPr>
          <w:i/>
          <w:iCs/>
          <w:sz w:val="26"/>
          <w:szCs w:val="26"/>
        </w:rPr>
        <w:t xml:space="preserve"> </w:t>
      </w:r>
      <w:proofErr w:type="spellStart"/>
      <w:r w:rsidRPr="00107B37">
        <w:rPr>
          <w:i/>
          <w:iCs/>
          <w:sz w:val="26"/>
          <w:szCs w:val="26"/>
        </w:rPr>
        <w:t>hệ</w:t>
      </w:r>
      <w:proofErr w:type="spellEnd"/>
      <w:r w:rsidRPr="00107B37">
        <w:rPr>
          <w:i/>
          <w:iCs/>
          <w:sz w:val="26"/>
          <w:szCs w:val="26"/>
        </w:rPr>
        <w:t xml:space="preserve"> </w:t>
      </w:r>
      <w:proofErr w:type="spellStart"/>
      <w:r w:rsidRPr="00107B37">
        <w:rPr>
          <w:i/>
          <w:iCs/>
          <w:sz w:val="26"/>
          <w:szCs w:val="26"/>
        </w:rPr>
        <w:t>dân</w:t>
      </w:r>
      <w:proofErr w:type="spellEnd"/>
      <w:r w:rsidRPr="00107B37">
        <w:rPr>
          <w:i/>
          <w:iCs/>
          <w:sz w:val="26"/>
          <w:szCs w:val="26"/>
        </w:rPr>
        <w:t xml:space="preserve"> </w:t>
      </w:r>
      <w:proofErr w:type="spellStart"/>
      <w:r w:rsidRPr="00107B37">
        <w:rPr>
          <w:i/>
          <w:iCs/>
          <w:sz w:val="26"/>
          <w:szCs w:val="26"/>
        </w:rPr>
        <w:t>sự</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hoàn</w:t>
      </w:r>
      <w:proofErr w:type="spellEnd"/>
      <w:r w:rsidRPr="00107B37">
        <w:rPr>
          <w:i/>
          <w:iCs/>
          <w:sz w:val="26"/>
          <w:szCs w:val="26"/>
        </w:rPr>
        <w:t xml:space="preserve"> </w:t>
      </w:r>
      <w:proofErr w:type="spellStart"/>
      <w:r w:rsidRPr="00107B37">
        <w:rPr>
          <w:i/>
          <w:iCs/>
          <w:sz w:val="26"/>
          <w:szCs w:val="26"/>
        </w:rPr>
        <w:t>toàn</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nguyện</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nào</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áp</w:t>
      </w:r>
      <w:proofErr w:type="spellEnd"/>
      <w:r w:rsidRPr="00107B37">
        <w:rPr>
          <w:i/>
          <w:iCs/>
          <w:sz w:val="26"/>
          <w:szCs w:val="26"/>
        </w:rPr>
        <w:t xml:space="preserve"> </w:t>
      </w:r>
      <w:proofErr w:type="spellStart"/>
      <w:r w:rsidRPr="00107B37">
        <w:rPr>
          <w:i/>
          <w:iCs/>
          <w:sz w:val="26"/>
          <w:szCs w:val="26"/>
        </w:rPr>
        <w:t>đặt</w:t>
      </w:r>
      <w:proofErr w:type="spellEnd"/>
      <w:r w:rsidRPr="00107B37">
        <w:rPr>
          <w:i/>
          <w:iCs/>
          <w:sz w:val="26"/>
          <w:szCs w:val="26"/>
        </w:rPr>
        <w:t xml:space="preserve">, </w:t>
      </w:r>
      <w:proofErr w:type="spellStart"/>
      <w:r w:rsidRPr="00107B37">
        <w:rPr>
          <w:i/>
          <w:iCs/>
          <w:sz w:val="26"/>
          <w:szCs w:val="26"/>
        </w:rPr>
        <w:t>cấm</w:t>
      </w:r>
      <w:proofErr w:type="spellEnd"/>
      <w:r w:rsidRPr="00107B37">
        <w:rPr>
          <w:i/>
          <w:iCs/>
          <w:sz w:val="26"/>
          <w:szCs w:val="26"/>
        </w:rPr>
        <w:t xml:space="preserve"> </w:t>
      </w:r>
      <w:proofErr w:type="spellStart"/>
      <w:r w:rsidRPr="00107B37">
        <w:rPr>
          <w:i/>
          <w:iCs/>
          <w:sz w:val="26"/>
          <w:szCs w:val="26"/>
        </w:rPr>
        <w:t>đoán</w:t>
      </w:r>
      <w:proofErr w:type="spellEnd"/>
      <w:r w:rsidRPr="00107B37">
        <w:rPr>
          <w:i/>
          <w:iCs/>
          <w:sz w:val="26"/>
          <w:szCs w:val="26"/>
        </w:rPr>
        <w:t xml:space="preserve">, </w:t>
      </w:r>
      <w:proofErr w:type="spellStart"/>
      <w:r w:rsidRPr="00107B37">
        <w:rPr>
          <w:i/>
          <w:iCs/>
          <w:sz w:val="26"/>
          <w:szCs w:val="26"/>
        </w:rPr>
        <w:t>cưỡng</w:t>
      </w:r>
      <w:proofErr w:type="spellEnd"/>
      <w:r w:rsidRPr="00107B37">
        <w:rPr>
          <w:i/>
          <w:iCs/>
          <w:sz w:val="26"/>
          <w:szCs w:val="26"/>
        </w:rPr>
        <w:t xml:space="preserve"> </w:t>
      </w:r>
      <w:proofErr w:type="spellStart"/>
      <w:r w:rsidRPr="00107B37">
        <w:rPr>
          <w:i/>
          <w:iCs/>
          <w:sz w:val="26"/>
          <w:szCs w:val="26"/>
        </w:rPr>
        <w:t>ép</w:t>
      </w:r>
      <w:proofErr w:type="spellEnd"/>
      <w:r w:rsidRPr="00107B37">
        <w:rPr>
          <w:i/>
          <w:iCs/>
          <w:sz w:val="26"/>
          <w:szCs w:val="26"/>
        </w:rPr>
        <w:t xml:space="preserve">, </w:t>
      </w:r>
      <w:proofErr w:type="spellStart"/>
      <w:r w:rsidRPr="00107B37">
        <w:rPr>
          <w:i/>
          <w:iCs/>
          <w:sz w:val="26"/>
          <w:szCs w:val="26"/>
        </w:rPr>
        <w:t>đe</w:t>
      </w:r>
      <w:proofErr w:type="spellEnd"/>
      <w:r w:rsidRPr="00107B37">
        <w:rPr>
          <w:i/>
          <w:iCs/>
          <w:sz w:val="26"/>
          <w:szCs w:val="26"/>
        </w:rPr>
        <w:t xml:space="preserve"> </w:t>
      </w:r>
      <w:proofErr w:type="spellStart"/>
      <w:r w:rsidRPr="00107B37">
        <w:rPr>
          <w:i/>
          <w:iCs/>
          <w:sz w:val="26"/>
          <w:szCs w:val="26"/>
        </w:rPr>
        <w:t>doạ</w:t>
      </w:r>
      <w:proofErr w:type="spellEnd"/>
      <w:r w:rsidRPr="00107B37">
        <w:rPr>
          <w:i/>
          <w:iCs/>
          <w:sz w:val="26"/>
          <w:szCs w:val="26"/>
        </w:rPr>
        <w:t xml:space="preserve">, </w:t>
      </w:r>
      <w:proofErr w:type="spellStart"/>
      <w:r w:rsidRPr="00107B37">
        <w:rPr>
          <w:i/>
          <w:iCs/>
          <w:sz w:val="26"/>
          <w:szCs w:val="26"/>
        </w:rPr>
        <w:t>ngăn</w:t>
      </w:r>
      <w:proofErr w:type="spellEnd"/>
      <w:r w:rsidRPr="00107B37">
        <w:rPr>
          <w:i/>
          <w:iCs/>
          <w:sz w:val="26"/>
          <w:szCs w:val="26"/>
        </w:rPr>
        <w:t xml:space="preserve"> </w:t>
      </w:r>
      <w:proofErr w:type="spellStart"/>
      <w:r w:rsidRPr="00107B37">
        <w:rPr>
          <w:i/>
          <w:iCs/>
          <w:sz w:val="26"/>
          <w:szCs w:val="26"/>
        </w:rPr>
        <w:t>cản</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nào</w:t>
      </w:r>
      <w:proofErr w:type="spellEnd"/>
      <w:r w:rsidRPr="00107B37">
        <w:rPr>
          <w:i/>
          <w:iCs/>
          <w:sz w:val="26"/>
          <w:szCs w:val="26"/>
        </w:rPr>
        <w:t xml:space="preserve">. Cam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có</w:t>
      </w:r>
      <w:proofErr w:type="spellEnd"/>
      <w:r w:rsidRPr="00107B37">
        <w:rPr>
          <w:i/>
          <w:iCs/>
          <w:sz w:val="26"/>
          <w:szCs w:val="26"/>
        </w:rPr>
        <w:t xml:space="preserve"> </w:t>
      </w:r>
      <w:proofErr w:type="spellStart"/>
      <w:r w:rsidRPr="00107B37">
        <w:rPr>
          <w:i/>
          <w:iCs/>
          <w:sz w:val="26"/>
          <w:szCs w:val="26"/>
        </w:rPr>
        <w:t>hiệu</w:t>
      </w:r>
      <w:proofErr w:type="spellEnd"/>
      <w:r w:rsidRPr="00107B37">
        <w:rPr>
          <w:i/>
          <w:iCs/>
          <w:sz w:val="26"/>
          <w:szCs w:val="26"/>
        </w:rPr>
        <w:t xml:space="preserve"> </w:t>
      </w:r>
      <w:proofErr w:type="spellStart"/>
      <w:r w:rsidRPr="00107B37">
        <w:rPr>
          <w:i/>
          <w:iCs/>
          <w:sz w:val="26"/>
          <w:szCs w:val="26"/>
        </w:rPr>
        <w:t>lực</w:t>
      </w:r>
      <w:proofErr w:type="spellEnd"/>
      <w:r w:rsidRPr="00107B37">
        <w:rPr>
          <w:i/>
          <w:iCs/>
          <w:sz w:val="26"/>
          <w:szCs w:val="26"/>
        </w:rPr>
        <w:t xml:space="preserve"> </w:t>
      </w:r>
      <w:proofErr w:type="spellStart"/>
      <w:r w:rsidRPr="00107B37">
        <w:rPr>
          <w:i/>
          <w:iCs/>
          <w:sz w:val="26"/>
          <w:szCs w:val="26"/>
        </w:rPr>
        <w:t>bắt</w:t>
      </w:r>
      <w:proofErr w:type="spellEnd"/>
      <w:r w:rsidRPr="00107B37">
        <w:rPr>
          <w:i/>
          <w:iCs/>
          <w:sz w:val="26"/>
          <w:szCs w:val="26"/>
        </w:rPr>
        <w:t xml:space="preserve"> </w:t>
      </w:r>
      <w:proofErr w:type="spellStart"/>
      <w:r w:rsidRPr="00107B37">
        <w:rPr>
          <w:i/>
          <w:iCs/>
          <w:sz w:val="26"/>
          <w:szCs w:val="26"/>
        </w:rPr>
        <w:t>buộc</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đối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và</w:t>
      </w:r>
      <w:proofErr w:type="spellEnd"/>
      <w:r w:rsidRPr="00107B37">
        <w:rPr>
          <w:i/>
          <w:iCs/>
          <w:sz w:val="26"/>
          <w:szCs w:val="26"/>
        </w:rPr>
        <w:t xml:space="preserve"> </w:t>
      </w:r>
      <w:proofErr w:type="spellStart"/>
      <w:r w:rsidRPr="00107B37">
        <w:rPr>
          <w:i/>
          <w:iCs/>
          <w:sz w:val="26"/>
          <w:szCs w:val="26"/>
        </w:rPr>
        <w:t>phải</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cá</w:t>
      </w:r>
      <w:proofErr w:type="spellEnd"/>
      <w:r w:rsidRPr="00107B37">
        <w:rPr>
          <w:i/>
          <w:iCs/>
          <w:sz w:val="26"/>
          <w:szCs w:val="26"/>
        </w:rPr>
        <w:t xml:space="preserve"> </w:t>
      </w:r>
      <w:proofErr w:type="spellStart"/>
      <w:r w:rsidRPr="00107B37">
        <w:rPr>
          <w:i/>
          <w:iCs/>
          <w:sz w:val="26"/>
          <w:szCs w:val="26"/>
        </w:rPr>
        <w:t>nhân</w:t>
      </w:r>
      <w:proofErr w:type="spellEnd"/>
      <w:r w:rsidRPr="00107B37">
        <w:rPr>
          <w:i/>
          <w:iCs/>
          <w:sz w:val="26"/>
          <w:szCs w:val="26"/>
        </w:rPr>
        <w:t xml:space="preserve">, </w:t>
      </w:r>
      <w:proofErr w:type="spellStart"/>
      <w:r w:rsidRPr="00107B37">
        <w:rPr>
          <w:i/>
          <w:iCs/>
          <w:sz w:val="26"/>
          <w:szCs w:val="26"/>
        </w:rPr>
        <w:t>pháp</w:t>
      </w:r>
      <w:proofErr w:type="spellEnd"/>
      <w:r w:rsidRPr="00107B37">
        <w:rPr>
          <w:i/>
          <w:iCs/>
          <w:sz w:val="26"/>
          <w:szCs w:val="26"/>
        </w:rPr>
        <w:t xml:space="preserve"> </w:t>
      </w:r>
      <w:proofErr w:type="spellStart"/>
      <w:r w:rsidRPr="00107B37">
        <w:rPr>
          <w:i/>
          <w:iCs/>
          <w:sz w:val="26"/>
          <w:szCs w:val="26"/>
        </w:rPr>
        <w:t>nhân</w:t>
      </w:r>
      <w:proofErr w:type="spellEnd"/>
      <w:r w:rsidRPr="00107B37">
        <w:rPr>
          <w:i/>
          <w:iCs/>
          <w:sz w:val="26"/>
          <w:szCs w:val="26"/>
        </w:rPr>
        <w:t xml:space="preserve">, </w:t>
      </w:r>
      <w:proofErr w:type="spellStart"/>
      <w:r w:rsidRPr="00107B37">
        <w:rPr>
          <w:i/>
          <w:iCs/>
          <w:sz w:val="26"/>
          <w:szCs w:val="26"/>
        </w:rPr>
        <w:t>chủ</w:t>
      </w:r>
      <w:proofErr w:type="spellEnd"/>
      <w:r w:rsidRPr="00107B37">
        <w:rPr>
          <w:i/>
          <w:iCs/>
          <w:sz w:val="26"/>
          <w:szCs w:val="26"/>
        </w:rPr>
        <w:t xml:space="preserve"> </w:t>
      </w:r>
      <w:proofErr w:type="spellStart"/>
      <w:r w:rsidRPr="00107B37">
        <w:rPr>
          <w:i/>
          <w:iCs/>
          <w:sz w:val="26"/>
          <w:szCs w:val="26"/>
        </w:rPr>
        <w:t>thể</w:t>
      </w:r>
      <w:proofErr w:type="spellEnd"/>
      <w:r w:rsidRPr="00107B37">
        <w:rPr>
          <w:i/>
          <w:iCs/>
          <w:sz w:val="26"/>
          <w:szCs w:val="26"/>
        </w:rPr>
        <w:t xml:space="preserve"> </w:t>
      </w:r>
      <w:proofErr w:type="spellStart"/>
      <w:r w:rsidRPr="00107B37">
        <w:rPr>
          <w:i/>
          <w:iCs/>
          <w:sz w:val="26"/>
          <w:szCs w:val="26"/>
        </w:rPr>
        <w:t>khác</w:t>
      </w:r>
      <w:proofErr w:type="spellEnd"/>
      <w:r w:rsidRPr="00107B37">
        <w:rPr>
          <w:i/>
          <w:iCs/>
          <w:sz w:val="26"/>
          <w:szCs w:val="26"/>
        </w:rPr>
        <w:t xml:space="preserve"> </w:t>
      </w:r>
      <w:proofErr w:type="spellStart"/>
      <w:r w:rsidRPr="00107B37">
        <w:rPr>
          <w:i/>
          <w:iCs/>
          <w:sz w:val="26"/>
          <w:szCs w:val="26"/>
        </w:rPr>
        <w:t>tôn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w:t>
      </w:r>
      <w:r w:rsidRPr="00107B37">
        <w:rPr>
          <w:sz w:val="26"/>
          <w:szCs w:val="26"/>
        </w:rPr>
        <w:t xml:space="preserve">. Trong </w:t>
      </w:r>
      <w:proofErr w:type="spellStart"/>
      <w:r w:rsidRPr="00107B37">
        <w:rPr>
          <w:sz w:val="26"/>
          <w:szCs w:val="26"/>
        </w:rPr>
        <w:t>trường</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giữa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tự</w:t>
      </w:r>
      <w:proofErr w:type="spellEnd"/>
      <w:r w:rsidRPr="00107B37">
        <w:rPr>
          <w:sz w:val="26"/>
          <w:szCs w:val="26"/>
        </w:rPr>
        <w:t xml:space="preserve"> </w:t>
      </w:r>
      <w:proofErr w:type="spellStart"/>
      <w:r w:rsidRPr="00107B37">
        <w:rPr>
          <w:sz w:val="26"/>
          <w:szCs w:val="26"/>
        </w:rPr>
        <w:t>nguyện</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người</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đầy</w:t>
      </w:r>
      <w:proofErr w:type="spellEnd"/>
      <w:r w:rsidRPr="00107B37">
        <w:rPr>
          <w:sz w:val="26"/>
          <w:szCs w:val="26"/>
        </w:rPr>
        <w:t xml:space="preserve"> </w:t>
      </w:r>
      <w:proofErr w:type="spellStart"/>
      <w:r w:rsidRPr="00107B37">
        <w:rPr>
          <w:sz w:val="26"/>
          <w:szCs w:val="26"/>
        </w:rPr>
        <w:t>đủ</w:t>
      </w:r>
      <w:proofErr w:type="spellEnd"/>
      <w:r w:rsidRPr="00107B37">
        <w:rPr>
          <w:sz w:val="26"/>
          <w:szCs w:val="26"/>
        </w:rPr>
        <w:t xml:space="preserve"> </w:t>
      </w:r>
      <w:proofErr w:type="spellStart"/>
      <w:r w:rsidRPr="00107B37">
        <w:rPr>
          <w:sz w:val="26"/>
          <w:szCs w:val="26"/>
        </w:rPr>
        <w:t>năng</w:t>
      </w:r>
      <w:proofErr w:type="spellEnd"/>
      <w:r w:rsidRPr="00107B37">
        <w:rPr>
          <w:sz w:val="26"/>
          <w:szCs w:val="26"/>
        </w:rPr>
        <w:t xml:space="preserve"> </w:t>
      </w:r>
      <w:proofErr w:type="spellStart"/>
      <w:r w:rsidRPr="00107B37">
        <w:rPr>
          <w:sz w:val="26"/>
          <w:szCs w:val="26"/>
        </w:rPr>
        <w:t>lực</w:t>
      </w:r>
      <w:proofErr w:type="spellEnd"/>
      <w:r w:rsidRPr="00107B37">
        <w:rPr>
          <w:sz w:val="26"/>
          <w:szCs w:val="26"/>
        </w:rPr>
        <w:t xml:space="preserve"> </w:t>
      </w:r>
      <w:proofErr w:type="spellStart"/>
      <w:r w:rsidRPr="00107B37">
        <w:rPr>
          <w:sz w:val="26"/>
          <w:szCs w:val="26"/>
        </w:rPr>
        <w:t>hành</w:t>
      </w:r>
      <w:proofErr w:type="spellEnd"/>
      <w:r w:rsidRPr="00107B37">
        <w:rPr>
          <w:sz w:val="26"/>
          <w:szCs w:val="26"/>
        </w:rPr>
        <w:t xml:space="preserve"> vi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bị</w:t>
      </w:r>
      <w:proofErr w:type="spellEnd"/>
      <w:r w:rsidRPr="00107B37">
        <w:rPr>
          <w:sz w:val="26"/>
          <w:szCs w:val="26"/>
        </w:rPr>
        <w:t xml:space="preserve"> </w:t>
      </w:r>
      <w:proofErr w:type="spellStart"/>
      <w:r w:rsidRPr="00107B37">
        <w:rPr>
          <w:sz w:val="26"/>
          <w:szCs w:val="26"/>
        </w:rPr>
        <w:t>ép</w:t>
      </w:r>
      <w:proofErr w:type="spellEnd"/>
      <w:r w:rsidRPr="00107B37">
        <w:rPr>
          <w:sz w:val="26"/>
          <w:szCs w:val="26"/>
        </w:rPr>
        <w:t xml:space="preserve"> </w:t>
      </w:r>
      <w:proofErr w:type="spellStart"/>
      <w:r w:rsidRPr="00107B37">
        <w:rPr>
          <w:sz w:val="26"/>
          <w:szCs w:val="26"/>
        </w:rPr>
        <w:t>buộc</w:t>
      </w:r>
      <w:proofErr w:type="spellEnd"/>
      <w:r w:rsidRPr="00107B37">
        <w:rPr>
          <w:sz w:val="26"/>
          <w:szCs w:val="26"/>
        </w:rPr>
        <w:t xml:space="preserve">, </w:t>
      </w:r>
      <w:proofErr w:type="spellStart"/>
      <w:r w:rsidRPr="00107B37">
        <w:rPr>
          <w:sz w:val="26"/>
          <w:szCs w:val="26"/>
        </w:rPr>
        <w:t>lừa</w:t>
      </w:r>
      <w:proofErr w:type="spellEnd"/>
      <w:r w:rsidRPr="00107B37">
        <w:rPr>
          <w:sz w:val="26"/>
          <w:szCs w:val="26"/>
        </w:rPr>
        <w:t xml:space="preserve"> </w:t>
      </w:r>
      <w:proofErr w:type="spellStart"/>
      <w:r w:rsidRPr="00107B37">
        <w:rPr>
          <w:sz w:val="26"/>
          <w:szCs w:val="26"/>
        </w:rPr>
        <w:t>dối</w:t>
      </w:r>
      <w:proofErr w:type="spellEnd"/>
      <w:r w:rsidRPr="00107B37">
        <w:rPr>
          <w:sz w:val="26"/>
          <w:szCs w:val="26"/>
        </w:rPr>
        <w:t xml:space="preserve"> hay </w:t>
      </w:r>
      <w:proofErr w:type="spellStart"/>
      <w:r w:rsidRPr="00107B37">
        <w:rPr>
          <w:sz w:val="26"/>
          <w:szCs w:val="26"/>
        </w:rPr>
        <w:t>áp</w:t>
      </w:r>
      <w:proofErr w:type="spellEnd"/>
      <w:r w:rsidRPr="00107B37">
        <w:rPr>
          <w:sz w:val="26"/>
          <w:szCs w:val="26"/>
        </w:rPr>
        <w:t xml:space="preserve"> </w:t>
      </w:r>
      <w:proofErr w:type="spellStart"/>
      <w:r w:rsidRPr="00107B37">
        <w:rPr>
          <w:sz w:val="26"/>
          <w:szCs w:val="26"/>
        </w:rPr>
        <w:t>đặt</w:t>
      </w:r>
      <w:proofErr w:type="spellEnd"/>
      <w:r w:rsidRPr="00107B37">
        <w:rPr>
          <w:sz w:val="26"/>
          <w:szCs w:val="26"/>
        </w:rPr>
        <w:t xml:space="preserve"> ý </w:t>
      </w:r>
      <w:proofErr w:type="spellStart"/>
      <w:r w:rsidRPr="00107B37">
        <w:rPr>
          <w:sz w:val="26"/>
          <w:szCs w:val="26"/>
        </w:rPr>
        <w:t>chí</w:t>
      </w:r>
      <w:proofErr w:type="spellEnd"/>
      <w:r w:rsidRPr="00107B37">
        <w:rPr>
          <w:sz w:val="26"/>
          <w:szCs w:val="26"/>
        </w:rPr>
        <w:t xml:space="preserve"> </w:t>
      </w:r>
      <w:proofErr w:type="spellStart"/>
      <w:r w:rsidRPr="00107B37">
        <w:rPr>
          <w:sz w:val="26"/>
          <w:szCs w:val="26"/>
        </w:rPr>
        <w:t>để</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phải</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NDA. Do </w:t>
      </w:r>
      <w:proofErr w:type="spellStart"/>
      <w:r w:rsidRPr="00107B37">
        <w:rPr>
          <w:sz w:val="26"/>
          <w:szCs w:val="26"/>
        </w:rPr>
        <w:t>đó</w:t>
      </w:r>
      <w:proofErr w:type="spellEnd"/>
      <w:r w:rsidRPr="00107B37">
        <w:rPr>
          <w:sz w:val="26"/>
          <w:szCs w:val="26"/>
        </w:rPr>
        <w:t xml:space="preserve">, NDA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hiệu</w:t>
      </w:r>
      <w:proofErr w:type="spellEnd"/>
      <w:r w:rsidRPr="00107B37">
        <w:rPr>
          <w:sz w:val="26"/>
          <w:szCs w:val="26"/>
        </w:rPr>
        <w:t xml:space="preserve"> </w:t>
      </w:r>
      <w:proofErr w:type="spellStart"/>
      <w:r w:rsidRPr="00107B37">
        <w:rPr>
          <w:sz w:val="26"/>
          <w:szCs w:val="26"/>
        </w:rPr>
        <w:t>lực</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hiệu</w:t>
      </w:r>
      <w:proofErr w:type="spellEnd"/>
      <w:r w:rsidRPr="00107B37">
        <w:rPr>
          <w:sz w:val="26"/>
          <w:szCs w:val="26"/>
        </w:rPr>
        <w:t xml:space="preserve"> </w:t>
      </w:r>
      <w:proofErr w:type="spellStart"/>
      <w:r w:rsidRPr="00107B37">
        <w:rPr>
          <w:sz w:val="26"/>
          <w:szCs w:val="26"/>
        </w:rPr>
        <w:t>lực</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NDA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hoàn</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đúng</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w:t>
      </w:r>
    </w:p>
    <w:p w14:paraId="75287DB5" w14:textId="0B13863C" w:rsidR="00774E25" w:rsidRPr="00107B37" w:rsidRDefault="00774E25" w:rsidP="00774E25">
      <w:pPr>
        <w:spacing w:line="312" w:lineRule="auto"/>
        <w:ind w:firstLine="720"/>
        <w:jc w:val="both"/>
        <w:rPr>
          <w:sz w:val="26"/>
          <w:szCs w:val="26"/>
        </w:rPr>
      </w:pPr>
      <w:r w:rsidRPr="00107B37">
        <w:rPr>
          <w:sz w:val="26"/>
          <w:szCs w:val="26"/>
        </w:rPr>
        <w:t xml:space="preserve">Lý do </w:t>
      </w:r>
      <w:proofErr w:type="spellStart"/>
      <w:r w:rsidRPr="00107B37">
        <w:rPr>
          <w:sz w:val="26"/>
          <w:szCs w:val="26"/>
        </w:rPr>
        <w:t>hủy</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vì</w:t>
      </w:r>
      <w:proofErr w:type="spellEnd"/>
      <w:r w:rsidRPr="00107B37">
        <w:rPr>
          <w:sz w:val="26"/>
          <w:szCs w:val="26"/>
        </w:rPr>
        <w:t xml:space="preserve"> </w:t>
      </w:r>
      <w:r w:rsidRPr="00107B37">
        <w:rPr>
          <w:i/>
          <w:iCs/>
          <w:sz w:val="26"/>
          <w:szCs w:val="26"/>
        </w:rPr>
        <w:t>“</w:t>
      </w:r>
      <w:proofErr w:type="spellStart"/>
      <w:r w:rsidRPr="00107B37">
        <w:rPr>
          <w:i/>
          <w:iCs/>
          <w:sz w:val="26"/>
          <w:szCs w:val="26"/>
        </w:rPr>
        <w:t>Thủ</w:t>
      </w:r>
      <w:proofErr w:type="spellEnd"/>
      <w:r w:rsidRPr="00107B37">
        <w:rPr>
          <w:i/>
          <w:iCs/>
          <w:sz w:val="26"/>
          <w:szCs w:val="26"/>
        </w:rPr>
        <w:t xml:space="preserve"> </w:t>
      </w:r>
      <w:proofErr w:type="spellStart"/>
      <w:r w:rsidRPr="00107B37">
        <w:rPr>
          <w:i/>
          <w:iCs/>
          <w:sz w:val="26"/>
          <w:szCs w:val="26"/>
        </w:rPr>
        <w:t>tục</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trái</w:t>
      </w:r>
      <w:proofErr w:type="spellEnd"/>
      <w:r w:rsidRPr="00107B37">
        <w:rPr>
          <w:i/>
          <w:iCs/>
          <w:sz w:val="26"/>
          <w:szCs w:val="26"/>
        </w:rPr>
        <w:t xml:space="preserve"> </w:t>
      </w:r>
      <w:proofErr w:type="spellStart"/>
      <w:r w:rsidRPr="00107B37">
        <w:rPr>
          <w:i/>
          <w:iCs/>
          <w:sz w:val="26"/>
          <w:szCs w:val="26"/>
        </w:rPr>
        <w:t>với</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quy</w:t>
      </w:r>
      <w:proofErr w:type="spellEnd"/>
      <w:r w:rsidRPr="00107B37">
        <w:rPr>
          <w:i/>
          <w:iCs/>
          <w:sz w:val="26"/>
          <w:szCs w:val="26"/>
        </w:rPr>
        <w:t xml:space="preserve"> </w:t>
      </w:r>
      <w:proofErr w:type="spellStart"/>
      <w:r w:rsidRPr="00107B37">
        <w:rPr>
          <w:i/>
          <w:iCs/>
          <w:sz w:val="26"/>
          <w:szCs w:val="26"/>
        </w:rPr>
        <w:t>định</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Luật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thương</w:t>
      </w:r>
      <w:proofErr w:type="spellEnd"/>
      <w:r w:rsidRPr="00107B37">
        <w:rPr>
          <w:i/>
          <w:iCs/>
          <w:sz w:val="26"/>
          <w:szCs w:val="26"/>
        </w:rPr>
        <w:t xml:space="preserve"> </w:t>
      </w:r>
      <w:proofErr w:type="spellStart"/>
      <w:r w:rsidRPr="00107B37">
        <w:rPr>
          <w:i/>
          <w:iCs/>
          <w:sz w:val="26"/>
          <w:szCs w:val="26"/>
        </w:rPr>
        <w:t>mại</w:t>
      </w:r>
      <w:proofErr w:type="spellEnd"/>
      <w:r w:rsidRPr="00107B37">
        <w:rPr>
          <w:i/>
          <w:iCs/>
          <w:sz w:val="26"/>
          <w:szCs w:val="26"/>
        </w:rPr>
        <w:t>”</w:t>
      </w:r>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rằng</w:t>
      </w:r>
      <w:proofErr w:type="spellEnd"/>
      <w:r w:rsidRPr="00107B37">
        <w:rPr>
          <w:sz w:val="26"/>
          <w:szCs w:val="26"/>
        </w:rPr>
        <w:t xml:space="preserve"> </w:t>
      </w:r>
      <w:proofErr w:type="spellStart"/>
      <w:r w:rsidRPr="00107B37">
        <w:rPr>
          <w:sz w:val="26"/>
          <w:szCs w:val="26"/>
        </w:rPr>
        <w:t>thủ</w:t>
      </w:r>
      <w:proofErr w:type="spellEnd"/>
      <w:r w:rsidRPr="00107B37">
        <w:rPr>
          <w:sz w:val="26"/>
          <w:szCs w:val="26"/>
        </w:rPr>
        <w:t xml:space="preserve"> </w:t>
      </w:r>
      <w:proofErr w:type="spellStart"/>
      <w:r w:rsidRPr="00107B37">
        <w:rPr>
          <w:sz w:val="26"/>
          <w:szCs w:val="26"/>
        </w:rPr>
        <w:t>tục</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trái</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bởi</w:t>
      </w:r>
      <w:proofErr w:type="spellEnd"/>
      <w:r w:rsidRPr="00107B37">
        <w:rPr>
          <w:sz w:val="26"/>
          <w:szCs w:val="26"/>
        </w:rPr>
        <w:t xml:space="preserve">: </w:t>
      </w:r>
      <w:r w:rsidRPr="00107B37">
        <w:rPr>
          <w:i/>
          <w:iCs/>
          <w:sz w:val="26"/>
          <w:szCs w:val="26"/>
        </w:rPr>
        <w:t>“</w:t>
      </w:r>
      <w:proofErr w:type="spellStart"/>
      <w:r w:rsidRPr="00107B37">
        <w:rPr>
          <w:i/>
          <w:iCs/>
          <w:sz w:val="26"/>
          <w:szCs w:val="26"/>
        </w:rPr>
        <w:t>Phán</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lập</w:t>
      </w:r>
      <w:proofErr w:type="spellEnd"/>
      <w:r w:rsidRPr="00107B37">
        <w:rPr>
          <w:i/>
          <w:iCs/>
          <w:sz w:val="26"/>
          <w:szCs w:val="26"/>
        </w:rPr>
        <w:t xml:space="preserve"> </w:t>
      </w:r>
      <w:proofErr w:type="spellStart"/>
      <w:r w:rsidRPr="00107B37">
        <w:rPr>
          <w:i/>
          <w:iCs/>
          <w:sz w:val="26"/>
          <w:szCs w:val="26"/>
        </w:rPr>
        <w:t>vào</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thứ</w:t>
      </w:r>
      <w:proofErr w:type="spellEnd"/>
      <w:r w:rsidRPr="00107B37">
        <w:rPr>
          <w:i/>
          <w:iCs/>
          <w:sz w:val="26"/>
          <w:szCs w:val="26"/>
        </w:rPr>
        <w:t xml:space="preserve"> 31 </w:t>
      </w:r>
      <w:proofErr w:type="spellStart"/>
      <w:r w:rsidRPr="00107B37">
        <w:rPr>
          <w:i/>
          <w:iCs/>
          <w:sz w:val="26"/>
          <w:szCs w:val="26"/>
        </w:rPr>
        <w:t>kể</w:t>
      </w:r>
      <w:proofErr w:type="spellEnd"/>
      <w:r w:rsidRPr="00107B37">
        <w:rPr>
          <w:i/>
          <w:iCs/>
          <w:sz w:val="26"/>
          <w:szCs w:val="26"/>
        </w:rPr>
        <w:t xml:space="preserve"> </w:t>
      </w:r>
      <w:proofErr w:type="spellStart"/>
      <w:r w:rsidRPr="00107B37">
        <w:rPr>
          <w:i/>
          <w:iCs/>
          <w:sz w:val="26"/>
          <w:szCs w:val="26"/>
        </w:rPr>
        <w:t>từ</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diễn</w:t>
      </w:r>
      <w:proofErr w:type="spellEnd"/>
      <w:r w:rsidRPr="00107B37">
        <w:rPr>
          <w:i/>
          <w:iCs/>
          <w:sz w:val="26"/>
          <w:szCs w:val="26"/>
        </w:rPr>
        <w:t xml:space="preserve"> </w:t>
      </w:r>
      <w:proofErr w:type="spellStart"/>
      <w:r w:rsidRPr="00107B37">
        <w:rPr>
          <w:i/>
          <w:iCs/>
          <w:sz w:val="26"/>
          <w:szCs w:val="26"/>
        </w:rPr>
        <w:t>ra</w:t>
      </w:r>
      <w:proofErr w:type="spellEnd"/>
      <w:r w:rsidRPr="00107B37">
        <w:rPr>
          <w:i/>
          <w:iCs/>
          <w:sz w:val="26"/>
          <w:szCs w:val="26"/>
        </w:rPr>
        <w:t xml:space="preserve"> </w:t>
      </w:r>
      <w:proofErr w:type="spellStart"/>
      <w:r w:rsidRPr="00107B37">
        <w:rPr>
          <w:i/>
          <w:iCs/>
          <w:sz w:val="26"/>
          <w:szCs w:val="26"/>
        </w:rPr>
        <w:t>phiên</w:t>
      </w:r>
      <w:proofErr w:type="spellEnd"/>
      <w:r w:rsidRPr="00107B37">
        <w:rPr>
          <w:i/>
          <w:iCs/>
          <w:sz w:val="26"/>
          <w:szCs w:val="26"/>
        </w:rPr>
        <w:t xml:space="preserve"> </w:t>
      </w:r>
      <w:proofErr w:type="spellStart"/>
      <w:r w:rsidRPr="00107B37">
        <w:rPr>
          <w:i/>
          <w:iCs/>
          <w:sz w:val="26"/>
          <w:szCs w:val="26"/>
        </w:rPr>
        <w:t>họp</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sz w:val="26"/>
          <w:szCs w:val="26"/>
        </w:rPr>
        <w:t>và</w:t>
      </w:r>
      <w:proofErr w:type="spellEnd"/>
      <w:r w:rsidRPr="00107B37">
        <w:rPr>
          <w:sz w:val="26"/>
          <w:szCs w:val="26"/>
        </w:rPr>
        <w:t xml:space="preserve"> </w:t>
      </w:r>
      <w:r w:rsidRPr="00107B37">
        <w:rPr>
          <w:i/>
          <w:iCs/>
          <w:sz w:val="26"/>
          <w:szCs w:val="26"/>
        </w:rPr>
        <w:t>“</w:t>
      </w:r>
      <w:proofErr w:type="spellStart"/>
      <w:r w:rsidRPr="00107B37">
        <w:rPr>
          <w:i/>
          <w:iCs/>
          <w:sz w:val="26"/>
          <w:szCs w:val="26"/>
        </w:rPr>
        <w:t>Phán</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đã</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gửi</w:t>
      </w:r>
      <w:proofErr w:type="spellEnd"/>
      <w:r w:rsidRPr="00107B37">
        <w:rPr>
          <w:i/>
          <w:iCs/>
          <w:sz w:val="26"/>
          <w:szCs w:val="26"/>
        </w:rPr>
        <w:t xml:space="preserve"> </w:t>
      </w:r>
      <w:proofErr w:type="spellStart"/>
      <w:r w:rsidRPr="00107B37">
        <w:rPr>
          <w:i/>
          <w:iCs/>
          <w:sz w:val="26"/>
          <w:szCs w:val="26"/>
        </w:rPr>
        <w:t>đến</w:t>
      </w:r>
      <w:proofErr w:type="spellEnd"/>
      <w:r w:rsidRPr="00107B37">
        <w:rPr>
          <w:i/>
          <w:iCs/>
          <w:sz w:val="26"/>
          <w:szCs w:val="26"/>
        </w:rPr>
        <w:t xml:space="preserve"> </w:t>
      </w:r>
      <w:proofErr w:type="spellStart"/>
      <w:r w:rsidRPr="00107B37">
        <w:rPr>
          <w:i/>
          <w:iCs/>
          <w:sz w:val="26"/>
          <w:szCs w:val="26"/>
        </w:rPr>
        <w:t>bà</w:t>
      </w:r>
      <w:proofErr w:type="spellEnd"/>
      <w:r w:rsidRPr="00107B37">
        <w:rPr>
          <w:i/>
          <w:iCs/>
          <w:sz w:val="26"/>
          <w:szCs w:val="26"/>
        </w:rPr>
        <w:t xml:space="preserve"> </w:t>
      </w:r>
      <w:proofErr w:type="spellStart"/>
      <w:r w:rsidRPr="00107B37">
        <w:rPr>
          <w:i/>
          <w:iCs/>
          <w:sz w:val="26"/>
          <w:szCs w:val="26"/>
        </w:rPr>
        <w:t>ngay</w:t>
      </w:r>
      <w:proofErr w:type="spellEnd"/>
      <w:r w:rsidRPr="00107B37">
        <w:rPr>
          <w:i/>
          <w:iCs/>
          <w:sz w:val="26"/>
          <w:szCs w:val="26"/>
        </w:rPr>
        <w:t xml:space="preserve"> </w:t>
      </w:r>
      <w:proofErr w:type="spellStart"/>
      <w:r w:rsidRPr="00107B37">
        <w:rPr>
          <w:i/>
          <w:iCs/>
          <w:sz w:val="26"/>
          <w:szCs w:val="26"/>
        </w:rPr>
        <w:t>sau</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ban </w:t>
      </w:r>
      <w:proofErr w:type="spellStart"/>
      <w:r w:rsidRPr="00107B37">
        <w:rPr>
          <w:i/>
          <w:iCs/>
          <w:sz w:val="26"/>
          <w:szCs w:val="26"/>
        </w:rPr>
        <w:t>hành</w:t>
      </w:r>
      <w:proofErr w:type="spellEnd"/>
      <w:r w:rsidRPr="00107B37">
        <w:rPr>
          <w:i/>
          <w:iCs/>
          <w:sz w:val="26"/>
          <w:szCs w:val="26"/>
        </w:rPr>
        <w:t xml:space="preserve"> </w:t>
      </w:r>
      <w:proofErr w:type="spellStart"/>
      <w:r w:rsidRPr="00107B37">
        <w:rPr>
          <w:i/>
          <w:iCs/>
          <w:sz w:val="26"/>
          <w:szCs w:val="26"/>
        </w:rPr>
        <w:t>tức</w:t>
      </w:r>
      <w:proofErr w:type="spellEnd"/>
      <w:r w:rsidRPr="00107B37">
        <w:rPr>
          <w:i/>
          <w:iCs/>
          <w:sz w:val="26"/>
          <w:szCs w:val="26"/>
        </w:rPr>
        <w:t xml:space="preserve"> </w:t>
      </w:r>
      <w:proofErr w:type="spellStart"/>
      <w:r w:rsidRPr="00107B37">
        <w:rPr>
          <w:i/>
          <w:iCs/>
          <w:sz w:val="26"/>
          <w:szCs w:val="26"/>
        </w:rPr>
        <w:t>phải</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20/01/2018”</w:t>
      </w:r>
      <w:r w:rsidRPr="00107B37">
        <w:rPr>
          <w:sz w:val="26"/>
          <w:szCs w:val="26"/>
        </w:rPr>
        <w:t xml:space="preserve">. </w:t>
      </w:r>
      <w:proofErr w:type="spellStart"/>
      <w:r w:rsidRPr="00107B37">
        <w:rPr>
          <w:sz w:val="26"/>
          <w:szCs w:val="26"/>
        </w:rPr>
        <w:t>Căn</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5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6, </w:t>
      </w:r>
      <w:proofErr w:type="spellStart"/>
      <w:r w:rsidRPr="00107B37">
        <w:rPr>
          <w:sz w:val="26"/>
          <w:szCs w:val="26"/>
        </w:rPr>
        <w:t>Điều</w:t>
      </w:r>
      <w:proofErr w:type="spellEnd"/>
      <w:r w:rsidRPr="00107B37">
        <w:rPr>
          <w:sz w:val="26"/>
          <w:szCs w:val="26"/>
        </w:rPr>
        <w:t xml:space="preserve"> 148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2015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 xml:space="preserve">“Khi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cuối</w:t>
      </w:r>
      <w:proofErr w:type="spellEnd"/>
      <w:r w:rsidRPr="00107B37">
        <w:rPr>
          <w:i/>
          <w:iCs/>
          <w:sz w:val="26"/>
          <w:szCs w:val="26"/>
        </w:rPr>
        <w:t xml:space="preserve"> </w:t>
      </w:r>
      <w:proofErr w:type="spellStart"/>
      <w:r w:rsidRPr="00107B37">
        <w:rPr>
          <w:i/>
          <w:iCs/>
          <w:sz w:val="26"/>
          <w:szCs w:val="26"/>
        </w:rPr>
        <w:t>cùng</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w:t>
      </w:r>
      <w:proofErr w:type="spellStart"/>
      <w:r w:rsidRPr="00107B37">
        <w:rPr>
          <w:i/>
          <w:iCs/>
          <w:sz w:val="26"/>
          <w:szCs w:val="26"/>
        </w:rPr>
        <w:t>là</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nghỉ</w:t>
      </w:r>
      <w:proofErr w:type="spellEnd"/>
      <w:r w:rsidRPr="00107B37">
        <w:rPr>
          <w:i/>
          <w:iCs/>
          <w:sz w:val="26"/>
          <w:szCs w:val="26"/>
        </w:rPr>
        <w:t xml:space="preserve"> </w:t>
      </w:r>
      <w:proofErr w:type="spellStart"/>
      <w:r w:rsidRPr="00107B37">
        <w:rPr>
          <w:i/>
          <w:iCs/>
          <w:sz w:val="26"/>
          <w:szCs w:val="26"/>
        </w:rPr>
        <w:t>cuối</w:t>
      </w:r>
      <w:proofErr w:type="spellEnd"/>
      <w:r w:rsidRPr="00107B37">
        <w:rPr>
          <w:i/>
          <w:iCs/>
          <w:sz w:val="26"/>
          <w:szCs w:val="26"/>
        </w:rPr>
        <w:t xml:space="preserve"> </w:t>
      </w:r>
      <w:proofErr w:type="spellStart"/>
      <w:r w:rsidRPr="00107B37">
        <w:rPr>
          <w:i/>
          <w:iCs/>
          <w:sz w:val="26"/>
          <w:szCs w:val="26"/>
        </w:rPr>
        <w:t>tuần</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nghỉ</w:t>
      </w:r>
      <w:proofErr w:type="spellEnd"/>
      <w:r w:rsidRPr="00107B37">
        <w:rPr>
          <w:i/>
          <w:iCs/>
          <w:sz w:val="26"/>
          <w:szCs w:val="26"/>
        </w:rPr>
        <w:t xml:space="preserve"> </w:t>
      </w:r>
      <w:proofErr w:type="spellStart"/>
      <w:r w:rsidRPr="00107B37">
        <w:rPr>
          <w:i/>
          <w:iCs/>
          <w:sz w:val="26"/>
          <w:szCs w:val="26"/>
        </w:rPr>
        <w:t>lễ</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thúc</w:t>
      </w:r>
      <w:proofErr w:type="spellEnd"/>
      <w:r w:rsidRPr="00107B37">
        <w:rPr>
          <w:i/>
          <w:iCs/>
          <w:sz w:val="26"/>
          <w:szCs w:val="26"/>
        </w:rPr>
        <w:t xml:space="preserve"> </w:t>
      </w:r>
      <w:proofErr w:type="spellStart"/>
      <w:r w:rsidRPr="00107B37">
        <w:rPr>
          <w:i/>
          <w:iCs/>
          <w:sz w:val="26"/>
          <w:szCs w:val="26"/>
        </w:rPr>
        <w:t>tại</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điểm</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thúc</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làm</w:t>
      </w:r>
      <w:proofErr w:type="spellEnd"/>
      <w:r w:rsidRPr="00107B37">
        <w:rPr>
          <w:i/>
          <w:iCs/>
          <w:sz w:val="26"/>
          <w:szCs w:val="26"/>
        </w:rPr>
        <w:t xml:space="preserve"> </w:t>
      </w:r>
      <w:proofErr w:type="spellStart"/>
      <w:r w:rsidRPr="00107B37">
        <w:rPr>
          <w:i/>
          <w:iCs/>
          <w:sz w:val="26"/>
          <w:szCs w:val="26"/>
        </w:rPr>
        <w:t>việc</w:t>
      </w:r>
      <w:proofErr w:type="spellEnd"/>
      <w:r w:rsidRPr="00107B37">
        <w:rPr>
          <w:i/>
          <w:iCs/>
          <w:sz w:val="26"/>
          <w:szCs w:val="26"/>
        </w:rPr>
        <w:t xml:space="preserve"> </w:t>
      </w:r>
      <w:proofErr w:type="spellStart"/>
      <w:r w:rsidRPr="00107B37">
        <w:rPr>
          <w:i/>
          <w:iCs/>
          <w:sz w:val="26"/>
          <w:szCs w:val="26"/>
        </w:rPr>
        <w:t>tiếp</w:t>
      </w:r>
      <w:proofErr w:type="spellEnd"/>
      <w:r w:rsidRPr="00107B37">
        <w:rPr>
          <w:i/>
          <w:iCs/>
          <w:sz w:val="26"/>
          <w:szCs w:val="26"/>
        </w:rPr>
        <w:t xml:space="preserve"> </w:t>
      </w:r>
      <w:proofErr w:type="spellStart"/>
      <w:r w:rsidRPr="00107B37">
        <w:rPr>
          <w:i/>
          <w:iCs/>
          <w:sz w:val="26"/>
          <w:szCs w:val="26"/>
        </w:rPr>
        <w:t>theo</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nghỉ</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sz w:val="26"/>
          <w:szCs w:val="26"/>
        </w:rPr>
        <w:t>và</w:t>
      </w:r>
      <w:proofErr w:type="spellEnd"/>
      <w:r w:rsidRPr="00107B37">
        <w:rPr>
          <w:sz w:val="26"/>
          <w:szCs w:val="26"/>
        </w:rPr>
        <w:t xml:space="preserve"> </w:t>
      </w:r>
      <w:r w:rsidRPr="00107B37">
        <w:rPr>
          <w:i/>
          <w:iCs/>
          <w:sz w:val="26"/>
          <w:szCs w:val="26"/>
        </w:rPr>
        <w:t>“</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điểm</w:t>
      </w:r>
      <w:proofErr w:type="spellEnd"/>
      <w:r w:rsidRPr="00107B37">
        <w:rPr>
          <w:i/>
          <w:iCs/>
          <w:sz w:val="26"/>
          <w:szCs w:val="26"/>
        </w:rPr>
        <w:t xml:space="preserve"> </w:t>
      </w:r>
      <w:proofErr w:type="spellStart"/>
      <w:r w:rsidRPr="00107B37">
        <w:rPr>
          <w:i/>
          <w:iCs/>
          <w:sz w:val="26"/>
          <w:szCs w:val="26"/>
        </w:rPr>
        <w:t>kết</w:t>
      </w:r>
      <w:proofErr w:type="spellEnd"/>
      <w:r w:rsidRPr="00107B37">
        <w:rPr>
          <w:i/>
          <w:iCs/>
          <w:sz w:val="26"/>
          <w:szCs w:val="26"/>
        </w:rPr>
        <w:t xml:space="preserve"> </w:t>
      </w:r>
      <w:proofErr w:type="spellStart"/>
      <w:r w:rsidRPr="00107B37">
        <w:rPr>
          <w:i/>
          <w:iCs/>
          <w:sz w:val="26"/>
          <w:szCs w:val="26"/>
        </w:rPr>
        <w:t>thúc</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cuối</w:t>
      </w:r>
      <w:proofErr w:type="spellEnd"/>
      <w:r w:rsidRPr="00107B37">
        <w:rPr>
          <w:i/>
          <w:iCs/>
          <w:sz w:val="26"/>
          <w:szCs w:val="26"/>
        </w:rPr>
        <w:t xml:space="preserve"> </w:t>
      </w:r>
      <w:proofErr w:type="spellStart"/>
      <w:r w:rsidRPr="00107B37">
        <w:rPr>
          <w:i/>
          <w:iCs/>
          <w:sz w:val="26"/>
          <w:szCs w:val="26"/>
        </w:rPr>
        <w:t>cùng</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thời</w:t>
      </w:r>
      <w:proofErr w:type="spellEnd"/>
      <w:r w:rsidRPr="00107B37">
        <w:rPr>
          <w:i/>
          <w:iCs/>
          <w:sz w:val="26"/>
          <w:szCs w:val="26"/>
        </w:rPr>
        <w:t xml:space="preserve"> </w:t>
      </w:r>
      <w:proofErr w:type="spellStart"/>
      <w:r w:rsidRPr="00107B37">
        <w:rPr>
          <w:i/>
          <w:iCs/>
          <w:sz w:val="26"/>
          <w:szCs w:val="26"/>
        </w:rPr>
        <w:t>hạn</w:t>
      </w:r>
      <w:proofErr w:type="spellEnd"/>
      <w:r w:rsidRPr="00107B37">
        <w:rPr>
          <w:i/>
          <w:iCs/>
          <w:sz w:val="26"/>
          <w:szCs w:val="26"/>
        </w:rPr>
        <w:t xml:space="preserve"> </w:t>
      </w:r>
      <w:proofErr w:type="spellStart"/>
      <w:r w:rsidRPr="00107B37">
        <w:rPr>
          <w:i/>
          <w:iCs/>
          <w:sz w:val="26"/>
          <w:szCs w:val="26"/>
        </w:rPr>
        <w:t>vào</w:t>
      </w:r>
      <w:proofErr w:type="spellEnd"/>
      <w:r w:rsidRPr="00107B37">
        <w:rPr>
          <w:i/>
          <w:iCs/>
          <w:sz w:val="26"/>
          <w:szCs w:val="26"/>
        </w:rPr>
        <w:t xml:space="preserve"> </w:t>
      </w:r>
      <w:proofErr w:type="spellStart"/>
      <w:r w:rsidRPr="00107B37">
        <w:rPr>
          <w:i/>
          <w:iCs/>
          <w:sz w:val="26"/>
          <w:szCs w:val="26"/>
        </w:rPr>
        <w:t>lúc</w:t>
      </w:r>
      <w:proofErr w:type="spellEnd"/>
      <w:r w:rsidRPr="00107B37">
        <w:rPr>
          <w:i/>
          <w:iCs/>
          <w:sz w:val="26"/>
          <w:szCs w:val="26"/>
        </w:rPr>
        <w:t xml:space="preserve"> </w:t>
      </w:r>
      <w:proofErr w:type="spellStart"/>
      <w:r w:rsidRPr="00107B37">
        <w:rPr>
          <w:i/>
          <w:iCs/>
          <w:sz w:val="26"/>
          <w:szCs w:val="26"/>
        </w:rPr>
        <w:t>hai</w:t>
      </w:r>
      <w:proofErr w:type="spellEnd"/>
      <w:r w:rsidRPr="00107B37">
        <w:rPr>
          <w:i/>
          <w:iCs/>
          <w:sz w:val="26"/>
          <w:szCs w:val="26"/>
        </w:rPr>
        <w:t xml:space="preserve"> </w:t>
      </w:r>
      <w:proofErr w:type="spellStart"/>
      <w:r w:rsidRPr="00107B37">
        <w:rPr>
          <w:i/>
          <w:iCs/>
          <w:sz w:val="26"/>
          <w:szCs w:val="26"/>
        </w:rPr>
        <w:t>mươi</w:t>
      </w:r>
      <w:proofErr w:type="spellEnd"/>
      <w:r w:rsidRPr="00107B37">
        <w:rPr>
          <w:i/>
          <w:iCs/>
          <w:sz w:val="26"/>
          <w:szCs w:val="26"/>
        </w:rPr>
        <w:t xml:space="preserve"> </w:t>
      </w:r>
      <w:proofErr w:type="spellStart"/>
      <w:r w:rsidRPr="00107B37">
        <w:rPr>
          <w:i/>
          <w:iCs/>
          <w:sz w:val="26"/>
          <w:szCs w:val="26"/>
        </w:rPr>
        <w:t>tư</w:t>
      </w:r>
      <w:proofErr w:type="spellEnd"/>
      <w:r w:rsidRPr="00107B37">
        <w:rPr>
          <w:i/>
          <w:iCs/>
          <w:sz w:val="26"/>
          <w:szCs w:val="26"/>
        </w:rPr>
        <w:t xml:space="preserve"> </w:t>
      </w:r>
      <w:proofErr w:type="spellStart"/>
      <w:r w:rsidRPr="00107B37">
        <w:rPr>
          <w:i/>
          <w:iCs/>
          <w:sz w:val="26"/>
          <w:szCs w:val="26"/>
        </w:rPr>
        <w:t>giờ</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ngày</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w:t>
      </w:r>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cuối</w:t>
      </w:r>
      <w:proofErr w:type="spellEnd"/>
      <w:r w:rsidRPr="00107B37">
        <w:rPr>
          <w:sz w:val="26"/>
          <w:szCs w:val="26"/>
        </w:rPr>
        <w:t xml:space="preserve"> </w:t>
      </w:r>
      <w:proofErr w:type="spellStart"/>
      <w:r w:rsidRPr="00107B37">
        <w:rPr>
          <w:sz w:val="26"/>
          <w:szCs w:val="26"/>
        </w:rPr>
        <w:t>cùng</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vụ</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giữa</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tổ</w:t>
      </w:r>
      <w:proofErr w:type="spellEnd"/>
      <w:r w:rsidRPr="00107B37">
        <w:rPr>
          <w:sz w:val="26"/>
          <w:szCs w:val="26"/>
        </w:rPr>
        <w:t xml:space="preserve"> </w:t>
      </w:r>
      <w:proofErr w:type="spellStart"/>
      <w:r w:rsidRPr="00107B37">
        <w:rPr>
          <w:sz w:val="26"/>
          <w:szCs w:val="26"/>
        </w:rPr>
        <w:t>chức</w:t>
      </w:r>
      <w:proofErr w:type="spellEnd"/>
      <w:r w:rsidRPr="00107B37">
        <w:rPr>
          <w:sz w:val="26"/>
          <w:szCs w:val="26"/>
        </w:rPr>
        <w:t xml:space="preserve"> </w:t>
      </w:r>
      <w:proofErr w:type="spellStart"/>
      <w:r w:rsidRPr="00107B37">
        <w:rPr>
          <w:sz w:val="26"/>
          <w:szCs w:val="26"/>
        </w:rPr>
        <w:t>vào</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19/01/2018, </w:t>
      </w:r>
      <w:proofErr w:type="spellStart"/>
      <w:r w:rsidRPr="00107B37">
        <w:rPr>
          <w:sz w:val="26"/>
          <w:szCs w:val="26"/>
        </w:rPr>
        <w:t>tuy</w:t>
      </w:r>
      <w:proofErr w:type="spellEnd"/>
      <w:r w:rsidRPr="00107B37">
        <w:rPr>
          <w:sz w:val="26"/>
          <w:szCs w:val="26"/>
        </w:rPr>
        <w:t xml:space="preserve"> </w:t>
      </w:r>
      <w:proofErr w:type="spellStart"/>
      <w:r w:rsidRPr="00107B37">
        <w:rPr>
          <w:sz w:val="26"/>
          <w:szCs w:val="26"/>
        </w:rPr>
        <w:t>nhiên</w:t>
      </w:r>
      <w:proofErr w:type="spellEnd"/>
      <w:r w:rsidRPr="00107B37">
        <w:rPr>
          <w:sz w:val="26"/>
          <w:szCs w:val="26"/>
        </w:rPr>
        <w:t xml:space="preserve"> do </w:t>
      </w:r>
      <w:proofErr w:type="spellStart"/>
      <w:r w:rsidRPr="00107B37">
        <w:rPr>
          <w:sz w:val="26"/>
          <w:szCs w:val="26"/>
        </w:rPr>
        <w:t>ngày</w:t>
      </w:r>
      <w:proofErr w:type="spellEnd"/>
      <w:r w:rsidRPr="00107B37">
        <w:rPr>
          <w:sz w:val="26"/>
          <w:szCs w:val="26"/>
        </w:rPr>
        <w:t xml:space="preserve"> 18/02/2018,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thứ</w:t>
      </w:r>
      <w:proofErr w:type="spellEnd"/>
      <w:r w:rsidRPr="00107B37">
        <w:rPr>
          <w:sz w:val="26"/>
          <w:szCs w:val="26"/>
        </w:rPr>
        <w:t xml:space="preserve"> 30 </w:t>
      </w:r>
      <w:proofErr w:type="spellStart"/>
      <w:r w:rsidRPr="00107B37">
        <w:rPr>
          <w:sz w:val="26"/>
          <w:szCs w:val="26"/>
        </w:rPr>
        <w:t>kể</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diễn</w:t>
      </w:r>
      <w:proofErr w:type="spellEnd"/>
      <w:r w:rsidRPr="00107B37">
        <w:rPr>
          <w:sz w:val="26"/>
          <w:szCs w:val="26"/>
        </w:rPr>
        <w:t xml:space="preserve"> </w:t>
      </w:r>
      <w:proofErr w:type="spellStart"/>
      <w:r w:rsidRPr="00107B37">
        <w:rPr>
          <w:sz w:val="26"/>
          <w:szCs w:val="26"/>
        </w:rPr>
        <w:t>ra</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cuối</w:t>
      </w:r>
      <w:proofErr w:type="spellEnd"/>
      <w:r w:rsidRPr="00107B37">
        <w:rPr>
          <w:sz w:val="26"/>
          <w:szCs w:val="26"/>
        </w:rPr>
        <w:t xml:space="preserve"> </w:t>
      </w:r>
      <w:proofErr w:type="spellStart"/>
      <w:r w:rsidRPr="00107B37">
        <w:rPr>
          <w:sz w:val="26"/>
          <w:szCs w:val="26"/>
        </w:rPr>
        <w:t>cùng</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Chủ</w:t>
      </w:r>
      <w:proofErr w:type="spellEnd"/>
      <w:r w:rsidRPr="00107B37">
        <w:rPr>
          <w:sz w:val="26"/>
          <w:szCs w:val="26"/>
        </w:rPr>
        <w:t xml:space="preserve"> </w:t>
      </w:r>
      <w:proofErr w:type="spellStart"/>
      <w:r w:rsidRPr="00107B37">
        <w:rPr>
          <w:sz w:val="26"/>
          <w:szCs w:val="26"/>
        </w:rPr>
        <w:t>nhật</w:t>
      </w:r>
      <w:proofErr w:type="spellEnd"/>
      <w:r w:rsidRPr="00107B37">
        <w:rPr>
          <w:sz w:val="26"/>
          <w:szCs w:val="26"/>
        </w:rPr>
        <w:t xml:space="preserve">, </w:t>
      </w:r>
      <w:proofErr w:type="spellStart"/>
      <w:r w:rsidRPr="00107B37">
        <w:rPr>
          <w:sz w:val="26"/>
          <w:szCs w:val="26"/>
        </w:rPr>
        <w:t>tức</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nghỉ</w:t>
      </w:r>
      <w:proofErr w:type="spellEnd"/>
      <w:r w:rsidRPr="00107B37">
        <w:rPr>
          <w:sz w:val="26"/>
          <w:szCs w:val="26"/>
        </w:rPr>
        <w:t xml:space="preserve"> </w:t>
      </w:r>
      <w:proofErr w:type="spellStart"/>
      <w:r w:rsidRPr="00107B37">
        <w:rPr>
          <w:sz w:val="26"/>
          <w:szCs w:val="26"/>
        </w:rPr>
        <w:t>cuối</w:t>
      </w:r>
      <w:proofErr w:type="spellEnd"/>
      <w:r w:rsidRPr="00107B37">
        <w:rPr>
          <w:sz w:val="26"/>
          <w:szCs w:val="26"/>
        </w:rPr>
        <w:t xml:space="preserve"> </w:t>
      </w:r>
      <w:proofErr w:type="spellStart"/>
      <w:r w:rsidRPr="00107B37">
        <w:rPr>
          <w:sz w:val="26"/>
          <w:szCs w:val="26"/>
        </w:rPr>
        <w:t>tuần</w:t>
      </w:r>
      <w:proofErr w:type="spellEnd"/>
      <w:r w:rsidRPr="00107B37">
        <w:rPr>
          <w:sz w:val="26"/>
          <w:szCs w:val="26"/>
        </w:rPr>
        <w:t xml:space="preserve">, </w:t>
      </w:r>
      <w:proofErr w:type="spellStart"/>
      <w:r w:rsidRPr="00107B37">
        <w:rPr>
          <w:sz w:val="26"/>
          <w:szCs w:val="26"/>
        </w:rPr>
        <w:t>nên</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ban </w:t>
      </w:r>
      <w:proofErr w:type="spellStart"/>
      <w:r w:rsidRPr="00107B37">
        <w:rPr>
          <w:sz w:val="26"/>
          <w:szCs w:val="26"/>
        </w:rPr>
        <w:t>hành</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vào</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19/02/2018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vẫn</w:t>
      </w:r>
      <w:proofErr w:type="spellEnd"/>
      <w:r w:rsidRPr="00107B37">
        <w:rPr>
          <w:sz w:val="26"/>
          <w:szCs w:val="26"/>
        </w:rPr>
        <w:t xml:space="preserve"> </w:t>
      </w:r>
      <w:proofErr w:type="spellStart"/>
      <w:r w:rsidRPr="00107B37">
        <w:rPr>
          <w:sz w:val="26"/>
          <w:szCs w:val="26"/>
        </w:rPr>
        <w:t>còn</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viện</w:t>
      </w:r>
      <w:proofErr w:type="spellEnd"/>
      <w:r w:rsidRPr="00107B37">
        <w:rPr>
          <w:sz w:val="26"/>
          <w:szCs w:val="26"/>
        </w:rPr>
        <w:t xml:space="preserve"> </w:t>
      </w:r>
      <w:proofErr w:type="spellStart"/>
      <w:r w:rsidRPr="00107B37">
        <w:rPr>
          <w:sz w:val="26"/>
          <w:szCs w:val="26"/>
        </w:rPr>
        <w:t>dẫn</w:t>
      </w:r>
      <w:proofErr w:type="spellEnd"/>
      <w:r w:rsidRPr="00107B37">
        <w:rPr>
          <w:sz w:val="26"/>
          <w:szCs w:val="26"/>
        </w:rPr>
        <w:t xml:space="preserve"> </w:t>
      </w:r>
      <w:proofErr w:type="spellStart"/>
      <w:r w:rsidRPr="00107B37">
        <w:rPr>
          <w:sz w:val="26"/>
          <w:szCs w:val="26"/>
        </w:rPr>
        <w:t>nêu</w:t>
      </w:r>
      <w:proofErr w:type="spellEnd"/>
      <w:r w:rsidRPr="00107B37">
        <w:rPr>
          <w:sz w:val="26"/>
          <w:szCs w:val="26"/>
        </w:rPr>
        <w:t xml:space="preserve"> </w:t>
      </w:r>
      <w:proofErr w:type="spellStart"/>
      <w:r w:rsidRPr="00107B37">
        <w:rPr>
          <w:sz w:val="26"/>
          <w:szCs w:val="26"/>
        </w:rPr>
        <w:t>trên</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20/02/2018 </w:t>
      </w:r>
      <w:proofErr w:type="spellStart"/>
      <w:r w:rsidRPr="00107B37">
        <w:rPr>
          <w:sz w:val="26"/>
          <w:szCs w:val="26"/>
        </w:rPr>
        <w:t>và</w:t>
      </w:r>
      <w:proofErr w:type="spellEnd"/>
      <w:r w:rsidRPr="00107B37">
        <w:rPr>
          <w:sz w:val="26"/>
          <w:szCs w:val="26"/>
        </w:rPr>
        <w:t xml:space="preserve"> 21/02/2018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nghỉ</w:t>
      </w:r>
      <w:proofErr w:type="spellEnd"/>
      <w:r w:rsidRPr="00107B37">
        <w:rPr>
          <w:sz w:val="26"/>
          <w:szCs w:val="26"/>
        </w:rPr>
        <w:t xml:space="preserve"> </w:t>
      </w:r>
      <w:proofErr w:type="spellStart"/>
      <w:r w:rsidRPr="00107B37">
        <w:rPr>
          <w:sz w:val="26"/>
          <w:szCs w:val="26"/>
        </w:rPr>
        <w:t>lễ</w:t>
      </w:r>
      <w:proofErr w:type="spellEnd"/>
      <w:r w:rsidRPr="00107B37">
        <w:rPr>
          <w:sz w:val="26"/>
          <w:szCs w:val="26"/>
        </w:rPr>
        <w:t xml:space="preserve"> </w:t>
      </w:r>
      <w:proofErr w:type="spellStart"/>
      <w:r w:rsidRPr="00107B37">
        <w:rPr>
          <w:sz w:val="26"/>
          <w:szCs w:val="26"/>
        </w:rPr>
        <w:t>Tết</w:t>
      </w:r>
      <w:proofErr w:type="spellEnd"/>
      <w:r w:rsidRPr="00107B37">
        <w:rPr>
          <w:sz w:val="26"/>
          <w:szCs w:val="26"/>
        </w:rPr>
        <w:t xml:space="preserve"> </w:t>
      </w:r>
      <w:proofErr w:type="spellStart"/>
      <w:r w:rsidRPr="00107B37">
        <w:rPr>
          <w:sz w:val="26"/>
          <w:szCs w:val="26"/>
        </w:rPr>
        <w:t>Nguyên</w:t>
      </w:r>
      <w:proofErr w:type="spellEnd"/>
      <w:r w:rsidRPr="00107B37">
        <w:rPr>
          <w:sz w:val="26"/>
          <w:szCs w:val="26"/>
        </w:rPr>
        <w:t xml:space="preserve"> </w:t>
      </w:r>
      <w:proofErr w:type="spellStart"/>
      <w:r w:rsidRPr="00107B37">
        <w:rPr>
          <w:sz w:val="26"/>
          <w:szCs w:val="26"/>
        </w:rPr>
        <w:t>đán</w:t>
      </w:r>
      <w:proofErr w:type="spellEnd"/>
      <w:r w:rsidRPr="00107B37">
        <w:rPr>
          <w:sz w:val="26"/>
          <w:szCs w:val="26"/>
        </w:rPr>
        <w:t xml:space="preserve">, </w:t>
      </w:r>
      <w:proofErr w:type="spellStart"/>
      <w:r w:rsidRPr="00107B37">
        <w:rPr>
          <w:sz w:val="26"/>
          <w:szCs w:val="26"/>
        </w:rPr>
        <w:t>nên</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5, </w:t>
      </w:r>
      <w:proofErr w:type="spellStart"/>
      <w:r w:rsidRPr="00107B37">
        <w:rPr>
          <w:sz w:val="26"/>
          <w:szCs w:val="26"/>
        </w:rPr>
        <w:t>Điều</w:t>
      </w:r>
      <w:proofErr w:type="spellEnd"/>
      <w:r w:rsidRPr="00107B37">
        <w:rPr>
          <w:sz w:val="26"/>
          <w:szCs w:val="26"/>
        </w:rPr>
        <w:t xml:space="preserve"> 148 </w:t>
      </w:r>
      <w:proofErr w:type="spellStart"/>
      <w:r w:rsidRPr="00107B37">
        <w:rPr>
          <w:sz w:val="26"/>
          <w:szCs w:val="26"/>
        </w:rPr>
        <w:t>Bộ</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2015,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gửi</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thể</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thúc</w:t>
      </w:r>
      <w:proofErr w:type="spellEnd"/>
      <w:r w:rsidRPr="00107B37">
        <w:rPr>
          <w:sz w:val="26"/>
          <w:szCs w:val="26"/>
        </w:rPr>
        <w:t xml:space="preserve"> </w:t>
      </w:r>
      <w:proofErr w:type="spellStart"/>
      <w:r w:rsidRPr="00107B37">
        <w:rPr>
          <w:sz w:val="26"/>
          <w:szCs w:val="26"/>
        </w:rPr>
        <w:t>vào</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mà</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thúc</w:t>
      </w:r>
      <w:proofErr w:type="spellEnd"/>
      <w:r w:rsidRPr="00107B37">
        <w:rPr>
          <w:sz w:val="26"/>
          <w:szCs w:val="26"/>
        </w:rPr>
        <w:t xml:space="preserve"> </w:t>
      </w:r>
      <w:proofErr w:type="spellStart"/>
      <w:r w:rsidRPr="00107B37">
        <w:rPr>
          <w:sz w:val="26"/>
          <w:szCs w:val="26"/>
        </w:rPr>
        <w:t>vào</w:t>
      </w:r>
      <w:proofErr w:type="spellEnd"/>
      <w:r w:rsidRPr="00107B37">
        <w:rPr>
          <w:sz w:val="26"/>
          <w:szCs w:val="26"/>
        </w:rPr>
        <w:t xml:space="preserve"> </w:t>
      </w:r>
      <w:proofErr w:type="spellStart"/>
      <w:r w:rsidRPr="00107B37">
        <w:rPr>
          <w:sz w:val="26"/>
          <w:szCs w:val="26"/>
        </w:rPr>
        <w:t>lúc</w:t>
      </w:r>
      <w:proofErr w:type="spellEnd"/>
      <w:r w:rsidRPr="00107B37">
        <w:rPr>
          <w:sz w:val="26"/>
          <w:szCs w:val="26"/>
        </w:rPr>
        <w:t xml:space="preserve"> </w:t>
      </w:r>
      <w:proofErr w:type="spellStart"/>
      <w:r w:rsidRPr="00107B37">
        <w:rPr>
          <w:sz w:val="26"/>
          <w:szCs w:val="26"/>
        </w:rPr>
        <w:t>hai</w:t>
      </w:r>
      <w:proofErr w:type="spellEnd"/>
      <w:r w:rsidRPr="00107B37">
        <w:rPr>
          <w:sz w:val="26"/>
          <w:szCs w:val="26"/>
        </w:rPr>
        <w:t xml:space="preserve"> </w:t>
      </w:r>
      <w:proofErr w:type="spellStart"/>
      <w:r w:rsidRPr="00107B37">
        <w:rPr>
          <w:sz w:val="26"/>
          <w:szCs w:val="26"/>
        </w:rPr>
        <w:t>mươi</w:t>
      </w:r>
      <w:proofErr w:type="spellEnd"/>
      <w:r w:rsidRPr="00107B37">
        <w:rPr>
          <w:sz w:val="26"/>
          <w:szCs w:val="26"/>
        </w:rPr>
        <w:t xml:space="preserve"> </w:t>
      </w:r>
      <w:proofErr w:type="spellStart"/>
      <w:r w:rsidRPr="00107B37">
        <w:rPr>
          <w:sz w:val="26"/>
          <w:szCs w:val="26"/>
        </w:rPr>
        <w:lastRenderedPageBreak/>
        <w:t>tư</w:t>
      </w:r>
      <w:proofErr w:type="spellEnd"/>
      <w:r w:rsidRPr="00107B37">
        <w:rPr>
          <w:sz w:val="26"/>
          <w:szCs w:val="26"/>
        </w:rPr>
        <w:t xml:space="preserve"> </w:t>
      </w:r>
      <w:proofErr w:type="spellStart"/>
      <w:r w:rsidRPr="00107B37">
        <w:rPr>
          <w:sz w:val="26"/>
          <w:szCs w:val="26"/>
        </w:rPr>
        <w:t>giờ</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w:t>
      </w:r>
      <w:proofErr w:type="spellStart"/>
      <w:r w:rsidRPr="00107B37">
        <w:rPr>
          <w:sz w:val="26"/>
          <w:szCs w:val="26"/>
        </w:rPr>
        <w:t>làm</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tiếp</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tức</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22/02/2018. Do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gửi</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22/02/2018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vẫn</w:t>
      </w:r>
      <w:proofErr w:type="spellEnd"/>
      <w:r w:rsidRPr="00107B37">
        <w:rPr>
          <w:sz w:val="26"/>
          <w:szCs w:val="26"/>
        </w:rPr>
        <w:t xml:space="preserve"> </w:t>
      </w:r>
      <w:proofErr w:type="spellStart"/>
      <w:r w:rsidRPr="00107B37">
        <w:rPr>
          <w:sz w:val="26"/>
          <w:szCs w:val="26"/>
        </w:rPr>
        <w:t>còn</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thời</w:t>
      </w:r>
      <w:proofErr w:type="spellEnd"/>
      <w:r w:rsidRPr="00107B37">
        <w:rPr>
          <w:sz w:val="26"/>
          <w:szCs w:val="26"/>
        </w:rPr>
        <w:t xml:space="preserve"> </w:t>
      </w:r>
      <w:proofErr w:type="spellStart"/>
      <w:r w:rsidRPr="00107B37">
        <w:rPr>
          <w:sz w:val="26"/>
          <w:szCs w:val="26"/>
        </w:rPr>
        <w:t>hạn</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
    <w:p w14:paraId="2D6B73E7" w14:textId="071162A6" w:rsidR="00774E25" w:rsidRPr="00107B37" w:rsidRDefault="00774E25" w:rsidP="00774E25">
      <w:pPr>
        <w:spacing w:line="312" w:lineRule="auto"/>
        <w:ind w:firstLine="720"/>
        <w:jc w:val="both"/>
        <w:rPr>
          <w:sz w:val="26"/>
          <w:szCs w:val="26"/>
        </w:rPr>
      </w:pPr>
      <w:r w:rsidRPr="00107B37">
        <w:rPr>
          <w:sz w:val="26"/>
          <w:szCs w:val="26"/>
        </w:rPr>
        <w:t xml:space="preserve">Lý </w:t>
      </w:r>
      <w:proofErr w:type="gramStart"/>
      <w:r w:rsidRPr="00107B37">
        <w:rPr>
          <w:sz w:val="26"/>
          <w:szCs w:val="26"/>
        </w:rPr>
        <w:t>do</w:t>
      </w:r>
      <w:proofErr w:type="gramEnd"/>
      <w:r w:rsidRPr="00107B37">
        <w:rPr>
          <w:sz w:val="26"/>
          <w:szCs w:val="26"/>
        </w:rPr>
        <w:t xml:space="preserve"> </w:t>
      </w:r>
      <w:r w:rsidRPr="00107B37">
        <w:rPr>
          <w:i/>
          <w:iCs/>
          <w:sz w:val="26"/>
          <w:szCs w:val="26"/>
        </w:rPr>
        <w:t>“</w:t>
      </w:r>
      <w:proofErr w:type="spellStart"/>
      <w:r w:rsidRPr="00107B37">
        <w:rPr>
          <w:i/>
          <w:iCs/>
          <w:sz w:val="26"/>
          <w:szCs w:val="26"/>
        </w:rPr>
        <w:t>Vụ</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thuộc</w:t>
      </w:r>
      <w:proofErr w:type="spellEnd"/>
      <w:r w:rsidRPr="00107B37">
        <w:rPr>
          <w:i/>
          <w:iCs/>
          <w:sz w:val="26"/>
          <w:szCs w:val="26"/>
        </w:rPr>
        <w:t xml:space="preserve"> </w:t>
      </w:r>
      <w:proofErr w:type="spellStart"/>
      <w:r w:rsidRPr="00107B37">
        <w:rPr>
          <w:i/>
          <w:iCs/>
          <w:sz w:val="26"/>
          <w:szCs w:val="26"/>
        </w:rPr>
        <w:t>thẩm</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w:t>
      </w:r>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rằng</w:t>
      </w:r>
      <w:proofErr w:type="spellEnd"/>
      <w:r w:rsidRPr="00107B37">
        <w:rPr>
          <w:sz w:val="26"/>
          <w:szCs w:val="26"/>
        </w:rPr>
        <w:t xml:space="preserve"> </w:t>
      </w:r>
      <w:r w:rsidRPr="00107B37">
        <w:rPr>
          <w:i/>
          <w:iCs/>
          <w:sz w:val="26"/>
          <w:szCs w:val="26"/>
        </w:rPr>
        <w:t>“</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về</w:t>
      </w:r>
      <w:proofErr w:type="spellEnd"/>
      <w:r w:rsidRPr="00107B37">
        <w:rPr>
          <w:i/>
          <w:iCs/>
          <w:sz w:val="26"/>
          <w:szCs w:val="26"/>
        </w:rPr>
        <w:t xml:space="preserve"> NDA </w:t>
      </w:r>
      <w:proofErr w:type="spellStart"/>
      <w:r w:rsidRPr="00107B37">
        <w:rPr>
          <w:i/>
          <w:iCs/>
          <w:sz w:val="26"/>
          <w:szCs w:val="26"/>
        </w:rPr>
        <w:t>là</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sẽ</w:t>
      </w:r>
      <w:proofErr w:type="spellEnd"/>
      <w:r w:rsidRPr="00107B37">
        <w:rPr>
          <w:i/>
          <w:iCs/>
          <w:sz w:val="26"/>
          <w:szCs w:val="26"/>
        </w:rPr>
        <w:t xml:space="preserve"> do </w:t>
      </w:r>
      <w:proofErr w:type="spellStart"/>
      <w:r w:rsidRPr="00107B37">
        <w:rPr>
          <w:i/>
          <w:iCs/>
          <w:sz w:val="26"/>
          <w:szCs w:val="26"/>
        </w:rPr>
        <w:t>Toà</w:t>
      </w:r>
      <w:proofErr w:type="spellEnd"/>
      <w:r w:rsidRPr="00107B37">
        <w:rPr>
          <w:i/>
          <w:iCs/>
          <w:sz w:val="26"/>
          <w:szCs w:val="26"/>
        </w:rPr>
        <w:t xml:space="preserve"> </w:t>
      </w:r>
      <w:proofErr w:type="spellStart"/>
      <w:r w:rsidRPr="00107B37">
        <w:rPr>
          <w:i/>
          <w:iCs/>
          <w:sz w:val="26"/>
          <w:szCs w:val="26"/>
        </w:rPr>
        <w:t>án</w:t>
      </w:r>
      <w:proofErr w:type="spellEnd"/>
      <w:r w:rsidRPr="00107B37">
        <w:rPr>
          <w:i/>
          <w:iCs/>
          <w:sz w:val="26"/>
          <w:szCs w:val="26"/>
        </w:rPr>
        <w:t xml:space="preserve"> </w:t>
      </w:r>
      <w:proofErr w:type="spellStart"/>
      <w:r w:rsidRPr="00107B37">
        <w:rPr>
          <w:i/>
          <w:iCs/>
          <w:sz w:val="26"/>
          <w:szCs w:val="26"/>
        </w:rPr>
        <w:t>giải</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w:t>
      </w:r>
      <w:r w:rsidRPr="00107B37">
        <w:rPr>
          <w:sz w:val="26"/>
          <w:szCs w:val="26"/>
        </w:rPr>
        <w:t xml:space="preserve">. </w:t>
      </w:r>
      <w:proofErr w:type="spellStart"/>
      <w:r w:rsidRPr="00107B37">
        <w:rPr>
          <w:sz w:val="26"/>
          <w:szCs w:val="26"/>
        </w:rPr>
        <w:t>Căn</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2, </w:t>
      </w:r>
      <w:proofErr w:type="spellStart"/>
      <w:r w:rsidRPr="00107B37">
        <w:rPr>
          <w:sz w:val="26"/>
          <w:szCs w:val="26"/>
        </w:rPr>
        <w:t>Điều</w:t>
      </w:r>
      <w:proofErr w:type="spellEnd"/>
      <w:r w:rsidRPr="00107B37">
        <w:rPr>
          <w:sz w:val="26"/>
          <w:szCs w:val="26"/>
        </w:rPr>
        <w:t xml:space="preserve"> 2,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w:t>
      </w:r>
      <w:proofErr w:type="spellStart"/>
      <w:r w:rsidRPr="00107B37">
        <w:rPr>
          <w:i/>
          <w:iCs/>
          <w:sz w:val="26"/>
          <w:szCs w:val="26"/>
        </w:rPr>
        <w:t>Thẩm</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giải</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Tranh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phát</w:t>
      </w:r>
      <w:proofErr w:type="spellEnd"/>
      <w:r w:rsidRPr="00107B37">
        <w:rPr>
          <w:i/>
          <w:iCs/>
          <w:sz w:val="26"/>
          <w:szCs w:val="26"/>
        </w:rPr>
        <w:t xml:space="preserve"> </w:t>
      </w:r>
      <w:proofErr w:type="spellStart"/>
      <w:r w:rsidRPr="00107B37">
        <w:rPr>
          <w:i/>
          <w:iCs/>
          <w:sz w:val="26"/>
          <w:szCs w:val="26"/>
        </w:rPr>
        <w:t>sinh</w:t>
      </w:r>
      <w:proofErr w:type="spellEnd"/>
      <w:r w:rsidRPr="00107B37">
        <w:rPr>
          <w:i/>
          <w:iCs/>
          <w:sz w:val="26"/>
          <w:szCs w:val="26"/>
        </w:rPr>
        <w:t xml:space="preserve"> </w:t>
      </w:r>
      <w:proofErr w:type="spellStart"/>
      <w:r w:rsidRPr="00107B37">
        <w:rPr>
          <w:i/>
          <w:iCs/>
          <w:sz w:val="26"/>
          <w:szCs w:val="26"/>
        </w:rPr>
        <w:t>giữa</w:t>
      </w:r>
      <w:proofErr w:type="spellEnd"/>
      <w:r w:rsidRPr="00107B37">
        <w:rPr>
          <w:i/>
          <w:iCs/>
          <w:sz w:val="26"/>
          <w:szCs w:val="26"/>
        </w:rPr>
        <w:t xml:space="preserve">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ít</w:t>
      </w:r>
      <w:proofErr w:type="spellEnd"/>
      <w:r w:rsidRPr="00107B37">
        <w:rPr>
          <w:i/>
          <w:iCs/>
          <w:sz w:val="26"/>
          <w:szCs w:val="26"/>
        </w:rPr>
        <w:t xml:space="preserve"> </w:t>
      </w:r>
      <w:proofErr w:type="spellStart"/>
      <w:r w:rsidRPr="00107B37">
        <w:rPr>
          <w:i/>
          <w:iCs/>
          <w:sz w:val="26"/>
          <w:szCs w:val="26"/>
        </w:rPr>
        <w:t>nhất</w:t>
      </w:r>
      <w:proofErr w:type="spellEnd"/>
      <w:r w:rsidRPr="00107B37">
        <w:rPr>
          <w:i/>
          <w:iCs/>
          <w:sz w:val="26"/>
          <w:szCs w:val="26"/>
        </w:rPr>
        <w:t xml:space="preserve"> </w:t>
      </w:r>
      <w:proofErr w:type="spellStart"/>
      <w:r w:rsidRPr="00107B37">
        <w:rPr>
          <w:i/>
          <w:iCs/>
          <w:sz w:val="26"/>
          <w:szCs w:val="26"/>
        </w:rPr>
        <w:t>một</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có</w:t>
      </w:r>
      <w:proofErr w:type="spellEnd"/>
      <w:r w:rsidRPr="00107B37">
        <w:rPr>
          <w:i/>
          <w:iCs/>
          <w:sz w:val="26"/>
          <w:szCs w:val="26"/>
        </w:rPr>
        <w:t xml:space="preserve"> </w:t>
      </w:r>
      <w:proofErr w:type="spellStart"/>
      <w:r w:rsidRPr="00107B37">
        <w:rPr>
          <w:i/>
          <w:iCs/>
          <w:sz w:val="26"/>
          <w:szCs w:val="26"/>
        </w:rPr>
        <w:t>hoạt</w:t>
      </w:r>
      <w:proofErr w:type="spellEnd"/>
      <w:r w:rsidRPr="00107B37">
        <w:rPr>
          <w:i/>
          <w:iCs/>
          <w:sz w:val="26"/>
          <w:szCs w:val="26"/>
        </w:rPr>
        <w:t xml:space="preserve"> </w:t>
      </w:r>
      <w:proofErr w:type="spellStart"/>
      <w:r w:rsidRPr="00107B37">
        <w:rPr>
          <w:i/>
          <w:iCs/>
          <w:sz w:val="26"/>
          <w:szCs w:val="26"/>
        </w:rPr>
        <w:t>động</w:t>
      </w:r>
      <w:proofErr w:type="spellEnd"/>
      <w:r w:rsidRPr="00107B37">
        <w:rPr>
          <w:i/>
          <w:iCs/>
          <w:sz w:val="26"/>
          <w:szCs w:val="26"/>
        </w:rPr>
        <w:t xml:space="preserve"> </w:t>
      </w:r>
      <w:proofErr w:type="spellStart"/>
      <w:r w:rsidRPr="00107B37">
        <w:rPr>
          <w:i/>
          <w:iCs/>
          <w:sz w:val="26"/>
          <w:szCs w:val="26"/>
        </w:rPr>
        <w:t>thương</w:t>
      </w:r>
      <w:proofErr w:type="spellEnd"/>
      <w:r w:rsidRPr="00107B37">
        <w:rPr>
          <w:i/>
          <w:iCs/>
          <w:sz w:val="26"/>
          <w:szCs w:val="26"/>
        </w:rPr>
        <w:t xml:space="preserve"> </w:t>
      </w:r>
      <w:proofErr w:type="spellStart"/>
      <w:r w:rsidRPr="00107B37">
        <w:rPr>
          <w:i/>
          <w:iCs/>
          <w:sz w:val="26"/>
          <w:szCs w:val="26"/>
        </w:rPr>
        <w:t>mại</w:t>
      </w:r>
      <w:proofErr w:type="spellEnd"/>
      <w:r w:rsidRPr="00107B37">
        <w:rPr>
          <w:i/>
          <w:iCs/>
          <w:sz w:val="26"/>
          <w:szCs w:val="26"/>
        </w:rPr>
        <w:t>”</w:t>
      </w:r>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nhân</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đăng</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kinh</w:t>
      </w:r>
      <w:proofErr w:type="spellEnd"/>
      <w:r w:rsidRPr="00107B37">
        <w:rPr>
          <w:sz w:val="26"/>
          <w:szCs w:val="26"/>
        </w:rPr>
        <w:t xml:space="preserve"> </w:t>
      </w:r>
      <w:proofErr w:type="spellStart"/>
      <w:r w:rsidRPr="00107B37">
        <w:rPr>
          <w:sz w:val="26"/>
          <w:szCs w:val="26"/>
        </w:rPr>
        <w:t>doanh</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hoạt</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2005. Do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Thỏa</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VIAC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2, </w:t>
      </w:r>
      <w:proofErr w:type="spellStart"/>
      <w:r w:rsidRPr="00107B37">
        <w:rPr>
          <w:sz w:val="26"/>
          <w:szCs w:val="26"/>
        </w:rPr>
        <w:t>Điều</w:t>
      </w:r>
      <w:proofErr w:type="spellEnd"/>
      <w:r w:rsidRPr="00107B37">
        <w:rPr>
          <w:sz w:val="26"/>
          <w:szCs w:val="26"/>
        </w:rPr>
        <w:t xml:space="preserve"> 2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Nội</w:t>
      </w:r>
      <w:proofErr w:type="spellEnd"/>
      <w:r w:rsidRPr="00107B37">
        <w:rPr>
          <w:sz w:val="26"/>
          <w:szCs w:val="26"/>
        </w:rPr>
        <w:t xml:space="preserve"> dung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được</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 xml:space="preserve"> </w:t>
      </w:r>
      <w:proofErr w:type="spellStart"/>
      <w:r w:rsidRPr="00107B37">
        <w:rPr>
          <w:sz w:val="26"/>
          <w:szCs w:val="26"/>
        </w:rPr>
        <w:t>luận</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19/01/2018 (</w:t>
      </w:r>
      <w:proofErr w:type="spellStart"/>
      <w:r w:rsidRPr="00107B37">
        <w:rPr>
          <w:sz w:val="26"/>
          <w:szCs w:val="26"/>
        </w:rPr>
        <w:t>Phần</w:t>
      </w:r>
      <w:proofErr w:type="spellEnd"/>
      <w:r w:rsidRPr="00107B37">
        <w:rPr>
          <w:sz w:val="26"/>
          <w:szCs w:val="26"/>
        </w:rPr>
        <w:t xml:space="preserve"> A, </w:t>
      </w:r>
      <w:proofErr w:type="spellStart"/>
      <w:r w:rsidRPr="00107B37">
        <w:rPr>
          <w:sz w:val="26"/>
          <w:szCs w:val="26"/>
        </w:rPr>
        <w:t>trang</w:t>
      </w:r>
      <w:proofErr w:type="spellEnd"/>
      <w:r w:rsidRPr="00107B37">
        <w:rPr>
          <w:sz w:val="26"/>
          <w:szCs w:val="26"/>
        </w:rPr>
        <w:t xml:space="preserve"> 5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Phần</w:t>
      </w:r>
      <w:proofErr w:type="spellEnd"/>
      <w:r w:rsidRPr="00107B37">
        <w:rPr>
          <w:sz w:val="26"/>
          <w:szCs w:val="26"/>
        </w:rPr>
        <w:t xml:space="preserve"> C, </w:t>
      </w:r>
      <w:proofErr w:type="spellStart"/>
      <w:r w:rsidRPr="00107B37">
        <w:rPr>
          <w:sz w:val="26"/>
          <w:szCs w:val="26"/>
        </w:rPr>
        <w:t>trang</w:t>
      </w:r>
      <w:proofErr w:type="spellEnd"/>
      <w:r w:rsidRPr="00107B37">
        <w:rPr>
          <w:sz w:val="26"/>
          <w:szCs w:val="26"/>
        </w:rPr>
        <w:t xml:space="preserve"> 6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4, </w:t>
      </w:r>
      <w:proofErr w:type="spellStart"/>
      <w:r w:rsidRPr="00107B37">
        <w:rPr>
          <w:sz w:val="26"/>
          <w:szCs w:val="26"/>
        </w:rPr>
        <w:t>Điều</w:t>
      </w:r>
      <w:proofErr w:type="spellEnd"/>
      <w:r w:rsidRPr="00107B37">
        <w:rPr>
          <w:sz w:val="26"/>
          <w:szCs w:val="26"/>
        </w:rPr>
        <w:t xml:space="preserve"> 35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r w:rsidRPr="00107B37">
        <w:rPr>
          <w:i/>
          <w:iCs/>
          <w:sz w:val="26"/>
          <w:szCs w:val="26"/>
        </w:rPr>
        <w:t>“</w:t>
      </w:r>
      <w:proofErr w:type="spellStart"/>
      <w:r w:rsidRPr="00107B37">
        <w:rPr>
          <w:i/>
          <w:iCs/>
          <w:sz w:val="26"/>
          <w:szCs w:val="26"/>
        </w:rPr>
        <w:t>Trường</w:t>
      </w:r>
      <w:proofErr w:type="spellEnd"/>
      <w:r w:rsidRPr="00107B37">
        <w:rPr>
          <w:i/>
          <w:iCs/>
          <w:sz w:val="26"/>
          <w:szCs w:val="26"/>
        </w:rPr>
        <w:t xml:space="preserve"> </w:t>
      </w:r>
      <w:proofErr w:type="spellStart"/>
      <w:r w:rsidRPr="00107B37">
        <w:rPr>
          <w:i/>
          <w:iCs/>
          <w:sz w:val="26"/>
          <w:szCs w:val="26"/>
        </w:rPr>
        <w:t>hợp</w:t>
      </w:r>
      <w:proofErr w:type="spellEnd"/>
      <w:r w:rsidRPr="00107B37">
        <w:rPr>
          <w:i/>
          <w:iCs/>
          <w:sz w:val="26"/>
          <w:szCs w:val="26"/>
        </w:rPr>
        <w:t xml:space="preserve"> </w:t>
      </w:r>
      <w:proofErr w:type="spellStart"/>
      <w:r w:rsidRPr="00107B37">
        <w:rPr>
          <w:i/>
          <w:iCs/>
          <w:sz w:val="26"/>
          <w:szCs w:val="26"/>
        </w:rPr>
        <w:t>bị</w:t>
      </w:r>
      <w:proofErr w:type="spellEnd"/>
      <w:r w:rsidRPr="00107B37">
        <w:rPr>
          <w:i/>
          <w:iCs/>
          <w:sz w:val="26"/>
          <w:szCs w:val="26"/>
        </w:rPr>
        <w:t xml:space="preserve"> </w:t>
      </w:r>
      <w:proofErr w:type="spellStart"/>
      <w:r w:rsidRPr="00107B37">
        <w:rPr>
          <w:i/>
          <w:iCs/>
          <w:sz w:val="26"/>
          <w:szCs w:val="26"/>
        </w:rPr>
        <w:t>đơn</w:t>
      </w:r>
      <w:proofErr w:type="spellEnd"/>
      <w:r w:rsidRPr="00107B37">
        <w:rPr>
          <w:i/>
          <w:iCs/>
          <w:sz w:val="26"/>
          <w:szCs w:val="26"/>
        </w:rPr>
        <w:t xml:space="preserve"> </w:t>
      </w:r>
      <w:proofErr w:type="spellStart"/>
      <w:r w:rsidRPr="00107B37">
        <w:rPr>
          <w:i/>
          <w:iCs/>
          <w:sz w:val="26"/>
          <w:szCs w:val="26"/>
        </w:rPr>
        <w:t>cho</w:t>
      </w:r>
      <w:proofErr w:type="spellEnd"/>
      <w:r w:rsidRPr="00107B37">
        <w:rPr>
          <w:i/>
          <w:iCs/>
          <w:sz w:val="26"/>
          <w:szCs w:val="26"/>
        </w:rPr>
        <w:t xml:space="preserve"> </w:t>
      </w:r>
      <w:proofErr w:type="spellStart"/>
      <w:r w:rsidRPr="00107B37">
        <w:rPr>
          <w:i/>
          <w:iCs/>
          <w:sz w:val="26"/>
          <w:szCs w:val="26"/>
        </w:rPr>
        <w:t>rằng</w:t>
      </w:r>
      <w:proofErr w:type="spellEnd"/>
      <w:r w:rsidRPr="00107B37">
        <w:rPr>
          <w:i/>
          <w:iCs/>
          <w:sz w:val="26"/>
          <w:szCs w:val="26"/>
        </w:rPr>
        <w:t xml:space="preserve"> </w:t>
      </w:r>
      <w:proofErr w:type="spellStart"/>
      <w:r w:rsidRPr="00107B37">
        <w:rPr>
          <w:i/>
          <w:iCs/>
          <w:sz w:val="26"/>
          <w:szCs w:val="26"/>
        </w:rPr>
        <w:t>vụ</w:t>
      </w:r>
      <w:proofErr w:type="spellEnd"/>
      <w:r w:rsidRPr="00107B37">
        <w:rPr>
          <w:i/>
          <w:iCs/>
          <w:sz w:val="26"/>
          <w:szCs w:val="26"/>
        </w:rPr>
        <w:t xml:space="preserve"> </w:t>
      </w:r>
      <w:proofErr w:type="spellStart"/>
      <w:r w:rsidRPr="00107B37">
        <w:rPr>
          <w:i/>
          <w:iCs/>
          <w:sz w:val="26"/>
          <w:szCs w:val="26"/>
        </w:rPr>
        <w:t>tranh</w:t>
      </w:r>
      <w:proofErr w:type="spellEnd"/>
      <w:r w:rsidRPr="00107B37">
        <w:rPr>
          <w:i/>
          <w:iCs/>
          <w:sz w:val="26"/>
          <w:szCs w:val="26"/>
        </w:rPr>
        <w:t xml:space="preserve"> </w:t>
      </w:r>
      <w:proofErr w:type="spellStart"/>
      <w:r w:rsidRPr="00107B37">
        <w:rPr>
          <w:i/>
          <w:iCs/>
          <w:sz w:val="26"/>
          <w:szCs w:val="26"/>
        </w:rPr>
        <w:t>chấp</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thuộc</w:t>
      </w:r>
      <w:proofErr w:type="spellEnd"/>
      <w:r w:rsidRPr="00107B37">
        <w:rPr>
          <w:i/>
          <w:iCs/>
          <w:sz w:val="26"/>
          <w:szCs w:val="26"/>
        </w:rPr>
        <w:t xml:space="preserve"> </w:t>
      </w:r>
      <w:proofErr w:type="spellStart"/>
      <w:r w:rsidRPr="00107B37">
        <w:rPr>
          <w:i/>
          <w:iCs/>
          <w:sz w:val="26"/>
          <w:szCs w:val="26"/>
        </w:rPr>
        <w:t>thẩm</w:t>
      </w:r>
      <w:proofErr w:type="spellEnd"/>
      <w:r w:rsidRPr="00107B37">
        <w:rPr>
          <w:i/>
          <w:iCs/>
          <w:sz w:val="26"/>
          <w:szCs w:val="26"/>
        </w:rPr>
        <w:t xml:space="preserve"> </w:t>
      </w:r>
      <w:proofErr w:type="spellStart"/>
      <w:r w:rsidRPr="00107B37">
        <w:rPr>
          <w:i/>
          <w:iCs/>
          <w:sz w:val="26"/>
          <w:szCs w:val="26"/>
        </w:rPr>
        <w:t>quyền</w:t>
      </w:r>
      <w:proofErr w:type="spellEnd"/>
      <w:r w:rsidRPr="00107B37">
        <w:rPr>
          <w:i/>
          <w:iCs/>
          <w:sz w:val="26"/>
          <w:szCs w:val="26"/>
        </w:rPr>
        <w:t xml:space="preserve"> </w:t>
      </w:r>
      <w:proofErr w:type="spellStart"/>
      <w:r w:rsidRPr="00107B37">
        <w:rPr>
          <w:i/>
          <w:iCs/>
          <w:sz w:val="26"/>
          <w:szCs w:val="26"/>
        </w:rPr>
        <w:t>của</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có</w:t>
      </w:r>
      <w:proofErr w:type="spellEnd"/>
      <w:r w:rsidRPr="00107B37">
        <w:rPr>
          <w:i/>
          <w:iCs/>
          <w:sz w:val="26"/>
          <w:szCs w:val="26"/>
        </w:rPr>
        <w:t xml:space="preserve"> </w:t>
      </w:r>
      <w:proofErr w:type="spellStart"/>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thoả</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vô</w:t>
      </w:r>
      <w:proofErr w:type="spellEnd"/>
      <w:r w:rsidRPr="00107B37">
        <w:rPr>
          <w:i/>
          <w:iCs/>
          <w:sz w:val="26"/>
          <w:szCs w:val="26"/>
        </w:rPr>
        <w:t xml:space="preserve"> </w:t>
      </w:r>
      <w:proofErr w:type="spellStart"/>
      <w:r w:rsidRPr="00107B37">
        <w:rPr>
          <w:i/>
          <w:iCs/>
          <w:sz w:val="26"/>
          <w:szCs w:val="26"/>
        </w:rPr>
        <w:t>hiệu</w:t>
      </w:r>
      <w:proofErr w:type="spellEnd"/>
      <w:r w:rsidRPr="00107B37">
        <w:rPr>
          <w:i/>
          <w:iCs/>
          <w:sz w:val="26"/>
          <w:szCs w:val="26"/>
        </w:rPr>
        <w:t xml:space="preserve"> </w:t>
      </w:r>
      <w:proofErr w:type="spellStart"/>
      <w:r w:rsidRPr="00107B37">
        <w:rPr>
          <w:i/>
          <w:iCs/>
          <w:sz w:val="26"/>
          <w:szCs w:val="26"/>
        </w:rPr>
        <w:t>hoặc</w:t>
      </w:r>
      <w:proofErr w:type="spellEnd"/>
      <w:r w:rsidRPr="00107B37">
        <w:rPr>
          <w:i/>
          <w:iCs/>
          <w:sz w:val="26"/>
          <w:szCs w:val="26"/>
        </w:rPr>
        <w:t xml:space="preserve"> </w:t>
      </w:r>
      <w:proofErr w:type="spellStart"/>
      <w:r w:rsidRPr="00107B37">
        <w:rPr>
          <w:i/>
          <w:iCs/>
          <w:sz w:val="26"/>
          <w:szCs w:val="26"/>
        </w:rPr>
        <w:t>thỏa</w:t>
      </w:r>
      <w:proofErr w:type="spellEnd"/>
      <w:r w:rsidRPr="00107B37">
        <w:rPr>
          <w:i/>
          <w:iCs/>
          <w:sz w:val="26"/>
          <w:szCs w:val="26"/>
        </w:rPr>
        <w:t xml:space="preserve"> </w:t>
      </w:r>
      <w:proofErr w:type="spellStart"/>
      <w:r w:rsidRPr="00107B37">
        <w:rPr>
          <w:i/>
          <w:iCs/>
          <w:sz w:val="26"/>
          <w:szCs w:val="26"/>
        </w:rPr>
        <w:t>thuận</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không</w:t>
      </w:r>
      <w:proofErr w:type="spellEnd"/>
      <w:r w:rsidRPr="00107B37">
        <w:rPr>
          <w:i/>
          <w:iCs/>
          <w:sz w:val="26"/>
          <w:szCs w:val="26"/>
        </w:rPr>
        <w:t xml:space="preserve"> </w:t>
      </w:r>
      <w:proofErr w:type="spellStart"/>
      <w:r w:rsidRPr="00107B37">
        <w:rPr>
          <w:i/>
          <w:iCs/>
          <w:sz w:val="26"/>
          <w:szCs w:val="26"/>
        </w:rPr>
        <w:t>thể</w:t>
      </w:r>
      <w:proofErr w:type="spellEnd"/>
      <w:r w:rsidRPr="00107B37">
        <w:rPr>
          <w:i/>
          <w:iCs/>
          <w:sz w:val="26"/>
          <w:szCs w:val="26"/>
        </w:rPr>
        <w:t xml:space="preserve"> </w:t>
      </w:r>
      <w:proofErr w:type="spellStart"/>
      <w:r w:rsidRPr="00107B37">
        <w:rPr>
          <w:i/>
          <w:iCs/>
          <w:sz w:val="26"/>
          <w:szCs w:val="26"/>
        </w:rPr>
        <w:t>thực</w:t>
      </w:r>
      <w:proofErr w:type="spellEnd"/>
      <w:r w:rsidRPr="00107B37">
        <w:rPr>
          <w:i/>
          <w:iCs/>
          <w:sz w:val="26"/>
          <w:szCs w:val="26"/>
        </w:rPr>
        <w:t xml:space="preserve"> </w:t>
      </w:r>
      <w:proofErr w:type="spellStart"/>
      <w:r w:rsidRPr="00107B37">
        <w:rPr>
          <w:i/>
          <w:iCs/>
          <w:sz w:val="26"/>
          <w:szCs w:val="26"/>
        </w:rPr>
        <w:t>hiện</w:t>
      </w:r>
      <w:proofErr w:type="spellEnd"/>
      <w:r w:rsidRPr="00107B37">
        <w:rPr>
          <w:i/>
          <w:iCs/>
          <w:sz w:val="26"/>
          <w:szCs w:val="26"/>
        </w:rPr>
        <w:t xml:space="preserve"> </w:t>
      </w:r>
      <w:proofErr w:type="spellStart"/>
      <w:r w:rsidRPr="00107B37">
        <w:rPr>
          <w:i/>
          <w:iCs/>
          <w:sz w:val="26"/>
          <w:szCs w:val="26"/>
        </w:rPr>
        <w:t>được</w:t>
      </w:r>
      <w:proofErr w:type="spellEnd"/>
      <w:r w:rsidRPr="00107B37">
        <w:rPr>
          <w:i/>
          <w:iCs/>
          <w:sz w:val="26"/>
          <w:szCs w:val="26"/>
        </w:rPr>
        <w:t xml:space="preserve"> </w:t>
      </w:r>
      <w:proofErr w:type="spellStart"/>
      <w:r w:rsidRPr="00107B37">
        <w:rPr>
          <w:i/>
          <w:iCs/>
          <w:sz w:val="26"/>
          <w:szCs w:val="26"/>
        </w:rPr>
        <w:t>thì</w:t>
      </w:r>
      <w:proofErr w:type="spellEnd"/>
      <w:r w:rsidRPr="00107B37">
        <w:rPr>
          <w:i/>
          <w:iCs/>
          <w:sz w:val="26"/>
          <w:szCs w:val="26"/>
        </w:rPr>
        <w:t xml:space="preserve"> </w:t>
      </w:r>
      <w:proofErr w:type="spellStart"/>
      <w:r w:rsidRPr="00107B37">
        <w:rPr>
          <w:i/>
          <w:iCs/>
          <w:sz w:val="26"/>
          <w:szCs w:val="26"/>
        </w:rPr>
        <w:t>phải</w:t>
      </w:r>
      <w:proofErr w:type="spellEnd"/>
      <w:r w:rsidRPr="00107B37">
        <w:rPr>
          <w:i/>
          <w:iCs/>
          <w:sz w:val="26"/>
          <w:szCs w:val="26"/>
        </w:rPr>
        <w:t xml:space="preserve"> </w:t>
      </w:r>
      <w:proofErr w:type="spellStart"/>
      <w:r w:rsidRPr="00107B37">
        <w:rPr>
          <w:i/>
          <w:iCs/>
          <w:sz w:val="26"/>
          <w:szCs w:val="26"/>
        </w:rPr>
        <w:t>nêu</w:t>
      </w:r>
      <w:proofErr w:type="spellEnd"/>
      <w:r w:rsidRPr="00107B37">
        <w:rPr>
          <w:i/>
          <w:iCs/>
          <w:sz w:val="26"/>
          <w:szCs w:val="26"/>
        </w:rPr>
        <w:t xml:space="preserve"> </w:t>
      </w:r>
      <w:proofErr w:type="spellStart"/>
      <w:r w:rsidRPr="00107B37">
        <w:rPr>
          <w:i/>
          <w:iCs/>
          <w:sz w:val="26"/>
          <w:szCs w:val="26"/>
        </w:rPr>
        <w:t>rõ</w:t>
      </w:r>
      <w:proofErr w:type="spellEnd"/>
      <w:r w:rsidRPr="00107B37">
        <w:rPr>
          <w:i/>
          <w:iCs/>
          <w:sz w:val="26"/>
          <w:szCs w:val="26"/>
        </w:rPr>
        <w:t xml:space="preserve"> </w:t>
      </w:r>
      <w:proofErr w:type="spellStart"/>
      <w:r w:rsidRPr="00107B37">
        <w:rPr>
          <w:i/>
          <w:iCs/>
          <w:sz w:val="26"/>
          <w:szCs w:val="26"/>
        </w:rPr>
        <w:t>điều</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trong</w:t>
      </w:r>
      <w:proofErr w:type="spellEnd"/>
      <w:r w:rsidRPr="00107B37">
        <w:rPr>
          <w:i/>
          <w:iCs/>
          <w:sz w:val="26"/>
          <w:szCs w:val="26"/>
        </w:rPr>
        <w:t xml:space="preserve"> </w:t>
      </w:r>
      <w:proofErr w:type="spellStart"/>
      <w:r w:rsidRPr="00107B37">
        <w:rPr>
          <w:i/>
          <w:iCs/>
          <w:sz w:val="26"/>
          <w:szCs w:val="26"/>
        </w:rPr>
        <w:t>bản</w:t>
      </w:r>
      <w:proofErr w:type="spellEnd"/>
      <w:r w:rsidRPr="00107B37">
        <w:rPr>
          <w:i/>
          <w:iCs/>
          <w:sz w:val="26"/>
          <w:szCs w:val="26"/>
        </w:rPr>
        <w:t xml:space="preserve"> </w:t>
      </w:r>
      <w:proofErr w:type="spellStart"/>
      <w:r w:rsidRPr="00107B37">
        <w:rPr>
          <w:i/>
          <w:iCs/>
          <w:sz w:val="26"/>
          <w:szCs w:val="26"/>
        </w:rPr>
        <w:t>tự</w:t>
      </w:r>
      <w:proofErr w:type="spellEnd"/>
      <w:r w:rsidRPr="00107B37">
        <w:rPr>
          <w:i/>
          <w:iCs/>
          <w:sz w:val="26"/>
          <w:szCs w:val="26"/>
        </w:rPr>
        <w:t xml:space="preserve"> </w:t>
      </w:r>
      <w:proofErr w:type="spellStart"/>
      <w:r w:rsidRPr="00107B37">
        <w:rPr>
          <w:i/>
          <w:iCs/>
          <w:sz w:val="26"/>
          <w:szCs w:val="26"/>
        </w:rPr>
        <w:t>bảo</w:t>
      </w:r>
      <w:proofErr w:type="spellEnd"/>
      <w:r w:rsidRPr="00107B37">
        <w:rPr>
          <w:i/>
          <w:iCs/>
          <w:sz w:val="26"/>
          <w:szCs w:val="26"/>
        </w:rPr>
        <w:t xml:space="preserve"> </w:t>
      </w:r>
      <w:proofErr w:type="spellStart"/>
      <w:r w:rsidRPr="00107B37">
        <w:rPr>
          <w:i/>
          <w:iCs/>
          <w:sz w:val="26"/>
          <w:szCs w:val="26"/>
        </w:rPr>
        <w:t>vệ</w:t>
      </w:r>
      <w:proofErr w:type="spellEnd"/>
      <w:r w:rsidRPr="00107B37">
        <w:rPr>
          <w:i/>
          <w:iCs/>
          <w:sz w:val="26"/>
          <w:szCs w:val="26"/>
        </w:rPr>
        <w:t>”</w:t>
      </w:r>
      <w:r w:rsidRPr="00107B37">
        <w:rPr>
          <w:sz w:val="26"/>
          <w:szCs w:val="26"/>
        </w:rPr>
        <w:t xml:space="preserve">. Trong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Bản</w:t>
      </w:r>
      <w:proofErr w:type="spellEnd"/>
      <w:r w:rsidRPr="00107B37">
        <w:rPr>
          <w:sz w:val="26"/>
          <w:szCs w:val="26"/>
        </w:rPr>
        <w:t xml:space="preserve"> </w:t>
      </w:r>
      <w:proofErr w:type="spellStart"/>
      <w:r w:rsidRPr="00107B37">
        <w:rPr>
          <w:sz w:val="26"/>
          <w:szCs w:val="26"/>
        </w:rPr>
        <w:t>Tự</w:t>
      </w:r>
      <w:proofErr w:type="spellEnd"/>
      <w:r w:rsidRPr="00107B37">
        <w:rPr>
          <w:sz w:val="26"/>
          <w:szCs w:val="26"/>
        </w:rPr>
        <w:t xml:space="preserve"> </w:t>
      </w:r>
      <w:proofErr w:type="spellStart"/>
      <w:r w:rsidRPr="00107B37">
        <w:rPr>
          <w:sz w:val="26"/>
          <w:szCs w:val="26"/>
        </w:rPr>
        <w:t>bảo</w:t>
      </w:r>
      <w:proofErr w:type="spellEnd"/>
      <w:r w:rsidRPr="00107B37">
        <w:rPr>
          <w:sz w:val="26"/>
          <w:szCs w:val="26"/>
        </w:rPr>
        <w:t xml:space="preserve"> </w:t>
      </w:r>
      <w:proofErr w:type="spellStart"/>
      <w:r w:rsidRPr="00107B37">
        <w:rPr>
          <w:sz w:val="26"/>
          <w:szCs w:val="26"/>
        </w:rPr>
        <w:t>vệ</w:t>
      </w:r>
      <w:proofErr w:type="spellEnd"/>
      <w:r w:rsidRPr="00107B37">
        <w:rPr>
          <w:sz w:val="26"/>
          <w:szCs w:val="26"/>
        </w:rPr>
        <w:t xml:space="preserve"> </w:t>
      </w:r>
      <w:proofErr w:type="spellStart"/>
      <w:r w:rsidRPr="00107B37">
        <w:rPr>
          <w:sz w:val="26"/>
          <w:szCs w:val="26"/>
        </w:rPr>
        <w:t>cũng</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trong</w:t>
      </w:r>
      <w:proofErr w:type="spellEnd"/>
      <w:r w:rsidRPr="00107B37">
        <w:rPr>
          <w:sz w:val="26"/>
          <w:szCs w:val="26"/>
        </w:rPr>
        <w:t xml:space="preserve"> </w:t>
      </w:r>
      <w:proofErr w:type="spellStart"/>
      <w:r w:rsidRPr="00107B37">
        <w:rPr>
          <w:sz w:val="26"/>
          <w:szCs w:val="26"/>
        </w:rPr>
        <w:t>suốt</w:t>
      </w:r>
      <w:proofErr w:type="spellEnd"/>
      <w:r w:rsidRPr="00107B37">
        <w:rPr>
          <w:sz w:val="26"/>
          <w:szCs w:val="26"/>
        </w:rPr>
        <w:t xml:space="preserve"> </w:t>
      </w:r>
      <w:proofErr w:type="spellStart"/>
      <w:r w:rsidRPr="00107B37">
        <w:rPr>
          <w:sz w:val="26"/>
          <w:szCs w:val="26"/>
        </w:rPr>
        <w:t>quá</w:t>
      </w:r>
      <w:proofErr w:type="spellEnd"/>
      <w:r w:rsidRPr="00107B37">
        <w:rPr>
          <w:sz w:val="26"/>
          <w:szCs w:val="26"/>
        </w:rPr>
        <w:t xml:space="preserve"> </w:t>
      </w:r>
      <w:proofErr w:type="spellStart"/>
      <w:r w:rsidRPr="00107B37">
        <w:rPr>
          <w:sz w:val="26"/>
          <w:szCs w:val="26"/>
        </w:rPr>
        <w:t>trình</w:t>
      </w:r>
      <w:proofErr w:type="spellEnd"/>
      <w:r w:rsidRPr="00107B37">
        <w:rPr>
          <w:sz w:val="26"/>
          <w:szCs w:val="26"/>
        </w:rPr>
        <w:t xml:space="preserve"> </w:t>
      </w:r>
      <w:proofErr w:type="spellStart"/>
      <w:r w:rsidRPr="00107B37">
        <w:rPr>
          <w:sz w:val="26"/>
          <w:szCs w:val="26"/>
        </w:rPr>
        <w:t>tố</w:t>
      </w:r>
      <w:proofErr w:type="spellEnd"/>
      <w:r w:rsidRPr="00107B37">
        <w:rPr>
          <w:sz w:val="26"/>
          <w:szCs w:val="26"/>
        </w:rPr>
        <w:t xml:space="preserve"> </w:t>
      </w:r>
      <w:proofErr w:type="spellStart"/>
      <w:r w:rsidRPr="00107B37">
        <w:rPr>
          <w:sz w:val="26"/>
          <w:szCs w:val="26"/>
        </w:rPr>
        <w:t>tụng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đưa</w:t>
      </w:r>
      <w:proofErr w:type="spellEnd"/>
      <w:r w:rsidRPr="00107B37">
        <w:rPr>
          <w:sz w:val="26"/>
          <w:szCs w:val="26"/>
        </w:rPr>
        <w:t xml:space="preserve"> </w:t>
      </w:r>
      <w:proofErr w:type="spellStart"/>
      <w:r w:rsidRPr="00107B37">
        <w:rPr>
          <w:sz w:val="26"/>
          <w:szCs w:val="26"/>
        </w:rPr>
        <w:t>ra</w:t>
      </w:r>
      <w:proofErr w:type="spellEnd"/>
      <w:r w:rsidRPr="00107B37">
        <w:rPr>
          <w:sz w:val="26"/>
          <w:szCs w:val="26"/>
        </w:rPr>
        <w:t xml:space="preserve"> </w:t>
      </w:r>
      <w:proofErr w:type="spellStart"/>
      <w:r w:rsidRPr="00107B37">
        <w:rPr>
          <w:sz w:val="26"/>
          <w:szCs w:val="26"/>
        </w:rPr>
        <w:t>bất</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phản</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nào</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mà</w:t>
      </w:r>
      <w:proofErr w:type="spellEnd"/>
      <w:r w:rsidRPr="00107B37">
        <w:rPr>
          <w:sz w:val="26"/>
          <w:szCs w:val="26"/>
        </w:rPr>
        <w:t xml:space="preserve"> </w:t>
      </w:r>
      <w:proofErr w:type="spellStart"/>
      <w:r w:rsidRPr="00107B37">
        <w:rPr>
          <w:sz w:val="26"/>
          <w:szCs w:val="26"/>
        </w:rPr>
        <w:t>vẫn</w:t>
      </w:r>
      <w:proofErr w:type="spellEnd"/>
      <w:r w:rsidRPr="00107B37">
        <w:rPr>
          <w:sz w:val="26"/>
          <w:szCs w:val="26"/>
        </w:rPr>
        <w:t xml:space="preserve"> </w:t>
      </w:r>
      <w:proofErr w:type="spellStart"/>
      <w:r w:rsidRPr="00107B37">
        <w:rPr>
          <w:sz w:val="26"/>
          <w:szCs w:val="26"/>
        </w:rPr>
        <w:t>tiếp</w:t>
      </w:r>
      <w:proofErr w:type="spellEnd"/>
      <w:r w:rsidRPr="00107B37">
        <w:rPr>
          <w:sz w:val="26"/>
          <w:szCs w:val="26"/>
        </w:rPr>
        <w:t xml:space="preserve"> </w:t>
      </w:r>
      <w:proofErr w:type="spellStart"/>
      <w:r w:rsidRPr="00107B37">
        <w:rPr>
          <w:sz w:val="26"/>
          <w:szCs w:val="26"/>
        </w:rPr>
        <w:t>tục</w:t>
      </w:r>
      <w:proofErr w:type="spellEnd"/>
      <w:r w:rsidRPr="00107B37">
        <w:rPr>
          <w:sz w:val="26"/>
          <w:szCs w:val="26"/>
        </w:rPr>
        <w:t xml:space="preserve"> </w:t>
      </w:r>
      <w:proofErr w:type="spellStart"/>
      <w:r w:rsidRPr="00107B37">
        <w:rPr>
          <w:sz w:val="26"/>
          <w:szCs w:val="26"/>
        </w:rPr>
        <w:t>tố</w:t>
      </w:r>
      <w:proofErr w:type="spellEnd"/>
      <w:r w:rsidRPr="00107B37">
        <w:rPr>
          <w:sz w:val="26"/>
          <w:szCs w:val="26"/>
        </w:rPr>
        <w:t xml:space="preserve"> </w:t>
      </w:r>
      <w:proofErr w:type="spellStart"/>
      <w:r w:rsidRPr="00107B37">
        <w:rPr>
          <w:sz w:val="26"/>
          <w:szCs w:val="26"/>
        </w:rPr>
        <w:t>tụng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vẫn</w:t>
      </w:r>
      <w:proofErr w:type="spellEnd"/>
      <w:r w:rsidRPr="00107B37">
        <w:rPr>
          <w:sz w:val="26"/>
          <w:szCs w:val="26"/>
        </w:rPr>
        <w:t xml:space="preserve"> </w:t>
      </w:r>
      <w:proofErr w:type="spellStart"/>
      <w:r w:rsidRPr="00107B37">
        <w:rPr>
          <w:sz w:val="26"/>
          <w:szCs w:val="26"/>
        </w:rPr>
        <w:t>tham</w:t>
      </w:r>
      <w:proofErr w:type="spellEnd"/>
      <w:r w:rsidRPr="00107B37">
        <w:rPr>
          <w:sz w:val="26"/>
          <w:szCs w:val="26"/>
        </w:rPr>
        <w:t xml:space="preserve"> </w:t>
      </w:r>
      <w:proofErr w:type="spellStart"/>
      <w:r w:rsidRPr="00107B37">
        <w:rPr>
          <w:sz w:val="26"/>
          <w:szCs w:val="26"/>
        </w:rPr>
        <w:t>gia</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vậy</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mất</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phản</w:t>
      </w:r>
      <w:proofErr w:type="spellEnd"/>
      <w:r w:rsidRPr="00107B37">
        <w:rPr>
          <w:sz w:val="26"/>
          <w:szCs w:val="26"/>
        </w:rPr>
        <w:t xml:space="preserve"> </w:t>
      </w:r>
      <w:proofErr w:type="spellStart"/>
      <w:r w:rsidRPr="00107B37">
        <w:rPr>
          <w:sz w:val="26"/>
          <w:szCs w:val="26"/>
        </w:rPr>
        <w:t>đối</w:t>
      </w:r>
      <w:proofErr w:type="spellEnd"/>
      <w:r w:rsidRPr="00107B37">
        <w:rPr>
          <w:sz w:val="26"/>
          <w:szCs w:val="26"/>
        </w:rPr>
        <w:t xml:space="preserve"> </w:t>
      </w:r>
      <w:proofErr w:type="spellStart"/>
      <w:r w:rsidRPr="00107B37">
        <w:rPr>
          <w:sz w:val="26"/>
          <w:szCs w:val="26"/>
        </w:rPr>
        <w:t>về</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theo</w:t>
      </w:r>
      <w:proofErr w:type="spellEnd"/>
      <w:r w:rsidRPr="00107B37">
        <w:rPr>
          <w:sz w:val="26"/>
          <w:szCs w:val="26"/>
        </w:rPr>
        <w:t xml:space="preserve"> </w:t>
      </w:r>
      <w:proofErr w:type="spellStart"/>
      <w:r w:rsidRPr="00107B37">
        <w:rPr>
          <w:sz w:val="26"/>
          <w:szCs w:val="26"/>
        </w:rPr>
        <w:t>quy</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13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hướng</w:t>
      </w:r>
      <w:proofErr w:type="spellEnd"/>
      <w:r w:rsidRPr="00107B37">
        <w:rPr>
          <w:sz w:val="26"/>
          <w:szCs w:val="26"/>
        </w:rPr>
        <w:t xml:space="preserve"> </w:t>
      </w:r>
      <w:proofErr w:type="spellStart"/>
      <w:r w:rsidRPr="00107B37">
        <w:rPr>
          <w:sz w:val="26"/>
          <w:szCs w:val="26"/>
        </w:rPr>
        <w:t>dẫn</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Điều</w:t>
      </w:r>
      <w:proofErr w:type="spellEnd"/>
      <w:r w:rsidRPr="00107B37">
        <w:rPr>
          <w:sz w:val="26"/>
          <w:szCs w:val="26"/>
        </w:rPr>
        <w:t xml:space="preserve"> 6 </w:t>
      </w:r>
      <w:proofErr w:type="spellStart"/>
      <w:r w:rsidRPr="00107B37">
        <w:rPr>
          <w:sz w:val="26"/>
          <w:szCs w:val="26"/>
        </w:rPr>
        <w:t>Nghị</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01/2014/NQ-HĐTP.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cạnh</w:t>
      </w:r>
      <w:proofErr w:type="spellEnd"/>
      <w:r w:rsidRPr="00107B37">
        <w:rPr>
          <w:sz w:val="26"/>
          <w:szCs w:val="26"/>
        </w:rPr>
        <w:t xml:space="preserve">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rằng</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giữa</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Toà</w:t>
      </w:r>
      <w:proofErr w:type="spellEnd"/>
      <w:r w:rsidRPr="00107B37">
        <w:rPr>
          <w:sz w:val="26"/>
          <w:szCs w:val="26"/>
        </w:rPr>
        <w:t xml:space="preserve"> </w:t>
      </w:r>
      <w:proofErr w:type="spellStart"/>
      <w:r w:rsidRPr="00107B37">
        <w:rPr>
          <w:sz w:val="26"/>
          <w:szCs w:val="26"/>
        </w:rPr>
        <w:t>án</w:t>
      </w:r>
      <w:proofErr w:type="spellEnd"/>
      <w:r w:rsidRPr="00107B37">
        <w:rPr>
          <w:sz w:val="26"/>
          <w:szCs w:val="26"/>
        </w:rPr>
        <w:t xml:space="preserve">, </w:t>
      </w:r>
      <w:proofErr w:type="spellStart"/>
      <w:r w:rsidRPr="00107B37">
        <w:rPr>
          <w:sz w:val="26"/>
          <w:szCs w:val="26"/>
        </w:rPr>
        <w:t>vì</w:t>
      </w:r>
      <w:proofErr w:type="spellEnd"/>
      <w:r w:rsidRPr="00107B37">
        <w:rPr>
          <w:sz w:val="26"/>
          <w:szCs w:val="26"/>
        </w:rPr>
        <w:t xml:space="preserve"> NDA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một</w:t>
      </w:r>
      <w:proofErr w:type="spellEnd"/>
      <w:r w:rsidRPr="00107B37">
        <w:rPr>
          <w:sz w:val="26"/>
          <w:szCs w:val="26"/>
        </w:rPr>
        <w:t xml:space="preserve"> </w:t>
      </w:r>
      <w:proofErr w:type="spellStart"/>
      <w:r w:rsidRPr="00107B37">
        <w:rPr>
          <w:sz w:val="26"/>
          <w:szCs w:val="26"/>
        </w:rPr>
        <w:t>phần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thể</w:t>
      </w:r>
      <w:proofErr w:type="spellEnd"/>
      <w:r w:rsidRPr="00107B37">
        <w:rPr>
          <w:sz w:val="26"/>
          <w:szCs w:val="26"/>
        </w:rPr>
        <w:t xml:space="preserve"> </w:t>
      </w:r>
      <w:proofErr w:type="spellStart"/>
      <w:r w:rsidRPr="00107B37">
        <w:rPr>
          <w:sz w:val="26"/>
          <w:szCs w:val="26"/>
        </w:rPr>
        <w:t>tách</w:t>
      </w:r>
      <w:proofErr w:type="spellEnd"/>
      <w:r w:rsidRPr="00107B37">
        <w:rPr>
          <w:sz w:val="26"/>
          <w:szCs w:val="26"/>
        </w:rPr>
        <w:t xml:space="preserve"> </w:t>
      </w:r>
      <w:proofErr w:type="spellStart"/>
      <w:r w:rsidRPr="00107B37">
        <w:rPr>
          <w:sz w:val="26"/>
          <w:szCs w:val="26"/>
        </w:rPr>
        <w:t>rời</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giữa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đoạn</w:t>
      </w:r>
      <w:proofErr w:type="spellEnd"/>
      <w:r w:rsidRPr="00107B37">
        <w:rPr>
          <w:sz w:val="26"/>
          <w:szCs w:val="26"/>
        </w:rPr>
        <w:t xml:space="preserve"> 11, </w:t>
      </w:r>
      <w:proofErr w:type="spellStart"/>
      <w:r w:rsidRPr="00107B37">
        <w:rPr>
          <w:sz w:val="26"/>
          <w:szCs w:val="26"/>
        </w:rPr>
        <w:t>Bản</w:t>
      </w:r>
      <w:proofErr w:type="spellEnd"/>
      <w:r w:rsidRPr="00107B37">
        <w:rPr>
          <w:sz w:val="26"/>
          <w:szCs w:val="26"/>
        </w:rPr>
        <w:t xml:space="preserve"> </w:t>
      </w:r>
      <w:proofErr w:type="spellStart"/>
      <w:r w:rsidRPr="00107B37">
        <w:rPr>
          <w:sz w:val="26"/>
          <w:szCs w:val="26"/>
        </w:rPr>
        <w:t>Luận</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đề</w:t>
      </w:r>
      <w:proofErr w:type="spellEnd"/>
      <w:r w:rsidRPr="00107B37">
        <w:rPr>
          <w:sz w:val="26"/>
          <w:szCs w:val="26"/>
        </w:rPr>
        <w:t xml:space="preserve"> </w:t>
      </w:r>
      <w:proofErr w:type="spellStart"/>
      <w:r w:rsidRPr="00107B37">
        <w:rPr>
          <w:sz w:val="26"/>
          <w:szCs w:val="26"/>
        </w:rPr>
        <w:t>ngày</w:t>
      </w:r>
      <w:proofErr w:type="spellEnd"/>
      <w:r w:rsidRPr="00107B37">
        <w:rPr>
          <w:sz w:val="26"/>
          <w:szCs w:val="26"/>
        </w:rPr>
        <w:t xml:space="preserve"> 18/01/2018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sư</w:t>
      </w:r>
      <w:proofErr w:type="spellEnd"/>
      <w:r w:rsidRPr="00107B37">
        <w:rPr>
          <w:sz w:val="26"/>
          <w:szCs w:val="26"/>
        </w:rPr>
        <w:t xml:space="preserve"> </w:t>
      </w:r>
      <w:proofErr w:type="spellStart"/>
      <w:r w:rsidRPr="00107B37">
        <w:rPr>
          <w:sz w:val="26"/>
          <w:szCs w:val="26"/>
        </w:rPr>
        <w:t>bảo</w:t>
      </w:r>
      <w:proofErr w:type="spellEnd"/>
      <w:r w:rsidRPr="00107B37">
        <w:rPr>
          <w:sz w:val="26"/>
          <w:szCs w:val="26"/>
        </w:rPr>
        <w:t xml:space="preserve"> </w:t>
      </w:r>
      <w:proofErr w:type="spellStart"/>
      <w:r w:rsidRPr="00107B37">
        <w:rPr>
          <w:sz w:val="26"/>
          <w:szCs w:val="26"/>
        </w:rPr>
        <w:t>vệ</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lợi</w:t>
      </w:r>
      <w:proofErr w:type="spellEnd"/>
      <w:r w:rsidRPr="00107B37">
        <w:rPr>
          <w:sz w:val="26"/>
          <w:szCs w:val="26"/>
        </w:rPr>
        <w:t xml:space="preserve"> </w:t>
      </w:r>
      <w:proofErr w:type="spellStart"/>
      <w:r w:rsidRPr="00107B37">
        <w:rPr>
          <w:sz w:val="26"/>
          <w:szCs w:val="26"/>
        </w:rPr>
        <w:t>ích</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pháp</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tại</w:t>
      </w:r>
      <w:proofErr w:type="spellEnd"/>
      <w:r w:rsidRPr="00107B37">
        <w:rPr>
          <w:sz w:val="26"/>
          <w:szCs w:val="26"/>
        </w:rPr>
        <w:t xml:space="preserve"> VIAC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tại</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cuối</w:t>
      </w:r>
      <w:proofErr w:type="spellEnd"/>
      <w:r w:rsidRPr="00107B37">
        <w:rPr>
          <w:sz w:val="26"/>
          <w:szCs w:val="26"/>
        </w:rPr>
        <w:t xml:space="preserve"> </w:t>
      </w:r>
      <w:proofErr w:type="spellStart"/>
      <w:r w:rsidRPr="00107B37">
        <w:rPr>
          <w:sz w:val="26"/>
          <w:szCs w:val="26"/>
        </w:rPr>
        <w:t>cùng</w:t>
      </w:r>
      <w:proofErr w:type="spellEnd"/>
      <w:r w:rsidRPr="00107B37">
        <w:rPr>
          <w:sz w:val="26"/>
          <w:szCs w:val="26"/>
        </w:rPr>
        <w:t xml:space="preserve">,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sư</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khẳng</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lại</w:t>
      </w:r>
      <w:proofErr w:type="spellEnd"/>
      <w:r w:rsidRPr="00107B37">
        <w:rPr>
          <w:sz w:val="26"/>
          <w:szCs w:val="26"/>
        </w:rPr>
        <w:t xml:space="preserve"> </w:t>
      </w:r>
      <w:proofErr w:type="spellStart"/>
      <w:r w:rsidRPr="00107B37">
        <w:rPr>
          <w:sz w:val="26"/>
          <w:szCs w:val="26"/>
        </w:rPr>
        <w:t>quan</w:t>
      </w:r>
      <w:proofErr w:type="spellEnd"/>
      <w:r w:rsidRPr="00107B37">
        <w:rPr>
          <w:sz w:val="26"/>
          <w:szCs w:val="26"/>
        </w:rPr>
        <w:t xml:space="preserve"> </w:t>
      </w:r>
      <w:proofErr w:type="spellStart"/>
      <w:r w:rsidRPr="00107B37">
        <w:rPr>
          <w:sz w:val="26"/>
          <w:szCs w:val="26"/>
        </w:rPr>
        <w:t>điểm</w:t>
      </w:r>
      <w:proofErr w:type="spellEnd"/>
      <w:r w:rsidRPr="00107B37">
        <w:rPr>
          <w:sz w:val="26"/>
          <w:szCs w:val="26"/>
        </w:rPr>
        <w:t xml:space="preserve"> NDA </w:t>
      </w:r>
      <w:proofErr w:type="spellStart"/>
      <w:r w:rsidRPr="00107B37">
        <w:rPr>
          <w:sz w:val="26"/>
          <w:szCs w:val="26"/>
        </w:rPr>
        <w:t>hoàn</w:t>
      </w:r>
      <w:proofErr w:type="spellEnd"/>
      <w:r w:rsidRPr="00107B37">
        <w:rPr>
          <w:sz w:val="26"/>
          <w:szCs w:val="26"/>
        </w:rPr>
        <w:t xml:space="preserve"> </w:t>
      </w:r>
      <w:proofErr w:type="spellStart"/>
      <w:r w:rsidRPr="00107B37">
        <w:rPr>
          <w:sz w:val="26"/>
          <w:szCs w:val="26"/>
        </w:rPr>
        <w:t>toàn</w:t>
      </w:r>
      <w:proofErr w:type="spellEnd"/>
      <w:r w:rsidRPr="00107B37">
        <w:rPr>
          <w:sz w:val="26"/>
          <w:szCs w:val="26"/>
        </w:rPr>
        <w:t xml:space="preserve"> </w:t>
      </w:r>
      <w:proofErr w:type="spellStart"/>
      <w:r w:rsidRPr="00107B37">
        <w:rPr>
          <w:sz w:val="26"/>
          <w:szCs w:val="26"/>
        </w:rPr>
        <w:t>độc</w:t>
      </w:r>
      <w:proofErr w:type="spellEnd"/>
      <w:r w:rsidRPr="00107B37">
        <w:rPr>
          <w:sz w:val="26"/>
          <w:szCs w:val="26"/>
        </w:rPr>
        <w:t xml:space="preserve">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lao</w:t>
      </w:r>
      <w:proofErr w:type="spellEnd"/>
      <w:r w:rsidRPr="00107B37">
        <w:rPr>
          <w:sz w:val="26"/>
          <w:szCs w:val="26"/>
        </w:rPr>
        <w:t xml:space="preserve"> </w:t>
      </w:r>
      <w:proofErr w:type="spellStart"/>
      <w:r w:rsidRPr="00107B37">
        <w:rPr>
          <w:sz w:val="26"/>
          <w:szCs w:val="26"/>
        </w:rPr>
        <w:t>động</w:t>
      </w:r>
      <w:proofErr w:type="spellEnd"/>
      <w:r w:rsidRPr="00107B37">
        <w:rPr>
          <w:sz w:val="26"/>
          <w:szCs w:val="26"/>
        </w:rPr>
        <w:t xml:space="preserve"> </w:t>
      </w:r>
      <w:proofErr w:type="spellStart"/>
      <w:r w:rsidRPr="00107B37">
        <w:rPr>
          <w:sz w:val="26"/>
          <w:szCs w:val="26"/>
        </w:rPr>
        <w:t>giữa</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Do </w:t>
      </w:r>
      <w:proofErr w:type="spellStart"/>
      <w:r w:rsidRPr="00107B37">
        <w:rPr>
          <w:sz w:val="26"/>
          <w:szCs w:val="26"/>
        </w:rPr>
        <w:t>đó</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xác</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thỏa</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NDA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một</w:t>
      </w:r>
      <w:proofErr w:type="spellEnd"/>
      <w:r w:rsidRPr="00107B37">
        <w:rPr>
          <w:sz w:val="26"/>
          <w:szCs w:val="26"/>
        </w:rPr>
        <w:t xml:space="preserve"> </w:t>
      </w:r>
      <w:proofErr w:type="spellStart"/>
      <w:r w:rsidRPr="00107B37">
        <w:rPr>
          <w:sz w:val="26"/>
          <w:szCs w:val="26"/>
        </w:rPr>
        <w:t>thỏa</w:t>
      </w:r>
      <w:proofErr w:type="spellEnd"/>
      <w:r w:rsidRPr="00107B37">
        <w:rPr>
          <w:sz w:val="26"/>
          <w:szCs w:val="26"/>
        </w:rPr>
        <w:t xml:space="preserve"> </w:t>
      </w:r>
      <w:proofErr w:type="spellStart"/>
      <w:r w:rsidRPr="00107B37">
        <w:rPr>
          <w:sz w:val="26"/>
          <w:szCs w:val="26"/>
        </w:rPr>
        <w:t>thuận</w:t>
      </w:r>
      <w:proofErr w:type="spellEnd"/>
      <w:r w:rsidRPr="00107B37">
        <w:rPr>
          <w:sz w:val="26"/>
          <w:szCs w:val="26"/>
        </w:rPr>
        <w:t xml:space="preserve"> </w:t>
      </w:r>
      <w:proofErr w:type="spellStart"/>
      <w:r w:rsidRPr="00107B37">
        <w:rPr>
          <w:sz w:val="26"/>
          <w:szCs w:val="26"/>
        </w:rPr>
        <w:t>độc</w:t>
      </w:r>
      <w:proofErr w:type="spellEnd"/>
      <w:r w:rsidRPr="00107B37">
        <w:rPr>
          <w:sz w:val="26"/>
          <w:szCs w:val="26"/>
        </w:rPr>
        <w:t xml:space="preserve"> </w:t>
      </w:r>
      <w:proofErr w:type="spellStart"/>
      <w:r w:rsidRPr="00107B37">
        <w:rPr>
          <w:sz w:val="26"/>
          <w:szCs w:val="26"/>
        </w:rPr>
        <w:t>lập</w:t>
      </w:r>
      <w:proofErr w:type="spellEnd"/>
      <w:r w:rsidRPr="00107B37">
        <w:rPr>
          <w:sz w:val="26"/>
          <w:szCs w:val="26"/>
        </w:rPr>
        <w:t xml:space="preserve">,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w:t>
      </w:r>
      <w:proofErr w:type="spellStart"/>
      <w:r w:rsidRPr="00107B37">
        <w:rPr>
          <w:sz w:val="26"/>
          <w:szCs w:val="26"/>
        </w:rPr>
        <w:t>tranh</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thì</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giải</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như</w:t>
      </w:r>
      <w:proofErr w:type="spellEnd"/>
      <w:r w:rsidRPr="00107B37">
        <w:rPr>
          <w:sz w:val="26"/>
          <w:szCs w:val="26"/>
        </w:rPr>
        <w:t xml:space="preserve"> </w:t>
      </w:r>
      <w:proofErr w:type="spellStart"/>
      <w:r w:rsidRPr="00107B37">
        <w:rPr>
          <w:sz w:val="26"/>
          <w:szCs w:val="26"/>
        </w:rPr>
        <w:t>sự</w:t>
      </w:r>
      <w:proofErr w:type="spellEnd"/>
      <w:r w:rsidRPr="00107B37">
        <w:rPr>
          <w:sz w:val="26"/>
          <w:szCs w:val="26"/>
        </w:rPr>
        <w:t xml:space="preserve"> </w:t>
      </w:r>
      <w:proofErr w:type="spellStart"/>
      <w:r w:rsidRPr="00107B37">
        <w:rPr>
          <w:sz w:val="26"/>
          <w:szCs w:val="26"/>
        </w:rPr>
        <w:t>lựa</w:t>
      </w:r>
      <w:proofErr w:type="spellEnd"/>
      <w:r w:rsidRPr="00107B37">
        <w:rPr>
          <w:sz w:val="26"/>
          <w:szCs w:val="26"/>
        </w:rPr>
        <w:t xml:space="preserve"> </w:t>
      </w:r>
      <w:proofErr w:type="spellStart"/>
      <w:r w:rsidRPr="00107B37">
        <w:rPr>
          <w:sz w:val="26"/>
          <w:szCs w:val="26"/>
        </w:rPr>
        <w:t>chọn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bên</w:t>
      </w:r>
      <w:proofErr w:type="spellEnd"/>
      <w:r w:rsidRPr="00107B37">
        <w:rPr>
          <w:sz w:val="26"/>
          <w:szCs w:val="26"/>
        </w:rPr>
        <w:t xml:space="preserve"> </w:t>
      </w: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khi</w:t>
      </w:r>
      <w:proofErr w:type="spellEnd"/>
      <w:r w:rsidRPr="00107B37">
        <w:rPr>
          <w:sz w:val="26"/>
          <w:szCs w:val="26"/>
        </w:rPr>
        <w:t xml:space="preserve"> </w:t>
      </w:r>
      <w:proofErr w:type="spellStart"/>
      <w:r w:rsidRPr="00107B37">
        <w:rPr>
          <w:sz w:val="26"/>
          <w:szCs w:val="26"/>
        </w:rPr>
        <w:t>ký</w:t>
      </w:r>
      <w:proofErr w:type="spellEnd"/>
      <w:r w:rsidRPr="00107B37">
        <w:rPr>
          <w:sz w:val="26"/>
          <w:szCs w:val="26"/>
        </w:rPr>
        <w:t xml:space="preserve"> </w:t>
      </w:r>
      <w:proofErr w:type="spellStart"/>
      <w:r w:rsidRPr="00107B37">
        <w:rPr>
          <w:sz w:val="26"/>
          <w:szCs w:val="26"/>
        </w:rPr>
        <w:t>kết</w:t>
      </w:r>
      <w:proofErr w:type="spellEnd"/>
      <w:r w:rsidRPr="00107B37">
        <w:rPr>
          <w:sz w:val="26"/>
          <w:szCs w:val="26"/>
        </w:rPr>
        <w:t>.</w:t>
      </w:r>
    </w:p>
    <w:p w14:paraId="0E4A352B" w14:textId="41022C48" w:rsidR="00774E25" w:rsidRPr="00107B37" w:rsidRDefault="00774E25" w:rsidP="00774E25">
      <w:pPr>
        <w:spacing w:line="312" w:lineRule="auto"/>
        <w:ind w:firstLine="720"/>
        <w:jc w:val="both"/>
        <w:rPr>
          <w:sz w:val="26"/>
          <w:szCs w:val="26"/>
        </w:rPr>
      </w:pPr>
      <w:r w:rsidRPr="00107B37">
        <w:rPr>
          <w:sz w:val="26"/>
          <w:szCs w:val="26"/>
        </w:rPr>
        <w:t xml:space="preserve">Lý </w:t>
      </w:r>
      <w:proofErr w:type="gramStart"/>
      <w:r w:rsidRPr="00107B37">
        <w:rPr>
          <w:sz w:val="26"/>
          <w:szCs w:val="26"/>
        </w:rPr>
        <w:t>do</w:t>
      </w:r>
      <w:proofErr w:type="gramEnd"/>
      <w:r w:rsidRPr="00107B37">
        <w:rPr>
          <w:sz w:val="26"/>
          <w:szCs w:val="26"/>
        </w:rPr>
        <w:t xml:space="preserve"> </w:t>
      </w:r>
      <w:r w:rsidRPr="00107B37">
        <w:rPr>
          <w:i/>
          <w:iCs/>
          <w:sz w:val="26"/>
          <w:szCs w:val="26"/>
        </w:rPr>
        <w:t>“</w:t>
      </w:r>
      <w:proofErr w:type="spellStart"/>
      <w:r w:rsidRPr="00107B37">
        <w:rPr>
          <w:i/>
          <w:iCs/>
          <w:sz w:val="26"/>
          <w:szCs w:val="26"/>
        </w:rPr>
        <w:t>Chứng</w:t>
      </w:r>
      <w:proofErr w:type="spellEnd"/>
      <w:r w:rsidRPr="00107B37">
        <w:rPr>
          <w:i/>
          <w:iCs/>
          <w:sz w:val="26"/>
          <w:szCs w:val="26"/>
        </w:rPr>
        <w:t xml:space="preserve"> </w:t>
      </w:r>
      <w:proofErr w:type="spellStart"/>
      <w:r w:rsidRPr="00107B37">
        <w:rPr>
          <w:i/>
          <w:iCs/>
          <w:sz w:val="26"/>
          <w:szCs w:val="26"/>
        </w:rPr>
        <w:t>cứ</w:t>
      </w:r>
      <w:proofErr w:type="spellEnd"/>
      <w:r w:rsidRPr="00107B37">
        <w:rPr>
          <w:i/>
          <w:iCs/>
          <w:sz w:val="26"/>
          <w:szCs w:val="26"/>
        </w:rPr>
        <w:t xml:space="preserve"> do </w:t>
      </w:r>
      <w:proofErr w:type="spellStart"/>
      <w:r w:rsidRPr="00107B37">
        <w:rPr>
          <w:i/>
          <w:iCs/>
          <w:sz w:val="26"/>
          <w:szCs w:val="26"/>
        </w:rPr>
        <w:t>các</w:t>
      </w:r>
      <w:proofErr w:type="spellEnd"/>
      <w:r w:rsidRPr="00107B37">
        <w:rPr>
          <w:i/>
          <w:iCs/>
          <w:sz w:val="26"/>
          <w:szCs w:val="26"/>
        </w:rPr>
        <w:t xml:space="preserve"> </w:t>
      </w:r>
      <w:proofErr w:type="spellStart"/>
      <w:r w:rsidRPr="00107B37">
        <w:rPr>
          <w:i/>
          <w:iCs/>
          <w:sz w:val="26"/>
          <w:szCs w:val="26"/>
        </w:rPr>
        <w:t>bên</w:t>
      </w:r>
      <w:proofErr w:type="spellEnd"/>
      <w:r w:rsidRPr="00107B37">
        <w:rPr>
          <w:i/>
          <w:iCs/>
          <w:sz w:val="26"/>
          <w:szCs w:val="26"/>
        </w:rPr>
        <w:t xml:space="preserve"> </w:t>
      </w:r>
      <w:proofErr w:type="spellStart"/>
      <w:r w:rsidRPr="00107B37">
        <w:rPr>
          <w:i/>
          <w:iCs/>
          <w:sz w:val="26"/>
          <w:szCs w:val="26"/>
        </w:rPr>
        <w:t>cung</w:t>
      </w:r>
      <w:proofErr w:type="spellEnd"/>
      <w:r w:rsidRPr="00107B37">
        <w:rPr>
          <w:i/>
          <w:iCs/>
          <w:sz w:val="26"/>
          <w:szCs w:val="26"/>
        </w:rPr>
        <w:t xml:space="preserve"> </w:t>
      </w:r>
      <w:proofErr w:type="spellStart"/>
      <w:r w:rsidRPr="00107B37">
        <w:rPr>
          <w:i/>
          <w:iCs/>
          <w:sz w:val="26"/>
          <w:szCs w:val="26"/>
        </w:rPr>
        <w:t>cấp</w:t>
      </w:r>
      <w:proofErr w:type="spellEnd"/>
      <w:r w:rsidRPr="00107B37">
        <w:rPr>
          <w:i/>
          <w:iCs/>
          <w:sz w:val="26"/>
          <w:szCs w:val="26"/>
        </w:rPr>
        <w:t xml:space="preserve"> </w:t>
      </w:r>
      <w:proofErr w:type="spellStart"/>
      <w:r w:rsidRPr="00107B37">
        <w:rPr>
          <w:i/>
          <w:iCs/>
          <w:sz w:val="26"/>
          <w:szCs w:val="26"/>
        </w:rPr>
        <w:t>mà</w:t>
      </w:r>
      <w:proofErr w:type="spellEnd"/>
      <w:r w:rsidRPr="00107B37">
        <w:rPr>
          <w:i/>
          <w:iCs/>
          <w:sz w:val="26"/>
          <w:szCs w:val="26"/>
        </w:rPr>
        <w:t xml:space="preserve"> </w:t>
      </w:r>
      <w:proofErr w:type="spellStart"/>
      <w:r w:rsidRPr="00107B37">
        <w:rPr>
          <w:i/>
          <w:iCs/>
          <w:sz w:val="26"/>
          <w:szCs w:val="26"/>
        </w:rPr>
        <w:t>Hội</w:t>
      </w:r>
      <w:proofErr w:type="spellEnd"/>
      <w:r w:rsidRPr="00107B37">
        <w:rPr>
          <w:i/>
          <w:iCs/>
          <w:sz w:val="26"/>
          <w:szCs w:val="26"/>
        </w:rPr>
        <w:t xml:space="preserve"> </w:t>
      </w:r>
      <w:proofErr w:type="spellStart"/>
      <w:r w:rsidRPr="00107B37">
        <w:rPr>
          <w:i/>
          <w:iCs/>
          <w:sz w:val="26"/>
          <w:szCs w:val="26"/>
        </w:rPr>
        <w:t>đồng</w:t>
      </w:r>
      <w:proofErr w:type="spellEnd"/>
      <w:r w:rsidRPr="00107B37">
        <w:rPr>
          <w:i/>
          <w:iCs/>
          <w:sz w:val="26"/>
          <w:szCs w:val="26"/>
        </w:rPr>
        <w:t xml:space="preserve"> </w:t>
      </w:r>
      <w:proofErr w:type="spellStart"/>
      <w:r w:rsidRPr="00107B37">
        <w:rPr>
          <w:i/>
          <w:iCs/>
          <w:sz w:val="26"/>
          <w:szCs w:val="26"/>
        </w:rPr>
        <w:t>trọng</w:t>
      </w:r>
      <w:proofErr w:type="spellEnd"/>
      <w:r w:rsidRPr="00107B37">
        <w:rPr>
          <w:i/>
          <w:iCs/>
          <w:sz w:val="26"/>
          <w:szCs w:val="26"/>
        </w:rPr>
        <w:t xml:space="preserve"> </w:t>
      </w:r>
      <w:proofErr w:type="spellStart"/>
      <w:r w:rsidRPr="00107B37">
        <w:rPr>
          <w:i/>
          <w:iCs/>
          <w:sz w:val="26"/>
          <w:szCs w:val="26"/>
        </w:rPr>
        <w:t>tài</w:t>
      </w:r>
      <w:proofErr w:type="spellEnd"/>
      <w:r w:rsidRPr="00107B37">
        <w:rPr>
          <w:i/>
          <w:iCs/>
          <w:sz w:val="26"/>
          <w:szCs w:val="26"/>
        </w:rPr>
        <w:t xml:space="preserve"> </w:t>
      </w:r>
      <w:proofErr w:type="spellStart"/>
      <w:r w:rsidRPr="00107B37">
        <w:rPr>
          <w:i/>
          <w:iCs/>
          <w:sz w:val="26"/>
          <w:szCs w:val="26"/>
        </w:rPr>
        <w:t>căn</w:t>
      </w:r>
      <w:proofErr w:type="spellEnd"/>
      <w:r w:rsidRPr="00107B37">
        <w:rPr>
          <w:i/>
          <w:iCs/>
          <w:sz w:val="26"/>
          <w:szCs w:val="26"/>
        </w:rPr>
        <w:t xml:space="preserve"> </w:t>
      </w:r>
      <w:proofErr w:type="spellStart"/>
      <w:r w:rsidRPr="00107B37">
        <w:rPr>
          <w:i/>
          <w:iCs/>
          <w:sz w:val="26"/>
          <w:szCs w:val="26"/>
        </w:rPr>
        <w:t>cứ</w:t>
      </w:r>
      <w:proofErr w:type="spellEnd"/>
      <w:r w:rsidRPr="00107B37">
        <w:rPr>
          <w:i/>
          <w:iCs/>
          <w:sz w:val="26"/>
          <w:szCs w:val="26"/>
        </w:rPr>
        <w:t xml:space="preserve"> </w:t>
      </w:r>
      <w:proofErr w:type="spellStart"/>
      <w:r w:rsidRPr="00107B37">
        <w:rPr>
          <w:i/>
          <w:iCs/>
          <w:sz w:val="26"/>
          <w:szCs w:val="26"/>
        </w:rPr>
        <w:t>vào</w:t>
      </w:r>
      <w:proofErr w:type="spellEnd"/>
      <w:r w:rsidRPr="00107B37">
        <w:rPr>
          <w:i/>
          <w:iCs/>
          <w:sz w:val="26"/>
          <w:szCs w:val="26"/>
        </w:rPr>
        <w:t xml:space="preserve"> </w:t>
      </w:r>
      <w:proofErr w:type="spellStart"/>
      <w:r w:rsidRPr="00107B37">
        <w:rPr>
          <w:i/>
          <w:iCs/>
          <w:sz w:val="26"/>
          <w:szCs w:val="26"/>
        </w:rPr>
        <w:t>đó</w:t>
      </w:r>
      <w:proofErr w:type="spellEnd"/>
      <w:r w:rsidRPr="00107B37">
        <w:rPr>
          <w:i/>
          <w:iCs/>
          <w:sz w:val="26"/>
          <w:szCs w:val="26"/>
        </w:rPr>
        <w:t xml:space="preserve"> </w:t>
      </w:r>
      <w:proofErr w:type="spellStart"/>
      <w:r w:rsidRPr="00107B37">
        <w:rPr>
          <w:i/>
          <w:iCs/>
          <w:sz w:val="26"/>
          <w:szCs w:val="26"/>
        </w:rPr>
        <w:t>để</w:t>
      </w:r>
      <w:proofErr w:type="spellEnd"/>
      <w:r w:rsidRPr="00107B37">
        <w:rPr>
          <w:i/>
          <w:iCs/>
          <w:sz w:val="26"/>
          <w:szCs w:val="26"/>
        </w:rPr>
        <w:t xml:space="preserve"> </w:t>
      </w:r>
      <w:proofErr w:type="spellStart"/>
      <w:r w:rsidRPr="00107B37">
        <w:rPr>
          <w:i/>
          <w:iCs/>
          <w:sz w:val="26"/>
          <w:szCs w:val="26"/>
        </w:rPr>
        <w:t>ra</w:t>
      </w:r>
      <w:proofErr w:type="spellEnd"/>
      <w:r w:rsidRPr="00107B37">
        <w:rPr>
          <w:i/>
          <w:iCs/>
          <w:sz w:val="26"/>
          <w:szCs w:val="26"/>
        </w:rPr>
        <w:t xml:space="preserve"> </w:t>
      </w:r>
      <w:proofErr w:type="spellStart"/>
      <w:r w:rsidRPr="00107B37">
        <w:rPr>
          <w:i/>
          <w:iCs/>
          <w:sz w:val="26"/>
          <w:szCs w:val="26"/>
        </w:rPr>
        <w:t>phán</w:t>
      </w:r>
      <w:proofErr w:type="spellEnd"/>
      <w:r w:rsidRPr="00107B37">
        <w:rPr>
          <w:i/>
          <w:iCs/>
          <w:sz w:val="26"/>
          <w:szCs w:val="26"/>
        </w:rPr>
        <w:t xml:space="preserve"> </w:t>
      </w:r>
      <w:proofErr w:type="spellStart"/>
      <w:r w:rsidRPr="00107B37">
        <w:rPr>
          <w:i/>
          <w:iCs/>
          <w:sz w:val="26"/>
          <w:szCs w:val="26"/>
        </w:rPr>
        <w:t>quyết</w:t>
      </w:r>
      <w:proofErr w:type="spellEnd"/>
      <w:r w:rsidRPr="00107B37">
        <w:rPr>
          <w:i/>
          <w:iCs/>
          <w:sz w:val="26"/>
          <w:szCs w:val="26"/>
        </w:rPr>
        <w:t xml:space="preserve"> </w:t>
      </w:r>
      <w:proofErr w:type="spellStart"/>
      <w:r w:rsidRPr="00107B37">
        <w:rPr>
          <w:i/>
          <w:iCs/>
          <w:sz w:val="26"/>
          <w:szCs w:val="26"/>
        </w:rPr>
        <w:t>là</w:t>
      </w:r>
      <w:proofErr w:type="spellEnd"/>
      <w:r w:rsidRPr="00107B37">
        <w:rPr>
          <w:i/>
          <w:iCs/>
          <w:sz w:val="26"/>
          <w:szCs w:val="26"/>
        </w:rPr>
        <w:t xml:space="preserve"> </w:t>
      </w:r>
      <w:proofErr w:type="spellStart"/>
      <w:r w:rsidRPr="00107B37">
        <w:rPr>
          <w:i/>
          <w:iCs/>
          <w:sz w:val="26"/>
          <w:szCs w:val="26"/>
        </w:rPr>
        <w:t>giả</w:t>
      </w:r>
      <w:proofErr w:type="spellEnd"/>
      <w:r w:rsidRPr="00107B37">
        <w:rPr>
          <w:i/>
          <w:iCs/>
          <w:sz w:val="26"/>
          <w:szCs w:val="26"/>
        </w:rPr>
        <w:t xml:space="preserve"> </w:t>
      </w:r>
      <w:proofErr w:type="spellStart"/>
      <w:r w:rsidRPr="00107B37">
        <w:rPr>
          <w:i/>
          <w:iCs/>
          <w:sz w:val="26"/>
          <w:szCs w:val="26"/>
        </w:rPr>
        <w:t>mạo</w:t>
      </w:r>
      <w:proofErr w:type="spellEnd"/>
      <w:r w:rsidRPr="00107B37">
        <w:rPr>
          <w:i/>
          <w:iCs/>
          <w:sz w:val="26"/>
          <w:szCs w:val="26"/>
        </w:rPr>
        <w:t>”</w:t>
      </w:r>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thấy</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đã</w:t>
      </w:r>
      <w:proofErr w:type="spellEnd"/>
      <w:r w:rsidRPr="00107B37">
        <w:rPr>
          <w:sz w:val="26"/>
          <w:szCs w:val="26"/>
        </w:rPr>
        <w:t xml:space="preserve"> </w:t>
      </w:r>
      <w:proofErr w:type="spellStart"/>
      <w:r w:rsidRPr="00107B37">
        <w:rPr>
          <w:sz w:val="26"/>
          <w:szCs w:val="26"/>
        </w:rPr>
        <w:t>cung</w:t>
      </w:r>
      <w:proofErr w:type="spellEnd"/>
      <w:r w:rsidRPr="00107B37">
        <w:rPr>
          <w:sz w:val="26"/>
          <w:szCs w:val="26"/>
        </w:rPr>
        <w:t xml:space="preserve"> </w:t>
      </w:r>
      <w:proofErr w:type="spellStart"/>
      <w:r w:rsidRPr="00107B37">
        <w:rPr>
          <w:sz w:val="26"/>
          <w:szCs w:val="26"/>
        </w:rPr>
        <w:t>cấp</w:t>
      </w:r>
      <w:proofErr w:type="spellEnd"/>
      <w:r w:rsidRPr="00107B37">
        <w:rPr>
          <w:sz w:val="26"/>
          <w:szCs w:val="26"/>
        </w:rPr>
        <w:t xml:space="preserve"> </w:t>
      </w:r>
      <w:proofErr w:type="spellStart"/>
      <w:r w:rsidRPr="00107B37">
        <w:rPr>
          <w:sz w:val="26"/>
          <w:szCs w:val="26"/>
        </w:rPr>
        <w:t>cho</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Thư</w:t>
      </w:r>
      <w:proofErr w:type="spellEnd"/>
      <w:r w:rsidRPr="00107B37">
        <w:rPr>
          <w:sz w:val="26"/>
          <w:szCs w:val="26"/>
        </w:rPr>
        <w:t xml:space="preserve"> </w:t>
      </w:r>
      <w:proofErr w:type="spellStart"/>
      <w:r w:rsidRPr="00107B37">
        <w:rPr>
          <w:sz w:val="26"/>
          <w:szCs w:val="26"/>
        </w:rPr>
        <w:t>xác</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Ngân</w:t>
      </w:r>
      <w:proofErr w:type="spellEnd"/>
      <w:r w:rsidRPr="00107B37">
        <w:rPr>
          <w:sz w:val="26"/>
          <w:szCs w:val="26"/>
        </w:rPr>
        <w:t xml:space="preserve"> </w:t>
      </w:r>
      <w:proofErr w:type="spellStart"/>
      <w:r w:rsidRPr="00107B37">
        <w:rPr>
          <w:sz w:val="26"/>
          <w:szCs w:val="26"/>
        </w:rPr>
        <w:t>hàng</w:t>
      </w:r>
      <w:proofErr w:type="spellEnd"/>
      <w:r w:rsidRPr="00107B37">
        <w:rPr>
          <w:sz w:val="26"/>
          <w:szCs w:val="26"/>
        </w:rPr>
        <w:t xml:space="preserve"> TNHH </w:t>
      </w:r>
      <w:proofErr w:type="spellStart"/>
      <w:r w:rsidRPr="00107B37">
        <w:rPr>
          <w:sz w:val="26"/>
          <w:szCs w:val="26"/>
        </w:rPr>
        <w:t>Một</w:t>
      </w:r>
      <w:proofErr w:type="spellEnd"/>
      <w:r w:rsidRPr="00107B37">
        <w:rPr>
          <w:sz w:val="26"/>
          <w:szCs w:val="26"/>
        </w:rPr>
        <w:t xml:space="preserve"> Thành Viên ANZ (</w:t>
      </w:r>
      <w:proofErr w:type="spellStart"/>
      <w:r w:rsidRPr="00107B37">
        <w:rPr>
          <w:sz w:val="26"/>
          <w:szCs w:val="26"/>
        </w:rPr>
        <w:t>Việt</w:t>
      </w:r>
      <w:proofErr w:type="spellEnd"/>
      <w:r w:rsidRPr="00107B37">
        <w:rPr>
          <w:sz w:val="26"/>
          <w:szCs w:val="26"/>
        </w:rPr>
        <w:t xml:space="preserve"> Nam)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Phiếu</w:t>
      </w:r>
      <w:proofErr w:type="spellEnd"/>
      <w:r w:rsidRPr="00107B37">
        <w:rPr>
          <w:sz w:val="26"/>
          <w:szCs w:val="26"/>
        </w:rPr>
        <w:t xml:space="preserve"> </w:t>
      </w:r>
      <w:proofErr w:type="spellStart"/>
      <w:r w:rsidRPr="00107B37">
        <w:rPr>
          <w:sz w:val="26"/>
          <w:szCs w:val="26"/>
        </w:rPr>
        <w:t>lương</w:t>
      </w:r>
      <w:proofErr w:type="spellEnd"/>
      <w:r w:rsidRPr="00107B37">
        <w:rPr>
          <w:sz w:val="26"/>
          <w:szCs w:val="26"/>
        </w:rPr>
        <w:t xml:space="preserve"> </w:t>
      </w:r>
      <w:proofErr w:type="spellStart"/>
      <w:r w:rsidRPr="00107B37">
        <w:rPr>
          <w:sz w:val="26"/>
          <w:szCs w:val="26"/>
        </w:rPr>
        <w:t>tháng</w:t>
      </w:r>
      <w:proofErr w:type="spellEnd"/>
      <w:r w:rsidRPr="00107B37">
        <w:rPr>
          <w:sz w:val="26"/>
          <w:szCs w:val="26"/>
        </w:rPr>
        <w:t xml:space="preserve"> </w:t>
      </w:r>
      <w:proofErr w:type="spellStart"/>
      <w:r w:rsidRPr="00107B37">
        <w:rPr>
          <w:sz w:val="26"/>
          <w:szCs w:val="26"/>
        </w:rPr>
        <w:t>liền</w:t>
      </w:r>
      <w:proofErr w:type="spellEnd"/>
      <w:r w:rsidRPr="00107B37">
        <w:rPr>
          <w:sz w:val="26"/>
          <w:szCs w:val="26"/>
        </w:rPr>
        <w:t xml:space="preserve"> </w:t>
      </w:r>
      <w:proofErr w:type="spellStart"/>
      <w:r w:rsidRPr="00107B37">
        <w:rPr>
          <w:sz w:val="26"/>
          <w:szCs w:val="26"/>
        </w:rPr>
        <w:t>kề</w:t>
      </w:r>
      <w:proofErr w:type="spellEnd"/>
      <w:r w:rsidRPr="00107B37">
        <w:rPr>
          <w:sz w:val="26"/>
          <w:szCs w:val="26"/>
        </w:rPr>
        <w:t xml:space="preserve"> </w:t>
      </w:r>
      <w:proofErr w:type="spellStart"/>
      <w:r w:rsidRPr="00107B37">
        <w:rPr>
          <w:sz w:val="26"/>
          <w:szCs w:val="26"/>
        </w:rPr>
        <w:t>trước</w:t>
      </w:r>
      <w:proofErr w:type="spellEnd"/>
      <w:r w:rsidRPr="00107B37">
        <w:rPr>
          <w:sz w:val="26"/>
          <w:szCs w:val="26"/>
        </w:rPr>
        <w:t xml:space="preserve"> </w:t>
      </w:r>
      <w:proofErr w:type="spellStart"/>
      <w:r w:rsidRPr="00107B37">
        <w:rPr>
          <w:sz w:val="26"/>
          <w:szCs w:val="26"/>
        </w:rPr>
        <w:t>hành</w:t>
      </w:r>
      <w:proofErr w:type="spellEnd"/>
      <w:r w:rsidRPr="00107B37">
        <w:rPr>
          <w:sz w:val="26"/>
          <w:szCs w:val="26"/>
        </w:rPr>
        <w:t xml:space="preserve"> vi </w:t>
      </w:r>
      <w:proofErr w:type="spellStart"/>
      <w:r w:rsidRPr="00107B37">
        <w:rPr>
          <w:sz w:val="26"/>
          <w:szCs w:val="26"/>
        </w:rPr>
        <w:t>vi</w:t>
      </w:r>
      <w:proofErr w:type="spellEnd"/>
      <w:r w:rsidRPr="00107B37">
        <w:rPr>
          <w:sz w:val="26"/>
          <w:szCs w:val="26"/>
        </w:rPr>
        <w:t xml:space="preserve"> </w:t>
      </w:r>
      <w:proofErr w:type="spellStart"/>
      <w:r w:rsidRPr="00107B37">
        <w:rPr>
          <w:sz w:val="26"/>
          <w:szCs w:val="26"/>
        </w:rPr>
        <w:t>phạm</w:t>
      </w:r>
      <w:proofErr w:type="spellEnd"/>
      <w:r w:rsidRPr="00107B37">
        <w:rPr>
          <w:sz w:val="26"/>
          <w:szCs w:val="26"/>
        </w:rPr>
        <w:t xml:space="preserve"> NDA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chứng</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này</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các</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liệu</w:t>
      </w:r>
      <w:proofErr w:type="spellEnd"/>
      <w:r w:rsidRPr="00107B37">
        <w:rPr>
          <w:sz w:val="26"/>
          <w:szCs w:val="26"/>
        </w:rPr>
        <w:t xml:space="preserve"> do </w:t>
      </w:r>
      <w:proofErr w:type="spellStart"/>
      <w:r w:rsidRPr="00107B37">
        <w:rPr>
          <w:sz w:val="26"/>
          <w:szCs w:val="26"/>
        </w:rPr>
        <w:t>Ngân</w:t>
      </w:r>
      <w:proofErr w:type="spellEnd"/>
      <w:r w:rsidRPr="00107B37">
        <w:rPr>
          <w:sz w:val="26"/>
          <w:szCs w:val="26"/>
        </w:rPr>
        <w:t xml:space="preserve"> </w:t>
      </w:r>
      <w:proofErr w:type="spellStart"/>
      <w:r w:rsidRPr="00107B37">
        <w:rPr>
          <w:sz w:val="26"/>
          <w:szCs w:val="26"/>
        </w:rPr>
        <w:t>hàng</w:t>
      </w:r>
      <w:proofErr w:type="spellEnd"/>
      <w:r w:rsidRPr="00107B37">
        <w:rPr>
          <w:sz w:val="26"/>
          <w:szCs w:val="26"/>
        </w:rPr>
        <w:t xml:space="preserve"> ANZ </w:t>
      </w:r>
      <w:proofErr w:type="spellStart"/>
      <w:r w:rsidRPr="00107B37">
        <w:rPr>
          <w:sz w:val="26"/>
          <w:szCs w:val="26"/>
        </w:rPr>
        <w:t>và</w:t>
      </w:r>
      <w:proofErr w:type="spellEnd"/>
      <w:r w:rsidRPr="00107B37">
        <w:rPr>
          <w:sz w:val="26"/>
          <w:szCs w:val="26"/>
        </w:rPr>
        <w:t xml:space="preserve"> </w:t>
      </w:r>
      <w:proofErr w:type="spellStart"/>
      <w:r w:rsidRPr="00107B37">
        <w:rPr>
          <w:sz w:val="26"/>
          <w:szCs w:val="26"/>
        </w:rPr>
        <w:t>Công</w:t>
      </w:r>
      <w:proofErr w:type="spellEnd"/>
      <w:r w:rsidRPr="00107B37">
        <w:rPr>
          <w:sz w:val="26"/>
          <w:szCs w:val="26"/>
        </w:rPr>
        <w:t xml:space="preserve"> ty X </w:t>
      </w:r>
      <w:proofErr w:type="spellStart"/>
      <w:r w:rsidRPr="00107B37">
        <w:rPr>
          <w:sz w:val="26"/>
          <w:szCs w:val="26"/>
        </w:rPr>
        <w:t>xác</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nên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thể</w:t>
      </w:r>
      <w:proofErr w:type="spellEnd"/>
      <w:r w:rsidRPr="00107B37">
        <w:rPr>
          <w:sz w:val="26"/>
          <w:szCs w:val="26"/>
        </w:rPr>
        <w:t xml:space="preserve"> </w:t>
      </w:r>
      <w:proofErr w:type="spellStart"/>
      <w:r w:rsidRPr="00107B37">
        <w:rPr>
          <w:sz w:val="26"/>
          <w:szCs w:val="26"/>
        </w:rPr>
        <w:t>xem</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giả</w:t>
      </w:r>
      <w:proofErr w:type="spellEnd"/>
      <w:r w:rsidRPr="00107B37">
        <w:rPr>
          <w:sz w:val="26"/>
          <w:szCs w:val="26"/>
        </w:rPr>
        <w:t xml:space="preserve"> </w:t>
      </w:r>
      <w:proofErr w:type="spellStart"/>
      <w:r w:rsidRPr="00107B37">
        <w:rPr>
          <w:sz w:val="26"/>
          <w:szCs w:val="26"/>
        </w:rPr>
        <w:t>mạo</w:t>
      </w:r>
      <w:proofErr w:type="spellEnd"/>
      <w:r w:rsidRPr="00107B37">
        <w:rPr>
          <w:sz w:val="26"/>
          <w:szCs w:val="26"/>
        </w:rPr>
        <w:t xml:space="preserve">. </w:t>
      </w:r>
      <w:proofErr w:type="spellStart"/>
      <w:r w:rsidRPr="00107B37">
        <w:rPr>
          <w:sz w:val="26"/>
          <w:szCs w:val="26"/>
        </w:rPr>
        <w:t>Hơn</w:t>
      </w:r>
      <w:proofErr w:type="spellEnd"/>
      <w:r w:rsidRPr="00107B37">
        <w:rPr>
          <w:sz w:val="26"/>
          <w:szCs w:val="26"/>
        </w:rPr>
        <w:t xml:space="preserve"> </w:t>
      </w:r>
      <w:proofErr w:type="spellStart"/>
      <w:r w:rsidRPr="00107B37">
        <w:rPr>
          <w:sz w:val="26"/>
          <w:szCs w:val="26"/>
        </w:rPr>
        <w:t>nữa</w:t>
      </w:r>
      <w:proofErr w:type="spellEnd"/>
      <w:r w:rsidRPr="00107B37">
        <w:rPr>
          <w:sz w:val="26"/>
          <w:szCs w:val="26"/>
        </w:rPr>
        <w:t xml:space="preserve"> </w:t>
      </w:r>
      <w:proofErr w:type="spellStart"/>
      <w:r w:rsidRPr="00107B37">
        <w:rPr>
          <w:sz w:val="26"/>
          <w:szCs w:val="26"/>
        </w:rPr>
        <w:t>căn</w:t>
      </w:r>
      <w:proofErr w:type="spellEnd"/>
      <w:r w:rsidRPr="00107B37">
        <w:rPr>
          <w:sz w:val="26"/>
          <w:szCs w:val="26"/>
        </w:rPr>
        <w:t xml:space="preserve"> </w:t>
      </w:r>
      <w:proofErr w:type="spellStart"/>
      <w:r w:rsidRPr="00107B37">
        <w:rPr>
          <w:sz w:val="26"/>
          <w:szCs w:val="26"/>
        </w:rPr>
        <w:t>cứ</w:t>
      </w:r>
      <w:proofErr w:type="spellEnd"/>
      <w:r w:rsidRPr="00107B37">
        <w:rPr>
          <w:sz w:val="26"/>
          <w:szCs w:val="26"/>
        </w:rPr>
        <w:t xml:space="preserve"> </w:t>
      </w:r>
      <w:proofErr w:type="spellStart"/>
      <w:r w:rsidRPr="00107B37">
        <w:rPr>
          <w:sz w:val="26"/>
          <w:szCs w:val="26"/>
        </w:rPr>
        <w:t>Khoản</w:t>
      </w:r>
      <w:proofErr w:type="spellEnd"/>
      <w:r w:rsidRPr="00107B37">
        <w:rPr>
          <w:sz w:val="26"/>
          <w:szCs w:val="26"/>
        </w:rPr>
        <w:t xml:space="preserve"> 4 </w:t>
      </w:r>
      <w:proofErr w:type="spellStart"/>
      <w:r w:rsidRPr="00107B37">
        <w:rPr>
          <w:sz w:val="26"/>
          <w:szCs w:val="26"/>
        </w:rPr>
        <w:t>Điều</w:t>
      </w:r>
      <w:proofErr w:type="spellEnd"/>
      <w:r w:rsidRPr="00107B37">
        <w:rPr>
          <w:sz w:val="26"/>
          <w:szCs w:val="26"/>
        </w:rPr>
        <w:t xml:space="preserve"> 71 </w:t>
      </w:r>
      <w:proofErr w:type="spellStart"/>
      <w:r w:rsidRPr="00107B37">
        <w:rPr>
          <w:sz w:val="26"/>
          <w:szCs w:val="26"/>
        </w:rPr>
        <w:t>Luật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t>thương</w:t>
      </w:r>
      <w:proofErr w:type="spellEnd"/>
      <w:r w:rsidRPr="00107B37">
        <w:rPr>
          <w:sz w:val="26"/>
          <w:szCs w:val="26"/>
        </w:rPr>
        <w:t xml:space="preserve"> </w:t>
      </w:r>
      <w:proofErr w:type="spellStart"/>
      <w:r w:rsidRPr="00107B37">
        <w:rPr>
          <w:sz w:val="26"/>
          <w:szCs w:val="26"/>
        </w:rPr>
        <w:t>mại</w:t>
      </w:r>
      <w:proofErr w:type="spellEnd"/>
      <w:r w:rsidRPr="00107B37">
        <w:rPr>
          <w:sz w:val="26"/>
          <w:szCs w:val="26"/>
        </w:rPr>
        <w:t xml:space="preserve"> </w:t>
      </w:r>
      <w:proofErr w:type="spellStart"/>
      <w:r w:rsidRPr="00107B37">
        <w:rPr>
          <w:sz w:val="26"/>
          <w:szCs w:val="26"/>
        </w:rPr>
        <w:t>đây</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phần</w:t>
      </w:r>
      <w:proofErr w:type="spellEnd"/>
      <w:r w:rsidRPr="00107B37">
        <w:rPr>
          <w:sz w:val="26"/>
          <w:szCs w:val="26"/>
        </w:rPr>
        <w:t xml:space="preserve"> </w:t>
      </w:r>
      <w:proofErr w:type="spellStart"/>
      <w:r w:rsidRPr="00107B37">
        <w:rPr>
          <w:sz w:val="26"/>
          <w:szCs w:val="26"/>
        </w:rPr>
        <w:t>nội</w:t>
      </w:r>
      <w:proofErr w:type="spellEnd"/>
      <w:r w:rsidRPr="00107B37">
        <w:rPr>
          <w:sz w:val="26"/>
          <w:szCs w:val="26"/>
        </w:rPr>
        <w:t xml:space="preserve"> dung,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thuộc</w:t>
      </w:r>
      <w:proofErr w:type="spellEnd"/>
      <w:r w:rsidRPr="00107B37">
        <w:rPr>
          <w:sz w:val="26"/>
          <w:szCs w:val="26"/>
        </w:rPr>
        <w:t xml:space="preserve"> </w:t>
      </w:r>
      <w:proofErr w:type="spellStart"/>
      <w:r w:rsidRPr="00107B37">
        <w:rPr>
          <w:sz w:val="26"/>
          <w:szCs w:val="26"/>
        </w:rPr>
        <w:t>thẩm</w:t>
      </w:r>
      <w:proofErr w:type="spellEnd"/>
      <w:r w:rsidRPr="00107B37">
        <w:rPr>
          <w:sz w:val="26"/>
          <w:szCs w:val="26"/>
        </w:rPr>
        <w:t xml:space="preserve"> </w:t>
      </w:r>
      <w:proofErr w:type="spellStart"/>
      <w:r w:rsidRPr="00107B37">
        <w:rPr>
          <w:sz w:val="26"/>
          <w:szCs w:val="26"/>
        </w:rPr>
        <w:t>quyền</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w:t>
      </w:r>
    </w:p>
    <w:p w14:paraId="4FE67AB4" w14:textId="0B69A5EB" w:rsidR="00774E25" w:rsidRPr="00107B37" w:rsidRDefault="00774E25" w:rsidP="00774E25">
      <w:pPr>
        <w:spacing w:line="312" w:lineRule="auto"/>
        <w:ind w:firstLine="720"/>
        <w:jc w:val="both"/>
        <w:rPr>
          <w:sz w:val="26"/>
          <w:szCs w:val="26"/>
        </w:rPr>
      </w:pPr>
      <w:proofErr w:type="spellStart"/>
      <w:r w:rsidRPr="00107B37">
        <w:rPr>
          <w:sz w:val="26"/>
          <w:szCs w:val="26"/>
        </w:rPr>
        <w:t>Đại</w:t>
      </w:r>
      <w:proofErr w:type="spellEnd"/>
      <w:r w:rsidRPr="00107B37">
        <w:rPr>
          <w:sz w:val="26"/>
          <w:szCs w:val="26"/>
        </w:rPr>
        <w:t xml:space="preserve"> </w:t>
      </w:r>
      <w:proofErr w:type="spellStart"/>
      <w:r w:rsidRPr="00107B37">
        <w:rPr>
          <w:sz w:val="26"/>
          <w:szCs w:val="26"/>
        </w:rPr>
        <w:t>diện</w:t>
      </w:r>
      <w:proofErr w:type="spellEnd"/>
      <w:r w:rsidRPr="00107B37">
        <w:rPr>
          <w:sz w:val="26"/>
          <w:szCs w:val="26"/>
        </w:rPr>
        <w:t xml:space="preserve"> </w:t>
      </w:r>
      <w:proofErr w:type="spellStart"/>
      <w:r w:rsidRPr="00107B37">
        <w:rPr>
          <w:sz w:val="26"/>
          <w:szCs w:val="26"/>
        </w:rPr>
        <w:t>Viện</w:t>
      </w:r>
      <w:proofErr w:type="spellEnd"/>
      <w:r w:rsidRPr="00107B37">
        <w:rPr>
          <w:sz w:val="26"/>
          <w:szCs w:val="26"/>
        </w:rPr>
        <w:t xml:space="preserve"> </w:t>
      </w:r>
      <w:proofErr w:type="spellStart"/>
      <w:r w:rsidRPr="00107B37">
        <w:rPr>
          <w:sz w:val="26"/>
          <w:szCs w:val="26"/>
        </w:rPr>
        <w:t>Kiểm</w:t>
      </w:r>
      <w:proofErr w:type="spellEnd"/>
      <w:r w:rsidRPr="00107B37">
        <w:rPr>
          <w:sz w:val="26"/>
          <w:szCs w:val="26"/>
        </w:rPr>
        <w:t xml:space="preserve"> </w:t>
      </w:r>
      <w:proofErr w:type="spellStart"/>
      <w:r w:rsidRPr="00107B37">
        <w:rPr>
          <w:sz w:val="26"/>
          <w:szCs w:val="26"/>
        </w:rPr>
        <w:t>sát</w:t>
      </w:r>
      <w:proofErr w:type="spellEnd"/>
      <w:r w:rsidRPr="00107B37">
        <w:rPr>
          <w:sz w:val="26"/>
          <w:szCs w:val="26"/>
        </w:rPr>
        <w:t xml:space="preserve"> </w:t>
      </w:r>
      <w:proofErr w:type="spellStart"/>
      <w:r w:rsidRPr="00107B37">
        <w:rPr>
          <w:sz w:val="26"/>
          <w:szCs w:val="26"/>
        </w:rPr>
        <w:t>nhân</w:t>
      </w:r>
      <w:proofErr w:type="spellEnd"/>
      <w:r w:rsidRPr="00107B37">
        <w:rPr>
          <w:sz w:val="26"/>
          <w:szCs w:val="26"/>
        </w:rPr>
        <w:t xml:space="preserve"> </w:t>
      </w:r>
      <w:proofErr w:type="spellStart"/>
      <w:r w:rsidRPr="00107B37">
        <w:rPr>
          <w:sz w:val="26"/>
          <w:szCs w:val="26"/>
        </w:rPr>
        <w:t>dân</w:t>
      </w:r>
      <w:proofErr w:type="spellEnd"/>
      <w:r w:rsidRPr="00107B37">
        <w:rPr>
          <w:sz w:val="26"/>
          <w:szCs w:val="26"/>
        </w:rPr>
        <w:t xml:space="preserve"> Thành </w:t>
      </w:r>
      <w:proofErr w:type="spellStart"/>
      <w:r w:rsidRPr="00107B37">
        <w:rPr>
          <w:sz w:val="26"/>
          <w:szCs w:val="26"/>
        </w:rPr>
        <w:t>phố</w:t>
      </w:r>
      <w:proofErr w:type="spellEnd"/>
      <w:r w:rsidRPr="00107B37">
        <w:rPr>
          <w:sz w:val="26"/>
          <w:szCs w:val="26"/>
        </w:rPr>
        <w:t xml:space="preserve"> </w:t>
      </w:r>
      <w:proofErr w:type="spellStart"/>
      <w:r w:rsidRPr="00107B37">
        <w:rPr>
          <w:sz w:val="26"/>
          <w:szCs w:val="26"/>
        </w:rPr>
        <w:t>Hồ</w:t>
      </w:r>
      <w:proofErr w:type="spellEnd"/>
      <w:r w:rsidRPr="00107B37">
        <w:rPr>
          <w:sz w:val="26"/>
          <w:szCs w:val="26"/>
        </w:rPr>
        <w:t xml:space="preserve"> Chí Minh </w:t>
      </w:r>
      <w:proofErr w:type="spellStart"/>
      <w:r w:rsidRPr="00107B37">
        <w:rPr>
          <w:sz w:val="26"/>
          <w:szCs w:val="26"/>
        </w:rPr>
        <w:t>tham</w:t>
      </w:r>
      <w:proofErr w:type="spellEnd"/>
      <w:r w:rsidRPr="00107B37">
        <w:rPr>
          <w:sz w:val="26"/>
          <w:szCs w:val="26"/>
        </w:rPr>
        <w:t xml:space="preserve"> </w:t>
      </w:r>
      <w:proofErr w:type="spellStart"/>
      <w:r w:rsidRPr="00107B37">
        <w:rPr>
          <w:sz w:val="26"/>
          <w:szCs w:val="26"/>
        </w:rPr>
        <w:t>gia</w:t>
      </w:r>
      <w:proofErr w:type="spellEnd"/>
      <w:r w:rsidRPr="00107B37">
        <w:rPr>
          <w:sz w:val="26"/>
          <w:szCs w:val="26"/>
        </w:rPr>
        <w:t xml:space="preserve"> </w:t>
      </w:r>
      <w:proofErr w:type="spellStart"/>
      <w:r w:rsidRPr="00107B37">
        <w:rPr>
          <w:sz w:val="26"/>
          <w:szCs w:val="26"/>
        </w:rPr>
        <w:t>phiên</w:t>
      </w:r>
      <w:proofErr w:type="spellEnd"/>
      <w:r w:rsidRPr="00107B37">
        <w:rPr>
          <w:sz w:val="26"/>
          <w:szCs w:val="26"/>
        </w:rPr>
        <w:t xml:space="preserve"> </w:t>
      </w:r>
      <w:proofErr w:type="spellStart"/>
      <w:r w:rsidRPr="00107B37">
        <w:rPr>
          <w:sz w:val="26"/>
          <w:szCs w:val="26"/>
        </w:rPr>
        <w:t>họp</w:t>
      </w:r>
      <w:proofErr w:type="spellEnd"/>
      <w:r w:rsidRPr="00107B37">
        <w:rPr>
          <w:sz w:val="26"/>
          <w:szCs w:val="26"/>
        </w:rPr>
        <w:t xml:space="preserve"> </w:t>
      </w:r>
      <w:proofErr w:type="spellStart"/>
      <w:r w:rsidRPr="00107B37">
        <w:rPr>
          <w:sz w:val="26"/>
          <w:szCs w:val="26"/>
        </w:rPr>
        <w:t>có</w:t>
      </w:r>
      <w:proofErr w:type="spellEnd"/>
      <w:r w:rsidRPr="00107B37">
        <w:rPr>
          <w:sz w:val="26"/>
          <w:szCs w:val="26"/>
        </w:rPr>
        <w:t xml:space="preserve"> ý </w:t>
      </w:r>
      <w:proofErr w:type="spellStart"/>
      <w:r w:rsidRPr="00107B37">
        <w:rPr>
          <w:sz w:val="26"/>
          <w:szCs w:val="26"/>
        </w:rPr>
        <w:t>kiến</w:t>
      </w:r>
      <w:proofErr w:type="spellEnd"/>
      <w:r w:rsidRPr="00107B37">
        <w:rPr>
          <w:sz w:val="26"/>
          <w:szCs w:val="26"/>
        </w:rPr>
        <w:t xml:space="preserve">: </w:t>
      </w:r>
      <w:proofErr w:type="spellStart"/>
      <w:r w:rsidRPr="00107B37">
        <w:rPr>
          <w:sz w:val="26"/>
          <w:szCs w:val="26"/>
        </w:rPr>
        <w:t>Đề</w:t>
      </w:r>
      <w:proofErr w:type="spellEnd"/>
      <w:r w:rsidRPr="00107B37">
        <w:rPr>
          <w:sz w:val="26"/>
          <w:szCs w:val="26"/>
        </w:rPr>
        <w:t xml:space="preserve"> </w:t>
      </w:r>
      <w:proofErr w:type="spellStart"/>
      <w:r w:rsidRPr="00107B37">
        <w:rPr>
          <w:sz w:val="26"/>
          <w:szCs w:val="26"/>
        </w:rPr>
        <w:t>nghị</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yêu</w:t>
      </w:r>
      <w:proofErr w:type="spellEnd"/>
      <w:r w:rsidRPr="00107B37">
        <w:rPr>
          <w:sz w:val="26"/>
          <w:szCs w:val="26"/>
        </w:rPr>
        <w:t xml:space="preserve"> </w:t>
      </w:r>
      <w:proofErr w:type="spellStart"/>
      <w:r w:rsidRPr="00107B37">
        <w:rPr>
          <w:sz w:val="26"/>
          <w:szCs w:val="26"/>
        </w:rPr>
        <w:t>cầu</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T </w:t>
      </w:r>
      <w:proofErr w:type="spellStart"/>
      <w:r w:rsidRPr="00107B37">
        <w:rPr>
          <w:sz w:val="26"/>
          <w:szCs w:val="26"/>
        </w:rPr>
        <w:t>về</w:t>
      </w:r>
      <w:proofErr w:type="spellEnd"/>
      <w:r w:rsidRPr="00107B37">
        <w:rPr>
          <w:sz w:val="26"/>
          <w:szCs w:val="26"/>
        </w:rPr>
        <w:t xml:space="preserve"> </w:t>
      </w:r>
      <w:proofErr w:type="spellStart"/>
      <w:r w:rsidRPr="00107B37">
        <w:rPr>
          <w:sz w:val="26"/>
          <w:szCs w:val="26"/>
        </w:rPr>
        <w:t>việc</w:t>
      </w:r>
      <w:proofErr w:type="spellEnd"/>
      <w:r w:rsidRPr="00107B37">
        <w:rPr>
          <w:sz w:val="26"/>
          <w:szCs w:val="26"/>
        </w:rPr>
        <w:t xml:space="preserve"> </w:t>
      </w:r>
      <w:proofErr w:type="spellStart"/>
      <w:r w:rsidRPr="00107B37">
        <w:rPr>
          <w:sz w:val="26"/>
          <w:szCs w:val="26"/>
        </w:rPr>
        <w:t>hủy</w:t>
      </w:r>
      <w:proofErr w:type="spellEnd"/>
      <w:r w:rsidRPr="00107B37">
        <w:rPr>
          <w:sz w:val="26"/>
          <w:szCs w:val="26"/>
        </w:rPr>
        <w:t xml:space="preserve"> </w:t>
      </w:r>
      <w:proofErr w:type="spellStart"/>
      <w:r w:rsidRPr="00107B37">
        <w:rPr>
          <w:sz w:val="26"/>
          <w:szCs w:val="26"/>
        </w:rPr>
        <w:t>phán</w:t>
      </w:r>
      <w:proofErr w:type="spellEnd"/>
      <w:r w:rsidRPr="00107B37">
        <w:rPr>
          <w:sz w:val="26"/>
          <w:szCs w:val="26"/>
        </w:rPr>
        <w:t xml:space="preserve"> </w:t>
      </w:r>
      <w:proofErr w:type="spellStart"/>
      <w:r w:rsidRPr="00107B37">
        <w:rPr>
          <w:sz w:val="26"/>
          <w:szCs w:val="26"/>
        </w:rPr>
        <w:t>quyết</w:t>
      </w:r>
      <w:proofErr w:type="spellEnd"/>
      <w:r w:rsidRPr="00107B37">
        <w:rPr>
          <w:sz w:val="26"/>
          <w:szCs w:val="26"/>
        </w:rPr>
        <w:t xml:space="preserve"> </w:t>
      </w:r>
      <w:proofErr w:type="spellStart"/>
      <w:r w:rsidRPr="00107B37">
        <w:rPr>
          <w:sz w:val="26"/>
          <w:szCs w:val="26"/>
        </w:rPr>
        <w:t>trọng</w:t>
      </w:r>
      <w:proofErr w:type="spellEnd"/>
      <w:r w:rsidRPr="00107B37">
        <w:rPr>
          <w:sz w:val="26"/>
          <w:szCs w:val="26"/>
        </w:rPr>
        <w:t xml:space="preserve"> </w:t>
      </w:r>
      <w:proofErr w:type="spellStart"/>
      <w:r w:rsidRPr="00107B37">
        <w:rPr>
          <w:sz w:val="26"/>
          <w:szCs w:val="26"/>
        </w:rPr>
        <w:t>tài</w:t>
      </w:r>
      <w:proofErr w:type="spellEnd"/>
      <w:r w:rsidRPr="00107B37">
        <w:rPr>
          <w:sz w:val="26"/>
          <w:szCs w:val="26"/>
        </w:rPr>
        <w:t xml:space="preserve">. </w:t>
      </w:r>
      <w:proofErr w:type="spellStart"/>
      <w:r w:rsidRPr="00107B37">
        <w:rPr>
          <w:sz w:val="26"/>
          <w:szCs w:val="26"/>
        </w:rPr>
        <w:lastRenderedPageBreak/>
        <w:t>Đề</w:t>
      </w:r>
      <w:proofErr w:type="spellEnd"/>
      <w:r w:rsidRPr="00107B37">
        <w:rPr>
          <w:sz w:val="26"/>
          <w:szCs w:val="26"/>
        </w:rPr>
        <w:t xml:space="preserve"> </w:t>
      </w:r>
      <w:proofErr w:type="spellStart"/>
      <w:r w:rsidRPr="00107B37">
        <w:rPr>
          <w:sz w:val="26"/>
          <w:szCs w:val="26"/>
        </w:rPr>
        <w:t>nghị</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đại</w:t>
      </w:r>
      <w:proofErr w:type="spellEnd"/>
      <w:r w:rsidRPr="00107B37">
        <w:rPr>
          <w:sz w:val="26"/>
          <w:szCs w:val="26"/>
        </w:rPr>
        <w:t xml:space="preserve"> </w:t>
      </w:r>
      <w:proofErr w:type="spellStart"/>
      <w:r w:rsidRPr="00107B37">
        <w:rPr>
          <w:sz w:val="26"/>
          <w:szCs w:val="26"/>
        </w:rPr>
        <w:t>diện</w:t>
      </w:r>
      <w:proofErr w:type="spellEnd"/>
      <w:r w:rsidRPr="00107B37">
        <w:rPr>
          <w:sz w:val="26"/>
          <w:szCs w:val="26"/>
        </w:rPr>
        <w:t xml:space="preserve"> </w:t>
      </w:r>
      <w:proofErr w:type="spellStart"/>
      <w:r w:rsidRPr="00107B37">
        <w:rPr>
          <w:sz w:val="26"/>
          <w:szCs w:val="26"/>
        </w:rPr>
        <w:t>Viện</w:t>
      </w:r>
      <w:proofErr w:type="spellEnd"/>
      <w:r w:rsidRPr="00107B37">
        <w:rPr>
          <w:sz w:val="26"/>
          <w:szCs w:val="26"/>
        </w:rPr>
        <w:t xml:space="preserve"> </w:t>
      </w:r>
      <w:proofErr w:type="spellStart"/>
      <w:r w:rsidRPr="00107B37">
        <w:rPr>
          <w:sz w:val="26"/>
          <w:szCs w:val="26"/>
        </w:rPr>
        <w:t>kiểm</w:t>
      </w:r>
      <w:proofErr w:type="spellEnd"/>
      <w:r w:rsidRPr="00107B37">
        <w:rPr>
          <w:sz w:val="26"/>
          <w:szCs w:val="26"/>
        </w:rPr>
        <w:t xml:space="preserve"> </w:t>
      </w:r>
      <w:proofErr w:type="spellStart"/>
      <w:r w:rsidRPr="00107B37">
        <w:rPr>
          <w:sz w:val="26"/>
          <w:szCs w:val="26"/>
        </w:rPr>
        <w:t>sát</w:t>
      </w:r>
      <w:proofErr w:type="spellEnd"/>
      <w:r w:rsidRPr="00107B37">
        <w:rPr>
          <w:sz w:val="26"/>
          <w:szCs w:val="26"/>
        </w:rPr>
        <w:t xml:space="preserve"> </w:t>
      </w:r>
      <w:proofErr w:type="spellStart"/>
      <w:r w:rsidRPr="00107B37">
        <w:rPr>
          <w:sz w:val="26"/>
          <w:szCs w:val="26"/>
        </w:rPr>
        <w:t>là</w:t>
      </w:r>
      <w:proofErr w:type="spellEnd"/>
      <w:r w:rsidRPr="00107B37">
        <w:rPr>
          <w:sz w:val="26"/>
          <w:szCs w:val="26"/>
        </w:rPr>
        <w:t xml:space="preserve"> </w:t>
      </w:r>
      <w:proofErr w:type="spellStart"/>
      <w:r w:rsidRPr="00107B37">
        <w:rPr>
          <w:sz w:val="26"/>
          <w:szCs w:val="26"/>
        </w:rPr>
        <w:t>phù</w:t>
      </w:r>
      <w:proofErr w:type="spellEnd"/>
      <w:r w:rsidRPr="00107B37">
        <w:rPr>
          <w:sz w:val="26"/>
          <w:szCs w:val="26"/>
        </w:rPr>
        <w:t xml:space="preserve"> </w:t>
      </w:r>
      <w:proofErr w:type="spellStart"/>
      <w:r w:rsidRPr="00107B37">
        <w:rPr>
          <w:sz w:val="26"/>
          <w:szCs w:val="26"/>
        </w:rPr>
        <w:t>hợp</w:t>
      </w:r>
      <w:proofErr w:type="spellEnd"/>
      <w:r w:rsidRPr="00107B37">
        <w:rPr>
          <w:sz w:val="26"/>
          <w:szCs w:val="26"/>
        </w:rPr>
        <w:t xml:space="preserve"> </w:t>
      </w:r>
      <w:proofErr w:type="spellStart"/>
      <w:r w:rsidRPr="00107B37">
        <w:rPr>
          <w:sz w:val="26"/>
          <w:szCs w:val="26"/>
        </w:rPr>
        <w:t>với</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hội</w:t>
      </w:r>
      <w:proofErr w:type="spellEnd"/>
      <w:r w:rsidRPr="00107B37">
        <w:rPr>
          <w:sz w:val="26"/>
          <w:szCs w:val="26"/>
        </w:rPr>
        <w:t xml:space="preserve"> </w:t>
      </w:r>
      <w:proofErr w:type="spellStart"/>
      <w:r w:rsidRPr="00107B37">
        <w:rPr>
          <w:sz w:val="26"/>
          <w:szCs w:val="26"/>
        </w:rPr>
        <w:t>đồng</w:t>
      </w:r>
      <w:proofErr w:type="spellEnd"/>
      <w:r w:rsidRPr="00107B37">
        <w:rPr>
          <w:sz w:val="26"/>
          <w:szCs w:val="26"/>
        </w:rPr>
        <w:t xml:space="preserve"> </w:t>
      </w:r>
      <w:proofErr w:type="spellStart"/>
      <w:r w:rsidRPr="00107B37">
        <w:rPr>
          <w:sz w:val="26"/>
          <w:szCs w:val="26"/>
        </w:rPr>
        <w:t>xét</w:t>
      </w:r>
      <w:proofErr w:type="spellEnd"/>
      <w:r w:rsidRPr="00107B37">
        <w:rPr>
          <w:sz w:val="26"/>
          <w:szCs w:val="26"/>
        </w:rPr>
        <w:t xml:space="preserve"> </w:t>
      </w:r>
      <w:proofErr w:type="spellStart"/>
      <w:r w:rsidRPr="00107B37">
        <w:rPr>
          <w:sz w:val="26"/>
          <w:szCs w:val="26"/>
        </w:rPr>
        <w:t>đơn</w:t>
      </w:r>
      <w:proofErr w:type="spellEnd"/>
      <w:r w:rsidRPr="00107B37">
        <w:rPr>
          <w:sz w:val="26"/>
          <w:szCs w:val="26"/>
        </w:rPr>
        <w:t xml:space="preserve"> </w:t>
      </w:r>
      <w:proofErr w:type="spellStart"/>
      <w:r w:rsidRPr="00107B37">
        <w:rPr>
          <w:sz w:val="26"/>
          <w:szCs w:val="26"/>
        </w:rPr>
        <w:t>nên</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w:t>
      </w:r>
    </w:p>
    <w:p w14:paraId="5A8EBB29" w14:textId="63F1FD08" w:rsidR="00774E25" w:rsidRPr="00107B37" w:rsidRDefault="00774E25" w:rsidP="00774E25">
      <w:pPr>
        <w:spacing w:line="312" w:lineRule="auto"/>
        <w:ind w:firstLine="720"/>
        <w:jc w:val="both"/>
        <w:rPr>
          <w:sz w:val="26"/>
          <w:szCs w:val="26"/>
        </w:rPr>
      </w:pPr>
      <w:proofErr w:type="spellStart"/>
      <w:r w:rsidRPr="00107B37">
        <w:rPr>
          <w:sz w:val="26"/>
          <w:szCs w:val="26"/>
        </w:rPr>
        <w:t>Từ</w:t>
      </w:r>
      <w:proofErr w:type="spellEnd"/>
      <w:r w:rsidRPr="00107B37">
        <w:rPr>
          <w:sz w:val="26"/>
          <w:szCs w:val="26"/>
        </w:rPr>
        <w:t xml:space="preserve"> </w:t>
      </w:r>
      <w:proofErr w:type="spellStart"/>
      <w:r w:rsidRPr="00107B37">
        <w:rPr>
          <w:sz w:val="26"/>
          <w:szCs w:val="26"/>
        </w:rPr>
        <w:t>những</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định</w:t>
      </w:r>
      <w:proofErr w:type="spellEnd"/>
      <w:r w:rsidRPr="00107B37">
        <w:rPr>
          <w:sz w:val="26"/>
          <w:szCs w:val="26"/>
        </w:rPr>
        <w:t xml:space="preserve"> </w:t>
      </w:r>
      <w:proofErr w:type="spellStart"/>
      <w:r w:rsidRPr="00107B37">
        <w:rPr>
          <w:sz w:val="26"/>
          <w:szCs w:val="26"/>
        </w:rPr>
        <w:t>trên</w:t>
      </w:r>
      <w:proofErr w:type="spellEnd"/>
      <w:r w:rsidRPr="00107B37">
        <w:rPr>
          <w:sz w:val="26"/>
          <w:szCs w:val="26"/>
        </w:rPr>
        <w:t xml:space="preserve"> </w:t>
      </w:r>
      <w:proofErr w:type="spellStart"/>
      <w:r w:rsidRPr="00107B37">
        <w:rPr>
          <w:sz w:val="26"/>
          <w:szCs w:val="26"/>
        </w:rPr>
        <w:t>không</w:t>
      </w:r>
      <w:proofErr w:type="spellEnd"/>
      <w:r w:rsidRPr="00107B37">
        <w:rPr>
          <w:sz w:val="26"/>
          <w:szCs w:val="26"/>
        </w:rPr>
        <w:t xml:space="preserve"> </w:t>
      </w:r>
      <w:proofErr w:type="spellStart"/>
      <w:r w:rsidRPr="00107B37">
        <w:rPr>
          <w:sz w:val="26"/>
          <w:szCs w:val="26"/>
        </w:rPr>
        <w:t>chấp</w:t>
      </w:r>
      <w:proofErr w:type="spellEnd"/>
      <w:r w:rsidRPr="00107B37">
        <w:rPr>
          <w:sz w:val="26"/>
          <w:szCs w:val="26"/>
        </w:rPr>
        <w:t xml:space="preserve"> </w:t>
      </w:r>
      <w:proofErr w:type="spellStart"/>
      <w:r w:rsidRPr="00107B37">
        <w:rPr>
          <w:sz w:val="26"/>
          <w:szCs w:val="26"/>
        </w:rPr>
        <w:t>nhận</w:t>
      </w:r>
      <w:proofErr w:type="spellEnd"/>
      <w:r w:rsidRPr="00107B37">
        <w:rPr>
          <w:sz w:val="26"/>
          <w:szCs w:val="26"/>
        </w:rPr>
        <w:t xml:space="preserve"> </w:t>
      </w:r>
      <w:proofErr w:type="spellStart"/>
      <w:r w:rsidRPr="00107B37">
        <w:rPr>
          <w:sz w:val="26"/>
          <w:szCs w:val="26"/>
        </w:rPr>
        <w:t>yêu</w:t>
      </w:r>
      <w:proofErr w:type="spellEnd"/>
      <w:r w:rsidRPr="00107B37">
        <w:rPr>
          <w:sz w:val="26"/>
          <w:szCs w:val="26"/>
        </w:rPr>
        <w:t xml:space="preserve"> </w:t>
      </w:r>
      <w:proofErr w:type="spellStart"/>
      <w:r w:rsidRPr="00107B37">
        <w:rPr>
          <w:sz w:val="26"/>
          <w:szCs w:val="26"/>
        </w:rPr>
        <w:t>cầu</w:t>
      </w:r>
      <w:proofErr w:type="spellEnd"/>
      <w:r w:rsidRPr="00107B37">
        <w:rPr>
          <w:sz w:val="26"/>
          <w:szCs w:val="26"/>
        </w:rPr>
        <w:t xml:space="preserve"> </w:t>
      </w:r>
      <w:proofErr w:type="spellStart"/>
      <w:r w:rsidRPr="00107B37">
        <w:rPr>
          <w:sz w:val="26"/>
          <w:szCs w:val="26"/>
        </w:rPr>
        <w:t>của</w:t>
      </w:r>
      <w:proofErr w:type="spellEnd"/>
      <w:r w:rsidRPr="00107B37">
        <w:rPr>
          <w:sz w:val="26"/>
          <w:szCs w:val="26"/>
        </w:rPr>
        <w:t xml:space="preserve"> </w:t>
      </w:r>
      <w:proofErr w:type="spellStart"/>
      <w:r w:rsidRPr="00107B37">
        <w:rPr>
          <w:sz w:val="26"/>
          <w:szCs w:val="26"/>
        </w:rPr>
        <w:t>bà</w:t>
      </w:r>
      <w:proofErr w:type="spellEnd"/>
      <w:r w:rsidRPr="00107B37">
        <w:rPr>
          <w:sz w:val="26"/>
          <w:szCs w:val="26"/>
        </w:rPr>
        <w:t xml:space="preserve"> </w:t>
      </w:r>
      <w:proofErr w:type="spellStart"/>
      <w:r w:rsidRPr="00107B37">
        <w:rPr>
          <w:sz w:val="26"/>
          <w:szCs w:val="26"/>
        </w:rPr>
        <w:t>Đỗ</w:t>
      </w:r>
      <w:proofErr w:type="spellEnd"/>
      <w:r w:rsidRPr="00107B37">
        <w:rPr>
          <w:sz w:val="26"/>
          <w:szCs w:val="26"/>
        </w:rPr>
        <w:t xml:space="preserve"> </w:t>
      </w:r>
      <w:proofErr w:type="spellStart"/>
      <w:r w:rsidRPr="00107B37">
        <w:rPr>
          <w:sz w:val="26"/>
          <w:szCs w:val="26"/>
        </w:rPr>
        <w:t>Thị</w:t>
      </w:r>
      <w:proofErr w:type="spellEnd"/>
      <w:r w:rsidRPr="00107B37">
        <w:rPr>
          <w:sz w:val="26"/>
          <w:szCs w:val="26"/>
        </w:rPr>
        <w:t xml:space="preserve"> Mai T.</w:t>
      </w:r>
    </w:p>
    <w:p w14:paraId="5CA934CB" w14:textId="033032AF" w:rsidR="008A2736" w:rsidRPr="00107B37" w:rsidRDefault="00873B0E" w:rsidP="00AF5FBC">
      <w:pPr>
        <w:spacing w:before="120" w:after="120" w:line="312" w:lineRule="auto"/>
        <w:contextualSpacing/>
        <w:jc w:val="both"/>
        <w:rPr>
          <w:b/>
          <w:iCs/>
          <w:sz w:val="26"/>
          <w:szCs w:val="26"/>
          <w:lang w:val="vi-VN"/>
        </w:rPr>
      </w:pPr>
      <w:r w:rsidRPr="00107B37">
        <w:rPr>
          <w:b/>
          <w:iCs/>
          <w:sz w:val="26"/>
          <w:szCs w:val="26"/>
          <w:lang w:val="vi-VN"/>
        </w:rPr>
        <w:t>2.</w:t>
      </w:r>
      <w:r w:rsidR="00120221" w:rsidRPr="00107B37">
        <w:rPr>
          <w:b/>
          <w:iCs/>
          <w:sz w:val="26"/>
          <w:szCs w:val="26"/>
          <w:lang w:val="vi-VN"/>
        </w:rPr>
        <w:t>1</w:t>
      </w:r>
      <w:r w:rsidR="00884D11" w:rsidRPr="00107B37">
        <w:rPr>
          <w:b/>
          <w:iCs/>
          <w:sz w:val="26"/>
          <w:szCs w:val="26"/>
          <w:lang w:val="vi-VN"/>
        </w:rPr>
        <w:t xml:space="preserve">. Quan điểm của nhóm nghiên cứu về tranh chấp </w:t>
      </w:r>
    </w:p>
    <w:p w14:paraId="6B151B52" w14:textId="5EA7082C" w:rsidR="00120221" w:rsidRPr="00107B37" w:rsidRDefault="00120221" w:rsidP="00AF5FBC">
      <w:pPr>
        <w:spacing w:before="120" w:after="120" w:line="312" w:lineRule="auto"/>
        <w:contextualSpacing/>
        <w:jc w:val="both"/>
        <w:rPr>
          <w:bCs/>
          <w:iCs/>
          <w:sz w:val="26"/>
          <w:szCs w:val="26"/>
          <w:lang w:val="vi-VN"/>
        </w:rPr>
      </w:pPr>
      <w:r w:rsidRPr="00107B37">
        <w:rPr>
          <w:bCs/>
          <w:iCs/>
          <w:sz w:val="26"/>
          <w:szCs w:val="26"/>
          <w:lang w:val="vi-VN"/>
        </w:rPr>
        <w:tab/>
        <w:t>Xác định vấn đề pháp lý trong tranh chấp trên.</w:t>
      </w:r>
    </w:p>
    <w:p w14:paraId="29C77157" w14:textId="6E1E24AD" w:rsidR="00774E25" w:rsidRPr="00107B37" w:rsidRDefault="00774E25" w:rsidP="00AF5FBC">
      <w:pPr>
        <w:spacing w:before="120" w:after="120" w:line="312" w:lineRule="auto"/>
        <w:contextualSpacing/>
        <w:jc w:val="both"/>
        <w:rPr>
          <w:bCs/>
          <w:sz w:val="26"/>
          <w:szCs w:val="26"/>
          <w:lang w:val="vi-VN"/>
        </w:rPr>
      </w:pPr>
      <w:r w:rsidRPr="00107B37">
        <w:rPr>
          <w:bCs/>
          <w:iCs/>
          <w:sz w:val="26"/>
          <w:szCs w:val="26"/>
          <w:lang w:val="vi-VN"/>
        </w:rPr>
        <w:tab/>
        <w:t xml:space="preserve">Theo Hội đồng Trọng tài thì </w:t>
      </w:r>
      <w:r w:rsidRPr="00107B37">
        <w:rPr>
          <w:bCs/>
          <w:sz w:val="26"/>
          <w:szCs w:val="26"/>
          <w:lang w:val="vi-VN"/>
        </w:rPr>
        <w:t>thoả thuận không cạnh tranh giữa các bên có phát sinh hiệu lực pháp luật hay không? Vì sao?</w:t>
      </w:r>
    </w:p>
    <w:p w14:paraId="3297448B" w14:textId="4E7765BC" w:rsidR="00774E25" w:rsidRPr="00107B37" w:rsidRDefault="00774E25" w:rsidP="00AF5FBC">
      <w:pPr>
        <w:spacing w:before="120" w:after="120" w:line="312" w:lineRule="auto"/>
        <w:contextualSpacing/>
        <w:jc w:val="both"/>
        <w:rPr>
          <w:bCs/>
          <w:iCs/>
          <w:sz w:val="26"/>
          <w:szCs w:val="26"/>
          <w:lang w:val="vi-VN"/>
        </w:rPr>
      </w:pPr>
      <w:r w:rsidRPr="00107B37">
        <w:rPr>
          <w:bCs/>
          <w:iCs/>
          <w:sz w:val="26"/>
          <w:szCs w:val="26"/>
          <w:lang w:val="vi-VN"/>
        </w:rPr>
        <w:tab/>
        <w:t xml:space="preserve">Theo Hội đồng xét xử thì </w:t>
      </w:r>
      <w:r w:rsidRPr="00107B37">
        <w:rPr>
          <w:bCs/>
          <w:sz w:val="26"/>
          <w:szCs w:val="26"/>
          <w:lang w:val="vi-VN"/>
        </w:rPr>
        <w:t>thoả thuận không cạnh tranh giữa các bên có phát sinh hiệu lực pháp luật hay không? Vì sao?</w:t>
      </w:r>
    </w:p>
    <w:p w14:paraId="7F6CAC5F" w14:textId="2D2C5FE1" w:rsidR="008A2736" w:rsidRPr="00107B37" w:rsidRDefault="00774E25" w:rsidP="00AF5FBC">
      <w:pPr>
        <w:spacing w:before="120" w:after="120" w:line="312" w:lineRule="auto"/>
        <w:ind w:firstLine="720"/>
        <w:contextualSpacing/>
        <w:jc w:val="both"/>
        <w:rPr>
          <w:iCs/>
          <w:sz w:val="26"/>
          <w:szCs w:val="26"/>
          <w:lang w:val="vi-VN"/>
        </w:rPr>
      </w:pPr>
      <w:r w:rsidRPr="00107B37">
        <w:rPr>
          <w:bCs/>
          <w:sz w:val="26"/>
          <w:szCs w:val="26"/>
          <w:lang w:val="vi-VN"/>
        </w:rPr>
        <w:t>Thoả thuận không cạnh tranh giữa các bên là thoả thuận trong quan hệ lao động hay quan hệ dân sự? Thuộc đối tượng điều chỉnh của pháp luật lao động hay pháp luật dân sự.</w:t>
      </w:r>
    </w:p>
    <w:p w14:paraId="5DE99492" w14:textId="7C430954" w:rsidR="00BB23E9" w:rsidRPr="00107B37" w:rsidRDefault="00774E25" w:rsidP="00774E25">
      <w:pPr>
        <w:spacing w:before="120" w:after="120" w:line="312" w:lineRule="auto"/>
        <w:ind w:firstLine="720"/>
        <w:contextualSpacing/>
        <w:jc w:val="both"/>
        <w:rPr>
          <w:bCs/>
          <w:i/>
          <w:iCs/>
          <w:sz w:val="26"/>
          <w:szCs w:val="26"/>
          <w:lang w:val="vi-VN"/>
        </w:rPr>
      </w:pPr>
      <w:r w:rsidRPr="00107B37">
        <w:rPr>
          <w:bCs/>
          <w:sz w:val="26"/>
          <w:szCs w:val="26"/>
          <w:lang w:val="vi-VN"/>
        </w:rPr>
        <w:t>Nhóm tác giả đánh giá như thế nào về hiệu lực pháp lý của thoả thuận không cạnh tranh mà các bên đã giao kết.</w:t>
      </w:r>
    </w:p>
    <w:p w14:paraId="77F5F750" w14:textId="2C9C9086" w:rsidR="00884D11" w:rsidRPr="00107B37" w:rsidRDefault="00884D11" w:rsidP="00AF5FBC">
      <w:pPr>
        <w:spacing w:before="120" w:after="120" w:line="312" w:lineRule="auto"/>
        <w:contextualSpacing/>
        <w:jc w:val="both"/>
        <w:rPr>
          <w:b/>
          <w:sz w:val="26"/>
          <w:szCs w:val="26"/>
          <w:lang w:val="vi-VN"/>
        </w:rPr>
      </w:pPr>
      <w:r w:rsidRPr="00107B37">
        <w:rPr>
          <w:b/>
          <w:sz w:val="26"/>
          <w:szCs w:val="26"/>
          <w:lang w:val="vi-VN"/>
        </w:rPr>
        <w:t>2.</w:t>
      </w:r>
      <w:r w:rsidR="00F93225" w:rsidRPr="00107B37">
        <w:rPr>
          <w:b/>
          <w:sz w:val="26"/>
          <w:szCs w:val="26"/>
          <w:lang w:val="vi-VN"/>
        </w:rPr>
        <w:t>2</w:t>
      </w:r>
      <w:r w:rsidRPr="00107B37">
        <w:rPr>
          <w:b/>
          <w:sz w:val="26"/>
          <w:szCs w:val="26"/>
          <w:lang w:val="vi-VN"/>
        </w:rPr>
        <w:t>. Bất cập và kiến nghị hoàn thiện quy định pháp luật hiện hành</w:t>
      </w:r>
    </w:p>
    <w:p w14:paraId="321DB87E" w14:textId="5D63F4E1" w:rsidR="00884D11" w:rsidRPr="00107B37" w:rsidRDefault="00884D11" w:rsidP="00AF5FBC">
      <w:pPr>
        <w:spacing w:before="120" w:after="120" w:line="312" w:lineRule="auto"/>
        <w:ind w:firstLine="720"/>
        <w:contextualSpacing/>
        <w:jc w:val="both"/>
        <w:rPr>
          <w:bCs/>
          <w:i/>
          <w:sz w:val="26"/>
          <w:szCs w:val="26"/>
          <w:lang w:val="vi-VN"/>
        </w:rPr>
      </w:pPr>
      <w:r w:rsidRPr="00107B37">
        <w:rPr>
          <w:bCs/>
          <w:i/>
          <w:sz w:val="26"/>
          <w:szCs w:val="26"/>
          <w:lang w:val="vi-VN"/>
        </w:rPr>
        <w:t xml:space="preserve">Từ nội dung Chương I và Chương II, sinh viên rút ra kết luận về 02 bất cập quy định pháp luật có liên quan về </w:t>
      </w:r>
      <w:r w:rsidR="00774E25" w:rsidRPr="00107B37">
        <w:rPr>
          <w:bCs/>
          <w:i/>
          <w:sz w:val="26"/>
          <w:szCs w:val="26"/>
          <w:lang w:val="vi-VN"/>
        </w:rPr>
        <w:t xml:space="preserve">thoả thuận không cạnh tranh trong quan hệ lao động. </w:t>
      </w:r>
      <w:r w:rsidRPr="00107B37">
        <w:rPr>
          <w:bCs/>
          <w:i/>
          <w:sz w:val="26"/>
          <w:szCs w:val="26"/>
          <w:lang w:val="vi-VN"/>
        </w:rPr>
        <w:t>(Không nêu những bất cập ngoài nội dung đã nghiên cứu).</w:t>
      </w:r>
    </w:p>
    <w:p w14:paraId="393B9111" w14:textId="36FB080C" w:rsidR="00884D11" w:rsidRPr="00107B37" w:rsidRDefault="00884D11" w:rsidP="00AF5FBC">
      <w:pPr>
        <w:spacing w:before="120" w:after="120" w:line="312" w:lineRule="auto"/>
        <w:ind w:firstLine="720"/>
        <w:contextualSpacing/>
        <w:jc w:val="both"/>
        <w:rPr>
          <w:bCs/>
          <w:i/>
          <w:sz w:val="26"/>
          <w:szCs w:val="26"/>
          <w:lang w:val="vi-VN"/>
        </w:rPr>
      </w:pPr>
      <w:r w:rsidRPr="00107B37">
        <w:rPr>
          <w:bCs/>
          <w:i/>
          <w:sz w:val="26"/>
          <w:szCs w:val="26"/>
          <w:lang w:val="vi-VN"/>
        </w:rPr>
        <w:t>Từ bất cập quy định pháp luật, sinh viên cần thông qua hiểu biết pháp lý để đưa ra 02 kiến nghị hoàn thiện quy định pháp luật</w:t>
      </w:r>
      <w:r w:rsidR="001E293B" w:rsidRPr="00107B37">
        <w:rPr>
          <w:bCs/>
          <w:i/>
          <w:sz w:val="26"/>
          <w:szCs w:val="26"/>
          <w:lang w:val="vi-VN"/>
        </w:rPr>
        <w:t xml:space="preserve">. </w:t>
      </w:r>
      <w:r w:rsidRPr="00107B37">
        <w:rPr>
          <w:bCs/>
          <w:i/>
          <w:sz w:val="26"/>
          <w:szCs w:val="26"/>
          <w:lang w:val="vi-VN"/>
        </w:rPr>
        <w:t>(Cần giải thích cơ sở xây dựng 02 kiến nghị.)</w:t>
      </w:r>
    </w:p>
    <w:p w14:paraId="3D39041B" w14:textId="6D2D1473" w:rsidR="00884D11" w:rsidRPr="00107B37" w:rsidRDefault="00884D11" w:rsidP="00AF5FBC">
      <w:pPr>
        <w:spacing w:before="120" w:after="120" w:line="312" w:lineRule="auto"/>
        <w:ind w:firstLine="720"/>
        <w:contextualSpacing/>
        <w:jc w:val="both"/>
        <w:rPr>
          <w:bCs/>
          <w:i/>
          <w:sz w:val="26"/>
          <w:szCs w:val="26"/>
          <w:lang w:val="vi-VN"/>
        </w:rPr>
      </w:pPr>
      <w:r w:rsidRPr="00107B37">
        <w:rPr>
          <w:bCs/>
          <w:i/>
          <w:sz w:val="26"/>
          <w:szCs w:val="26"/>
          <w:lang w:val="vi-VN"/>
        </w:rPr>
        <w:t>Lưu ý: tránh lan man</w:t>
      </w:r>
      <w:r w:rsidR="00FA7ADC" w:rsidRPr="00107B37">
        <w:rPr>
          <w:bCs/>
          <w:i/>
          <w:sz w:val="26"/>
          <w:szCs w:val="26"/>
          <w:lang w:val="vi-VN"/>
        </w:rPr>
        <w:t>, sai chủ đề</w:t>
      </w:r>
    </w:p>
    <w:p w14:paraId="5BDF6B89" w14:textId="041EBC92" w:rsidR="00082D01" w:rsidRPr="00107B37" w:rsidRDefault="00082D01" w:rsidP="00082D01">
      <w:pPr>
        <w:spacing w:beforeLines="120" w:before="288" w:afterLines="120" w:after="288" w:line="312" w:lineRule="auto"/>
        <w:contextualSpacing/>
        <w:jc w:val="both"/>
        <w:rPr>
          <w:b/>
          <w:sz w:val="26"/>
          <w:szCs w:val="26"/>
          <w:lang w:val="vi-VN"/>
        </w:rPr>
      </w:pPr>
      <w:r w:rsidRPr="00107B37">
        <w:rPr>
          <w:b/>
          <w:sz w:val="26"/>
          <w:szCs w:val="26"/>
          <w:lang w:val="vi-VN"/>
        </w:rPr>
        <w:t>2.3. Bình luận về quan điểm: “</w:t>
      </w:r>
      <w:r w:rsidR="00EA633D" w:rsidRPr="00107B37">
        <w:rPr>
          <w:b/>
          <w:sz w:val="26"/>
          <w:szCs w:val="26"/>
          <w:lang w:val="vi-VN"/>
        </w:rPr>
        <w:t>Thỏa thuận không cạnh tranh trong quan hệ lao động vi phạm quyền tự do làm việc của người lao động</w:t>
      </w:r>
      <w:r w:rsidRPr="00107B37">
        <w:rPr>
          <w:b/>
          <w:sz w:val="26"/>
          <w:szCs w:val="26"/>
          <w:lang w:val="vi-VN"/>
        </w:rPr>
        <w:t>”</w:t>
      </w:r>
    </w:p>
    <w:p w14:paraId="0AC2F374" w14:textId="77777777" w:rsidR="00082D01" w:rsidRPr="00107B37" w:rsidRDefault="00082D01" w:rsidP="00082D01">
      <w:pPr>
        <w:spacing w:beforeLines="120" w:before="288" w:afterLines="120" w:after="288" w:line="312" w:lineRule="auto"/>
        <w:contextualSpacing/>
        <w:jc w:val="both"/>
        <w:rPr>
          <w:bCs/>
          <w:i/>
          <w:iCs/>
          <w:sz w:val="26"/>
          <w:szCs w:val="26"/>
          <w:lang w:val="vi-VN"/>
        </w:rPr>
      </w:pPr>
      <w:r w:rsidRPr="00107B37">
        <w:rPr>
          <w:bCs/>
          <w:i/>
          <w:iCs/>
          <w:sz w:val="26"/>
          <w:szCs w:val="26"/>
          <w:lang w:val="vi-VN"/>
        </w:rPr>
        <w:tab/>
        <w:t>Đánh giá quan điểm trên, từ khía cạnh pháp luật hiện hành, quan điểm các chuyên gia, thực tiễn xét xử của Toà án, quan điểm nhóm nghiên cứu.</w:t>
      </w:r>
    </w:p>
    <w:p w14:paraId="162D2A8C" w14:textId="1B1ABA64" w:rsidR="00F93225" w:rsidRPr="00107B37" w:rsidRDefault="00F93225" w:rsidP="00AF5FBC">
      <w:pPr>
        <w:spacing w:before="120" w:after="120" w:line="312" w:lineRule="auto"/>
        <w:contextualSpacing/>
        <w:jc w:val="both"/>
        <w:rPr>
          <w:b/>
          <w:sz w:val="26"/>
          <w:szCs w:val="26"/>
          <w:lang w:val="vi-VN"/>
        </w:rPr>
      </w:pPr>
      <w:r w:rsidRPr="00107B37">
        <w:rPr>
          <w:b/>
          <w:sz w:val="26"/>
          <w:szCs w:val="26"/>
          <w:lang w:val="vi-VN"/>
        </w:rPr>
        <w:t>2.</w:t>
      </w:r>
      <w:r w:rsidR="00082D01" w:rsidRPr="00107B37">
        <w:rPr>
          <w:b/>
          <w:sz w:val="26"/>
          <w:szCs w:val="26"/>
          <w:lang w:val="vi-VN"/>
        </w:rPr>
        <w:t>4</w:t>
      </w:r>
      <w:r w:rsidRPr="00107B37">
        <w:rPr>
          <w:b/>
          <w:sz w:val="26"/>
          <w:szCs w:val="26"/>
          <w:lang w:val="vi-VN"/>
        </w:rPr>
        <w:t>. Sưu tầm bản án</w:t>
      </w:r>
    </w:p>
    <w:p w14:paraId="735F2C0D" w14:textId="4889D71C" w:rsidR="00F93225" w:rsidRPr="00107B37" w:rsidRDefault="00F93225" w:rsidP="00AF5FBC">
      <w:pPr>
        <w:spacing w:before="120" w:after="120" w:line="312" w:lineRule="auto"/>
        <w:contextualSpacing/>
        <w:jc w:val="both"/>
        <w:rPr>
          <w:bCs/>
          <w:i/>
          <w:iCs/>
          <w:sz w:val="26"/>
          <w:szCs w:val="26"/>
          <w:lang w:val="vi-VN"/>
        </w:rPr>
      </w:pPr>
      <w:r w:rsidRPr="00107B37">
        <w:rPr>
          <w:bCs/>
          <w:i/>
          <w:iCs/>
          <w:sz w:val="26"/>
          <w:szCs w:val="26"/>
          <w:lang w:val="vi-VN"/>
        </w:rPr>
        <w:tab/>
        <w:t>Tìm 0</w:t>
      </w:r>
      <w:r w:rsidR="00C471C5" w:rsidRPr="00107B37">
        <w:rPr>
          <w:bCs/>
          <w:i/>
          <w:iCs/>
          <w:sz w:val="26"/>
          <w:szCs w:val="26"/>
          <w:lang w:val="vi-VN"/>
        </w:rPr>
        <w:t>2</w:t>
      </w:r>
      <w:r w:rsidRPr="00107B37">
        <w:rPr>
          <w:bCs/>
          <w:i/>
          <w:iCs/>
          <w:sz w:val="26"/>
          <w:szCs w:val="26"/>
          <w:lang w:val="vi-VN"/>
        </w:rPr>
        <w:t xml:space="preserve"> bản án</w:t>
      </w:r>
      <w:r w:rsidR="00C471C5" w:rsidRPr="00107B37">
        <w:rPr>
          <w:bCs/>
          <w:i/>
          <w:iCs/>
          <w:sz w:val="26"/>
          <w:szCs w:val="26"/>
          <w:lang w:val="vi-VN"/>
        </w:rPr>
        <w:t xml:space="preserve"> Việt Nam</w:t>
      </w:r>
      <w:r w:rsidR="0057702B" w:rsidRPr="00107B37">
        <w:rPr>
          <w:bCs/>
          <w:i/>
          <w:iCs/>
          <w:sz w:val="26"/>
          <w:szCs w:val="26"/>
          <w:lang w:val="vi-VN"/>
        </w:rPr>
        <w:t xml:space="preserve"> (hoặc 1 bản án trong nước và 1 bản án nước ngoài)</w:t>
      </w:r>
      <w:r w:rsidRPr="00107B37">
        <w:rPr>
          <w:bCs/>
          <w:i/>
          <w:iCs/>
          <w:sz w:val="26"/>
          <w:szCs w:val="26"/>
          <w:lang w:val="vi-VN"/>
        </w:rPr>
        <w:t xml:space="preserve"> có tranh chấp về </w:t>
      </w:r>
      <w:r w:rsidR="0057702B" w:rsidRPr="00107B37">
        <w:rPr>
          <w:bCs/>
          <w:i/>
          <w:sz w:val="26"/>
          <w:szCs w:val="26"/>
          <w:lang w:val="vi-VN"/>
        </w:rPr>
        <w:t>thoả thuận không cạnh tranh trong quan hệ lao động.</w:t>
      </w:r>
    </w:p>
    <w:p w14:paraId="571D4C48" w14:textId="5544E93C" w:rsidR="00F93225" w:rsidRPr="00107B37" w:rsidRDefault="00F93225" w:rsidP="00AF5FBC">
      <w:pPr>
        <w:spacing w:before="120" w:after="120" w:line="312" w:lineRule="auto"/>
        <w:contextualSpacing/>
        <w:jc w:val="both"/>
        <w:rPr>
          <w:bCs/>
          <w:i/>
          <w:iCs/>
          <w:sz w:val="26"/>
          <w:szCs w:val="26"/>
          <w:lang w:val="vi-VN"/>
        </w:rPr>
      </w:pPr>
      <w:r w:rsidRPr="00107B37">
        <w:rPr>
          <w:bCs/>
          <w:i/>
          <w:iCs/>
          <w:sz w:val="26"/>
          <w:szCs w:val="26"/>
          <w:lang w:val="vi-VN"/>
        </w:rPr>
        <w:tab/>
        <w:t>Tóm tắt không quá 02 trang A4.</w:t>
      </w:r>
    </w:p>
    <w:p w14:paraId="24A322C7" w14:textId="77777777" w:rsidR="0057702B" w:rsidRPr="00107B37" w:rsidRDefault="00F93225" w:rsidP="0057702B">
      <w:pPr>
        <w:spacing w:before="120" w:after="120" w:line="312" w:lineRule="auto"/>
        <w:contextualSpacing/>
        <w:jc w:val="both"/>
        <w:rPr>
          <w:b/>
          <w:i/>
          <w:iCs/>
          <w:sz w:val="26"/>
          <w:szCs w:val="26"/>
          <w:lang w:val="vi-VN"/>
        </w:rPr>
      </w:pPr>
      <w:r w:rsidRPr="00107B37">
        <w:rPr>
          <w:bCs/>
          <w:i/>
          <w:iCs/>
          <w:sz w:val="26"/>
          <w:szCs w:val="26"/>
          <w:lang w:val="vi-VN"/>
        </w:rPr>
        <w:tab/>
      </w:r>
      <w:r w:rsidRPr="00107B37">
        <w:rPr>
          <w:b/>
          <w:i/>
          <w:iCs/>
          <w:sz w:val="26"/>
          <w:szCs w:val="26"/>
          <w:lang w:val="vi-VN"/>
        </w:rPr>
        <w:t>Trừ các bản án sau:</w:t>
      </w:r>
      <w:r w:rsidR="00F054BE" w:rsidRPr="00107B37">
        <w:rPr>
          <w:b/>
          <w:i/>
          <w:iCs/>
          <w:sz w:val="26"/>
          <w:szCs w:val="26"/>
          <w:lang w:val="vi-VN"/>
        </w:rPr>
        <w:t xml:space="preserve"> </w:t>
      </w:r>
    </w:p>
    <w:p w14:paraId="106614B5" w14:textId="34B72646" w:rsidR="0057702B" w:rsidRPr="00107B37" w:rsidRDefault="0057702B" w:rsidP="0057702B">
      <w:pPr>
        <w:spacing w:before="120" w:after="120" w:line="312" w:lineRule="auto"/>
        <w:ind w:firstLine="720"/>
        <w:contextualSpacing/>
        <w:jc w:val="both"/>
        <w:rPr>
          <w:b/>
          <w:i/>
          <w:iCs/>
          <w:sz w:val="26"/>
          <w:szCs w:val="26"/>
          <w:lang w:val="vi-VN"/>
        </w:rPr>
      </w:pPr>
      <w:r w:rsidRPr="00107B37">
        <w:rPr>
          <w:bCs/>
          <w:i/>
          <w:iCs/>
          <w:sz w:val="26"/>
          <w:szCs w:val="26"/>
          <w:lang w:val="vi-VN"/>
        </w:rPr>
        <w:t>- Bản án số 09/2010/LĐ-ST ngày 10/12/2010 của Tòa án nhân dân huyện Đức Hòa, tỉnh Long An về tranh chấp hợp đồng lao động</w:t>
      </w:r>
    </w:p>
    <w:p w14:paraId="4708DDDB" w14:textId="2EE0A496" w:rsidR="0057702B" w:rsidRPr="00107B37" w:rsidRDefault="0057702B" w:rsidP="0057702B">
      <w:pPr>
        <w:spacing w:before="120" w:after="120" w:line="312" w:lineRule="auto"/>
        <w:ind w:firstLine="720"/>
        <w:contextualSpacing/>
        <w:jc w:val="both"/>
        <w:rPr>
          <w:b/>
          <w:i/>
          <w:iCs/>
          <w:sz w:val="26"/>
          <w:szCs w:val="26"/>
          <w:lang w:val="vi-VN"/>
        </w:rPr>
      </w:pPr>
      <w:r w:rsidRPr="00107B37">
        <w:rPr>
          <w:bCs/>
          <w:i/>
          <w:iCs/>
          <w:sz w:val="26"/>
          <w:szCs w:val="26"/>
          <w:lang w:val="vi-VN"/>
        </w:rPr>
        <w:t>- Bản án số 01/2013/LĐ-ST ngày 22/01/2013 của Tòa án nhân dân Quận X, Thành phố Hồ Chí Minh về tranh chấp hợp đồng lao động</w:t>
      </w:r>
    </w:p>
    <w:p w14:paraId="09463931" w14:textId="7582DA51" w:rsidR="0057702B" w:rsidRPr="00107B37" w:rsidRDefault="0057702B" w:rsidP="0057702B">
      <w:pPr>
        <w:spacing w:before="120" w:after="120" w:line="312" w:lineRule="auto"/>
        <w:ind w:firstLine="720"/>
        <w:contextualSpacing/>
        <w:jc w:val="both"/>
        <w:rPr>
          <w:b/>
          <w:i/>
          <w:iCs/>
          <w:sz w:val="26"/>
          <w:szCs w:val="26"/>
          <w:lang w:val="vi-VN"/>
        </w:rPr>
      </w:pPr>
      <w:r w:rsidRPr="00107B37">
        <w:rPr>
          <w:bCs/>
          <w:i/>
          <w:iCs/>
          <w:sz w:val="26"/>
          <w:szCs w:val="26"/>
          <w:lang w:val="vi-VN"/>
        </w:rPr>
        <w:t>- Bản án số 420/2019/LĐ-PT ngày 15/5/2019 của Tòa án nhân dân Thành phố Hồ Chí Minh về tranh chấp chấm dứt hợp đồng lao động với đối thủ cạnh tranh</w:t>
      </w:r>
    </w:p>
    <w:p w14:paraId="0BA476AF" w14:textId="1C78D081" w:rsidR="0057702B" w:rsidRPr="00107B37" w:rsidRDefault="0057702B" w:rsidP="0057702B">
      <w:pPr>
        <w:spacing w:before="120" w:after="120" w:line="312" w:lineRule="auto"/>
        <w:ind w:firstLine="720"/>
        <w:contextualSpacing/>
        <w:jc w:val="both"/>
        <w:rPr>
          <w:b/>
          <w:i/>
          <w:iCs/>
          <w:sz w:val="26"/>
          <w:szCs w:val="26"/>
          <w:lang w:val="vi-VN"/>
        </w:rPr>
      </w:pPr>
      <w:r w:rsidRPr="00107B37">
        <w:rPr>
          <w:bCs/>
          <w:i/>
          <w:iCs/>
          <w:sz w:val="26"/>
          <w:szCs w:val="26"/>
          <w:lang w:val="vi-VN"/>
        </w:rPr>
        <w:lastRenderedPageBreak/>
        <w:t>- Bản án số 11/2020/LĐ-PT ngày 22/5/2020 của Tòa án nhân dân tỉnh Đồng Nai về tranh chấp yêu cầu bồi thường thiệt hại khi chấm dứt hợp đồng lao động</w:t>
      </w:r>
    </w:p>
    <w:p w14:paraId="482D8B62" w14:textId="378FC35A" w:rsidR="0057702B" w:rsidRPr="00107B37" w:rsidRDefault="0057702B" w:rsidP="0057702B">
      <w:pPr>
        <w:spacing w:before="120" w:after="120" w:line="312" w:lineRule="auto"/>
        <w:ind w:firstLine="720"/>
        <w:contextualSpacing/>
        <w:jc w:val="both"/>
        <w:rPr>
          <w:bCs/>
          <w:i/>
          <w:iCs/>
          <w:sz w:val="26"/>
          <w:szCs w:val="26"/>
          <w:lang w:val="vi-VN"/>
        </w:rPr>
      </w:pPr>
      <w:r w:rsidRPr="00107B37">
        <w:rPr>
          <w:bCs/>
          <w:i/>
          <w:iCs/>
          <w:sz w:val="26"/>
          <w:szCs w:val="26"/>
          <w:lang w:val="vi-VN"/>
        </w:rPr>
        <w:t>- Bản án số 03/2021/LĐ-PT ngày 24/3/2021 của TAND TP.HCM</w:t>
      </w:r>
    </w:p>
    <w:p w14:paraId="03882955" w14:textId="77777777" w:rsidR="00F054BE" w:rsidRPr="00107B37" w:rsidRDefault="00F054BE" w:rsidP="008A2736">
      <w:pPr>
        <w:spacing w:beforeLines="120" w:before="288" w:afterLines="120" w:after="288" w:line="312" w:lineRule="auto"/>
        <w:contextualSpacing/>
        <w:jc w:val="center"/>
        <w:rPr>
          <w:b/>
          <w:sz w:val="26"/>
          <w:szCs w:val="26"/>
        </w:rPr>
      </w:pPr>
      <w:r w:rsidRPr="00107B37">
        <w:rPr>
          <w:b/>
          <w:sz w:val="26"/>
          <w:szCs w:val="26"/>
        </w:rPr>
        <w:br w:type="page"/>
      </w:r>
    </w:p>
    <w:p w14:paraId="1297799B" w14:textId="71848250" w:rsidR="00D2624A" w:rsidRPr="00107B37" w:rsidRDefault="00D2624A" w:rsidP="008A2736">
      <w:pPr>
        <w:spacing w:beforeLines="120" w:before="288" w:afterLines="120" w:after="288" w:line="312" w:lineRule="auto"/>
        <w:contextualSpacing/>
        <w:jc w:val="center"/>
        <w:rPr>
          <w:b/>
          <w:iCs/>
          <w:sz w:val="26"/>
          <w:szCs w:val="26"/>
        </w:rPr>
      </w:pPr>
      <w:r w:rsidRPr="00107B37">
        <w:rPr>
          <w:b/>
          <w:sz w:val="26"/>
          <w:szCs w:val="26"/>
        </w:rPr>
        <w:lastRenderedPageBreak/>
        <w:t>P</w:t>
      </w:r>
      <w:r w:rsidRPr="00107B37">
        <w:rPr>
          <w:b/>
          <w:iCs/>
          <w:sz w:val="26"/>
          <w:szCs w:val="26"/>
          <w:lang w:val="vi-VN"/>
        </w:rPr>
        <w:t>HẦN KẾT LUẬN</w:t>
      </w:r>
    </w:p>
    <w:p w14:paraId="5820DFB6" w14:textId="77777777" w:rsidR="00D2624A" w:rsidRPr="00107B37" w:rsidRDefault="00D2624A" w:rsidP="00B57E77">
      <w:pPr>
        <w:pStyle w:val="nqtitle"/>
        <w:tabs>
          <w:tab w:val="left" w:pos="567"/>
        </w:tabs>
        <w:spacing w:beforeLines="120" w:before="288" w:beforeAutospacing="0" w:afterLines="120" w:after="288" w:afterAutospacing="0" w:line="312" w:lineRule="auto"/>
        <w:ind w:right="-29"/>
        <w:contextualSpacing/>
        <w:jc w:val="both"/>
        <w:rPr>
          <w:bCs/>
          <w:i/>
          <w:sz w:val="26"/>
          <w:szCs w:val="26"/>
        </w:rPr>
      </w:pPr>
      <w:r w:rsidRPr="00107B37">
        <w:rPr>
          <w:bCs/>
          <w:i/>
          <w:sz w:val="26"/>
          <w:szCs w:val="26"/>
          <w:lang w:val="vi-VN"/>
        </w:rPr>
        <w:t>(Trình bày tóm lại kết quả nghiên cứu được thực hiện ở những nội dung trên. Khẳng định nhiệm vụ đặt ra của đề tài đã hoàn thành)</w:t>
      </w:r>
    </w:p>
    <w:p w14:paraId="00332FFF" w14:textId="77777777" w:rsidR="00D2624A" w:rsidRPr="00107B37" w:rsidRDefault="00D2624A" w:rsidP="00B57E77">
      <w:pPr>
        <w:pStyle w:val="nqtitle"/>
        <w:tabs>
          <w:tab w:val="left" w:pos="567"/>
        </w:tabs>
        <w:spacing w:beforeLines="120" w:before="288" w:beforeAutospacing="0" w:afterLines="120" w:after="288" w:afterAutospacing="0" w:line="312" w:lineRule="auto"/>
        <w:ind w:right="-29" w:firstLine="567"/>
        <w:contextualSpacing/>
        <w:jc w:val="both"/>
        <w:rPr>
          <w:b/>
          <w:bCs/>
          <w:sz w:val="26"/>
          <w:szCs w:val="26"/>
        </w:rPr>
      </w:pPr>
    </w:p>
    <w:p w14:paraId="7787B584" w14:textId="77777777" w:rsidR="00D2624A" w:rsidRPr="00107B37" w:rsidRDefault="00D2624A" w:rsidP="00B57E77">
      <w:pPr>
        <w:spacing w:beforeLines="120" w:before="288" w:afterLines="120" w:after="288" w:line="312" w:lineRule="auto"/>
        <w:contextualSpacing/>
        <w:jc w:val="both"/>
        <w:rPr>
          <w:rFonts w:eastAsia="SimSun"/>
          <w:b/>
          <w:kern w:val="2"/>
          <w:sz w:val="26"/>
          <w:szCs w:val="26"/>
          <w:lang w:val="vi-VN" w:eastAsia="zh-CN"/>
        </w:rPr>
      </w:pPr>
      <w:bookmarkStart w:id="12" w:name="_Toc63350890"/>
      <w:r w:rsidRPr="00107B37">
        <w:rPr>
          <w:rFonts w:eastAsia="SimSun"/>
          <w:b/>
          <w:kern w:val="2"/>
          <w:sz w:val="26"/>
          <w:szCs w:val="26"/>
          <w:lang w:val="vi-VN" w:eastAsia="zh-CN"/>
        </w:rPr>
        <w:br w:type="page"/>
      </w:r>
    </w:p>
    <w:p w14:paraId="2C4B7680" w14:textId="77777777" w:rsidR="00D2624A" w:rsidRPr="00107B37" w:rsidRDefault="00D2624A" w:rsidP="00D2624A">
      <w:pPr>
        <w:spacing w:after="160" w:line="259" w:lineRule="auto"/>
        <w:jc w:val="center"/>
        <w:rPr>
          <w:rFonts w:eastAsia="SimSun"/>
          <w:b/>
          <w:kern w:val="2"/>
          <w:sz w:val="26"/>
          <w:szCs w:val="26"/>
          <w:lang w:val="vi-VN" w:eastAsia="zh-CN"/>
        </w:rPr>
      </w:pPr>
      <w:r w:rsidRPr="00107B37">
        <w:rPr>
          <w:rFonts w:eastAsia="SimSun"/>
          <w:b/>
          <w:sz w:val="26"/>
          <w:szCs w:val="26"/>
        </w:rPr>
        <w:lastRenderedPageBreak/>
        <w:t>DANH MỤC TÀI LIỆU THAM KHẢO</w:t>
      </w:r>
      <w:bookmarkEnd w:id="12"/>
    </w:p>
    <w:p w14:paraId="660DD58E" w14:textId="3A8C40D1" w:rsidR="00D2624A" w:rsidRPr="00107B37" w:rsidRDefault="00D83FB1" w:rsidP="00D2624A">
      <w:pPr>
        <w:pStyle w:val="ListParagraph"/>
        <w:spacing w:before="120" w:after="120" w:line="312" w:lineRule="auto"/>
        <w:ind w:left="0"/>
        <w:jc w:val="both"/>
        <w:rPr>
          <w:b/>
          <w:bCs/>
          <w:iCs/>
          <w:color w:val="FF0000"/>
          <w:sz w:val="26"/>
          <w:szCs w:val="26"/>
          <w:lang w:val="vi-VN"/>
        </w:rPr>
      </w:pPr>
      <w:proofErr w:type="spellStart"/>
      <w:r w:rsidRPr="00107B37">
        <w:rPr>
          <w:b/>
          <w:bCs/>
          <w:iCs/>
          <w:color w:val="FF0000"/>
          <w:sz w:val="26"/>
          <w:szCs w:val="26"/>
          <w:highlight w:val="yellow"/>
        </w:rPr>
        <w:t>M</w:t>
      </w:r>
      <w:r w:rsidR="00645A5A" w:rsidRPr="00107B37">
        <w:rPr>
          <w:b/>
          <w:bCs/>
          <w:iCs/>
          <w:color w:val="FF0000"/>
          <w:sz w:val="26"/>
          <w:szCs w:val="26"/>
          <w:highlight w:val="yellow"/>
        </w:rPr>
        <w:t>ẫu</w:t>
      </w:r>
      <w:proofErr w:type="spellEnd"/>
      <w:r w:rsidR="00645A5A" w:rsidRPr="00107B37">
        <w:rPr>
          <w:b/>
          <w:bCs/>
          <w:iCs/>
          <w:color w:val="FF0000"/>
          <w:sz w:val="26"/>
          <w:szCs w:val="26"/>
          <w:highlight w:val="yellow"/>
          <w:lang w:val="vi-VN"/>
        </w:rPr>
        <w:t xml:space="preserve"> minh hoạ</w:t>
      </w:r>
    </w:p>
    <w:p w14:paraId="3BC6863F" w14:textId="21421410" w:rsidR="00D2624A" w:rsidRPr="00107B37" w:rsidRDefault="00D2624A" w:rsidP="00D2624A">
      <w:pPr>
        <w:spacing w:before="120" w:after="120" w:line="400" w:lineRule="exact"/>
        <w:ind w:left="720" w:hanging="720"/>
        <w:contextualSpacing/>
        <w:jc w:val="both"/>
        <w:rPr>
          <w:b/>
          <w:bCs/>
          <w:sz w:val="26"/>
          <w:szCs w:val="26"/>
        </w:rPr>
      </w:pPr>
      <w:r w:rsidRPr="00107B37">
        <w:rPr>
          <w:rFonts w:eastAsia="SimSun"/>
          <w:b/>
          <w:bCs/>
          <w:sz w:val="26"/>
          <w:szCs w:val="26"/>
        </w:rPr>
        <w:t>A.</w:t>
      </w:r>
      <w:r w:rsidRPr="00107B37">
        <w:rPr>
          <w:rFonts w:eastAsia="SimSun"/>
          <w:b/>
          <w:bCs/>
          <w:sz w:val="26"/>
          <w:szCs w:val="26"/>
        </w:rPr>
        <w:tab/>
      </w:r>
      <w:r w:rsidRPr="00107B37">
        <w:rPr>
          <w:b/>
          <w:bCs/>
          <w:sz w:val="26"/>
          <w:szCs w:val="26"/>
        </w:rPr>
        <w:t>VĂN BẢN QUY PHẠM PHÁP LUẬT</w:t>
      </w:r>
    </w:p>
    <w:p w14:paraId="7F0863F4" w14:textId="091F25DA" w:rsidR="007A3D94" w:rsidRPr="00107B37" w:rsidRDefault="007A3D94" w:rsidP="00645A5A">
      <w:pPr>
        <w:shd w:val="clear" w:color="auto" w:fill="FFFFFF"/>
        <w:rPr>
          <w:sz w:val="26"/>
          <w:szCs w:val="26"/>
          <w:lang w:val="vi-VN"/>
        </w:rPr>
      </w:pPr>
      <w:r w:rsidRPr="00107B37">
        <w:rPr>
          <w:sz w:val="26"/>
          <w:szCs w:val="26"/>
          <w:lang w:val="vi-VN"/>
        </w:rPr>
        <w:t>1.</w:t>
      </w:r>
      <w:r w:rsidRPr="00107B37">
        <w:rPr>
          <w:sz w:val="26"/>
          <w:szCs w:val="26"/>
          <w:lang w:val="vi-VN"/>
        </w:rPr>
        <w:tab/>
        <w:t>Hiến phá</w:t>
      </w:r>
      <w:r w:rsidR="00645A5A" w:rsidRPr="00107B37">
        <w:rPr>
          <w:sz w:val="26"/>
          <w:szCs w:val="26"/>
          <w:lang w:val="vi-VN"/>
        </w:rPr>
        <w:t>p nước Cộng hoà xã hội chủ nghĩa Việt Nam năm 2013.</w:t>
      </w:r>
    </w:p>
    <w:p w14:paraId="4DE5E2D3" w14:textId="39ACAD6E" w:rsidR="00F703B0" w:rsidRPr="00107B37" w:rsidRDefault="007A3D94" w:rsidP="00F703B0">
      <w:pPr>
        <w:spacing w:before="120" w:after="120" w:line="400" w:lineRule="exact"/>
        <w:ind w:left="720" w:hanging="720"/>
        <w:contextualSpacing/>
        <w:jc w:val="both"/>
        <w:rPr>
          <w:rFonts w:eastAsia="SimSun"/>
          <w:sz w:val="26"/>
          <w:szCs w:val="26"/>
        </w:rPr>
      </w:pPr>
      <w:r w:rsidRPr="00107B37">
        <w:rPr>
          <w:rFonts w:eastAsia="SimSun"/>
          <w:sz w:val="26"/>
          <w:szCs w:val="26"/>
          <w:lang w:val="vi-VN"/>
        </w:rPr>
        <w:t>2</w:t>
      </w:r>
      <w:r w:rsidR="00D2624A" w:rsidRPr="00107B37">
        <w:rPr>
          <w:rFonts w:eastAsia="SimSun"/>
          <w:sz w:val="26"/>
          <w:szCs w:val="26"/>
        </w:rPr>
        <w:t>.</w:t>
      </w:r>
      <w:r w:rsidR="00D2624A" w:rsidRPr="00107B37">
        <w:rPr>
          <w:rFonts w:eastAsia="SimSun"/>
          <w:sz w:val="26"/>
          <w:szCs w:val="26"/>
        </w:rPr>
        <w:tab/>
      </w:r>
      <w:r w:rsidR="00F703B0" w:rsidRPr="00107B37">
        <w:rPr>
          <w:rFonts w:eastAsia="SimSun"/>
          <w:color w:val="FF0000"/>
          <w:sz w:val="26"/>
          <w:szCs w:val="26"/>
          <w:lang w:val="vi-VN"/>
        </w:rPr>
        <w:t>B</w:t>
      </w:r>
      <w:r w:rsidR="00F703B0" w:rsidRPr="00107B37">
        <w:rPr>
          <w:rFonts w:eastAsia="SimSun"/>
          <w:color w:val="FF0000"/>
          <w:sz w:val="26"/>
          <w:szCs w:val="26"/>
        </w:rPr>
        <w:t xml:space="preserve">ộ </w:t>
      </w:r>
      <w:proofErr w:type="spellStart"/>
      <w:r w:rsidR="00F703B0" w:rsidRPr="00107B37">
        <w:rPr>
          <w:rFonts w:eastAsia="SimSun"/>
          <w:color w:val="FF0000"/>
          <w:sz w:val="26"/>
          <w:szCs w:val="26"/>
        </w:rPr>
        <w:t>luật</w:t>
      </w:r>
      <w:proofErr w:type="spellEnd"/>
      <w:r w:rsidR="00F703B0" w:rsidRPr="00107B37">
        <w:rPr>
          <w:rFonts w:eastAsia="SimSun"/>
          <w:color w:val="FF0000"/>
          <w:sz w:val="26"/>
          <w:szCs w:val="26"/>
        </w:rPr>
        <w:t xml:space="preserve"> </w:t>
      </w:r>
      <w:proofErr w:type="spellStart"/>
      <w:r w:rsidR="00F703B0" w:rsidRPr="00107B37">
        <w:rPr>
          <w:rFonts w:eastAsia="SimSun"/>
          <w:sz w:val="26"/>
          <w:szCs w:val="26"/>
        </w:rPr>
        <w:t>Dân</w:t>
      </w:r>
      <w:proofErr w:type="spellEnd"/>
      <w:r w:rsidR="00F703B0" w:rsidRPr="00107B37">
        <w:rPr>
          <w:rFonts w:eastAsia="SimSun"/>
          <w:sz w:val="26"/>
          <w:szCs w:val="26"/>
        </w:rPr>
        <w:t xml:space="preserve"> </w:t>
      </w:r>
      <w:proofErr w:type="spellStart"/>
      <w:r w:rsidR="00F703B0" w:rsidRPr="00107B37">
        <w:rPr>
          <w:rFonts w:eastAsia="SimSun"/>
          <w:sz w:val="26"/>
          <w:szCs w:val="26"/>
        </w:rPr>
        <w:t>sự</w:t>
      </w:r>
      <w:proofErr w:type="spellEnd"/>
      <w:r w:rsidR="00F703B0" w:rsidRPr="00107B37">
        <w:rPr>
          <w:rFonts w:eastAsia="SimSun"/>
          <w:sz w:val="26"/>
          <w:szCs w:val="26"/>
        </w:rPr>
        <w:t xml:space="preserve"> (</w:t>
      </w:r>
      <w:proofErr w:type="spellStart"/>
      <w:r w:rsidR="00F703B0" w:rsidRPr="00107B37">
        <w:rPr>
          <w:rFonts w:eastAsia="SimSun"/>
          <w:sz w:val="26"/>
          <w:szCs w:val="26"/>
        </w:rPr>
        <w:t>Luật</w:t>
      </w:r>
      <w:proofErr w:type="spellEnd"/>
      <w:r w:rsidR="00F703B0" w:rsidRPr="00107B37">
        <w:rPr>
          <w:rFonts w:eastAsia="SimSun"/>
          <w:sz w:val="26"/>
          <w:szCs w:val="26"/>
        </w:rPr>
        <w:t xml:space="preserve"> </w:t>
      </w:r>
      <w:proofErr w:type="spellStart"/>
      <w:r w:rsidR="00F703B0" w:rsidRPr="00107B37">
        <w:rPr>
          <w:rFonts w:eastAsia="SimSun"/>
          <w:sz w:val="26"/>
          <w:szCs w:val="26"/>
        </w:rPr>
        <w:t>số</w:t>
      </w:r>
      <w:proofErr w:type="spellEnd"/>
      <w:r w:rsidR="00F703B0" w:rsidRPr="00107B37">
        <w:rPr>
          <w:rFonts w:eastAsia="SimSun"/>
          <w:sz w:val="26"/>
          <w:szCs w:val="26"/>
        </w:rPr>
        <w:t xml:space="preserve">: 91/2015/QH13) </w:t>
      </w:r>
      <w:proofErr w:type="spellStart"/>
      <w:r w:rsidR="00F703B0" w:rsidRPr="00107B37">
        <w:rPr>
          <w:rFonts w:eastAsia="SimSun"/>
          <w:sz w:val="26"/>
          <w:szCs w:val="26"/>
        </w:rPr>
        <w:t>ngày</w:t>
      </w:r>
      <w:proofErr w:type="spellEnd"/>
      <w:r w:rsidR="00F703B0" w:rsidRPr="00107B37">
        <w:rPr>
          <w:rFonts w:eastAsia="SimSun"/>
          <w:sz w:val="26"/>
          <w:szCs w:val="26"/>
        </w:rPr>
        <w:t xml:space="preserve"> 24</w:t>
      </w:r>
      <w:r w:rsidR="008C014F" w:rsidRPr="00107B37">
        <w:rPr>
          <w:rFonts w:eastAsia="SimSun"/>
          <w:sz w:val="26"/>
          <w:szCs w:val="26"/>
          <w:lang w:val="vi-VN"/>
        </w:rPr>
        <w:t>/</w:t>
      </w:r>
      <w:r w:rsidR="00F703B0" w:rsidRPr="00107B37">
        <w:rPr>
          <w:rFonts w:eastAsia="SimSun"/>
          <w:sz w:val="26"/>
          <w:szCs w:val="26"/>
        </w:rPr>
        <w:t>11</w:t>
      </w:r>
      <w:r w:rsidR="008C014F" w:rsidRPr="00107B37">
        <w:rPr>
          <w:rFonts w:eastAsia="SimSun"/>
          <w:sz w:val="26"/>
          <w:szCs w:val="26"/>
          <w:lang w:val="vi-VN"/>
        </w:rPr>
        <w:t>/</w:t>
      </w:r>
      <w:r w:rsidR="00F703B0" w:rsidRPr="00107B37">
        <w:rPr>
          <w:rFonts w:eastAsia="SimSun"/>
          <w:color w:val="FF0000"/>
          <w:sz w:val="26"/>
          <w:szCs w:val="26"/>
        </w:rPr>
        <w:t>201</w:t>
      </w:r>
      <w:r w:rsidR="00F703B0" w:rsidRPr="00107B37">
        <w:rPr>
          <w:rFonts w:eastAsia="SimSun"/>
          <w:color w:val="FF0000"/>
          <w:sz w:val="26"/>
          <w:szCs w:val="26"/>
          <w:lang w:val="vi-VN"/>
        </w:rPr>
        <w:t>5.</w:t>
      </w:r>
    </w:p>
    <w:p w14:paraId="4A18FAAC" w14:textId="23E9E0BD" w:rsidR="00D2624A" w:rsidRPr="00107B37" w:rsidRDefault="007A3D94" w:rsidP="00D2624A">
      <w:pPr>
        <w:spacing w:before="120" w:after="120" w:line="400" w:lineRule="exact"/>
        <w:ind w:left="720" w:hanging="720"/>
        <w:contextualSpacing/>
        <w:jc w:val="both"/>
        <w:rPr>
          <w:rFonts w:eastAsia="SimSun"/>
          <w:sz w:val="26"/>
          <w:szCs w:val="26"/>
          <w:lang w:val="vi-VN"/>
        </w:rPr>
      </w:pPr>
      <w:r w:rsidRPr="00107B37">
        <w:rPr>
          <w:rFonts w:eastAsia="SimSun"/>
          <w:sz w:val="26"/>
          <w:szCs w:val="26"/>
          <w:lang w:val="vi-VN"/>
        </w:rPr>
        <w:t>3</w:t>
      </w:r>
      <w:r w:rsidR="00F703B0" w:rsidRPr="00107B37">
        <w:rPr>
          <w:rFonts w:eastAsia="SimSun"/>
          <w:sz w:val="26"/>
          <w:szCs w:val="26"/>
          <w:lang w:val="vi-VN"/>
        </w:rPr>
        <w:t>.</w:t>
      </w:r>
      <w:r w:rsidR="00F703B0" w:rsidRPr="00107B37">
        <w:rPr>
          <w:rFonts w:eastAsia="SimSun"/>
          <w:sz w:val="26"/>
          <w:szCs w:val="26"/>
          <w:lang w:val="vi-VN"/>
        </w:rPr>
        <w:tab/>
      </w:r>
      <w:proofErr w:type="spellStart"/>
      <w:r w:rsidR="00D2624A" w:rsidRPr="00107B37">
        <w:rPr>
          <w:rFonts w:eastAsia="SimSun"/>
          <w:color w:val="FF0000"/>
          <w:sz w:val="26"/>
          <w:szCs w:val="26"/>
        </w:rPr>
        <w:t>Bộ</w:t>
      </w:r>
      <w:proofErr w:type="spellEnd"/>
      <w:r w:rsidR="00D2624A" w:rsidRPr="00107B37">
        <w:rPr>
          <w:rFonts w:eastAsia="SimSun"/>
          <w:color w:val="FF0000"/>
          <w:sz w:val="26"/>
          <w:szCs w:val="26"/>
        </w:rPr>
        <w:t xml:space="preserve"> </w:t>
      </w:r>
      <w:proofErr w:type="spellStart"/>
      <w:r w:rsidR="00D2624A" w:rsidRPr="00107B37">
        <w:rPr>
          <w:rFonts w:eastAsia="SimSun"/>
          <w:color w:val="FF0000"/>
          <w:sz w:val="26"/>
          <w:szCs w:val="26"/>
        </w:rPr>
        <w:t>luật</w:t>
      </w:r>
      <w:proofErr w:type="spellEnd"/>
      <w:r w:rsidR="00D2624A" w:rsidRPr="00107B37">
        <w:rPr>
          <w:rFonts w:eastAsia="SimSun"/>
          <w:color w:val="FF0000"/>
          <w:sz w:val="26"/>
          <w:szCs w:val="26"/>
        </w:rPr>
        <w:t xml:space="preserve"> </w:t>
      </w:r>
      <w:r w:rsidR="00D2624A" w:rsidRPr="00107B37">
        <w:rPr>
          <w:rFonts w:eastAsia="SimSun"/>
          <w:sz w:val="26"/>
          <w:szCs w:val="26"/>
        </w:rPr>
        <w:t xml:space="preserve">Lao </w:t>
      </w:r>
      <w:proofErr w:type="spellStart"/>
      <w:r w:rsidR="00D2624A" w:rsidRPr="00107B37">
        <w:rPr>
          <w:rFonts w:eastAsia="SimSun"/>
          <w:sz w:val="26"/>
          <w:szCs w:val="26"/>
        </w:rPr>
        <w:t>động</w:t>
      </w:r>
      <w:proofErr w:type="spellEnd"/>
      <w:r w:rsidR="00D2624A" w:rsidRPr="00107B37">
        <w:rPr>
          <w:rFonts w:eastAsia="SimSun"/>
          <w:sz w:val="26"/>
          <w:szCs w:val="26"/>
        </w:rPr>
        <w:t xml:space="preserve"> (</w:t>
      </w:r>
      <w:proofErr w:type="spellStart"/>
      <w:r w:rsidR="00D2624A" w:rsidRPr="00107B37">
        <w:rPr>
          <w:rFonts w:eastAsia="SimSun"/>
          <w:sz w:val="26"/>
          <w:szCs w:val="26"/>
        </w:rPr>
        <w:t>Bộ</w:t>
      </w:r>
      <w:proofErr w:type="spellEnd"/>
      <w:r w:rsidR="00D2624A" w:rsidRPr="00107B37">
        <w:rPr>
          <w:rFonts w:eastAsia="SimSun"/>
          <w:sz w:val="26"/>
          <w:szCs w:val="26"/>
        </w:rPr>
        <w:t xml:space="preserve"> </w:t>
      </w:r>
      <w:proofErr w:type="spellStart"/>
      <w:r w:rsidR="00D2624A" w:rsidRPr="00107B37">
        <w:rPr>
          <w:rFonts w:eastAsia="SimSun"/>
          <w:sz w:val="26"/>
          <w:szCs w:val="26"/>
        </w:rPr>
        <w:t>luật</w:t>
      </w:r>
      <w:proofErr w:type="spellEnd"/>
      <w:r w:rsidR="00D2624A" w:rsidRPr="00107B37">
        <w:rPr>
          <w:rFonts w:eastAsia="SimSun"/>
          <w:sz w:val="26"/>
          <w:szCs w:val="26"/>
        </w:rPr>
        <w:t xml:space="preserve"> </w:t>
      </w:r>
      <w:proofErr w:type="spellStart"/>
      <w:r w:rsidR="00D2624A" w:rsidRPr="00107B37">
        <w:rPr>
          <w:rFonts w:eastAsia="SimSun"/>
          <w:sz w:val="26"/>
          <w:szCs w:val="26"/>
        </w:rPr>
        <w:t>số</w:t>
      </w:r>
      <w:proofErr w:type="spellEnd"/>
      <w:r w:rsidR="00D2624A" w:rsidRPr="00107B37">
        <w:rPr>
          <w:rFonts w:eastAsia="SimSun"/>
          <w:sz w:val="26"/>
          <w:szCs w:val="26"/>
        </w:rPr>
        <w:t xml:space="preserve">: </w:t>
      </w:r>
      <w:r w:rsidR="00D2624A" w:rsidRPr="00107B37">
        <w:rPr>
          <w:sz w:val="26"/>
          <w:szCs w:val="26"/>
          <w:lang w:val="vi-VN"/>
        </w:rPr>
        <w:t>4</w:t>
      </w:r>
      <w:r w:rsidR="00D2624A" w:rsidRPr="00107B37">
        <w:rPr>
          <w:sz w:val="26"/>
          <w:szCs w:val="26"/>
        </w:rPr>
        <w:t>5</w:t>
      </w:r>
      <w:r w:rsidR="00D2624A" w:rsidRPr="00107B37">
        <w:rPr>
          <w:sz w:val="26"/>
          <w:szCs w:val="26"/>
          <w:lang w:val="vi-VN"/>
        </w:rPr>
        <w:t>/2019/QH14</w:t>
      </w:r>
      <w:r w:rsidR="00D2624A" w:rsidRPr="00107B37">
        <w:rPr>
          <w:rFonts w:eastAsia="SimSun"/>
          <w:sz w:val="26"/>
          <w:szCs w:val="26"/>
        </w:rPr>
        <w:t xml:space="preserve">) </w:t>
      </w:r>
      <w:proofErr w:type="spellStart"/>
      <w:r w:rsidR="00D2624A" w:rsidRPr="00107B37">
        <w:rPr>
          <w:rFonts w:eastAsia="SimSun"/>
          <w:sz w:val="26"/>
          <w:szCs w:val="26"/>
        </w:rPr>
        <w:t>ngày</w:t>
      </w:r>
      <w:proofErr w:type="spellEnd"/>
      <w:r w:rsidR="00D2624A" w:rsidRPr="00107B37">
        <w:rPr>
          <w:rFonts w:eastAsia="SimSun"/>
          <w:sz w:val="26"/>
          <w:szCs w:val="26"/>
        </w:rPr>
        <w:t xml:space="preserve"> 20</w:t>
      </w:r>
      <w:r w:rsidR="008C014F" w:rsidRPr="00107B37">
        <w:rPr>
          <w:rFonts w:eastAsia="SimSun"/>
          <w:sz w:val="26"/>
          <w:szCs w:val="26"/>
          <w:lang w:val="vi-VN"/>
        </w:rPr>
        <w:t>/</w:t>
      </w:r>
      <w:r w:rsidR="00D2624A" w:rsidRPr="00107B37">
        <w:rPr>
          <w:rFonts w:eastAsia="SimSun"/>
          <w:sz w:val="26"/>
          <w:szCs w:val="26"/>
        </w:rPr>
        <w:t>11</w:t>
      </w:r>
      <w:r w:rsidR="008C014F" w:rsidRPr="00107B37">
        <w:rPr>
          <w:rFonts w:eastAsia="SimSun"/>
          <w:sz w:val="26"/>
          <w:szCs w:val="26"/>
          <w:lang w:val="vi-VN"/>
        </w:rPr>
        <w:t>/</w:t>
      </w:r>
      <w:r w:rsidR="00D2624A" w:rsidRPr="00107B37">
        <w:rPr>
          <w:rFonts w:eastAsia="SimSun"/>
          <w:color w:val="FF0000"/>
          <w:sz w:val="26"/>
          <w:szCs w:val="26"/>
        </w:rPr>
        <w:t>2019</w:t>
      </w:r>
      <w:r w:rsidR="00F703B0" w:rsidRPr="00107B37">
        <w:rPr>
          <w:rFonts w:eastAsia="SimSun"/>
          <w:color w:val="FF0000"/>
          <w:sz w:val="26"/>
          <w:szCs w:val="26"/>
          <w:lang w:val="vi-VN"/>
        </w:rPr>
        <w:t>.</w:t>
      </w:r>
    </w:p>
    <w:p w14:paraId="34C644BB" w14:textId="0D345A83" w:rsidR="008C014F" w:rsidRPr="00107B37" w:rsidRDefault="007A3D94" w:rsidP="00D2624A">
      <w:pPr>
        <w:spacing w:before="120" w:after="120" w:line="400" w:lineRule="exact"/>
        <w:ind w:left="720" w:hanging="720"/>
        <w:contextualSpacing/>
        <w:jc w:val="both"/>
        <w:rPr>
          <w:rFonts w:eastAsia="SimSun"/>
          <w:color w:val="FF0000"/>
          <w:sz w:val="26"/>
          <w:szCs w:val="26"/>
          <w:lang w:val="vi-VN"/>
        </w:rPr>
      </w:pPr>
      <w:r w:rsidRPr="00107B37">
        <w:rPr>
          <w:rFonts w:eastAsia="Calibri"/>
          <w:sz w:val="26"/>
          <w:szCs w:val="26"/>
          <w:shd w:val="clear" w:color="auto" w:fill="FFFFFF"/>
          <w:lang w:val="vi-VN"/>
        </w:rPr>
        <w:t>4</w:t>
      </w:r>
      <w:r w:rsidR="00D2624A" w:rsidRPr="00107B37">
        <w:rPr>
          <w:rFonts w:eastAsia="SimSun"/>
          <w:sz w:val="26"/>
          <w:szCs w:val="26"/>
          <w:lang w:val="vi-VN"/>
        </w:rPr>
        <w:t xml:space="preserve">.     </w:t>
      </w:r>
      <w:r w:rsidR="00F703B0" w:rsidRPr="00107B37">
        <w:rPr>
          <w:rFonts w:eastAsia="SimSun"/>
          <w:color w:val="FF0000"/>
          <w:sz w:val="26"/>
          <w:szCs w:val="26"/>
        </w:rPr>
        <w:tab/>
      </w:r>
      <w:r w:rsidR="008C014F" w:rsidRPr="00107B37">
        <w:rPr>
          <w:rFonts w:eastAsia="SimSun"/>
          <w:color w:val="FF0000"/>
          <w:sz w:val="26"/>
          <w:szCs w:val="26"/>
          <w:lang w:val="vi-VN"/>
        </w:rPr>
        <w:t>Luật</w:t>
      </w:r>
      <w:r w:rsidR="008C014F" w:rsidRPr="00107B37">
        <w:rPr>
          <w:rFonts w:eastAsia="SimSun"/>
          <w:sz w:val="26"/>
          <w:szCs w:val="26"/>
          <w:lang w:val="vi-VN"/>
        </w:rPr>
        <w:t xml:space="preserve"> Nhà ở (Luật số: 65/2014/QH13) ngày 25/11/</w:t>
      </w:r>
      <w:r w:rsidR="008C014F" w:rsidRPr="00107B37">
        <w:rPr>
          <w:rFonts w:eastAsia="SimSun"/>
          <w:color w:val="FF0000"/>
          <w:sz w:val="26"/>
          <w:szCs w:val="26"/>
          <w:lang w:val="vi-VN"/>
        </w:rPr>
        <w:t>2014.</w:t>
      </w:r>
    </w:p>
    <w:p w14:paraId="5AFDEA12" w14:textId="576A2946" w:rsidR="007A3D94" w:rsidRPr="00107B37" w:rsidRDefault="007A3D94" w:rsidP="00D2624A">
      <w:pPr>
        <w:spacing w:before="120" w:after="120" w:line="400" w:lineRule="exact"/>
        <w:ind w:left="720" w:hanging="720"/>
        <w:contextualSpacing/>
        <w:jc w:val="both"/>
        <w:rPr>
          <w:rFonts w:eastAsia="Calibri"/>
          <w:color w:val="FF0000"/>
          <w:sz w:val="26"/>
          <w:szCs w:val="26"/>
          <w:lang w:val="vi-VN"/>
        </w:rPr>
      </w:pPr>
      <w:r w:rsidRPr="00107B37">
        <w:rPr>
          <w:rFonts w:eastAsia="Calibri"/>
          <w:color w:val="000000" w:themeColor="text1"/>
          <w:sz w:val="26"/>
          <w:szCs w:val="26"/>
          <w:shd w:val="clear" w:color="auto" w:fill="FFFFFF"/>
          <w:lang w:val="vi-VN"/>
        </w:rPr>
        <w:t>5</w:t>
      </w:r>
      <w:r w:rsidR="008C014F" w:rsidRPr="00107B37">
        <w:rPr>
          <w:rFonts w:eastAsia="Calibri"/>
          <w:color w:val="000000" w:themeColor="text1"/>
          <w:sz w:val="26"/>
          <w:szCs w:val="26"/>
          <w:lang w:val="vi-VN"/>
        </w:rPr>
        <w:t>.</w:t>
      </w:r>
      <w:r w:rsidR="008C014F" w:rsidRPr="00107B37">
        <w:rPr>
          <w:rFonts w:eastAsia="Calibri"/>
          <w:color w:val="000000" w:themeColor="text1"/>
          <w:sz w:val="26"/>
          <w:szCs w:val="26"/>
          <w:lang w:val="vi-VN"/>
        </w:rPr>
        <w:tab/>
      </w:r>
      <w:r w:rsidR="00F703B0" w:rsidRPr="00107B37">
        <w:rPr>
          <w:rFonts w:eastAsia="Calibri"/>
          <w:color w:val="FF0000"/>
          <w:sz w:val="26"/>
          <w:szCs w:val="26"/>
          <w:lang w:val="vi-VN"/>
        </w:rPr>
        <w:t xml:space="preserve">Luật </w:t>
      </w:r>
      <w:r w:rsidR="00F703B0" w:rsidRPr="00107B37">
        <w:rPr>
          <w:rFonts w:eastAsia="Calibri"/>
          <w:sz w:val="26"/>
          <w:szCs w:val="26"/>
          <w:lang w:val="vi-VN"/>
        </w:rPr>
        <w:t>Doanh nghiệp (Luật số 59/2020/QH14) ngày 17/6/</w:t>
      </w:r>
      <w:r w:rsidR="00F703B0" w:rsidRPr="00107B37">
        <w:rPr>
          <w:rFonts w:eastAsia="Calibri"/>
          <w:color w:val="FF0000"/>
          <w:sz w:val="26"/>
          <w:szCs w:val="26"/>
          <w:lang w:val="vi-VN"/>
        </w:rPr>
        <w:t>2020.</w:t>
      </w:r>
    </w:p>
    <w:p w14:paraId="077082D2" w14:textId="70EA3F37" w:rsidR="007A3D94" w:rsidRPr="00107B37" w:rsidRDefault="007A3D94" w:rsidP="007A3D94">
      <w:pPr>
        <w:spacing w:before="120" w:after="120" w:line="400" w:lineRule="exact"/>
        <w:ind w:left="720" w:hanging="720"/>
        <w:contextualSpacing/>
        <w:jc w:val="both"/>
        <w:rPr>
          <w:rFonts w:eastAsia="Calibri"/>
          <w:sz w:val="26"/>
          <w:szCs w:val="26"/>
          <w:lang w:val="vi-VN"/>
        </w:rPr>
      </w:pPr>
      <w:r w:rsidRPr="00107B37">
        <w:rPr>
          <w:rFonts w:eastAsia="SimSun"/>
          <w:sz w:val="26"/>
          <w:szCs w:val="26"/>
          <w:lang w:val="vi-VN"/>
        </w:rPr>
        <w:t>6.</w:t>
      </w:r>
      <w:r w:rsidRPr="00107B37">
        <w:rPr>
          <w:rFonts w:eastAsia="Calibri"/>
          <w:sz w:val="26"/>
          <w:szCs w:val="26"/>
          <w:lang w:val="vi-VN"/>
        </w:rPr>
        <w:t xml:space="preserve"> </w:t>
      </w:r>
      <w:r w:rsidRPr="00107B37">
        <w:rPr>
          <w:rFonts w:eastAsia="Calibri"/>
          <w:sz w:val="26"/>
          <w:szCs w:val="26"/>
          <w:lang w:val="vi-VN"/>
        </w:rPr>
        <w:tab/>
        <w:t>Nghị quyết…</w:t>
      </w:r>
    </w:p>
    <w:p w14:paraId="0BA132FB" w14:textId="2DD365C6" w:rsidR="00F703B0" w:rsidRPr="00107B37" w:rsidRDefault="007A3D94" w:rsidP="00F703B0">
      <w:pPr>
        <w:spacing w:before="120" w:after="120" w:line="400" w:lineRule="exact"/>
        <w:ind w:left="720" w:hanging="720"/>
        <w:contextualSpacing/>
        <w:jc w:val="both"/>
        <w:rPr>
          <w:rFonts w:eastAsia="Calibri"/>
          <w:sz w:val="26"/>
          <w:szCs w:val="26"/>
          <w:lang w:val="vi-VN"/>
        </w:rPr>
      </w:pPr>
      <w:r w:rsidRPr="00107B37">
        <w:rPr>
          <w:rFonts w:eastAsia="SimSun"/>
          <w:sz w:val="26"/>
          <w:szCs w:val="26"/>
          <w:lang w:val="vi-VN"/>
        </w:rPr>
        <w:t>7</w:t>
      </w:r>
      <w:r w:rsidR="00F703B0" w:rsidRPr="00107B37">
        <w:rPr>
          <w:rFonts w:eastAsia="SimSun"/>
          <w:sz w:val="26"/>
          <w:szCs w:val="26"/>
          <w:lang w:val="vi-VN"/>
        </w:rPr>
        <w:t>.</w:t>
      </w:r>
      <w:r w:rsidR="00F703B0" w:rsidRPr="00107B37">
        <w:rPr>
          <w:rFonts w:eastAsia="SimSun"/>
          <w:sz w:val="26"/>
          <w:szCs w:val="26"/>
          <w:lang w:val="vi-VN"/>
        </w:rPr>
        <w:tab/>
      </w:r>
      <w:r w:rsidR="00F703B0" w:rsidRPr="00107B37">
        <w:rPr>
          <w:rFonts w:eastAsia="Calibri"/>
          <w:sz w:val="26"/>
          <w:szCs w:val="26"/>
          <w:lang w:val="vi-VN"/>
        </w:rPr>
        <w:t xml:space="preserve">Nghị định số 30/2020/NĐ-CP của Chính phủ ngày </w:t>
      </w:r>
      <w:r w:rsidR="00F703B0" w:rsidRPr="00107B37">
        <w:rPr>
          <w:rFonts w:eastAsia="Calibri"/>
          <w:color w:val="FF0000"/>
          <w:sz w:val="26"/>
          <w:szCs w:val="26"/>
          <w:lang w:val="vi-VN"/>
        </w:rPr>
        <w:t xml:space="preserve">05/3/2020 </w:t>
      </w:r>
      <w:r w:rsidR="00F703B0" w:rsidRPr="00107B37">
        <w:rPr>
          <w:rFonts w:eastAsia="Calibri"/>
          <w:sz w:val="26"/>
          <w:szCs w:val="26"/>
          <w:lang w:val="vi-VN"/>
        </w:rPr>
        <w:t>về công tác văn thư.</w:t>
      </w:r>
    </w:p>
    <w:p w14:paraId="33250E47" w14:textId="6DC819AC" w:rsidR="00F703B0" w:rsidRPr="00107B37" w:rsidRDefault="007A3D94" w:rsidP="007A3D94">
      <w:pPr>
        <w:spacing w:before="120" w:after="120" w:line="400" w:lineRule="exact"/>
        <w:ind w:left="720" w:hanging="720"/>
        <w:contextualSpacing/>
        <w:jc w:val="both"/>
        <w:rPr>
          <w:rFonts w:eastAsia="Calibri"/>
          <w:sz w:val="26"/>
          <w:szCs w:val="26"/>
          <w:lang w:val="vi-VN"/>
        </w:rPr>
      </w:pPr>
      <w:r w:rsidRPr="00107B37">
        <w:rPr>
          <w:rFonts w:eastAsia="Calibri"/>
          <w:sz w:val="26"/>
          <w:szCs w:val="26"/>
          <w:lang w:val="vi-VN"/>
        </w:rPr>
        <w:t>8</w:t>
      </w:r>
      <w:r w:rsidR="00F703B0" w:rsidRPr="00107B37">
        <w:rPr>
          <w:rFonts w:eastAsia="Calibri"/>
          <w:sz w:val="26"/>
          <w:szCs w:val="26"/>
          <w:lang w:val="vi-VN"/>
        </w:rPr>
        <w:t>.</w:t>
      </w:r>
      <w:r w:rsidR="00F703B0" w:rsidRPr="00107B37">
        <w:rPr>
          <w:rFonts w:eastAsia="Calibri"/>
          <w:sz w:val="26"/>
          <w:szCs w:val="26"/>
          <w:lang w:val="vi-VN"/>
        </w:rPr>
        <w:tab/>
        <w:t xml:space="preserve">Nghị định số 145/2020/NĐ-CP của Chính phủ ngày </w:t>
      </w:r>
      <w:r w:rsidR="00F703B0" w:rsidRPr="00107B37">
        <w:rPr>
          <w:rFonts w:eastAsia="Calibri"/>
          <w:color w:val="FF0000"/>
          <w:sz w:val="26"/>
          <w:szCs w:val="26"/>
          <w:lang w:val="vi-VN"/>
        </w:rPr>
        <w:t xml:space="preserve">14/12/2020 </w:t>
      </w:r>
      <w:bookmarkStart w:id="13" w:name="loai_1_name"/>
      <w:r w:rsidR="00F703B0" w:rsidRPr="00107B37">
        <w:rPr>
          <w:rFonts w:eastAsia="Calibri"/>
          <w:sz w:val="26"/>
          <w:szCs w:val="26"/>
          <w:lang w:val="vi-VN"/>
        </w:rPr>
        <w:t>quy định chi tiết và hướng dẫn thi hành một số điều của Bộ luật Lao động về điều kiện lao động và quan hệ lao động</w:t>
      </w:r>
      <w:bookmarkEnd w:id="13"/>
      <w:r w:rsidR="00F703B0" w:rsidRPr="00107B37">
        <w:rPr>
          <w:rFonts w:eastAsia="Calibri"/>
          <w:sz w:val="26"/>
          <w:szCs w:val="26"/>
          <w:lang w:val="vi-VN"/>
        </w:rPr>
        <w:t>.</w:t>
      </w:r>
    </w:p>
    <w:p w14:paraId="5CD19530" w14:textId="51829005" w:rsidR="007A3D94" w:rsidRPr="00107B37" w:rsidRDefault="00CA33CA" w:rsidP="007A3D94">
      <w:pPr>
        <w:spacing w:before="120" w:after="120" w:line="400" w:lineRule="exact"/>
        <w:ind w:left="720" w:hanging="720"/>
        <w:contextualSpacing/>
        <w:jc w:val="both"/>
        <w:rPr>
          <w:rFonts w:eastAsia="Calibri"/>
          <w:sz w:val="26"/>
          <w:szCs w:val="26"/>
          <w:lang w:val="vi-VN"/>
        </w:rPr>
      </w:pPr>
      <w:r w:rsidRPr="00107B37">
        <w:rPr>
          <w:rFonts w:eastAsia="Calibri"/>
          <w:sz w:val="26"/>
          <w:szCs w:val="26"/>
          <w:lang w:val="vi-VN"/>
        </w:rPr>
        <w:t>9</w:t>
      </w:r>
      <w:r w:rsidR="007A3D94" w:rsidRPr="00107B37">
        <w:rPr>
          <w:rFonts w:eastAsia="Calibri"/>
          <w:sz w:val="26"/>
          <w:szCs w:val="26"/>
          <w:lang w:val="vi-VN"/>
        </w:rPr>
        <w:t>.</w:t>
      </w:r>
      <w:r w:rsidR="007A3D94" w:rsidRPr="00107B37">
        <w:rPr>
          <w:rFonts w:eastAsia="Calibri"/>
          <w:sz w:val="26"/>
          <w:szCs w:val="26"/>
          <w:lang w:val="vi-VN"/>
        </w:rPr>
        <w:tab/>
        <w:t>Thông tư…</w:t>
      </w:r>
    </w:p>
    <w:p w14:paraId="16879440" w14:textId="0AFBC3B0" w:rsidR="00F93225" w:rsidRPr="00107B37" w:rsidRDefault="00D2624A" w:rsidP="00F93225">
      <w:pPr>
        <w:spacing w:before="120" w:after="120" w:line="400" w:lineRule="exact"/>
        <w:ind w:left="720" w:hanging="720"/>
        <w:contextualSpacing/>
        <w:jc w:val="both"/>
        <w:rPr>
          <w:rFonts w:eastAsia="SimSun"/>
          <w:b/>
          <w:bCs/>
          <w:sz w:val="26"/>
          <w:szCs w:val="26"/>
          <w:lang w:val="vi-VN" w:eastAsia="zh-CN"/>
        </w:rPr>
      </w:pPr>
      <w:r w:rsidRPr="00107B37">
        <w:rPr>
          <w:rFonts w:eastAsia="SimSun"/>
          <w:b/>
          <w:bCs/>
          <w:sz w:val="26"/>
          <w:szCs w:val="26"/>
        </w:rPr>
        <w:t>B.</w:t>
      </w:r>
      <w:r w:rsidRPr="00107B37">
        <w:rPr>
          <w:rFonts w:eastAsia="SimSun"/>
          <w:b/>
          <w:bCs/>
          <w:sz w:val="26"/>
          <w:szCs w:val="26"/>
        </w:rPr>
        <w:tab/>
      </w:r>
      <w:r w:rsidRPr="00107B37">
        <w:rPr>
          <w:rFonts w:eastAsia="SimSun"/>
          <w:b/>
          <w:bCs/>
          <w:sz w:val="26"/>
          <w:szCs w:val="26"/>
          <w:lang w:eastAsia="zh-CN"/>
        </w:rPr>
        <w:t>TÀI LIỆU THAM KHẢ</w:t>
      </w:r>
      <w:r w:rsidRPr="00107B37">
        <w:rPr>
          <w:rFonts w:eastAsia="SimSun"/>
          <w:b/>
          <w:bCs/>
          <w:sz w:val="26"/>
          <w:szCs w:val="26"/>
          <w:lang w:val="vi-VN" w:eastAsia="zh-CN"/>
        </w:rPr>
        <w:t>O KHÁC</w:t>
      </w:r>
    </w:p>
    <w:p w14:paraId="778EDFD8" w14:textId="784B7FC0" w:rsidR="00645A5A" w:rsidRPr="00107B37" w:rsidRDefault="00645A5A" w:rsidP="00F93225">
      <w:pPr>
        <w:spacing w:before="120" w:after="120" w:line="400" w:lineRule="exact"/>
        <w:ind w:left="720" w:hanging="720"/>
        <w:contextualSpacing/>
        <w:jc w:val="both"/>
        <w:rPr>
          <w:rFonts w:eastAsia="SimSun"/>
          <w:i/>
          <w:iCs/>
          <w:sz w:val="26"/>
          <w:szCs w:val="26"/>
          <w:lang w:val="vi-VN"/>
        </w:rPr>
      </w:pPr>
      <w:r w:rsidRPr="00107B37">
        <w:rPr>
          <w:rFonts w:eastAsia="SimSun"/>
          <w:i/>
          <w:iCs/>
          <w:sz w:val="26"/>
          <w:szCs w:val="26"/>
          <w:lang w:val="vi-VN"/>
        </w:rPr>
        <w:t>Tài liệu tham khảo bằng tiếng Việt</w:t>
      </w:r>
    </w:p>
    <w:p w14:paraId="0FFD703A" w14:textId="77777777" w:rsidR="00F93225" w:rsidRPr="00107B37" w:rsidRDefault="00F93225" w:rsidP="00F93225">
      <w:pPr>
        <w:spacing w:before="120" w:after="120" w:line="400" w:lineRule="exact"/>
        <w:ind w:left="720" w:hanging="720"/>
        <w:contextualSpacing/>
        <w:jc w:val="both"/>
        <w:rPr>
          <w:rFonts w:eastAsia="SimSun"/>
          <w:b/>
          <w:bCs/>
          <w:sz w:val="26"/>
          <w:szCs w:val="26"/>
          <w:lang w:val="vi-VN"/>
        </w:rPr>
      </w:pPr>
      <w:r w:rsidRPr="00107B37">
        <w:rPr>
          <w:rFonts w:eastAsia="SimSun"/>
          <w:sz w:val="26"/>
          <w:szCs w:val="26"/>
          <w:lang w:val="vi-VN"/>
        </w:rPr>
        <w:t>8</w:t>
      </w:r>
      <w:r w:rsidRPr="00107B37">
        <w:rPr>
          <w:rFonts w:eastAsia="SimSun"/>
          <w:sz w:val="26"/>
          <w:szCs w:val="26"/>
        </w:rPr>
        <w:t>.</w:t>
      </w:r>
      <w:r w:rsidRPr="00107B37">
        <w:rPr>
          <w:rFonts w:eastAsia="SimSun"/>
          <w:sz w:val="26"/>
          <w:szCs w:val="26"/>
        </w:rPr>
        <w:tab/>
      </w:r>
      <w:r w:rsidRPr="00107B37">
        <w:rPr>
          <w:color w:val="000000" w:themeColor="text1"/>
          <w:sz w:val="26"/>
          <w:szCs w:val="26"/>
        </w:rPr>
        <w:t xml:space="preserve">Vũ </w:t>
      </w:r>
      <w:proofErr w:type="spellStart"/>
      <w:r w:rsidRPr="00107B37">
        <w:rPr>
          <w:color w:val="000000" w:themeColor="text1"/>
          <w:sz w:val="26"/>
          <w:szCs w:val="26"/>
        </w:rPr>
        <w:t>Đình</w:t>
      </w:r>
      <w:proofErr w:type="spellEnd"/>
      <w:r w:rsidRPr="00107B37">
        <w:rPr>
          <w:color w:val="000000" w:themeColor="text1"/>
          <w:sz w:val="26"/>
          <w:szCs w:val="26"/>
        </w:rPr>
        <w:t xml:space="preserve"> </w:t>
      </w:r>
      <w:proofErr w:type="spellStart"/>
      <w:r w:rsidRPr="00107B37">
        <w:rPr>
          <w:color w:val="FF0000"/>
          <w:sz w:val="26"/>
          <w:szCs w:val="26"/>
        </w:rPr>
        <w:t>Khôi</w:t>
      </w:r>
      <w:proofErr w:type="spellEnd"/>
      <w:r w:rsidRPr="00107B37">
        <w:rPr>
          <w:color w:val="000000" w:themeColor="text1"/>
          <w:sz w:val="26"/>
          <w:szCs w:val="26"/>
        </w:rPr>
        <w:t xml:space="preserve"> (2011), </w:t>
      </w:r>
      <w:proofErr w:type="spellStart"/>
      <w:r w:rsidRPr="00107B37">
        <w:rPr>
          <w:i/>
          <w:color w:val="000000" w:themeColor="text1"/>
          <w:sz w:val="26"/>
          <w:szCs w:val="26"/>
        </w:rPr>
        <w:t>Xây</w:t>
      </w:r>
      <w:proofErr w:type="spellEnd"/>
      <w:r w:rsidRPr="00107B37">
        <w:rPr>
          <w:i/>
          <w:color w:val="000000" w:themeColor="text1"/>
          <w:sz w:val="26"/>
          <w:szCs w:val="26"/>
        </w:rPr>
        <w:t xml:space="preserve"> </w:t>
      </w:r>
      <w:proofErr w:type="spellStart"/>
      <w:r w:rsidRPr="00107B37">
        <w:rPr>
          <w:i/>
          <w:color w:val="000000" w:themeColor="text1"/>
          <w:sz w:val="26"/>
          <w:szCs w:val="26"/>
        </w:rPr>
        <w:t>dựng</w:t>
      </w:r>
      <w:proofErr w:type="spellEnd"/>
      <w:r w:rsidRPr="00107B37">
        <w:rPr>
          <w:i/>
          <w:color w:val="000000" w:themeColor="text1"/>
          <w:sz w:val="26"/>
          <w:szCs w:val="26"/>
        </w:rPr>
        <w:t xml:space="preserve"> </w:t>
      </w:r>
      <w:proofErr w:type="spellStart"/>
      <w:r w:rsidRPr="00107B37">
        <w:rPr>
          <w:i/>
          <w:color w:val="000000" w:themeColor="text1"/>
          <w:sz w:val="26"/>
          <w:szCs w:val="26"/>
        </w:rPr>
        <w:t>khung</w:t>
      </w:r>
      <w:proofErr w:type="spellEnd"/>
      <w:r w:rsidRPr="00107B37">
        <w:rPr>
          <w:i/>
          <w:color w:val="000000" w:themeColor="text1"/>
          <w:sz w:val="26"/>
          <w:szCs w:val="26"/>
        </w:rPr>
        <w:t xml:space="preserve"> </w:t>
      </w:r>
      <w:proofErr w:type="spellStart"/>
      <w:r w:rsidRPr="00107B37">
        <w:rPr>
          <w:i/>
          <w:color w:val="000000" w:themeColor="text1"/>
          <w:sz w:val="26"/>
          <w:szCs w:val="26"/>
        </w:rPr>
        <w:t>pháp</w:t>
      </w:r>
      <w:proofErr w:type="spellEnd"/>
      <w:r w:rsidRPr="00107B37">
        <w:rPr>
          <w:i/>
          <w:color w:val="000000" w:themeColor="text1"/>
          <w:sz w:val="26"/>
          <w:szCs w:val="26"/>
        </w:rPr>
        <w:t xml:space="preserve"> </w:t>
      </w:r>
      <w:proofErr w:type="spellStart"/>
      <w:r w:rsidRPr="00107B37">
        <w:rPr>
          <w:i/>
          <w:color w:val="000000" w:themeColor="text1"/>
          <w:sz w:val="26"/>
          <w:szCs w:val="26"/>
        </w:rPr>
        <w:t>lý</w:t>
      </w:r>
      <w:proofErr w:type="spellEnd"/>
      <w:r w:rsidRPr="00107B37">
        <w:rPr>
          <w:i/>
          <w:color w:val="000000" w:themeColor="text1"/>
          <w:sz w:val="26"/>
          <w:szCs w:val="26"/>
        </w:rPr>
        <w:t xml:space="preserve"> </w:t>
      </w:r>
      <w:proofErr w:type="spellStart"/>
      <w:r w:rsidRPr="00107B37">
        <w:rPr>
          <w:i/>
          <w:color w:val="000000" w:themeColor="text1"/>
          <w:sz w:val="26"/>
          <w:szCs w:val="26"/>
        </w:rPr>
        <w:t>cho</w:t>
      </w:r>
      <w:proofErr w:type="spellEnd"/>
      <w:r w:rsidRPr="00107B37">
        <w:rPr>
          <w:i/>
          <w:color w:val="000000" w:themeColor="text1"/>
          <w:sz w:val="26"/>
          <w:szCs w:val="26"/>
        </w:rPr>
        <w:t xml:space="preserve"> </w:t>
      </w:r>
      <w:proofErr w:type="spellStart"/>
      <w:r w:rsidRPr="00107B37">
        <w:rPr>
          <w:i/>
          <w:color w:val="000000" w:themeColor="text1"/>
          <w:sz w:val="26"/>
          <w:szCs w:val="26"/>
        </w:rPr>
        <w:t>thỏa</w:t>
      </w:r>
      <w:proofErr w:type="spellEnd"/>
      <w:r w:rsidRPr="00107B37">
        <w:rPr>
          <w:i/>
          <w:color w:val="000000" w:themeColor="text1"/>
          <w:sz w:val="26"/>
          <w:szCs w:val="26"/>
        </w:rPr>
        <w:t xml:space="preserve"> </w:t>
      </w:r>
      <w:proofErr w:type="spellStart"/>
      <w:r w:rsidRPr="00107B37">
        <w:rPr>
          <w:i/>
          <w:color w:val="000000" w:themeColor="text1"/>
          <w:sz w:val="26"/>
          <w:szCs w:val="26"/>
        </w:rPr>
        <w:t>thuận</w:t>
      </w:r>
      <w:proofErr w:type="spellEnd"/>
      <w:r w:rsidRPr="00107B37">
        <w:rPr>
          <w:i/>
          <w:color w:val="000000" w:themeColor="text1"/>
          <w:sz w:val="26"/>
          <w:szCs w:val="26"/>
        </w:rPr>
        <w:t xml:space="preserve"> </w:t>
      </w:r>
      <w:proofErr w:type="spellStart"/>
      <w:r w:rsidRPr="00107B37">
        <w:rPr>
          <w:i/>
          <w:color w:val="000000" w:themeColor="text1"/>
          <w:sz w:val="26"/>
          <w:szCs w:val="26"/>
        </w:rPr>
        <w:t>hạn</w:t>
      </w:r>
      <w:proofErr w:type="spellEnd"/>
      <w:r w:rsidRPr="00107B37">
        <w:rPr>
          <w:i/>
          <w:color w:val="000000" w:themeColor="text1"/>
          <w:sz w:val="26"/>
          <w:szCs w:val="26"/>
        </w:rPr>
        <w:t xml:space="preserve"> </w:t>
      </w:r>
      <w:proofErr w:type="spellStart"/>
      <w:r w:rsidRPr="00107B37">
        <w:rPr>
          <w:i/>
          <w:color w:val="000000" w:themeColor="text1"/>
          <w:sz w:val="26"/>
          <w:szCs w:val="26"/>
        </w:rPr>
        <w:t>chế</w:t>
      </w:r>
      <w:proofErr w:type="spellEnd"/>
      <w:r w:rsidRPr="00107B37">
        <w:rPr>
          <w:i/>
          <w:color w:val="000000" w:themeColor="text1"/>
          <w:sz w:val="26"/>
          <w:szCs w:val="26"/>
        </w:rPr>
        <w:t xml:space="preserve"> </w:t>
      </w:r>
      <w:proofErr w:type="spellStart"/>
      <w:r w:rsidRPr="00107B37">
        <w:rPr>
          <w:i/>
          <w:color w:val="000000" w:themeColor="text1"/>
          <w:sz w:val="26"/>
          <w:szCs w:val="26"/>
        </w:rPr>
        <w:t>cạnh</w:t>
      </w:r>
      <w:proofErr w:type="spellEnd"/>
      <w:r w:rsidRPr="00107B37">
        <w:rPr>
          <w:i/>
          <w:color w:val="000000" w:themeColor="text1"/>
          <w:sz w:val="26"/>
          <w:szCs w:val="26"/>
        </w:rPr>
        <w:t xml:space="preserve"> </w:t>
      </w:r>
      <w:proofErr w:type="spellStart"/>
      <w:r w:rsidRPr="00107B37">
        <w:rPr>
          <w:i/>
          <w:color w:val="000000" w:themeColor="text1"/>
          <w:sz w:val="26"/>
          <w:szCs w:val="26"/>
        </w:rPr>
        <w:t>tranh</w:t>
      </w:r>
      <w:proofErr w:type="spellEnd"/>
      <w:r w:rsidRPr="00107B37">
        <w:rPr>
          <w:i/>
          <w:color w:val="000000" w:themeColor="text1"/>
          <w:sz w:val="26"/>
          <w:szCs w:val="26"/>
        </w:rPr>
        <w:t xml:space="preserve"> </w:t>
      </w:r>
      <w:proofErr w:type="spellStart"/>
      <w:r w:rsidRPr="00107B37">
        <w:rPr>
          <w:i/>
          <w:color w:val="000000" w:themeColor="text1"/>
          <w:sz w:val="26"/>
          <w:szCs w:val="26"/>
        </w:rPr>
        <w:t>trong</w:t>
      </w:r>
      <w:proofErr w:type="spellEnd"/>
      <w:r w:rsidRPr="00107B37">
        <w:rPr>
          <w:i/>
          <w:color w:val="000000" w:themeColor="text1"/>
          <w:sz w:val="26"/>
          <w:szCs w:val="26"/>
        </w:rPr>
        <w:t xml:space="preserve"> </w:t>
      </w:r>
      <w:proofErr w:type="spellStart"/>
      <w:r w:rsidRPr="00107B37">
        <w:rPr>
          <w:i/>
          <w:color w:val="000000" w:themeColor="text1"/>
          <w:sz w:val="26"/>
          <w:szCs w:val="26"/>
        </w:rPr>
        <w:t>lĩnh</w:t>
      </w:r>
      <w:proofErr w:type="spellEnd"/>
      <w:r w:rsidRPr="00107B37">
        <w:rPr>
          <w:i/>
          <w:color w:val="000000" w:themeColor="text1"/>
          <w:sz w:val="26"/>
          <w:szCs w:val="26"/>
        </w:rPr>
        <w:t xml:space="preserve"> </w:t>
      </w:r>
      <w:proofErr w:type="spellStart"/>
      <w:r w:rsidRPr="00107B37">
        <w:rPr>
          <w:i/>
          <w:color w:val="000000" w:themeColor="text1"/>
          <w:sz w:val="26"/>
          <w:szCs w:val="26"/>
        </w:rPr>
        <w:t>vực</w:t>
      </w:r>
      <w:proofErr w:type="spellEnd"/>
      <w:r w:rsidRPr="00107B37">
        <w:rPr>
          <w:i/>
          <w:color w:val="000000" w:themeColor="text1"/>
          <w:sz w:val="26"/>
          <w:szCs w:val="26"/>
        </w:rPr>
        <w:t xml:space="preserve"> </w:t>
      </w:r>
      <w:proofErr w:type="spellStart"/>
      <w:r w:rsidRPr="00107B37">
        <w:rPr>
          <w:i/>
          <w:color w:val="000000" w:themeColor="text1"/>
          <w:sz w:val="26"/>
          <w:szCs w:val="26"/>
        </w:rPr>
        <w:t>lao</w:t>
      </w:r>
      <w:proofErr w:type="spellEnd"/>
      <w:r w:rsidRPr="00107B37">
        <w:rPr>
          <w:i/>
          <w:color w:val="000000" w:themeColor="text1"/>
          <w:sz w:val="26"/>
          <w:szCs w:val="26"/>
        </w:rPr>
        <w:t xml:space="preserve"> </w:t>
      </w:r>
      <w:proofErr w:type="spellStart"/>
      <w:r w:rsidRPr="00107B37">
        <w:rPr>
          <w:i/>
          <w:color w:val="000000" w:themeColor="text1"/>
          <w:sz w:val="26"/>
          <w:szCs w:val="26"/>
        </w:rPr>
        <w:t>động</w:t>
      </w:r>
      <w:proofErr w:type="spellEnd"/>
      <w:r w:rsidRPr="00107B37">
        <w:rPr>
          <w:i/>
          <w:color w:val="000000" w:themeColor="text1"/>
          <w:sz w:val="26"/>
          <w:szCs w:val="26"/>
        </w:rPr>
        <w:t xml:space="preserve">, </w:t>
      </w:r>
      <w:proofErr w:type="spellStart"/>
      <w:r w:rsidRPr="00107B37">
        <w:rPr>
          <w:color w:val="000000" w:themeColor="text1"/>
          <w:sz w:val="26"/>
          <w:szCs w:val="26"/>
        </w:rPr>
        <w:t>Luận</w:t>
      </w:r>
      <w:proofErr w:type="spellEnd"/>
      <w:r w:rsidRPr="00107B37">
        <w:rPr>
          <w:color w:val="000000" w:themeColor="text1"/>
          <w:sz w:val="26"/>
          <w:szCs w:val="26"/>
        </w:rPr>
        <w:t xml:space="preserve"> </w:t>
      </w:r>
      <w:proofErr w:type="spellStart"/>
      <w:r w:rsidRPr="00107B37">
        <w:rPr>
          <w:color w:val="000000" w:themeColor="text1"/>
          <w:sz w:val="26"/>
          <w:szCs w:val="26"/>
        </w:rPr>
        <w:t>văn</w:t>
      </w:r>
      <w:proofErr w:type="spellEnd"/>
      <w:r w:rsidRPr="00107B37">
        <w:rPr>
          <w:color w:val="000000" w:themeColor="text1"/>
          <w:sz w:val="26"/>
          <w:szCs w:val="26"/>
        </w:rPr>
        <w:t xml:space="preserve"> </w:t>
      </w:r>
      <w:proofErr w:type="spellStart"/>
      <w:r w:rsidRPr="00107B37">
        <w:rPr>
          <w:color w:val="000000" w:themeColor="text1"/>
          <w:sz w:val="26"/>
          <w:szCs w:val="26"/>
        </w:rPr>
        <w:t>Thạc</w:t>
      </w:r>
      <w:proofErr w:type="spellEnd"/>
      <w:r w:rsidRPr="00107B37">
        <w:rPr>
          <w:color w:val="000000" w:themeColor="text1"/>
          <w:sz w:val="26"/>
          <w:szCs w:val="26"/>
        </w:rPr>
        <w:t xml:space="preserve"> </w:t>
      </w:r>
      <w:proofErr w:type="spellStart"/>
      <w:r w:rsidRPr="00107B37">
        <w:rPr>
          <w:color w:val="000000" w:themeColor="text1"/>
          <w:sz w:val="26"/>
          <w:szCs w:val="26"/>
        </w:rPr>
        <w:t>sĩ</w:t>
      </w:r>
      <w:proofErr w:type="spellEnd"/>
      <w:r w:rsidRPr="00107B37">
        <w:rPr>
          <w:color w:val="000000" w:themeColor="text1"/>
          <w:sz w:val="26"/>
          <w:szCs w:val="26"/>
        </w:rPr>
        <w:t xml:space="preserve"> </w:t>
      </w:r>
      <w:proofErr w:type="spellStart"/>
      <w:r w:rsidRPr="00107B37">
        <w:rPr>
          <w:color w:val="000000" w:themeColor="text1"/>
          <w:sz w:val="26"/>
          <w:szCs w:val="26"/>
        </w:rPr>
        <w:t>Luật</w:t>
      </w:r>
      <w:proofErr w:type="spellEnd"/>
      <w:r w:rsidRPr="00107B37">
        <w:rPr>
          <w:color w:val="000000" w:themeColor="text1"/>
          <w:sz w:val="26"/>
          <w:szCs w:val="26"/>
        </w:rPr>
        <w:t xml:space="preserve"> </w:t>
      </w:r>
      <w:proofErr w:type="spellStart"/>
      <w:r w:rsidRPr="00107B37">
        <w:rPr>
          <w:color w:val="000000" w:themeColor="text1"/>
          <w:sz w:val="26"/>
          <w:szCs w:val="26"/>
        </w:rPr>
        <w:t>học</w:t>
      </w:r>
      <w:proofErr w:type="spellEnd"/>
      <w:r w:rsidRPr="00107B37">
        <w:rPr>
          <w:color w:val="000000" w:themeColor="text1"/>
          <w:sz w:val="26"/>
          <w:szCs w:val="26"/>
        </w:rPr>
        <w:t xml:space="preserve">, </w:t>
      </w:r>
      <w:proofErr w:type="spellStart"/>
      <w:r w:rsidRPr="00107B37">
        <w:rPr>
          <w:color w:val="000000" w:themeColor="text1"/>
          <w:sz w:val="26"/>
          <w:szCs w:val="26"/>
        </w:rPr>
        <w:t>Trường</w:t>
      </w:r>
      <w:proofErr w:type="spellEnd"/>
      <w:r w:rsidRPr="00107B37">
        <w:rPr>
          <w:color w:val="000000" w:themeColor="text1"/>
          <w:sz w:val="26"/>
          <w:szCs w:val="26"/>
        </w:rPr>
        <w:t xml:space="preserve"> </w:t>
      </w:r>
      <w:proofErr w:type="spellStart"/>
      <w:r w:rsidRPr="00107B37">
        <w:rPr>
          <w:color w:val="000000" w:themeColor="text1"/>
          <w:sz w:val="26"/>
          <w:szCs w:val="26"/>
        </w:rPr>
        <w:t>Đại</w:t>
      </w:r>
      <w:proofErr w:type="spellEnd"/>
      <w:r w:rsidRPr="00107B37">
        <w:rPr>
          <w:color w:val="000000" w:themeColor="text1"/>
          <w:sz w:val="26"/>
          <w:szCs w:val="26"/>
        </w:rPr>
        <w:t xml:space="preserve"> </w:t>
      </w:r>
      <w:proofErr w:type="spellStart"/>
      <w:r w:rsidRPr="00107B37">
        <w:rPr>
          <w:color w:val="000000" w:themeColor="text1"/>
          <w:sz w:val="26"/>
          <w:szCs w:val="26"/>
        </w:rPr>
        <w:t>học</w:t>
      </w:r>
      <w:proofErr w:type="spellEnd"/>
      <w:r w:rsidRPr="00107B37">
        <w:rPr>
          <w:color w:val="000000" w:themeColor="text1"/>
          <w:sz w:val="26"/>
          <w:szCs w:val="26"/>
        </w:rPr>
        <w:t xml:space="preserve"> </w:t>
      </w:r>
      <w:proofErr w:type="spellStart"/>
      <w:r w:rsidRPr="00107B37">
        <w:rPr>
          <w:color w:val="000000" w:themeColor="text1"/>
          <w:sz w:val="26"/>
          <w:szCs w:val="26"/>
        </w:rPr>
        <w:t>Luật</w:t>
      </w:r>
      <w:proofErr w:type="spellEnd"/>
      <w:r w:rsidRPr="00107B37">
        <w:rPr>
          <w:color w:val="000000" w:themeColor="text1"/>
          <w:sz w:val="26"/>
          <w:szCs w:val="26"/>
        </w:rPr>
        <w:t xml:space="preserve"> TP.HCM.</w:t>
      </w:r>
    </w:p>
    <w:p w14:paraId="55D3699B" w14:textId="77777777" w:rsidR="00F93225" w:rsidRPr="00107B37" w:rsidRDefault="00F93225" w:rsidP="00F93225">
      <w:pPr>
        <w:spacing w:before="120" w:after="120" w:line="400" w:lineRule="exact"/>
        <w:ind w:left="720" w:hanging="720"/>
        <w:contextualSpacing/>
        <w:jc w:val="both"/>
        <w:rPr>
          <w:rFonts w:eastAsia="SimSun"/>
          <w:b/>
          <w:bCs/>
          <w:sz w:val="26"/>
          <w:szCs w:val="26"/>
          <w:lang w:val="vi-VN"/>
        </w:rPr>
      </w:pPr>
      <w:r w:rsidRPr="00107B37">
        <w:rPr>
          <w:rFonts w:eastAsia="SimSun"/>
          <w:sz w:val="26"/>
          <w:szCs w:val="26"/>
          <w:lang w:val="vi-VN"/>
        </w:rPr>
        <w:t>9.</w:t>
      </w:r>
      <w:r w:rsidRPr="00107B37">
        <w:rPr>
          <w:color w:val="000000" w:themeColor="text1"/>
          <w:sz w:val="26"/>
          <w:szCs w:val="26"/>
          <w:lang w:val="vi-VN"/>
        </w:rPr>
        <w:tab/>
      </w:r>
      <w:r w:rsidRPr="00107B37">
        <w:rPr>
          <w:color w:val="000000" w:themeColor="text1"/>
          <w:sz w:val="26"/>
          <w:szCs w:val="26"/>
        </w:rPr>
        <w:t xml:space="preserve">Ung </w:t>
      </w:r>
      <w:proofErr w:type="spellStart"/>
      <w:r w:rsidRPr="00107B37">
        <w:rPr>
          <w:color w:val="000000" w:themeColor="text1"/>
          <w:sz w:val="26"/>
          <w:szCs w:val="26"/>
        </w:rPr>
        <w:t>Thị</w:t>
      </w:r>
      <w:proofErr w:type="spellEnd"/>
      <w:r w:rsidRPr="00107B37">
        <w:rPr>
          <w:color w:val="000000" w:themeColor="text1"/>
          <w:sz w:val="26"/>
          <w:szCs w:val="26"/>
        </w:rPr>
        <w:t xml:space="preserve"> Kim </w:t>
      </w:r>
      <w:r w:rsidRPr="00107B37">
        <w:rPr>
          <w:color w:val="FF0000"/>
          <w:sz w:val="26"/>
          <w:szCs w:val="26"/>
        </w:rPr>
        <w:t>Liên</w:t>
      </w:r>
      <w:r w:rsidRPr="00107B37">
        <w:rPr>
          <w:color w:val="000000" w:themeColor="text1"/>
          <w:sz w:val="26"/>
          <w:szCs w:val="26"/>
        </w:rPr>
        <w:t xml:space="preserve"> (2020), </w:t>
      </w:r>
      <w:proofErr w:type="spellStart"/>
      <w:r w:rsidRPr="00107B37">
        <w:rPr>
          <w:i/>
          <w:color w:val="000000" w:themeColor="text1"/>
          <w:sz w:val="26"/>
          <w:szCs w:val="26"/>
        </w:rPr>
        <w:t>Pháp</w:t>
      </w:r>
      <w:proofErr w:type="spellEnd"/>
      <w:r w:rsidRPr="00107B37">
        <w:rPr>
          <w:i/>
          <w:color w:val="000000" w:themeColor="text1"/>
          <w:sz w:val="26"/>
          <w:szCs w:val="26"/>
        </w:rPr>
        <w:t xml:space="preserve"> </w:t>
      </w:r>
      <w:proofErr w:type="spellStart"/>
      <w:r w:rsidRPr="00107B37">
        <w:rPr>
          <w:i/>
          <w:color w:val="000000" w:themeColor="text1"/>
          <w:sz w:val="26"/>
          <w:szCs w:val="26"/>
        </w:rPr>
        <w:t>luật</w:t>
      </w:r>
      <w:proofErr w:type="spellEnd"/>
      <w:r w:rsidRPr="00107B37">
        <w:rPr>
          <w:i/>
          <w:color w:val="000000" w:themeColor="text1"/>
          <w:sz w:val="26"/>
          <w:szCs w:val="26"/>
        </w:rPr>
        <w:t xml:space="preserve"> </w:t>
      </w:r>
      <w:proofErr w:type="spellStart"/>
      <w:r w:rsidRPr="00107B37">
        <w:rPr>
          <w:i/>
          <w:color w:val="000000" w:themeColor="text1"/>
          <w:sz w:val="26"/>
          <w:szCs w:val="26"/>
        </w:rPr>
        <w:t>về</w:t>
      </w:r>
      <w:proofErr w:type="spellEnd"/>
      <w:r w:rsidRPr="00107B37">
        <w:rPr>
          <w:i/>
          <w:color w:val="000000" w:themeColor="text1"/>
          <w:sz w:val="26"/>
          <w:szCs w:val="26"/>
        </w:rPr>
        <w:t xml:space="preserve"> </w:t>
      </w:r>
      <w:proofErr w:type="spellStart"/>
      <w:r w:rsidRPr="00107B37">
        <w:rPr>
          <w:i/>
          <w:color w:val="000000" w:themeColor="text1"/>
          <w:sz w:val="26"/>
          <w:szCs w:val="26"/>
        </w:rPr>
        <w:t>thỏa</w:t>
      </w:r>
      <w:proofErr w:type="spellEnd"/>
      <w:r w:rsidRPr="00107B37">
        <w:rPr>
          <w:i/>
          <w:color w:val="000000" w:themeColor="text1"/>
          <w:sz w:val="26"/>
          <w:szCs w:val="26"/>
        </w:rPr>
        <w:t xml:space="preserve"> </w:t>
      </w:r>
      <w:proofErr w:type="spellStart"/>
      <w:r w:rsidRPr="00107B37">
        <w:rPr>
          <w:i/>
          <w:color w:val="000000" w:themeColor="text1"/>
          <w:sz w:val="26"/>
          <w:szCs w:val="26"/>
        </w:rPr>
        <w:t>thuận</w:t>
      </w:r>
      <w:proofErr w:type="spellEnd"/>
      <w:r w:rsidRPr="00107B37">
        <w:rPr>
          <w:i/>
          <w:color w:val="000000" w:themeColor="text1"/>
          <w:sz w:val="26"/>
          <w:szCs w:val="26"/>
        </w:rPr>
        <w:t xml:space="preserve"> </w:t>
      </w:r>
      <w:proofErr w:type="spellStart"/>
      <w:r w:rsidRPr="00107B37">
        <w:rPr>
          <w:i/>
          <w:color w:val="000000" w:themeColor="text1"/>
          <w:sz w:val="26"/>
          <w:szCs w:val="26"/>
        </w:rPr>
        <w:t>không</w:t>
      </w:r>
      <w:proofErr w:type="spellEnd"/>
      <w:r w:rsidRPr="00107B37">
        <w:rPr>
          <w:i/>
          <w:color w:val="000000" w:themeColor="text1"/>
          <w:sz w:val="26"/>
          <w:szCs w:val="26"/>
        </w:rPr>
        <w:t xml:space="preserve"> </w:t>
      </w:r>
      <w:proofErr w:type="spellStart"/>
      <w:r w:rsidRPr="00107B37">
        <w:rPr>
          <w:i/>
          <w:color w:val="000000" w:themeColor="text1"/>
          <w:sz w:val="26"/>
          <w:szCs w:val="26"/>
        </w:rPr>
        <w:t>cạnh</w:t>
      </w:r>
      <w:proofErr w:type="spellEnd"/>
      <w:r w:rsidRPr="00107B37">
        <w:rPr>
          <w:i/>
          <w:color w:val="000000" w:themeColor="text1"/>
          <w:sz w:val="26"/>
          <w:szCs w:val="26"/>
        </w:rPr>
        <w:t xml:space="preserve"> </w:t>
      </w:r>
      <w:proofErr w:type="spellStart"/>
      <w:r w:rsidRPr="00107B37">
        <w:rPr>
          <w:i/>
          <w:color w:val="000000" w:themeColor="text1"/>
          <w:sz w:val="26"/>
          <w:szCs w:val="26"/>
        </w:rPr>
        <w:t>tranh</w:t>
      </w:r>
      <w:proofErr w:type="spellEnd"/>
      <w:r w:rsidRPr="00107B37">
        <w:rPr>
          <w:i/>
          <w:color w:val="000000" w:themeColor="text1"/>
          <w:sz w:val="26"/>
          <w:szCs w:val="26"/>
        </w:rPr>
        <w:t xml:space="preserve"> </w:t>
      </w:r>
      <w:proofErr w:type="spellStart"/>
      <w:r w:rsidRPr="00107B37">
        <w:rPr>
          <w:i/>
          <w:color w:val="000000" w:themeColor="text1"/>
          <w:sz w:val="26"/>
          <w:szCs w:val="26"/>
        </w:rPr>
        <w:t>trong</w:t>
      </w:r>
      <w:proofErr w:type="spellEnd"/>
      <w:r w:rsidRPr="00107B37">
        <w:rPr>
          <w:i/>
          <w:color w:val="000000" w:themeColor="text1"/>
          <w:sz w:val="26"/>
          <w:szCs w:val="26"/>
        </w:rPr>
        <w:t xml:space="preserve"> </w:t>
      </w:r>
      <w:proofErr w:type="spellStart"/>
      <w:r w:rsidRPr="00107B37">
        <w:rPr>
          <w:i/>
          <w:color w:val="000000" w:themeColor="text1"/>
          <w:sz w:val="26"/>
          <w:szCs w:val="26"/>
        </w:rPr>
        <w:t>lĩnh</w:t>
      </w:r>
      <w:proofErr w:type="spellEnd"/>
      <w:r w:rsidRPr="00107B37">
        <w:rPr>
          <w:i/>
          <w:color w:val="000000" w:themeColor="text1"/>
          <w:sz w:val="26"/>
          <w:szCs w:val="26"/>
        </w:rPr>
        <w:t xml:space="preserve"> </w:t>
      </w:r>
      <w:proofErr w:type="spellStart"/>
      <w:r w:rsidRPr="00107B37">
        <w:rPr>
          <w:i/>
          <w:color w:val="000000" w:themeColor="text1"/>
          <w:sz w:val="26"/>
          <w:szCs w:val="26"/>
        </w:rPr>
        <w:t>vực</w:t>
      </w:r>
      <w:proofErr w:type="spellEnd"/>
      <w:r w:rsidRPr="00107B37">
        <w:rPr>
          <w:i/>
          <w:color w:val="000000" w:themeColor="text1"/>
          <w:sz w:val="26"/>
          <w:szCs w:val="26"/>
        </w:rPr>
        <w:t xml:space="preserve"> </w:t>
      </w:r>
      <w:proofErr w:type="spellStart"/>
      <w:r w:rsidRPr="00107B37">
        <w:rPr>
          <w:i/>
          <w:color w:val="000000" w:themeColor="text1"/>
          <w:sz w:val="26"/>
          <w:szCs w:val="26"/>
        </w:rPr>
        <w:t>lao</w:t>
      </w:r>
      <w:proofErr w:type="spellEnd"/>
      <w:r w:rsidRPr="00107B37">
        <w:rPr>
          <w:i/>
          <w:color w:val="000000" w:themeColor="text1"/>
          <w:sz w:val="26"/>
          <w:szCs w:val="26"/>
        </w:rPr>
        <w:t xml:space="preserve"> </w:t>
      </w:r>
      <w:proofErr w:type="spellStart"/>
      <w:r w:rsidRPr="00107B37">
        <w:rPr>
          <w:i/>
          <w:color w:val="000000" w:themeColor="text1"/>
          <w:sz w:val="26"/>
          <w:szCs w:val="26"/>
        </w:rPr>
        <w:t>động</w:t>
      </w:r>
      <w:proofErr w:type="spellEnd"/>
      <w:r w:rsidRPr="00107B37">
        <w:rPr>
          <w:i/>
          <w:color w:val="000000" w:themeColor="text1"/>
          <w:sz w:val="26"/>
          <w:szCs w:val="26"/>
        </w:rPr>
        <w:t>,</w:t>
      </w:r>
      <w:r w:rsidRPr="00107B37">
        <w:rPr>
          <w:color w:val="000000" w:themeColor="text1"/>
          <w:sz w:val="26"/>
          <w:szCs w:val="26"/>
        </w:rPr>
        <w:t xml:space="preserve"> </w:t>
      </w:r>
      <w:proofErr w:type="spellStart"/>
      <w:r w:rsidRPr="00107B37">
        <w:rPr>
          <w:color w:val="000000" w:themeColor="text1"/>
          <w:sz w:val="26"/>
          <w:szCs w:val="26"/>
        </w:rPr>
        <w:t>Luận</w:t>
      </w:r>
      <w:proofErr w:type="spellEnd"/>
      <w:r w:rsidRPr="00107B37">
        <w:rPr>
          <w:color w:val="000000" w:themeColor="text1"/>
          <w:sz w:val="26"/>
          <w:szCs w:val="26"/>
        </w:rPr>
        <w:t xml:space="preserve"> </w:t>
      </w:r>
      <w:proofErr w:type="spellStart"/>
      <w:r w:rsidRPr="00107B37">
        <w:rPr>
          <w:color w:val="000000" w:themeColor="text1"/>
          <w:sz w:val="26"/>
          <w:szCs w:val="26"/>
        </w:rPr>
        <w:t>văn</w:t>
      </w:r>
      <w:proofErr w:type="spellEnd"/>
      <w:r w:rsidRPr="00107B37">
        <w:rPr>
          <w:color w:val="000000" w:themeColor="text1"/>
          <w:sz w:val="26"/>
          <w:szCs w:val="26"/>
        </w:rPr>
        <w:t xml:space="preserve"> </w:t>
      </w:r>
      <w:proofErr w:type="spellStart"/>
      <w:r w:rsidRPr="00107B37">
        <w:rPr>
          <w:color w:val="000000" w:themeColor="text1"/>
          <w:sz w:val="26"/>
          <w:szCs w:val="26"/>
        </w:rPr>
        <w:t>thạc</w:t>
      </w:r>
      <w:proofErr w:type="spellEnd"/>
      <w:r w:rsidRPr="00107B37">
        <w:rPr>
          <w:color w:val="000000" w:themeColor="text1"/>
          <w:sz w:val="26"/>
          <w:szCs w:val="26"/>
        </w:rPr>
        <w:t xml:space="preserve"> </w:t>
      </w:r>
      <w:proofErr w:type="spellStart"/>
      <w:r w:rsidRPr="00107B37">
        <w:rPr>
          <w:color w:val="000000" w:themeColor="text1"/>
          <w:sz w:val="26"/>
          <w:szCs w:val="26"/>
        </w:rPr>
        <w:t>sĩ</w:t>
      </w:r>
      <w:proofErr w:type="spellEnd"/>
      <w:r w:rsidRPr="00107B37">
        <w:rPr>
          <w:color w:val="000000" w:themeColor="text1"/>
          <w:sz w:val="26"/>
          <w:szCs w:val="26"/>
        </w:rPr>
        <w:t xml:space="preserve"> </w:t>
      </w:r>
      <w:proofErr w:type="spellStart"/>
      <w:r w:rsidRPr="00107B37">
        <w:rPr>
          <w:color w:val="000000" w:themeColor="text1"/>
          <w:sz w:val="26"/>
          <w:szCs w:val="26"/>
        </w:rPr>
        <w:t>Luật</w:t>
      </w:r>
      <w:proofErr w:type="spellEnd"/>
      <w:r w:rsidRPr="00107B37">
        <w:rPr>
          <w:color w:val="000000" w:themeColor="text1"/>
          <w:sz w:val="26"/>
          <w:szCs w:val="26"/>
        </w:rPr>
        <w:t xml:space="preserve"> </w:t>
      </w:r>
      <w:proofErr w:type="spellStart"/>
      <w:r w:rsidRPr="00107B37">
        <w:rPr>
          <w:color w:val="000000" w:themeColor="text1"/>
          <w:sz w:val="26"/>
          <w:szCs w:val="26"/>
        </w:rPr>
        <w:t>học</w:t>
      </w:r>
      <w:proofErr w:type="spellEnd"/>
      <w:r w:rsidRPr="00107B37">
        <w:rPr>
          <w:color w:val="000000" w:themeColor="text1"/>
          <w:sz w:val="26"/>
          <w:szCs w:val="26"/>
        </w:rPr>
        <w:t xml:space="preserve">, </w:t>
      </w:r>
      <w:proofErr w:type="spellStart"/>
      <w:r w:rsidRPr="00107B37">
        <w:rPr>
          <w:color w:val="000000" w:themeColor="text1"/>
          <w:sz w:val="26"/>
          <w:szCs w:val="26"/>
        </w:rPr>
        <w:t>Trường</w:t>
      </w:r>
      <w:proofErr w:type="spellEnd"/>
      <w:r w:rsidRPr="00107B37">
        <w:rPr>
          <w:color w:val="000000" w:themeColor="text1"/>
          <w:sz w:val="26"/>
          <w:szCs w:val="26"/>
        </w:rPr>
        <w:t xml:space="preserve"> </w:t>
      </w:r>
      <w:proofErr w:type="spellStart"/>
      <w:r w:rsidRPr="00107B37">
        <w:rPr>
          <w:color w:val="000000" w:themeColor="text1"/>
          <w:sz w:val="26"/>
          <w:szCs w:val="26"/>
        </w:rPr>
        <w:t>Đại</w:t>
      </w:r>
      <w:proofErr w:type="spellEnd"/>
      <w:r w:rsidRPr="00107B37">
        <w:rPr>
          <w:color w:val="000000" w:themeColor="text1"/>
          <w:sz w:val="26"/>
          <w:szCs w:val="26"/>
        </w:rPr>
        <w:t xml:space="preserve"> </w:t>
      </w:r>
      <w:proofErr w:type="spellStart"/>
      <w:r w:rsidRPr="00107B37">
        <w:rPr>
          <w:color w:val="000000" w:themeColor="text1"/>
          <w:sz w:val="26"/>
          <w:szCs w:val="26"/>
        </w:rPr>
        <w:t>học</w:t>
      </w:r>
      <w:proofErr w:type="spellEnd"/>
      <w:r w:rsidRPr="00107B37">
        <w:rPr>
          <w:color w:val="000000" w:themeColor="text1"/>
          <w:sz w:val="26"/>
          <w:szCs w:val="26"/>
        </w:rPr>
        <w:t xml:space="preserve"> </w:t>
      </w:r>
      <w:proofErr w:type="spellStart"/>
      <w:r w:rsidRPr="00107B37">
        <w:rPr>
          <w:color w:val="000000" w:themeColor="text1"/>
          <w:sz w:val="26"/>
          <w:szCs w:val="26"/>
        </w:rPr>
        <w:t>Luật</w:t>
      </w:r>
      <w:proofErr w:type="spellEnd"/>
      <w:r w:rsidRPr="00107B37">
        <w:rPr>
          <w:color w:val="000000" w:themeColor="text1"/>
          <w:sz w:val="26"/>
          <w:szCs w:val="26"/>
        </w:rPr>
        <w:t xml:space="preserve"> TP.HCM.</w:t>
      </w:r>
    </w:p>
    <w:p w14:paraId="6A89FE6B" w14:textId="36F60145" w:rsidR="00F93225" w:rsidRPr="00107B37" w:rsidRDefault="00F93225" w:rsidP="00F93225">
      <w:pPr>
        <w:spacing w:before="120" w:after="120" w:line="400" w:lineRule="exact"/>
        <w:ind w:left="720" w:hanging="720"/>
        <w:contextualSpacing/>
        <w:jc w:val="both"/>
        <w:rPr>
          <w:rFonts w:eastAsia="SimSun"/>
          <w:b/>
          <w:bCs/>
          <w:sz w:val="26"/>
          <w:szCs w:val="26"/>
          <w:lang w:val="vi-VN"/>
        </w:rPr>
      </w:pPr>
      <w:r w:rsidRPr="00107B37">
        <w:rPr>
          <w:rFonts w:eastAsia="SimSun"/>
          <w:sz w:val="26"/>
          <w:szCs w:val="26"/>
          <w:lang w:val="vi-VN"/>
        </w:rPr>
        <w:t>10.</w:t>
      </w:r>
      <w:r w:rsidRPr="00107B37">
        <w:rPr>
          <w:color w:val="000000" w:themeColor="text1"/>
          <w:sz w:val="26"/>
          <w:szCs w:val="26"/>
          <w:lang w:val="vi-VN"/>
        </w:rPr>
        <w:tab/>
      </w:r>
      <w:r w:rsidRPr="00107B37">
        <w:rPr>
          <w:color w:val="000000" w:themeColor="text1"/>
          <w:sz w:val="26"/>
          <w:szCs w:val="26"/>
        </w:rPr>
        <w:t xml:space="preserve">Hoàng </w:t>
      </w:r>
      <w:proofErr w:type="spellStart"/>
      <w:r w:rsidRPr="00107B37">
        <w:rPr>
          <w:color w:val="FF0000"/>
          <w:sz w:val="26"/>
          <w:szCs w:val="26"/>
        </w:rPr>
        <w:t>Phê</w:t>
      </w:r>
      <w:proofErr w:type="spellEnd"/>
      <w:r w:rsidRPr="00107B37">
        <w:rPr>
          <w:color w:val="FF0000"/>
          <w:sz w:val="26"/>
          <w:szCs w:val="26"/>
        </w:rPr>
        <w:t xml:space="preserve">, </w:t>
      </w:r>
      <w:proofErr w:type="spellStart"/>
      <w:r w:rsidRPr="00107B37">
        <w:rPr>
          <w:i/>
          <w:color w:val="000000" w:themeColor="text1"/>
          <w:sz w:val="26"/>
          <w:szCs w:val="26"/>
        </w:rPr>
        <w:t>Từ</w:t>
      </w:r>
      <w:proofErr w:type="spellEnd"/>
      <w:r w:rsidRPr="00107B37">
        <w:rPr>
          <w:i/>
          <w:color w:val="000000" w:themeColor="text1"/>
          <w:sz w:val="26"/>
          <w:szCs w:val="26"/>
        </w:rPr>
        <w:t xml:space="preserve"> </w:t>
      </w:r>
      <w:proofErr w:type="spellStart"/>
      <w:r w:rsidRPr="00107B37">
        <w:rPr>
          <w:i/>
          <w:color w:val="000000" w:themeColor="text1"/>
          <w:sz w:val="26"/>
          <w:szCs w:val="26"/>
        </w:rPr>
        <w:t>điển</w:t>
      </w:r>
      <w:proofErr w:type="spellEnd"/>
      <w:r w:rsidRPr="00107B37">
        <w:rPr>
          <w:i/>
          <w:color w:val="000000" w:themeColor="text1"/>
          <w:sz w:val="26"/>
          <w:szCs w:val="26"/>
        </w:rPr>
        <w:t xml:space="preserve"> </w:t>
      </w:r>
      <w:proofErr w:type="spellStart"/>
      <w:r w:rsidRPr="00107B37">
        <w:rPr>
          <w:i/>
          <w:color w:val="000000" w:themeColor="text1"/>
          <w:sz w:val="26"/>
          <w:szCs w:val="26"/>
        </w:rPr>
        <w:t>Tiếng</w:t>
      </w:r>
      <w:proofErr w:type="spellEnd"/>
      <w:r w:rsidRPr="00107B37">
        <w:rPr>
          <w:i/>
          <w:color w:val="000000" w:themeColor="text1"/>
          <w:sz w:val="26"/>
          <w:szCs w:val="26"/>
        </w:rPr>
        <w:t xml:space="preserve"> </w:t>
      </w:r>
      <w:proofErr w:type="spellStart"/>
      <w:r w:rsidRPr="00107B37">
        <w:rPr>
          <w:i/>
          <w:color w:val="000000" w:themeColor="text1"/>
          <w:sz w:val="26"/>
          <w:szCs w:val="26"/>
        </w:rPr>
        <w:t>Việt</w:t>
      </w:r>
      <w:proofErr w:type="spellEnd"/>
      <w:r w:rsidRPr="00107B37">
        <w:rPr>
          <w:i/>
          <w:color w:val="000000" w:themeColor="text1"/>
          <w:sz w:val="26"/>
          <w:szCs w:val="26"/>
        </w:rPr>
        <w:t xml:space="preserve">, </w:t>
      </w:r>
      <w:r w:rsidRPr="00107B37">
        <w:rPr>
          <w:color w:val="000000" w:themeColor="text1"/>
          <w:sz w:val="26"/>
          <w:szCs w:val="26"/>
        </w:rPr>
        <w:t xml:space="preserve">NXB. </w:t>
      </w:r>
      <w:proofErr w:type="spellStart"/>
      <w:r w:rsidRPr="00107B37">
        <w:rPr>
          <w:color w:val="000000" w:themeColor="text1"/>
          <w:sz w:val="26"/>
          <w:szCs w:val="26"/>
        </w:rPr>
        <w:t>Đà</w:t>
      </w:r>
      <w:proofErr w:type="spellEnd"/>
      <w:r w:rsidRPr="00107B37">
        <w:rPr>
          <w:color w:val="000000" w:themeColor="text1"/>
          <w:sz w:val="26"/>
          <w:szCs w:val="26"/>
        </w:rPr>
        <w:t xml:space="preserve"> </w:t>
      </w:r>
      <w:proofErr w:type="spellStart"/>
      <w:r w:rsidRPr="00107B37">
        <w:rPr>
          <w:color w:val="000000" w:themeColor="text1"/>
          <w:sz w:val="26"/>
          <w:szCs w:val="26"/>
        </w:rPr>
        <w:t>Nẵng</w:t>
      </w:r>
      <w:proofErr w:type="spellEnd"/>
      <w:r w:rsidRPr="00107B37">
        <w:rPr>
          <w:color w:val="000000" w:themeColor="text1"/>
          <w:sz w:val="26"/>
          <w:szCs w:val="26"/>
        </w:rPr>
        <w:t xml:space="preserve"> – Trung </w:t>
      </w:r>
      <w:proofErr w:type="spellStart"/>
      <w:r w:rsidRPr="00107B37">
        <w:rPr>
          <w:color w:val="000000" w:themeColor="text1"/>
          <w:sz w:val="26"/>
          <w:szCs w:val="26"/>
        </w:rPr>
        <w:t>tâm</w:t>
      </w:r>
      <w:proofErr w:type="spellEnd"/>
      <w:r w:rsidRPr="00107B37">
        <w:rPr>
          <w:color w:val="000000" w:themeColor="text1"/>
          <w:sz w:val="26"/>
          <w:szCs w:val="26"/>
        </w:rPr>
        <w:t xml:space="preserve"> </w:t>
      </w:r>
      <w:proofErr w:type="spellStart"/>
      <w:r w:rsidRPr="00107B37">
        <w:rPr>
          <w:color w:val="000000" w:themeColor="text1"/>
          <w:sz w:val="26"/>
          <w:szCs w:val="26"/>
        </w:rPr>
        <w:t>từ</w:t>
      </w:r>
      <w:proofErr w:type="spellEnd"/>
      <w:r w:rsidRPr="00107B37">
        <w:rPr>
          <w:color w:val="000000" w:themeColor="text1"/>
          <w:sz w:val="26"/>
          <w:szCs w:val="26"/>
        </w:rPr>
        <w:t xml:space="preserve"> </w:t>
      </w:r>
      <w:proofErr w:type="spellStart"/>
      <w:r w:rsidRPr="00107B37">
        <w:rPr>
          <w:color w:val="000000" w:themeColor="text1"/>
          <w:sz w:val="26"/>
          <w:szCs w:val="26"/>
        </w:rPr>
        <w:t>điển</w:t>
      </w:r>
      <w:proofErr w:type="spellEnd"/>
      <w:r w:rsidRPr="00107B37">
        <w:rPr>
          <w:color w:val="000000" w:themeColor="text1"/>
          <w:sz w:val="26"/>
          <w:szCs w:val="26"/>
        </w:rPr>
        <w:t xml:space="preserve"> </w:t>
      </w:r>
      <w:proofErr w:type="spellStart"/>
      <w:r w:rsidRPr="00107B37">
        <w:rPr>
          <w:color w:val="000000" w:themeColor="text1"/>
          <w:sz w:val="26"/>
          <w:szCs w:val="26"/>
        </w:rPr>
        <w:t>học</w:t>
      </w:r>
      <w:proofErr w:type="spellEnd"/>
      <w:r w:rsidRPr="00107B37">
        <w:rPr>
          <w:color w:val="000000" w:themeColor="text1"/>
          <w:sz w:val="26"/>
          <w:szCs w:val="26"/>
        </w:rPr>
        <w:t>.</w:t>
      </w:r>
    </w:p>
    <w:p w14:paraId="4C326D29" w14:textId="2CD257C2" w:rsidR="00645A5A" w:rsidRPr="00107B37" w:rsidRDefault="00D2624A" w:rsidP="00D2624A">
      <w:pPr>
        <w:spacing w:before="120" w:after="120" w:line="400" w:lineRule="exact"/>
        <w:ind w:left="720" w:hanging="720"/>
        <w:contextualSpacing/>
        <w:jc w:val="both"/>
        <w:rPr>
          <w:sz w:val="26"/>
          <w:szCs w:val="26"/>
          <w:lang w:val="vi-VN"/>
        </w:rPr>
      </w:pPr>
      <w:r w:rsidRPr="00107B37">
        <w:rPr>
          <w:rFonts w:eastAsia="Calibri"/>
          <w:sz w:val="26"/>
          <w:szCs w:val="26"/>
        </w:rPr>
        <w:t>11.</w:t>
      </w:r>
      <w:r w:rsidR="001725B3" w:rsidRPr="00107B37">
        <w:rPr>
          <w:rFonts w:eastAsia="Calibri"/>
          <w:sz w:val="26"/>
          <w:szCs w:val="26"/>
        </w:rPr>
        <w:tab/>
      </w:r>
      <w:r w:rsidR="009C3B7F" w:rsidRPr="00107B37">
        <w:rPr>
          <w:sz w:val="26"/>
          <w:szCs w:val="26"/>
          <w:lang w:val="vi-VN"/>
        </w:rPr>
        <w:t>…</w:t>
      </w:r>
    </w:p>
    <w:p w14:paraId="164FC504" w14:textId="29A3C301" w:rsidR="00645A5A" w:rsidRPr="00107B37" w:rsidRDefault="00645A5A" w:rsidP="00645A5A">
      <w:pPr>
        <w:spacing w:before="120" w:after="120" w:line="400" w:lineRule="exact"/>
        <w:ind w:left="720" w:hanging="720"/>
        <w:contextualSpacing/>
        <w:jc w:val="both"/>
        <w:rPr>
          <w:rFonts w:eastAsia="SimSun"/>
          <w:i/>
          <w:iCs/>
          <w:sz w:val="26"/>
          <w:szCs w:val="26"/>
          <w:lang w:val="vi-VN"/>
        </w:rPr>
      </w:pPr>
      <w:r w:rsidRPr="00107B37">
        <w:rPr>
          <w:rFonts w:eastAsia="SimSun"/>
          <w:i/>
          <w:iCs/>
          <w:sz w:val="26"/>
          <w:szCs w:val="26"/>
          <w:lang w:val="vi-VN"/>
        </w:rPr>
        <w:t>Tài liệu tham khảo bằng tiếng Anh</w:t>
      </w:r>
    </w:p>
    <w:p w14:paraId="1E038847" w14:textId="074BA31F" w:rsidR="00571460" w:rsidRPr="00107B37" w:rsidRDefault="00645A5A" w:rsidP="00571460">
      <w:pPr>
        <w:pStyle w:val="ListParagraph"/>
        <w:tabs>
          <w:tab w:val="left" w:pos="540"/>
        </w:tabs>
        <w:spacing w:line="312" w:lineRule="auto"/>
        <w:ind w:hanging="720"/>
        <w:jc w:val="both"/>
        <w:rPr>
          <w:sz w:val="26"/>
          <w:szCs w:val="26"/>
        </w:rPr>
      </w:pPr>
      <w:r w:rsidRPr="00107B37">
        <w:rPr>
          <w:rFonts w:eastAsia="SimSun"/>
          <w:sz w:val="26"/>
          <w:szCs w:val="26"/>
          <w:lang w:val="vi-VN"/>
        </w:rPr>
        <w:t>1</w:t>
      </w:r>
      <w:r w:rsidR="00571460" w:rsidRPr="00107B37">
        <w:rPr>
          <w:rFonts w:eastAsia="SimSun"/>
          <w:sz w:val="26"/>
          <w:szCs w:val="26"/>
          <w:lang w:val="vi-VN"/>
        </w:rPr>
        <w:t>4</w:t>
      </w:r>
      <w:r w:rsidR="00991EA5" w:rsidRPr="00107B37">
        <w:rPr>
          <w:rFonts w:eastAsia="SimSun"/>
          <w:sz w:val="26"/>
          <w:szCs w:val="26"/>
          <w:lang w:val="vi-VN"/>
        </w:rPr>
        <w:t>.</w:t>
      </w:r>
      <w:r w:rsidR="00571460" w:rsidRPr="00107B37">
        <w:rPr>
          <w:sz w:val="26"/>
          <w:szCs w:val="26"/>
        </w:rPr>
        <w:t xml:space="preserve"> </w:t>
      </w:r>
      <w:r w:rsidR="00571460" w:rsidRPr="00107B37">
        <w:rPr>
          <w:sz w:val="26"/>
          <w:szCs w:val="26"/>
          <w:lang w:val="vi-VN"/>
        </w:rPr>
        <w:tab/>
      </w:r>
      <w:r w:rsidR="00571460" w:rsidRPr="00107B37">
        <w:rPr>
          <w:sz w:val="26"/>
          <w:szCs w:val="26"/>
          <w:lang w:val="vi-VN"/>
        </w:rPr>
        <w:tab/>
      </w:r>
      <w:hyperlink r:id="rId8" w:tooltip="Search for more by this author" w:history="1">
        <w:r w:rsidR="00571460" w:rsidRPr="00107B37">
          <w:rPr>
            <w:sz w:val="26"/>
            <w:szCs w:val="26"/>
          </w:rPr>
          <w:t>Bryan A Garner</w:t>
        </w:r>
      </w:hyperlink>
      <w:r w:rsidR="00571460" w:rsidRPr="00107B37">
        <w:rPr>
          <w:sz w:val="26"/>
          <w:szCs w:val="26"/>
        </w:rPr>
        <w:t>, </w:t>
      </w:r>
      <w:hyperlink r:id="rId9" w:tooltip="Search for more by this author" w:history="1">
        <w:r w:rsidR="00571460" w:rsidRPr="00107B37">
          <w:rPr>
            <w:sz w:val="26"/>
            <w:szCs w:val="26"/>
          </w:rPr>
          <w:t>Henry Campbell Black</w:t>
        </w:r>
      </w:hyperlink>
      <w:r w:rsidR="00571460" w:rsidRPr="00107B37">
        <w:rPr>
          <w:sz w:val="26"/>
          <w:szCs w:val="26"/>
        </w:rPr>
        <w:t xml:space="preserve"> (1999), </w:t>
      </w:r>
      <w:r w:rsidR="00571460" w:rsidRPr="00107B37">
        <w:rPr>
          <w:i/>
          <w:sz w:val="26"/>
          <w:szCs w:val="26"/>
        </w:rPr>
        <w:t>Black’s Law Dictionary</w:t>
      </w:r>
      <w:r w:rsidR="00571460" w:rsidRPr="00107B37">
        <w:rPr>
          <w:sz w:val="26"/>
          <w:szCs w:val="26"/>
        </w:rPr>
        <w:t>, St. Paul, Minn. : West Group.</w:t>
      </w:r>
    </w:p>
    <w:p w14:paraId="1BD0C18D" w14:textId="77777777" w:rsidR="00571460" w:rsidRPr="00107B37" w:rsidRDefault="00571460" w:rsidP="00571460">
      <w:pPr>
        <w:tabs>
          <w:tab w:val="left" w:pos="540"/>
        </w:tabs>
        <w:spacing w:line="312" w:lineRule="auto"/>
        <w:ind w:left="720" w:hanging="720"/>
        <w:jc w:val="both"/>
        <w:rPr>
          <w:sz w:val="26"/>
          <w:szCs w:val="26"/>
        </w:rPr>
      </w:pPr>
      <w:r w:rsidRPr="00107B37">
        <w:rPr>
          <w:sz w:val="26"/>
          <w:szCs w:val="26"/>
          <w:lang w:val="vi-VN"/>
        </w:rPr>
        <w:t xml:space="preserve">15. </w:t>
      </w:r>
      <w:r w:rsidRPr="00107B37">
        <w:rPr>
          <w:sz w:val="26"/>
          <w:szCs w:val="26"/>
          <w:lang w:val="vi-VN"/>
        </w:rPr>
        <w:tab/>
      </w:r>
      <w:r w:rsidRPr="00107B37">
        <w:rPr>
          <w:sz w:val="26"/>
          <w:szCs w:val="26"/>
          <w:lang w:val="vi-VN"/>
        </w:rPr>
        <w:tab/>
      </w:r>
      <w:r w:rsidRPr="00107B37">
        <w:rPr>
          <w:sz w:val="26"/>
          <w:szCs w:val="26"/>
        </w:rPr>
        <w:t xml:space="preserve">Conti, R. (2014), “Do non‐competition agreements lead firms to pursue risky R&amp;D projects?”, </w:t>
      </w:r>
      <w:r w:rsidRPr="00107B37">
        <w:rPr>
          <w:i/>
          <w:iCs/>
          <w:sz w:val="26"/>
          <w:szCs w:val="26"/>
        </w:rPr>
        <w:t>Strategic Management Journal</w:t>
      </w:r>
      <w:r w:rsidRPr="00107B37">
        <w:rPr>
          <w:sz w:val="26"/>
          <w:szCs w:val="26"/>
        </w:rPr>
        <w:t>, No. 35(8), pg. 1230-1248.</w:t>
      </w:r>
    </w:p>
    <w:p w14:paraId="521897DC" w14:textId="3133DC7D" w:rsidR="00571460" w:rsidRPr="00107B37" w:rsidRDefault="00571460" w:rsidP="00571460">
      <w:pPr>
        <w:tabs>
          <w:tab w:val="left" w:pos="540"/>
        </w:tabs>
        <w:spacing w:line="312" w:lineRule="auto"/>
        <w:ind w:left="720" w:hanging="720"/>
        <w:jc w:val="both"/>
        <w:rPr>
          <w:sz w:val="26"/>
          <w:szCs w:val="26"/>
        </w:rPr>
      </w:pPr>
      <w:r w:rsidRPr="00107B37">
        <w:rPr>
          <w:sz w:val="26"/>
          <w:szCs w:val="26"/>
          <w:lang w:val="vi-VN"/>
        </w:rPr>
        <w:t xml:space="preserve">16. </w:t>
      </w:r>
      <w:r w:rsidRPr="00107B37">
        <w:rPr>
          <w:sz w:val="26"/>
          <w:szCs w:val="26"/>
          <w:lang w:val="vi-VN"/>
        </w:rPr>
        <w:tab/>
      </w:r>
      <w:r w:rsidRPr="00107B37">
        <w:rPr>
          <w:sz w:val="26"/>
          <w:szCs w:val="26"/>
          <w:lang w:val="vi-VN"/>
        </w:rPr>
        <w:tab/>
      </w:r>
      <w:r w:rsidRPr="00107B37">
        <w:rPr>
          <w:sz w:val="26"/>
          <w:szCs w:val="26"/>
        </w:rPr>
        <w:t xml:space="preserve">Kwan Seung Lee (2019), </w:t>
      </w:r>
      <w:r w:rsidRPr="00107B37">
        <w:rPr>
          <w:i/>
          <w:sz w:val="26"/>
          <w:szCs w:val="26"/>
        </w:rPr>
        <w:t>Noncompete Agreements: History, Diffusion, and Consequences</w:t>
      </w:r>
      <w:r w:rsidRPr="00107B37">
        <w:rPr>
          <w:sz w:val="26"/>
          <w:szCs w:val="26"/>
        </w:rPr>
        <w:t>, Dissertation, Cornell University.</w:t>
      </w:r>
    </w:p>
    <w:p w14:paraId="5C4E41B5" w14:textId="7B172085" w:rsidR="00645A5A" w:rsidRPr="00107B37" w:rsidRDefault="00634A96" w:rsidP="00645A5A">
      <w:pPr>
        <w:spacing w:before="120" w:after="120" w:line="400" w:lineRule="exact"/>
        <w:ind w:left="720" w:hanging="720"/>
        <w:contextualSpacing/>
        <w:jc w:val="both"/>
        <w:rPr>
          <w:rFonts w:eastAsia="SimSun"/>
          <w:i/>
          <w:iCs/>
          <w:sz w:val="26"/>
          <w:szCs w:val="26"/>
          <w:lang w:val="vi-VN"/>
        </w:rPr>
      </w:pPr>
      <w:r w:rsidRPr="00107B37">
        <w:rPr>
          <w:rFonts w:eastAsia="SimSun"/>
          <w:i/>
          <w:iCs/>
          <w:sz w:val="26"/>
          <w:szCs w:val="26"/>
          <w:lang w:val="vi-VN"/>
        </w:rPr>
        <w:t>…</w:t>
      </w:r>
    </w:p>
    <w:p w14:paraId="28A89EF9" w14:textId="4B5068FE" w:rsidR="00645A5A" w:rsidRPr="00107B37" w:rsidRDefault="00645A5A" w:rsidP="00645A5A">
      <w:pPr>
        <w:spacing w:before="120" w:after="120" w:line="400" w:lineRule="exact"/>
        <w:ind w:left="720" w:hanging="720"/>
        <w:contextualSpacing/>
        <w:jc w:val="both"/>
        <w:rPr>
          <w:rFonts w:eastAsia="SimSun"/>
          <w:i/>
          <w:iCs/>
          <w:sz w:val="26"/>
          <w:szCs w:val="26"/>
          <w:lang w:val="vi-VN"/>
        </w:rPr>
      </w:pPr>
      <w:r w:rsidRPr="00107B37">
        <w:rPr>
          <w:rFonts w:eastAsia="SimSun"/>
          <w:i/>
          <w:iCs/>
          <w:sz w:val="26"/>
          <w:szCs w:val="26"/>
          <w:lang w:val="vi-VN"/>
        </w:rPr>
        <w:t>Tài liệu từ internet</w:t>
      </w:r>
    </w:p>
    <w:p w14:paraId="1F960AFB" w14:textId="3634C089" w:rsidR="00CF0AB9" w:rsidRPr="00107B37" w:rsidRDefault="00CF0AB9" w:rsidP="00CF0AB9">
      <w:pPr>
        <w:tabs>
          <w:tab w:val="left" w:pos="680"/>
        </w:tabs>
        <w:spacing w:before="120" w:after="120" w:line="312" w:lineRule="auto"/>
        <w:contextualSpacing/>
        <w:jc w:val="both"/>
        <w:rPr>
          <w:color w:val="000000" w:themeColor="text1"/>
          <w:sz w:val="26"/>
          <w:szCs w:val="26"/>
          <w:lang w:val="vi-VN"/>
        </w:rPr>
      </w:pPr>
      <w:r w:rsidRPr="00107B37">
        <w:rPr>
          <w:rFonts w:eastAsia="SimSun"/>
          <w:sz w:val="26"/>
          <w:szCs w:val="26"/>
          <w:lang w:val="vi-VN"/>
        </w:rPr>
        <w:t>1</w:t>
      </w:r>
      <w:r w:rsidR="00645A5A" w:rsidRPr="00107B37">
        <w:rPr>
          <w:rFonts w:eastAsia="SimSun"/>
          <w:sz w:val="26"/>
          <w:szCs w:val="26"/>
          <w:lang w:val="vi-VN"/>
        </w:rPr>
        <w:t>9</w:t>
      </w:r>
      <w:r w:rsidR="00991EA5" w:rsidRPr="00107B37">
        <w:rPr>
          <w:rFonts w:eastAsia="SimSun"/>
          <w:sz w:val="26"/>
          <w:szCs w:val="26"/>
          <w:lang w:val="vi-VN"/>
        </w:rPr>
        <w:t>.</w:t>
      </w:r>
      <w:r w:rsidRPr="00107B37">
        <w:rPr>
          <w:sz w:val="26"/>
          <w:szCs w:val="26"/>
          <w:lang w:val="vi-VN"/>
        </w:rPr>
        <w:t xml:space="preserve"> </w:t>
      </w:r>
      <w:r w:rsidRPr="00107B37">
        <w:rPr>
          <w:sz w:val="26"/>
          <w:szCs w:val="26"/>
          <w:lang w:val="vi-VN"/>
        </w:rPr>
        <w:tab/>
        <w:t xml:space="preserve">Nguyễn Hữu Trí (2002), “Đặc trưng của hợp đồng lao động”, </w:t>
      </w:r>
      <w:r>
        <w:fldChar w:fldCharType="begin"/>
      </w:r>
      <w:r>
        <w:instrText>HYPERLINK "http://www.lapphap.vn/Pages/tintuc/tinchitiet.aspx?tintucid=208800"</w:instrText>
      </w:r>
      <w:r>
        <w:fldChar w:fldCharType="separate"/>
      </w:r>
      <w:r w:rsidRPr="00107B37">
        <w:rPr>
          <w:rStyle w:val="Hyperlink"/>
          <w:color w:val="000000" w:themeColor="text1"/>
          <w:sz w:val="26"/>
          <w:szCs w:val="26"/>
          <w:u w:val="none"/>
          <w:lang w:val="vi-VN"/>
        </w:rPr>
        <w:t>Đặc trưng của hợp đồng lao động - lapphap.vn</w:t>
      </w:r>
      <w:r>
        <w:rPr>
          <w:rStyle w:val="Hyperlink"/>
          <w:color w:val="000000" w:themeColor="text1"/>
          <w:sz w:val="26"/>
          <w:szCs w:val="26"/>
          <w:u w:val="none"/>
          <w:lang w:val="vi-VN"/>
        </w:rPr>
        <w:fldChar w:fldCharType="end"/>
      </w:r>
      <w:r w:rsidRPr="00107B37">
        <w:rPr>
          <w:color w:val="000000" w:themeColor="text1"/>
          <w:sz w:val="26"/>
          <w:szCs w:val="26"/>
          <w:lang w:val="vi-VN"/>
        </w:rPr>
        <w:t>, 01/03/2024.</w:t>
      </w:r>
    </w:p>
    <w:p w14:paraId="02768DDB" w14:textId="531378A3" w:rsidR="00D2624A" w:rsidRPr="00107B37" w:rsidRDefault="00CF0AB9" w:rsidP="00FE00B3">
      <w:pPr>
        <w:pStyle w:val="FootnoteText"/>
        <w:tabs>
          <w:tab w:val="left" w:pos="680"/>
        </w:tabs>
        <w:spacing w:before="120" w:after="120" w:line="312" w:lineRule="auto"/>
        <w:rPr>
          <w:color w:val="000000" w:themeColor="text1"/>
          <w:sz w:val="26"/>
          <w:szCs w:val="26"/>
          <w:lang w:val="vi-VN"/>
        </w:rPr>
      </w:pPr>
      <w:r w:rsidRPr="00107B37">
        <w:rPr>
          <w:color w:val="000000" w:themeColor="text1"/>
          <w:sz w:val="26"/>
          <w:szCs w:val="26"/>
          <w:lang w:val="vi-VN"/>
        </w:rPr>
        <w:t>20.</w:t>
      </w:r>
      <w:r w:rsidRPr="00107B37">
        <w:rPr>
          <w:color w:val="000000" w:themeColor="text1"/>
          <w:sz w:val="26"/>
          <w:szCs w:val="26"/>
          <w:lang w:val="vi-VN"/>
        </w:rPr>
        <w:tab/>
        <w:t xml:space="preserve">“Giám sát”, </w:t>
      </w:r>
      <w:r>
        <w:fldChar w:fldCharType="begin"/>
      </w:r>
      <w:r>
        <w:instrText>HYPERLINK "http://tratu.soha.vn/dict/vn_vn/Gi%C3%A1m_s%C3%A1t"</w:instrText>
      </w:r>
      <w:r>
        <w:fldChar w:fldCharType="separate"/>
      </w:r>
      <w:r w:rsidRPr="00107B37">
        <w:rPr>
          <w:rStyle w:val="Hyperlink"/>
          <w:color w:val="000000" w:themeColor="text1"/>
          <w:sz w:val="26"/>
          <w:szCs w:val="26"/>
          <w:u w:val="none"/>
          <w:lang w:val="vi-VN"/>
        </w:rPr>
        <w:t>giam sat - tratu.soha.vn</w:t>
      </w:r>
      <w:r>
        <w:rPr>
          <w:rStyle w:val="Hyperlink"/>
          <w:color w:val="000000" w:themeColor="text1"/>
          <w:sz w:val="26"/>
          <w:szCs w:val="26"/>
          <w:u w:val="none"/>
          <w:lang w:val="vi-VN"/>
        </w:rPr>
        <w:fldChar w:fldCharType="end"/>
      </w:r>
      <w:r w:rsidRPr="00107B37">
        <w:rPr>
          <w:color w:val="000000" w:themeColor="text1"/>
          <w:sz w:val="26"/>
          <w:szCs w:val="26"/>
          <w:lang w:val="vi-VN"/>
        </w:rPr>
        <w:t>, 02/04/2024.</w:t>
      </w:r>
      <w:r w:rsidR="00D2624A" w:rsidRPr="00107B37">
        <w:rPr>
          <w:b/>
          <w:i/>
          <w:iCs/>
          <w:color w:val="FF0000"/>
          <w:sz w:val="26"/>
          <w:szCs w:val="26"/>
          <w:lang w:val="vi-VN"/>
        </w:rPr>
        <w:br w:type="page"/>
      </w:r>
    </w:p>
    <w:p w14:paraId="64592E95" w14:textId="77777777" w:rsidR="00911C33" w:rsidRPr="00107B37" w:rsidRDefault="00911C33" w:rsidP="00911C33">
      <w:pPr>
        <w:spacing w:beforeLines="120" w:before="288" w:afterLines="120" w:after="288" w:line="400" w:lineRule="exact"/>
        <w:contextualSpacing/>
        <w:rPr>
          <w:i/>
          <w:iCs/>
          <w:color w:val="FF0000"/>
          <w:sz w:val="26"/>
          <w:szCs w:val="26"/>
          <w:lang w:val="vi-VN"/>
        </w:rPr>
      </w:pPr>
      <w:r w:rsidRPr="00107B37">
        <w:rPr>
          <w:i/>
          <w:iCs/>
          <w:color w:val="FF0000"/>
          <w:sz w:val="26"/>
          <w:szCs w:val="26"/>
          <w:lang w:val="vi-VN"/>
        </w:rPr>
        <w:lastRenderedPageBreak/>
        <w:t>MẪU Trình bày mục lục tự động</w:t>
      </w:r>
    </w:p>
    <w:p w14:paraId="4C5CE59E" w14:textId="77777777" w:rsidR="00911C33" w:rsidRPr="00107B37" w:rsidRDefault="00911C33" w:rsidP="00911C33">
      <w:pPr>
        <w:spacing w:beforeLines="120" w:before="288" w:afterLines="120" w:after="288" w:line="400" w:lineRule="exact"/>
        <w:contextualSpacing/>
        <w:jc w:val="center"/>
        <w:rPr>
          <w:b/>
          <w:color w:val="000000"/>
          <w:sz w:val="26"/>
          <w:szCs w:val="26"/>
        </w:rPr>
      </w:pPr>
      <w:r w:rsidRPr="00107B37">
        <w:rPr>
          <w:b/>
          <w:color w:val="000000"/>
          <w:sz w:val="26"/>
          <w:szCs w:val="26"/>
        </w:rPr>
        <w:t xml:space="preserve">MỤC LỤC </w:t>
      </w:r>
    </w:p>
    <w:p w14:paraId="22E1AFEC"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PHẦN MỞ ĐẦU</w:t>
      </w:r>
      <w:r w:rsidRPr="00107B37">
        <w:rPr>
          <w:b/>
          <w:color w:val="000000"/>
          <w:sz w:val="26"/>
          <w:szCs w:val="26"/>
        </w:rPr>
        <w:tab/>
      </w:r>
      <w:r w:rsidRPr="00107B37">
        <w:rPr>
          <w:b/>
          <w:color w:val="000000"/>
          <w:sz w:val="26"/>
          <w:szCs w:val="26"/>
          <w:lang w:val="vi-VN"/>
        </w:rPr>
        <w:t>1</w:t>
      </w:r>
    </w:p>
    <w:p w14:paraId="4726BC30" w14:textId="77777777" w:rsidR="00911C33" w:rsidRPr="00107B37"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107B37">
        <w:rPr>
          <w:b/>
          <w:color w:val="000000"/>
          <w:sz w:val="26"/>
          <w:szCs w:val="26"/>
          <w:lang w:val="vi-VN"/>
        </w:rPr>
        <w:t xml:space="preserve">1. </w:t>
      </w:r>
      <w:proofErr w:type="spellStart"/>
      <w:r w:rsidRPr="00107B37">
        <w:rPr>
          <w:b/>
          <w:color w:val="000000"/>
          <w:sz w:val="26"/>
          <w:szCs w:val="26"/>
        </w:rPr>
        <w:t>Tính</w:t>
      </w:r>
      <w:proofErr w:type="spellEnd"/>
      <w:r w:rsidRPr="00107B37">
        <w:rPr>
          <w:b/>
          <w:color w:val="000000"/>
          <w:sz w:val="26"/>
          <w:szCs w:val="26"/>
        </w:rPr>
        <w:t xml:space="preserve"> </w:t>
      </w:r>
      <w:proofErr w:type="spellStart"/>
      <w:r w:rsidRPr="00107B37">
        <w:rPr>
          <w:b/>
          <w:color w:val="000000"/>
          <w:sz w:val="26"/>
          <w:szCs w:val="26"/>
        </w:rPr>
        <w:t>cấp</w:t>
      </w:r>
      <w:proofErr w:type="spellEnd"/>
      <w:r w:rsidRPr="00107B37">
        <w:rPr>
          <w:b/>
          <w:color w:val="000000"/>
          <w:sz w:val="26"/>
          <w:szCs w:val="26"/>
        </w:rPr>
        <w:t xml:space="preserve"> </w:t>
      </w:r>
      <w:proofErr w:type="spellStart"/>
      <w:r w:rsidRPr="00107B37">
        <w:rPr>
          <w:b/>
          <w:color w:val="000000"/>
          <w:sz w:val="26"/>
          <w:szCs w:val="26"/>
        </w:rPr>
        <w:t>thiết</w:t>
      </w:r>
      <w:proofErr w:type="spellEnd"/>
      <w:r w:rsidRPr="00107B37">
        <w:rPr>
          <w:b/>
          <w:color w:val="000000"/>
          <w:sz w:val="26"/>
          <w:szCs w:val="26"/>
        </w:rPr>
        <w:t xml:space="preserve"> </w:t>
      </w:r>
      <w:proofErr w:type="spellStart"/>
      <w:r w:rsidRPr="00107B37">
        <w:rPr>
          <w:b/>
          <w:color w:val="000000"/>
          <w:sz w:val="26"/>
          <w:szCs w:val="26"/>
        </w:rPr>
        <w:t>của</w:t>
      </w:r>
      <w:proofErr w:type="spellEnd"/>
      <w:r w:rsidRPr="00107B37">
        <w:rPr>
          <w:b/>
          <w:color w:val="000000"/>
          <w:sz w:val="26"/>
          <w:szCs w:val="26"/>
        </w:rPr>
        <w:t xml:space="preserve"> </w:t>
      </w:r>
      <w:proofErr w:type="spellStart"/>
      <w:r w:rsidRPr="00107B37">
        <w:rPr>
          <w:b/>
          <w:color w:val="000000"/>
          <w:sz w:val="26"/>
          <w:szCs w:val="26"/>
        </w:rPr>
        <w:t>đề</w:t>
      </w:r>
      <w:proofErr w:type="spellEnd"/>
      <w:r w:rsidRPr="00107B37">
        <w:rPr>
          <w:b/>
          <w:color w:val="000000"/>
          <w:sz w:val="26"/>
          <w:szCs w:val="26"/>
        </w:rPr>
        <w:t xml:space="preserve"> </w:t>
      </w:r>
      <w:proofErr w:type="spellStart"/>
      <w:r w:rsidRPr="00107B37">
        <w:rPr>
          <w:b/>
          <w:color w:val="000000"/>
          <w:sz w:val="26"/>
          <w:szCs w:val="26"/>
        </w:rPr>
        <w:t>tài</w:t>
      </w:r>
      <w:proofErr w:type="spellEnd"/>
      <w:r w:rsidRPr="00107B37">
        <w:rPr>
          <w:b/>
          <w:color w:val="000000"/>
          <w:sz w:val="26"/>
          <w:szCs w:val="26"/>
        </w:rPr>
        <w:tab/>
      </w:r>
      <w:r w:rsidRPr="00107B37">
        <w:rPr>
          <w:b/>
          <w:color w:val="000000"/>
          <w:sz w:val="26"/>
          <w:szCs w:val="26"/>
          <w:lang w:val="vi-VN"/>
        </w:rPr>
        <w:t>2</w:t>
      </w:r>
    </w:p>
    <w:p w14:paraId="340E53E8" w14:textId="77777777" w:rsidR="00911C33" w:rsidRPr="00107B37"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107B37">
        <w:rPr>
          <w:b/>
          <w:color w:val="000000"/>
          <w:sz w:val="26"/>
          <w:szCs w:val="26"/>
          <w:lang w:val="vi-VN"/>
        </w:rPr>
        <w:t>2</w:t>
      </w:r>
      <w:r w:rsidRPr="00107B37">
        <w:rPr>
          <w:b/>
          <w:color w:val="000000"/>
          <w:sz w:val="26"/>
          <w:szCs w:val="26"/>
        </w:rPr>
        <w:t xml:space="preserve">. </w:t>
      </w:r>
      <w:proofErr w:type="spellStart"/>
      <w:r w:rsidRPr="00107B37">
        <w:rPr>
          <w:b/>
          <w:color w:val="000000"/>
          <w:sz w:val="26"/>
          <w:szCs w:val="26"/>
        </w:rPr>
        <w:t>Nhiệm</w:t>
      </w:r>
      <w:proofErr w:type="spellEnd"/>
      <w:r w:rsidRPr="00107B37">
        <w:rPr>
          <w:b/>
          <w:color w:val="000000"/>
          <w:sz w:val="26"/>
          <w:szCs w:val="26"/>
          <w:lang w:val="vi-VN"/>
        </w:rPr>
        <w:t xml:space="preserve"> vụ của</w:t>
      </w:r>
      <w:r w:rsidRPr="00107B37">
        <w:rPr>
          <w:b/>
          <w:color w:val="000000"/>
          <w:sz w:val="26"/>
          <w:szCs w:val="26"/>
        </w:rPr>
        <w:t xml:space="preserve"> </w:t>
      </w:r>
      <w:proofErr w:type="spellStart"/>
      <w:r w:rsidRPr="00107B37">
        <w:rPr>
          <w:b/>
          <w:color w:val="000000"/>
          <w:sz w:val="26"/>
          <w:szCs w:val="26"/>
        </w:rPr>
        <w:t>đề</w:t>
      </w:r>
      <w:proofErr w:type="spellEnd"/>
      <w:r w:rsidRPr="00107B37">
        <w:rPr>
          <w:b/>
          <w:color w:val="000000"/>
          <w:sz w:val="26"/>
          <w:szCs w:val="26"/>
        </w:rPr>
        <w:t xml:space="preserve"> tài.....................................................................................</w:t>
      </w:r>
      <w:r w:rsidRPr="00107B37">
        <w:rPr>
          <w:b/>
          <w:color w:val="000000"/>
          <w:sz w:val="26"/>
          <w:szCs w:val="26"/>
          <w:lang w:val="vi-VN"/>
        </w:rPr>
        <w:t>.</w:t>
      </w:r>
      <w:r w:rsidRPr="00107B37">
        <w:rPr>
          <w:b/>
          <w:color w:val="000000"/>
          <w:sz w:val="26"/>
          <w:szCs w:val="26"/>
          <w:lang w:val="vi-VN"/>
        </w:rPr>
        <w:tab/>
        <w:t>2</w:t>
      </w:r>
    </w:p>
    <w:p w14:paraId="24B5B649" w14:textId="77777777" w:rsidR="00911C33" w:rsidRPr="00107B37"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107B37">
        <w:rPr>
          <w:b/>
          <w:color w:val="000000"/>
          <w:sz w:val="26"/>
          <w:szCs w:val="26"/>
          <w:lang w:val="vi-VN"/>
        </w:rPr>
        <w:t>3</w:t>
      </w:r>
      <w:r w:rsidRPr="00107B37">
        <w:rPr>
          <w:b/>
          <w:color w:val="000000"/>
          <w:sz w:val="26"/>
          <w:szCs w:val="26"/>
        </w:rPr>
        <w:t xml:space="preserve">. </w:t>
      </w:r>
      <w:proofErr w:type="spellStart"/>
      <w:r w:rsidRPr="00107B37">
        <w:rPr>
          <w:b/>
          <w:color w:val="000000"/>
          <w:sz w:val="26"/>
          <w:szCs w:val="26"/>
        </w:rPr>
        <w:t>Bố</w:t>
      </w:r>
      <w:proofErr w:type="spellEnd"/>
      <w:r w:rsidRPr="00107B37">
        <w:rPr>
          <w:b/>
          <w:color w:val="000000"/>
          <w:sz w:val="26"/>
          <w:szCs w:val="26"/>
        </w:rPr>
        <w:t xml:space="preserve"> </w:t>
      </w:r>
      <w:proofErr w:type="spellStart"/>
      <w:r w:rsidRPr="00107B37">
        <w:rPr>
          <w:b/>
          <w:color w:val="000000"/>
          <w:sz w:val="26"/>
          <w:szCs w:val="26"/>
        </w:rPr>
        <w:t>cục</w:t>
      </w:r>
      <w:proofErr w:type="spellEnd"/>
      <w:r w:rsidRPr="00107B37">
        <w:rPr>
          <w:b/>
          <w:color w:val="000000"/>
          <w:sz w:val="26"/>
          <w:szCs w:val="26"/>
        </w:rPr>
        <w:t xml:space="preserve"> </w:t>
      </w:r>
      <w:proofErr w:type="spellStart"/>
      <w:r w:rsidRPr="00107B37">
        <w:rPr>
          <w:b/>
          <w:color w:val="000000"/>
          <w:sz w:val="26"/>
          <w:szCs w:val="26"/>
        </w:rPr>
        <w:t>tổng</w:t>
      </w:r>
      <w:proofErr w:type="spellEnd"/>
      <w:r w:rsidRPr="00107B37">
        <w:rPr>
          <w:b/>
          <w:color w:val="000000"/>
          <w:sz w:val="26"/>
          <w:szCs w:val="26"/>
        </w:rPr>
        <w:t xml:space="preserve"> </w:t>
      </w:r>
      <w:proofErr w:type="spellStart"/>
      <w:r w:rsidRPr="00107B37">
        <w:rPr>
          <w:b/>
          <w:color w:val="000000"/>
          <w:sz w:val="26"/>
          <w:szCs w:val="26"/>
        </w:rPr>
        <w:t>quát</w:t>
      </w:r>
      <w:proofErr w:type="spellEnd"/>
      <w:r w:rsidRPr="00107B37">
        <w:rPr>
          <w:b/>
          <w:color w:val="000000"/>
          <w:sz w:val="26"/>
          <w:szCs w:val="26"/>
        </w:rPr>
        <w:t xml:space="preserve"> </w:t>
      </w:r>
      <w:proofErr w:type="spellStart"/>
      <w:r w:rsidRPr="00107B37">
        <w:rPr>
          <w:b/>
          <w:color w:val="000000"/>
          <w:sz w:val="26"/>
          <w:szCs w:val="26"/>
        </w:rPr>
        <w:t>của</w:t>
      </w:r>
      <w:proofErr w:type="spellEnd"/>
      <w:r w:rsidRPr="00107B37">
        <w:rPr>
          <w:b/>
          <w:color w:val="000000"/>
          <w:sz w:val="26"/>
          <w:szCs w:val="26"/>
        </w:rPr>
        <w:t xml:space="preserve"> </w:t>
      </w:r>
      <w:proofErr w:type="spellStart"/>
      <w:r w:rsidRPr="00107B37">
        <w:rPr>
          <w:b/>
          <w:color w:val="000000"/>
          <w:sz w:val="26"/>
          <w:szCs w:val="26"/>
        </w:rPr>
        <w:t>đề</w:t>
      </w:r>
      <w:proofErr w:type="spellEnd"/>
      <w:r w:rsidRPr="00107B37">
        <w:rPr>
          <w:b/>
          <w:color w:val="000000"/>
          <w:sz w:val="26"/>
          <w:szCs w:val="26"/>
        </w:rPr>
        <w:t xml:space="preserve"> </w:t>
      </w:r>
      <w:proofErr w:type="spellStart"/>
      <w:r w:rsidRPr="00107B37">
        <w:rPr>
          <w:b/>
          <w:color w:val="000000"/>
          <w:sz w:val="26"/>
          <w:szCs w:val="26"/>
        </w:rPr>
        <w:t>tài</w:t>
      </w:r>
      <w:proofErr w:type="spellEnd"/>
      <w:r w:rsidRPr="00107B37">
        <w:rPr>
          <w:b/>
          <w:color w:val="000000"/>
          <w:sz w:val="26"/>
          <w:szCs w:val="26"/>
        </w:rPr>
        <w:tab/>
      </w:r>
      <w:r w:rsidRPr="00107B37">
        <w:rPr>
          <w:b/>
          <w:color w:val="000000"/>
          <w:sz w:val="26"/>
          <w:szCs w:val="26"/>
          <w:lang w:val="vi-VN"/>
        </w:rPr>
        <w:t>3</w:t>
      </w:r>
    </w:p>
    <w:p w14:paraId="6A1EE18A"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PHẦN</w:t>
      </w:r>
      <w:r w:rsidRPr="00107B37">
        <w:rPr>
          <w:b/>
          <w:color w:val="000000"/>
          <w:sz w:val="26"/>
          <w:szCs w:val="26"/>
          <w:lang w:val="vi-VN"/>
        </w:rPr>
        <w:t xml:space="preserve"> </w:t>
      </w:r>
      <w:r w:rsidRPr="00107B37">
        <w:rPr>
          <w:b/>
          <w:color w:val="000000"/>
          <w:sz w:val="26"/>
          <w:szCs w:val="26"/>
        </w:rPr>
        <w:t>NỘI</w:t>
      </w:r>
      <w:r w:rsidRPr="00107B37">
        <w:rPr>
          <w:b/>
          <w:color w:val="000000"/>
          <w:sz w:val="26"/>
          <w:szCs w:val="26"/>
          <w:lang w:val="vi-VN"/>
        </w:rPr>
        <w:t xml:space="preserve"> </w:t>
      </w:r>
      <w:r w:rsidRPr="00107B37">
        <w:rPr>
          <w:b/>
          <w:color w:val="000000"/>
          <w:sz w:val="26"/>
          <w:szCs w:val="26"/>
        </w:rPr>
        <w:t>DUNG</w:t>
      </w:r>
      <w:r w:rsidRPr="00107B37">
        <w:rPr>
          <w:b/>
          <w:color w:val="000000"/>
          <w:sz w:val="26"/>
          <w:szCs w:val="26"/>
        </w:rPr>
        <w:tab/>
      </w:r>
      <w:r w:rsidRPr="00107B37">
        <w:rPr>
          <w:b/>
          <w:color w:val="000000"/>
          <w:sz w:val="26"/>
          <w:szCs w:val="26"/>
          <w:lang w:val="vi-VN"/>
        </w:rPr>
        <w:t>4</w:t>
      </w:r>
    </w:p>
    <w:p w14:paraId="3DBF4EDD"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rPr>
      </w:pPr>
      <w:r w:rsidRPr="00107B37">
        <w:rPr>
          <w:b/>
          <w:color w:val="000000"/>
          <w:sz w:val="26"/>
          <w:szCs w:val="26"/>
          <w:lang w:val="vi-VN"/>
        </w:rPr>
        <w:t>CHƯƠNG I</w:t>
      </w:r>
      <w:r w:rsidRPr="00107B37">
        <w:rPr>
          <w:b/>
          <w:color w:val="000000"/>
          <w:sz w:val="26"/>
          <w:szCs w:val="26"/>
        </w:rPr>
        <w:t>. KHÁI NIỆM, PHÂN LOẠI NGUỒN</w:t>
      </w:r>
      <w:r w:rsidRPr="00107B37">
        <w:rPr>
          <w:b/>
          <w:color w:val="000000"/>
          <w:sz w:val="26"/>
          <w:szCs w:val="26"/>
          <w:lang w:val="vi-VN"/>
        </w:rPr>
        <w:t xml:space="preserve"> NGUY HIỂM CAO ĐỘ</w:t>
      </w:r>
      <w:r w:rsidRPr="00107B37">
        <w:rPr>
          <w:b/>
          <w:color w:val="000000"/>
          <w:sz w:val="26"/>
          <w:szCs w:val="26"/>
          <w:lang w:val="vi-VN"/>
        </w:rPr>
        <w:tab/>
        <w:t>6</w:t>
      </w:r>
    </w:p>
    <w:p w14:paraId="6F41450E" w14:textId="77777777" w:rsidR="00911C33" w:rsidRPr="00107B37"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107B37">
        <w:rPr>
          <w:b/>
          <w:color w:val="000000"/>
          <w:sz w:val="26"/>
          <w:szCs w:val="26"/>
        </w:rPr>
        <w:t xml:space="preserve">1.1. </w:t>
      </w:r>
      <w:proofErr w:type="spellStart"/>
      <w:r w:rsidRPr="00107B37">
        <w:rPr>
          <w:b/>
          <w:color w:val="000000"/>
          <w:sz w:val="26"/>
          <w:szCs w:val="26"/>
        </w:rPr>
        <w:t>Khái</w:t>
      </w:r>
      <w:proofErr w:type="spellEnd"/>
      <w:r w:rsidRPr="00107B37">
        <w:rPr>
          <w:b/>
          <w:color w:val="000000"/>
          <w:sz w:val="26"/>
          <w:szCs w:val="26"/>
        </w:rPr>
        <w:t xml:space="preserve"> </w:t>
      </w:r>
      <w:proofErr w:type="spellStart"/>
      <w:r w:rsidRPr="00107B37">
        <w:rPr>
          <w:b/>
          <w:color w:val="000000"/>
          <w:sz w:val="26"/>
          <w:szCs w:val="26"/>
        </w:rPr>
        <w:t>niệm</w:t>
      </w:r>
      <w:proofErr w:type="spellEnd"/>
      <w:r w:rsidRPr="00107B37">
        <w:rPr>
          <w:b/>
          <w:color w:val="000000"/>
          <w:sz w:val="26"/>
          <w:szCs w:val="26"/>
        </w:rPr>
        <w:t xml:space="preserve"> </w:t>
      </w:r>
      <w:proofErr w:type="spellStart"/>
      <w:r w:rsidRPr="00107B37">
        <w:rPr>
          <w:b/>
          <w:color w:val="000000"/>
          <w:sz w:val="26"/>
          <w:szCs w:val="26"/>
        </w:rPr>
        <w:t>nguồn</w:t>
      </w:r>
      <w:proofErr w:type="spellEnd"/>
      <w:r w:rsidRPr="00107B37">
        <w:rPr>
          <w:b/>
          <w:color w:val="000000"/>
          <w:sz w:val="26"/>
          <w:szCs w:val="26"/>
          <w:lang w:val="vi-VN"/>
        </w:rPr>
        <w:t xml:space="preserve"> nguy hiểm cao độ</w:t>
      </w:r>
      <w:r w:rsidRPr="00107B37">
        <w:rPr>
          <w:b/>
          <w:color w:val="000000"/>
          <w:sz w:val="26"/>
          <w:szCs w:val="26"/>
          <w:lang w:val="vi-VN"/>
        </w:rPr>
        <w:tab/>
        <w:t>8</w:t>
      </w:r>
    </w:p>
    <w:p w14:paraId="360322F2" w14:textId="77777777" w:rsidR="00911C33" w:rsidRPr="00107B37"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107B37">
        <w:rPr>
          <w:b/>
          <w:i/>
          <w:iCs/>
          <w:color w:val="000000"/>
          <w:sz w:val="26"/>
          <w:szCs w:val="26"/>
          <w:lang w:val="vi-VN"/>
        </w:rPr>
        <w:t>1.1.1.</w:t>
      </w:r>
      <w:r w:rsidRPr="00107B37">
        <w:rPr>
          <w:b/>
          <w:i/>
          <w:iCs/>
          <w:color w:val="000000"/>
          <w:sz w:val="26"/>
          <w:szCs w:val="26"/>
          <w:lang w:val="vi-VN"/>
        </w:rPr>
        <w:tab/>
      </w:r>
    </w:p>
    <w:p w14:paraId="3160774E" w14:textId="77777777" w:rsidR="00911C33" w:rsidRPr="00107B37"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107B37">
        <w:rPr>
          <w:bCs/>
          <w:i/>
          <w:iCs/>
          <w:color w:val="000000"/>
          <w:sz w:val="26"/>
          <w:szCs w:val="26"/>
          <w:lang w:val="vi-VN"/>
        </w:rPr>
        <w:t xml:space="preserve">   1.1.1.1</w:t>
      </w:r>
      <w:r w:rsidRPr="00107B37">
        <w:rPr>
          <w:bCs/>
          <w:i/>
          <w:iCs/>
          <w:color w:val="000000"/>
          <w:sz w:val="26"/>
          <w:szCs w:val="26"/>
          <w:lang w:val="vi-VN"/>
        </w:rPr>
        <w:tab/>
      </w:r>
    </w:p>
    <w:p w14:paraId="5CCDB98F" w14:textId="77777777" w:rsidR="00911C33" w:rsidRPr="00107B37"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107B37">
        <w:rPr>
          <w:bCs/>
          <w:i/>
          <w:iCs/>
          <w:color w:val="000000"/>
          <w:sz w:val="26"/>
          <w:szCs w:val="26"/>
          <w:lang w:val="vi-VN"/>
        </w:rPr>
        <w:t xml:space="preserve">  1.1.1.2.</w:t>
      </w:r>
      <w:r w:rsidRPr="00107B37">
        <w:rPr>
          <w:bCs/>
          <w:i/>
          <w:iCs/>
          <w:color w:val="000000"/>
          <w:sz w:val="26"/>
          <w:szCs w:val="26"/>
          <w:lang w:val="vi-VN"/>
        </w:rPr>
        <w:tab/>
      </w:r>
    </w:p>
    <w:p w14:paraId="5B549510" w14:textId="77777777" w:rsidR="00911C33" w:rsidRPr="00107B37"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107B37">
        <w:rPr>
          <w:b/>
          <w:i/>
          <w:iCs/>
          <w:color w:val="000000"/>
          <w:sz w:val="26"/>
          <w:szCs w:val="26"/>
          <w:lang w:val="vi-VN"/>
        </w:rPr>
        <w:t>1.1.2.</w:t>
      </w:r>
      <w:r w:rsidRPr="00107B37">
        <w:rPr>
          <w:b/>
          <w:i/>
          <w:iCs/>
          <w:color w:val="000000"/>
          <w:sz w:val="26"/>
          <w:szCs w:val="26"/>
          <w:lang w:val="vi-VN"/>
        </w:rPr>
        <w:tab/>
      </w:r>
    </w:p>
    <w:p w14:paraId="56E77927" w14:textId="77777777" w:rsidR="00911C33" w:rsidRPr="00107B37"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107B37">
        <w:rPr>
          <w:b/>
          <w:color w:val="000000"/>
          <w:sz w:val="26"/>
          <w:szCs w:val="26"/>
        </w:rPr>
        <w:t xml:space="preserve">1.2. </w:t>
      </w:r>
      <w:proofErr w:type="spellStart"/>
      <w:r w:rsidRPr="00107B37">
        <w:rPr>
          <w:b/>
          <w:color w:val="000000"/>
          <w:sz w:val="26"/>
          <w:szCs w:val="26"/>
        </w:rPr>
        <w:t>Phân</w:t>
      </w:r>
      <w:proofErr w:type="spellEnd"/>
      <w:r w:rsidRPr="00107B37">
        <w:rPr>
          <w:b/>
          <w:color w:val="000000"/>
          <w:sz w:val="26"/>
          <w:szCs w:val="26"/>
          <w:lang w:val="vi-VN"/>
        </w:rPr>
        <w:t xml:space="preserve"> loại</w:t>
      </w:r>
      <w:r w:rsidRPr="00107B37">
        <w:rPr>
          <w:b/>
          <w:color w:val="000000"/>
          <w:sz w:val="26"/>
          <w:szCs w:val="26"/>
        </w:rPr>
        <w:tab/>
      </w:r>
      <w:r w:rsidRPr="00107B37">
        <w:rPr>
          <w:b/>
          <w:color w:val="000000"/>
          <w:sz w:val="26"/>
          <w:szCs w:val="26"/>
          <w:lang w:val="vi-VN"/>
        </w:rPr>
        <w:t>13</w:t>
      </w:r>
    </w:p>
    <w:p w14:paraId="091FAE0E" w14:textId="77777777" w:rsidR="00911C33" w:rsidRPr="00107B37" w:rsidRDefault="00911C33" w:rsidP="00911C33">
      <w:pPr>
        <w:tabs>
          <w:tab w:val="right" w:leader="dot" w:pos="8647"/>
        </w:tabs>
        <w:spacing w:beforeLines="120" w:before="288" w:afterLines="120" w:after="288" w:line="400" w:lineRule="exact"/>
        <w:ind w:right="396"/>
        <w:contextualSpacing/>
        <w:rPr>
          <w:b/>
          <w:color w:val="000000"/>
          <w:sz w:val="26"/>
          <w:szCs w:val="26"/>
          <w:lang w:val="vi-VN"/>
        </w:rPr>
      </w:pPr>
      <w:r w:rsidRPr="00107B37">
        <w:rPr>
          <w:b/>
          <w:color w:val="000000"/>
          <w:sz w:val="26"/>
          <w:szCs w:val="26"/>
        </w:rPr>
        <w:t>CHƯƠNG</w:t>
      </w:r>
      <w:r w:rsidRPr="00107B37">
        <w:rPr>
          <w:b/>
          <w:color w:val="000000"/>
          <w:sz w:val="26"/>
          <w:szCs w:val="26"/>
          <w:lang w:val="vi-VN"/>
        </w:rPr>
        <w:t xml:space="preserve"> </w:t>
      </w:r>
      <w:r w:rsidRPr="00107B37">
        <w:rPr>
          <w:b/>
          <w:color w:val="000000"/>
          <w:sz w:val="26"/>
          <w:szCs w:val="26"/>
        </w:rPr>
        <w:t>II. ĐIỀU KIỆN PHÁT SINH TRÁCH NHIỆM BỒI THƯỜNG THIỆT DO NGUỒN</w:t>
      </w:r>
      <w:r w:rsidRPr="00107B37">
        <w:rPr>
          <w:b/>
          <w:color w:val="000000"/>
          <w:sz w:val="26"/>
          <w:szCs w:val="26"/>
          <w:lang w:val="vi-VN"/>
        </w:rPr>
        <w:t xml:space="preserve"> NGUY HIỂM CAO ĐỘ </w:t>
      </w:r>
      <w:r w:rsidRPr="00107B37">
        <w:rPr>
          <w:b/>
          <w:color w:val="000000"/>
          <w:sz w:val="26"/>
          <w:szCs w:val="26"/>
        </w:rPr>
        <w:t>GÂY RA</w:t>
      </w:r>
      <w:r w:rsidRPr="00107B37">
        <w:rPr>
          <w:b/>
          <w:color w:val="000000"/>
          <w:sz w:val="26"/>
          <w:szCs w:val="26"/>
        </w:rPr>
        <w:tab/>
      </w:r>
      <w:r w:rsidRPr="00107B37">
        <w:rPr>
          <w:b/>
          <w:color w:val="000000"/>
          <w:sz w:val="26"/>
          <w:szCs w:val="26"/>
          <w:lang w:val="vi-VN"/>
        </w:rPr>
        <w:t>15</w:t>
      </w:r>
    </w:p>
    <w:p w14:paraId="1F64FD3E"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 xml:space="preserve">2.1. </w:t>
      </w:r>
      <w:proofErr w:type="spellStart"/>
      <w:r w:rsidRPr="00107B37">
        <w:rPr>
          <w:b/>
          <w:color w:val="000000"/>
          <w:sz w:val="26"/>
          <w:szCs w:val="26"/>
        </w:rPr>
        <w:t>Có</w:t>
      </w:r>
      <w:proofErr w:type="spellEnd"/>
      <w:r w:rsidRPr="00107B37">
        <w:rPr>
          <w:b/>
          <w:color w:val="000000"/>
          <w:sz w:val="26"/>
          <w:szCs w:val="26"/>
        </w:rPr>
        <w:t xml:space="preserve"> </w:t>
      </w:r>
      <w:proofErr w:type="spellStart"/>
      <w:r w:rsidRPr="00107B37">
        <w:rPr>
          <w:b/>
          <w:color w:val="000000"/>
          <w:sz w:val="26"/>
          <w:szCs w:val="26"/>
        </w:rPr>
        <w:t>tồn</w:t>
      </w:r>
      <w:proofErr w:type="spellEnd"/>
      <w:r w:rsidRPr="00107B37">
        <w:rPr>
          <w:b/>
          <w:color w:val="000000"/>
          <w:sz w:val="26"/>
          <w:szCs w:val="26"/>
        </w:rPr>
        <w:t xml:space="preserve"> </w:t>
      </w:r>
      <w:proofErr w:type="spellStart"/>
      <w:r w:rsidRPr="00107B37">
        <w:rPr>
          <w:b/>
          <w:color w:val="000000"/>
          <w:sz w:val="26"/>
          <w:szCs w:val="26"/>
        </w:rPr>
        <w:t>tại</w:t>
      </w:r>
      <w:proofErr w:type="spellEnd"/>
      <w:r w:rsidRPr="00107B37">
        <w:rPr>
          <w:b/>
          <w:color w:val="000000"/>
          <w:sz w:val="26"/>
          <w:szCs w:val="26"/>
        </w:rPr>
        <w:t xml:space="preserve"> </w:t>
      </w:r>
      <w:proofErr w:type="spellStart"/>
      <w:r w:rsidRPr="00107B37">
        <w:rPr>
          <w:b/>
          <w:color w:val="000000"/>
          <w:sz w:val="26"/>
          <w:szCs w:val="26"/>
        </w:rPr>
        <w:t>nguồn</w:t>
      </w:r>
      <w:proofErr w:type="spellEnd"/>
      <w:r w:rsidRPr="00107B37">
        <w:rPr>
          <w:b/>
          <w:color w:val="000000"/>
          <w:sz w:val="26"/>
          <w:szCs w:val="26"/>
          <w:lang w:val="vi-VN"/>
        </w:rPr>
        <w:t xml:space="preserve"> nguy hiểm cao độ</w:t>
      </w:r>
      <w:r w:rsidRPr="00107B37">
        <w:rPr>
          <w:b/>
          <w:color w:val="000000"/>
          <w:sz w:val="26"/>
          <w:szCs w:val="26"/>
        </w:rPr>
        <w:t xml:space="preserve"> </w:t>
      </w:r>
      <w:proofErr w:type="spellStart"/>
      <w:r w:rsidRPr="00107B37">
        <w:rPr>
          <w:b/>
          <w:color w:val="000000"/>
          <w:sz w:val="26"/>
          <w:szCs w:val="26"/>
        </w:rPr>
        <w:t>trái</w:t>
      </w:r>
      <w:proofErr w:type="spellEnd"/>
      <w:r w:rsidRPr="00107B37">
        <w:rPr>
          <w:b/>
          <w:color w:val="000000"/>
          <w:sz w:val="26"/>
          <w:szCs w:val="26"/>
        </w:rPr>
        <w:t xml:space="preserve"> </w:t>
      </w:r>
      <w:proofErr w:type="spellStart"/>
      <w:r w:rsidRPr="00107B37">
        <w:rPr>
          <w:b/>
          <w:color w:val="000000"/>
          <w:sz w:val="26"/>
          <w:szCs w:val="26"/>
        </w:rPr>
        <w:t>pháp</w:t>
      </w:r>
      <w:proofErr w:type="spellEnd"/>
      <w:r w:rsidRPr="00107B37">
        <w:rPr>
          <w:b/>
          <w:color w:val="000000"/>
          <w:sz w:val="26"/>
          <w:szCs w:val="26"/>
        </w:rPr>
        <w:t xml:space="preserve"> </w:t>
      </w:r>
      <w:proofErr w:type="spellStart"/>
      <w:r w:rsidRPr="00107B37">
        <w:rPr>
          <w:b/>
          <w:color w:val="000000"/>
          <w:sz w:val="26"/>
          <w:szCs w:val="26"/>
        </w:rPr>
        <w:t>luật</w:t>
      </w:r>
      <w:proofErr w:type="spellEnd"/>
      <w:r w:rsidRPr="00107B37">
        <w:rPr>
          <w:b/>
          <w:color w:val="000000"/>
          <w:sz w:val="26"/>
          <w:szCs w:val="26"/>
        </w:rPr>
        <w:tab/>
      </w:r>
      <w:r w:rsidRPr="00107B37">
        <w:rPr>
          <w:b/>
          <w:color w:val="000000"/>
          <w:sz w:val="26"/>
          <w:szCs w:val="26"/>
          <w:lang w:val="vi-VN"/>
        </w:rPr>
        <w:t>18</w:t>
      </w:r>
    </w:p>
    <w:p w14:paraId="0054092C"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lang w:val="vi-VN"/>
        </w:rPr>
        <w:t xml:space="preserve">2.2. </w:t>
      </w:r>
      <w:proofErr w:type="spellStart"/>
      <w:r w:rsidRPr="00107B37">
        <w:rPr>
          <w:b/>
          <w:color w:val="000000"/>
          <w:sz w:val="26"/>
          <w:szCs w:val="26"/>
        </w:rPr>
        <w:t>Thiệt</w:t>
      </w:r>
      <w:proofErr w:type="spellEnd"/>
      <w:r w:rsidRPr="00107B37">
        <w:rPr>
          <w:b/>
          <w:color w:val="000000"/>
          <w:sz w:val="26"/>
          <w:szCs w:val="26"/>
        </w:rPr>
        <w:t xml:space="preserve"> </w:t>
      </w:r>
      <w:proofErr w:type="spellStart"/>
      <w:r w:rsidRPr="00107B37">
        <w:rPr>
          <w:b/>
          <w:color w:val="000000"/>
          <w:sz w:val="26"/>
          <w:szCs w:val="26"/>
        </w:rPr>
        <w:t>hại</w:t>
      </w:r>
      <w:proofErr w:type="spellEnd"/>
      <w:r w:rsidRPr="00107B37">
        <w:rPr>
          <w:b/>
          <w:color w:val="000000"/>
          <w:sz w:val="26"/>
          <w:szCs w:val="26"/>
        </w:rPr>
        <w:t xml:space="preserve"> </w:t>
      </w:r>
      <w:proofErr w:type="spellStart"/>
      <w:r w:rsidRPr="00107B37">
        <w:rPr>
          <w:b/>
          <w:color w:val="000000"/>
          <w:sz w:val="26"/>
          <w:szCs w:val="26"/>
        </w:rPr>
        <w:t>thực</w:t>
      </w:r>
      <w:proofErr w:type="spellEnd"/>
      <w:r w:rsidRPr="00107B37">
        <w:rPr>
          <w:b/>
          <w:color w:val="000000"/>
          <w:sz w:val="26"/>
          <w:szCs w:val="26"/>
        </w:rPr>
        <w:t xml:space="preserve"> </w:t>
      </w:r>
      <w:proofErr w:type="spellStart"/>
      <w:r w:rsidRPr="00107B37">
        <w:rPr>
          <w:b/>
          <w:color w:val="000000"/>
          <w:sz w:val="26"/>
          <w:szCs w:val="26"/>
        </w:rPr>
        <w:t>tế</w:t>
      </w:r>
      <w:proofErr w:type="spellEnd"/>
      <w:r w:rsidRPr="00107B37">
        <w:rPr>
          <w:b/>
          <w:color w:val="000000"/>
          <w:sz w:val="26"/>
          <w:szCs w:val="26"/>
        </w:rPr>
        <w:tab/>
      </w:r>
      <w:r w:rsidRPr="00107B37">
        <w:rPr>
          <w:b/>
          <w:color w:val="000000"/>
          <w:sz w:val="26"/>
          <w:szCs w:val="26"/>
          <w:lang w:val="vi-VN"/>
        </w:rPr>
        <w:t>22</w:t>
      </w:r>
    </w:p>
    <w:p w14:paraId="32F081B3" w14:textId="77777777" w:rsidR="00911C33" w:rsidRPr="00107B37"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107B37">
        <w:rPr>
          <w:b/>
          <w:i/>
          <w:iCs/>
          <w:color w:val="000000"/>
          <w:sz w:val="26"/>
          <w:szCs w:val="26"/>
          <w:lang w:val="vi-VN"/>
        </w:rPr>
        <w:t>2.2.1.</w:t>
      </w:r>
      <w:r w:rsidRPr="00107B37">
        <w:rPr>
          <w:b/>
          <w:i/>
          <w:iCs/>
          <w:color w:val="000000"/>
          <w:sz w:val="26"/>
          <w:szCs w:val="26"/>
          <w:lang w:val="vi-VN"/>
        </w:rPr>
        <w:tab/>
      </w:r>
    </w:p>
    <w:p w14:paraId="4FAC8A04" w14:textId="77777777" w:rsidR="00911C33" w:rsidRPr="00107B37"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107B37">
        <w:rPr>
          <w:bCs/>
          <w:i/>
          <w:iCs/>
          <w:color w:val="000000"/>
          <w:sz w:val="26"/>
          <w:szCs w:val="26"/>
          <w:lang w:val="vi-VN"/>
        </w:rPr>
        <w:t xml:space="preserve">   2.2.1.1</w:t>
      </w:r>
      <w:r w:rsidRPr="00107B37">
        <w:rPr>
          <w:bCs/>
          <w:i/>
          <w:iCs/>
          <w:color w:val="000000"/>
          <w:sz w:val="26"/>
          <w:szCs w:val="26"/>
          <w:lang w:val="vi-VN"/>
        </w:rPr>
        <w:tab/>
      </w:r>
    </w:p>
    <w:p w14:paraId="2937A973" w14:textId="77777777" w:rsidR="00911C33" w:rsidRPr="00107B37"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107B37">
        <w:rPr>
          <w:bCs/>
          <w:i/>
          <w:iCs/>
          <w:color w:val="000000"/>
          <w:sz w:val="26"/>
          <w:szCs w:val="26"/>
          <w:lang w:val="vi-VN"/>
        </w:rPr>
        <w:t xml:space="preserve">  2.2.1.2.</w:t>
      </w:r>
      <w:r w:rsidRPr="00107B37">
        <w:rPr>
          <w:bCs/>
          <w:i/>
          <w:iCs/>
          <w:color w:val="000000"/>
          <w:sz w:val="26"/>
          <w:szCs w:val="26"/>
          <w:lang w:val="vi-VN"/>
        </w:rPr>
        <w:tab/>
      </w:r>
    </w:p>
    <w:p w14:paraId="576C6D21" w14:textId="77777777" w:rsidR="00911C33" w:rsidRPr="00107B37"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107B37">
        <w:rPr>
          <w:b/>
          <w:i/>
          <w:iCs/>
          <w:color w:val="000000"/>
          <w:sz w:val="26"/>
          <w:szCs w:val="26"/>
          <w:lang w:val="vi-VN"/>
        </w:rPr>
        <w:t>2.2.2.</w:t>
      </w:r>
      <w:r w:rsidRPr="00107B37">
        <w:rPr>
          <w:b/>
          <w:i/>
          <w:iCs/>
          <w:color w:val="000000"/>
          <w:sz w:val="26"/>
          <w:szCs w:val="26"/>
          <w:lang w:val="vi-VN"/>
        </w:rPr>
        <w:tab/>
      </w:r>
    </w:p>
    <w:p w14:paraId="75A36859"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 xml:space="preserve">2.3. </w:t>
      </w:r>
      <w:proofErr w:type="spellStart"/>
      <w:r w:rsidRPr="00107B37">
        <w:rPr>
          <w:b/>
          <w:color w:val="000000"/>
          <w:sz w:val="26"/>
          <w:szCs w:val="26"/>
        </w:rPr>
        <w:t>Mối</w:t>
      </w:r>
      <w:proofErr w:type="spellEnd"/>
      <w:r w:rsidRPr="00107B37">
        <w:rPr>
          <w:b/>
          <w:color w:val="000000"/>
          <w:sz w:val="26"/>
          <w:szCs w:val="26"/>
        </w:rPr>
        <w:t xml:space="preserve"> </w:t>
      </w:r>
      <w:proofErr w:type="spellStart"/>
      <w:r w:rsidRPr="00107B37">
        <w:rPr>
          <w:b/>
          <w:color w:val="000000"/>
          <w:sz w:val="26"/>
          <w:szCs w:val="26"/>
        </w:rPr>
        <w:t>quan</w:t>
      </w:r>
      <w:proofErr w:type="spellEnd"/>
      <w:r w:rsidRPr="00107B37">
        <w:rPr>
          <w:b/>
          <w:color w:val="000000"/>
          <w:sz w:val="26"/>
          <w:szCs w:val="26"/>
        </w:rPr>
        <w:t xml:space="preserve"> </w:t>
      </w:r>
      <w:proofErr w:type="spellStart"/>
      <w:r w:rsidRPr="00107B37">
        <w:rPr>
          <w:b/>
          <w:color w:val="000000"/>
          <w:sz w:val="26"/>
          <w:szCs w:val="26"/>
        </w:rPr>
        <w:t>hệ</w:t>
      </w:r>
      <w:proofErr w:type="spellEnd"/>
      <w:r w:rsidRPr="00107B37">
        <w:rPr>
          <w:b/>
          <w:color w:val="000000"/>
          <w:sz w:val="26"/>
          <w:szCs w:val="26"/>
        </w:rPr>
        <w:t xml:space="preserve"> </w:t>
      </w:r>
      <w:proofErr w:type="spellStart"/>
      <w:r w:rsidRPr="00107B37">
        <w:rPr>
          <w:b/>
          <w:color w:val="000000"/>
          <w:sz w:val="26"/>
          <w:szCs w:val="26"/>
        </w:rPr>
        <w:t>nhân</w:t>
      </w:r>
      <w:proofErr w:type="spellEnd"/>
      <w:r w:rsidRPr="00107B37">
        <w:rPr>
          <w:b/>
          <w:color w:val="000000"/>
          <w:sz w:val="26"/>
          <w:szCs w:val="26"/>
        </w:rPr>
        <w:t xml:space="preserve"> </w:t>
      </w:r>
      <w:proofErr w:type="spellStart"/>
      <w:r w:rsidRPr="00107B37">
        <w:rPr>
          <w:b/>
          <w:color w:val="000000"/>
          <w:sz w:val="26"/>
          <w:szCs w:val="26"/>
        </w:rPr>
        <w:t>quả</w:t>
      </w:r>
      <w:proofErr w:type="spellEnd"/>
      <w:r w:rsidRPr="00107B37">
        <w:rPr>
          <w:b/>
          <w:color w:val="000000"/>
          <w:sz w:val="26"/>
          <w:szCs w:val="26"/>
        </w:rPr>
        <w:tab/>
      </w:r>
      <w:r w:rsidRPr="00107B37">
        <w:rPr>
          <w:b/>
          <w:color w:val="000000"/>
          <w:sz w:val="26"/>
          <w:szCs w:val="26"/>
          <w:lang w:val="vi-VN"/>
        </w:rPr>
        <w:t>26</w:t>
      </w:r>
    </w:p>
    <w:p w14:paraId="18E7049D"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 xml:space="preserve">2.4. Vai </w:t>
      </w:r>
      <w:proofErr w:type="spellStart"/>
      <w:r w:rsidRPr="00107B37">
        <w:rPr>
          <w:b/>
          <w:color w:val="000000"/>
          <w:sz w:val="26"/>
          <w:szCs w:val="26"/>
        </w:rPr>
        <w:t>trò</w:t>
      </w:r>
      <w:proofErr w:type="spellEnd"/>
      <w:r w:rsidRPr="00107B37">
        <w:rPr>
          <w:b/>
          <w:color w:val="000000"/>
          <w:sz w:val="26"/>
          <w:szCs w:val="26"/>
        </w:rPr>
        <w:t xml:space="preserve"> </w:t>
      </w:r>
      <w:proofErr w:type="spellStart"/>
      <w:r w:rsidRPr="00107B37">
        <w:rPr>
          <w:b/>
          <w:color w:val="000000"/>
          <w:sz w:val="26"/>
          <w:szCs w:val="26"/>
        </w:rPr>
        <w:t>của</w:t>
      </w:r>
      <w:proofErr w:type="spellEnd"/>
      <w:r w:rsidRPr="00107B37">
        <w:rPr>
          <w:b/>
          <w:color w:val="000000"/>
          <w:sz w:val="26"/>
          <w:szCs w:val="26"/>
        </w:rPr>
        <w:t xml:space="preserve"> </w:t>
      </w:r>
      <w:proofErr w:type="spellStart"/>
      <w:r w:rsidRPr="00107B37">
        <w:rPr>
          <w:b/>
          <w:color w:val="000000"/>
          <w:sz w:val="26"/>
          <w:szCs w:val="26"/>
        </w:rPr>
        <w:t>yếu</w:t>
      </w:r>
      <w:proofErr w:type="spellEnd"/>
      <w:r w:rsidRPr="00107B37">
        <w:rPr>
          <w:b/>
          <w:color w:val="000000"/>
          <w:sz w:val="26"/>
          <w:szCs w:val="26"/>
        </w:rPr>
        <w:t xml:space="preserve"> </w:t>
      </w:r>
      <w:proofErr w:type="spellStart"/>
      <w:r w:rsidRPr="00107B37">
        <w:rPr>
          <w:b/>
          <w:color w:val="000000"/>
          <w:sz w:val="26"/>
          <w:szCs w:val="26"/>
        </w:rPr>
        <w:t>tố</w:t>
      </w:r>
      <w:proofErr w:type="spellEnd"/>
      <w:r w:rsidRPr="00107B37">
        <w:rPr>
          <w:b/>
          <w:color w:val="000000"/>
          <w:sz w:val="26"/>
          <w:szCs w:val="26"/>
        </w:rPr>
        <w:t xml:space="preserve"> </w:t>
      </w:r>
      <w:proofErr w:type="spellStart"/>
      <w:r w:rsidRPr="00107B37">
        <w:rPr>
          <w:b/>
          <w:color w:val="000000"/>
          <w:sz w:val="26"/>
          <w:szCs w:val="26"/>
        </w:rPr>
        <w:t>lỗ</w:t>
      </w:r>
      <w:proofErr w:type="spellEnd"/>
      <w:r w:rsidRPr="00107B37">
        <w:rPr>
          <w:b/>
          <w:color w:val="000000"/>
          <w:sz w:val="26"/>
          <w:szCs w:val="26"/>
          <w:lang w:val="vi-VN"/>
        </w:rPr>
        <w:t>i</w:t>
      </w:r>
      <w:r w:rsidRPr="00107B37">
        <w:rPr>
          <w:b/>
          <w:color w:val="000000"/>
          <w:sz w:val="26"/>
          <w:szCs w:val="26"/>
          <w:lang w:val="vi-VN"/>
        </w:rPr>
        <w:tab/>
        <w:t>31</w:t>
      </w:r>
    </w:p>
    <w:p w14:paraId="71A8AC43"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PHẦN</w:t>
      </w:r>
      <w:r w:rsidRPr="00107B37">
        <w:rPr>
          <w:b/>
          <w:color w:val="000000"/>
          <w:sz w:val="26"/>
          <w:szCs w:val="26"/>
          <w:lang w:val="vi-VN"/>
        </w:rPr>
        <w:t xml:space="preserve"> KẾT LUẬN</w:t>
      </w:r>
      <w:r w:rsidRPr="00107B37">
        <w:rPr>
          <w:b/>
          <w:color w:val="000000"/>
          <w:sz w:val="26"/>
          <w:szCs w:val="26"/>
        </w:rPr>
        <w:tab/>
      </w:r>
      <w:r w:rsidRPr="00107B37">
        <w:rPr>
          <w:b/>
          <w:color w:val="000000"/>
          <w:sz w:val="26"/>
          <w:szCs w:val="26"/>
          <w:lang w:val="vi-VN"/>
        </w:rPr>
        <w:t>35</w:t>
      </w:r>
    </w:p>
    <w:p w14:paraId="6EE56D24" w14:textId="77777777" w:rsidR="00911C33" w:rsidRPr="00107B37"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107B37">
        <w:rPr>
          <w:b/>
          <w:color w:val="000000"/>
          <w:sz w:val="26"/>
          <w:szCs w:val="26"/>
        </w:rPr>
        <w:t>DANH MỤC TÀI LIỆU THAM KHẢ</w:t>
      </w:r>
      <w:r w:rsidRPr="00107B37">
        <w:rPr>
          <w:b/>
          <w:color w:val="000000"/>
          <w:sz w:val="26"/>
          <w:szCs w:val="26"/>
          <w:lang w:val="vi-VN"/>
        </w:rPr>
        <w:t>O</w:t>
      </w:r>
      <w:r w:rsidRPr="00107B37">
        <w:rPr>
          <w:b/>
          <w:color w:val="000000"/>
          <w:sz w:val="26"/>
          <w:szCs w:val="26"/>
          <w:lang w:val="vi-VN"/>
        </w:rPr>
        <w:tab/>
        <w:t>39</w:t>
      </w:r>
    </w:p>
    <w:p w14:paraId="7298E002" w14:textId="77777777" w:rsidR="00911C33" w:rsidRPr="00107B37" w:rsidRDefault="00911C33" w:rsidP="00911C33">
      <w:pPr>
        <w:widowControl w:val="0"/>
        <w:tabs>
          <w:tab w:val="left" w:pos="720"/>
        </w:tabs>
        <w:spacing w:line="360" w:lineRule="exact"/>
        <w:rPr>
          <w:rFonts w:eastAsia="SimSun"/>
          <w:b/>
          <w:kern w:val="2"/>
          <w:sz w:val="26"/>
          <w:szCs w:val="26"/>
          <w:lang w:val="vi-VN" w:eastAsia="zh-CN"/>
        </w:rPr>
      </w:pPr>
    </w:p>
    <w:p w14:paraId="7D0FC1E2" w14:textId="77777777" w:rsidR="00840CE9" w:rsidRPr="00107B37" w:rsidRDefault="00840CE9" w:rsidP="00D2624A">
      <w:pPr>
        <w:spacing w:before="120" w:after="120" w:line="312" w:lineRule="auto"/>
        <w:ind w:firstLine="567"/>
        <w:contextualSpacing/>
        <w:jc w:val="center"/>
        <w:rPr>
          <w:color w:val="FF0000"/>
          <w:sz w:val="26"/>
          <w:szCs w:val="26"/>
          <w:u w:val="single"/>
        </w:rPr>
      </w:pPr>
    </w:p>
    <w:sectPr w:rsidR="00840CE9" w:rsidRPr="00107B37" w:rsidSect="005B4F17">
      <w:footerReference w:type="default" r:id="rId10"/>
      <w:pgSz w:w="11907" w:h="16840"/>
      <w:pgMar w:top="1134" w:right="1134" w:bottom="1134" w:left="1701" w:header="720" w:footer="4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EBDF7" w14:textId="77777777" w:rsidR="00994175" w:rsidRDefault="00994175">
      <w:r>
        <w:separator/>
      </w:r>
    </w:p>
  </w:endnote>
  <w:endnote w:type="continuationSeparator" w:id="0">
    <w:p w14:paraId="464DAB51" w14:textId="77777777" w:rsidR="00994175" w:rsidRDefault="0099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3468" w14:textId="77777777" w:rsidR="00840CE9" w:rsidRDefault="00840CE9">
    <w:pPr>
      <w:pStyle w:val="Footer"/>
      <w:jc w:val="center"/>
    </w:pPr>
    <w:r>
      <w:fldChar w:fldCharType="begin"/>
    </w:r>
    <w:r>
      <w:instrText xml:space="preserve"> PAGE   \* MERGEFORMAT </w:instrText>
    </w:r>
    <w:r>
      <w:fldChar w:fldCharType="separate"/>
    </w:r>
    <w:r w:rsidR="00873B0E">
      <w:rPr>
        <w:noProof/>
      </w:rPr>
      <w:t>8</w:t>
    </w:r>
    <w:r>
      <w:fldChar w:fldCharType="end"/>
    </w:r>
  </w:p>
  <w:p w14:paraId="60CF222A" w14:textId="77777777" w:rsidR="00840CE9" w:rsidRDefault="0084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1CAD8" w14:textId="77777777" w:rsidR="00994175" w:rsidRDefault="00994175">
      <w:r>
        <w:separator/>
      </w:r>
    </w:p>
  </w:footnote>
  <w:footnote w:type="continuationSeparator" w:id="0">
    <w:p w14:paraId="77FE4030" w14:textId="77777777" w:rsidR="00994175" w:rsidRDefault="00994175">
      <w:r>
        <w:continuationSeparator/>
      </w:r>
    </w:p>
  </w:footnote>
  <w:footnote w:id="1">
    <w:p w14:paraId="69F27705" w14:textId="77777777" w:rsidR="00510E51" w:rsidRPr="00ED1F84" w:rsidRDefault="00510E51" w:rsidP="00510E51">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 xml:space="preserve">Đào Thị Bích Hồng (2015), </w:t>
      </w:r>
      <w:r>
        <w:rPr>
          <w:i/>
          <w:color w:val="000000" w:themeColor="text1"/>
        </w:rPr>
        <w:t>Tên sách…</w:t>
      </w:r>
      <w:r>
        <w:rPr>
          <w:i/>
          <w:color w:val="000000" w:themeColor="text1"/>
          <w:lang w:val="vi-VN"/>
        </w:rPr>
        <w:t>,</w:t>
      </w:r>
      <w:r>
        <w:rPr>
          <w:color w:val="000000" w:themeColor="text1"/>
        </w:rPr>
        <w:t xml:space="preserve"> Nxb. Chính trị quốc g</w:t>
      </w:r>
      <w:r>
        <w:rPr>
          <w:color w:val="000000" w:themeColor="text1"/>
          <w:lang w:val="vi-VN"/>
        </w:rPr>
        <w:t>i</w:t>
      </w:r>
      <w:r>
        <w:rPr>
          <w:color w:val="000000" w:themeColor="text1"/>
        </w:rPr>
        <w:t>a, tr.23</w:t>
      </w:r>
      <w:r>
        <w:rPr>
          <w:color w:val="000000" w:themeColor="text1"/>
          <w:lang w:val="vi-VN"/>
        </w:rPr>
        <w:t>.</w:t>
      </w:r>
    </w:p>
  </w:footnote>
  <w:footnote w:id="2">
    <w:p w14:paraId="15CCED62" w14:textId="77777777" w:rsidR="00510E51" w:rsidRDefault="00510E51" w:rsidP="00510E51">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Trường Đại học Luật TP.</w:t>
      </w:r>
      <w:r>
        <w:rPr>
          <w:color w:val="000000" w:themeColor="text1"/>
          <w:lang w:val="vi-VN"/>
        </w:rPr>
        <w:t xml:space="preserve"> </w:t>
      </w:r>
      <w:r>
        <w:rPr>
          <w:color w:val="000000" w:themeColor="text1"/>
        </w:rPr>
        <w:t xml:space="preserve">Hồ Chí Minh (2017), </w:t>
      </w:r>
      <w:r>
        <w:rPr>
          <w:i/>
          <w:iCs/>
          <w:color w:val="000000" w:themeColor="text1"/>
        </w:rPr>
        <w:t>Giáo trình Pháp luật về bồi thường</w:t>
      </w:r>
      <w:r>
        <w:rPr>
          <w:i/>
          <w:iCs/>
          <w:color w:val="000000" w:themeColor="text1"/>
          <w:lang w:val="vi-VN"/>
        </w:rPr>
        <w:t xml:space="preserve"> </w:t>
      </w:r>
      <w:r>
        <w:rPr>
          <w:i/>
          <w:iCs/>
          <w:color w:val="000000" w:themeColor="text1"/>
        </w:rPr>
        <w:t>thiệt hại ngoài hợp đồng</w:t>
      </w:r>
      <w:r>
        <w:rPr>
          <w:color w:val="000000" w:themeColor="text1"/>
        </w:rPr>
        <w:t>, (</w:t>
      </w:r>
      <w:r>
        <w:rPr>
          <w:color w:val="000000" w:themeColor="text1"/>
          <w:lang w:val="vi-VN"/>
        </w:rPr>
        <w:t>C</w:t>
      </w:r>
      <w:r>
        <w:rPr>
          <w:color w:val="000000" w:themeColor="text1"/>
        </w:rPr>
        <w:t>hủ</w:t>
      </w:r>
      <w:r>
        <w:rPr>
          <w:color w:val="000000" w:themeColor="text1"/>
          <w:lang w:val="vi-VN"/>
        </w:rPr>
        <w:t xml:space="preserve"> biên: PGS.TS. Đỗ Văn Đại), Nxb. Hồng Đức - Hội Luật gia Việt Nam, tr.100.</w:t>
      </w:r>
    </w:p>
  </w:footnote>
  <w:footnote w:id="3">
    <w:p w14:paraId="71BB9806" w14:textId="77777777" w:rsidR="00510E51" w:rsidRDefault="00510E51" w:rsidP="00510E51">
      <w:pPr>
        <w:pStyle w:val="FootnoteText"/>
        <w:spacing w:line="264" w:lineRule="auto"/>
        <w:rPr>
          <w:color w:val="000000" w:themeColor="text1"/>
          <w:lang w:val="vi-VN"/>
        </w:rPr>
      </w:pPr>
      <w:r>
        <w:rPr>
          <w:color w:val="000000" w:themeColor="text1"/>
          <w:vertAlign w:val="superscript"/>
          <w:lang w:val="vi-VN"/>
        </w:rPr>
        <w:footnoteRef/>
      </w:r>
      <w:r>
        <w:rPr>
          <w:color w:val="000000" w:themeColor="text1"/>
          <w:lang w:val="vi-VN"/>
        </w:rPr>
        <w:t xml:space="preserve"> </w:t>
      </w:r>
      <w:r>
        <w:rPr>
          <w:color w:val="000000" w:themeColor="text1"/>
        </w:rPr>
        <w:t>Ví</w:t>
      </w:r>
      <w:r>
        <w:rPr>
          <w:color w:val="000000" w:themeColor="text1"/>
          <w:lang w:val="vi-VN"/>
        </w:rPr>
        <w:t xml:space="preserve"> dụ: </w:t>
      </w:r>
      <w:r w:rsidRPr="000C3207">
        <w:rPr>
          <w:color w:val="000000" w:themeColor="text1"/>
          <w:highlight w:val="yellow"/>
          <w:lang w:val="vi-VN"/>
        </w:rPr>
        <w:t>Đỗ Văn Đại (2014),</w:t>
      </w:r>
      <w:r>
        <w:rPr>
          <w:color w:val="000000" w:themeColor="text1"/>
          <w:lang w:val="vi-VN"/>
        </w:rPr>
        <w:t xml:space="preserve"> </w:t>
      </w:r>
      <w:r w:rsidRPr="000C3207">
        <w:rPr>
          <w:color w:val="000000" w:themeColor="text1"/>
          <w:highlight w:val="yellow"/>
          <w:lang w:val="vi-VN"/>
        </w:rPr>
        <w:t xml:space="preserve">“Tác động của các quy định mới trong Hiến pháp năm 2013 tới pháp luật dân sự”, Tạp chí </w:t>
      </w:r>
      <w:r w:rsidRPr="000C3207">
        <w:rPr>
          <w:i/>
          <w:iCs/>
          <w:color w:val="000000" w:themeColor="text1"/>
          <w:highlight w:val="yellow"/>
          <w:lang w:val="vi-VN"/>
        </w:rPr>
        <w:t>Nghiên cứu lập pháp</w:t>
      </w:r>
      <w:r w:rsidRPr="000C3207">
        <w:rPr>
          <w:color w:val="000000" w:themeColor="text1"/>
          <w:highlight w:val="yellow"/>
          <w:lang w:val="vi-VN"/>
        </w:rPr>
        <w:t>, (11),</w:t>
      </w:r>
      <w:r>
        <w:rPr>
          <w:color w:val="000000" w:themeColor="text1"/>
          <w:lang w:val="vi-VN"/>
        </w:rPr>
        <w:t xml:space="preserve"> tr.14.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34064"/>
    <w:multiLevelType w:val="hybridMultilevel"/>
    <w:tmpl w:val="4BA095FE"/>
    <w:lvl w:ilvl="0" w:tplc="5F70A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1242A"/>
    <w:multiLevelType w:val="hybridMultilevel"/>
    <w:tmpl w:val="1BE0A9DE"/>
    <w:lvl w:ilvl="0" w:tplc="D52CA5F6">
      <w:start w:val="1"/>
      <w:numFmt w:val="decimal"/>
      <w:lvlText w:val="1.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41E4C"/>
    <w:multiLevelType w:val="multilevel"/>
    <w:tmpl w:val="303032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i/>
      </w:rPr>
    </w:lvl>
    <w:lvl w:ilvl="3">
      <w:start w:val="1"/>
      <w:numFmt w:val="decimal"/>
      <w:lvlText w:val="1.1.3.%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B37B0F"/>
    <w:multiLevelType w:val="hybridMultilevel"/>
    <w:tmpl w:val="FB405972"/>
    <w:lvl w:ilvl="0" w:tplc="4E9C1DE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06959"/>
    <w:multiLevelType w:val="hybridMultilevel"/>
    <w:tmpl w:val="761696D0"/>
    <w:lvl w:ilvl="0" w:tplc="21122A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8730B"/>
    <w:multiLevelType w:val="hybridMultilevel"/>
    <w:tmpl w:val="1BE0A9DE"/>
    <w:lvl w:ilvl="0" w:tplc="FFFFFFFF">
      <w:start w:val="1"/>
      <w:numFmt w:val="decimal"/>
      <w:lvlText w:val="1.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608002">
    <w:abstractNumId w:val="6"/>
  </w:num>
  <w:num w:numId="2" w16cid:durableId="1283030269">
    <w:abstractNumId w:val="2"/>
  </w:num>
  <w:num w:numId="3" w16cid:durableId="348877825">
    <w:abstractNumId w:val="3"/>
  </w:num>
  <w:num w:numId="4" w16cid:durableId="1814978747">
    <w:abstractNumId w:val="1"/>
  </w:num>
  <w:num w:numId="5" w16cid:durableId="1073626629">
    <w:abstractNumId w:val="5"/>
  </w:num>
  <w:num w:numId="6" w16cid:durableId="1474248109">
    <w:abstractNumId w:val="4"/>
  </w:num>
  <w:num w:numId="7" w16cid:durableId="155346662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53"/>
    <w:rsid w:val="0000013D"/>
    <w:rsid w:val="0000681D"/>
    <w:rsid w:val="00010E21"/>
    <w:rsid w:val="000124CF"/>
    <w:rsid w:val="00012A40"/>
    <w:rsid w:val="0001442F"/>
    <w:rsid w:val="00017300"/>
    <w:rsid w:val="0002088D"/>
    <w:rsid w:val="00020EDE"/>
    <w:rsid w:val="00034385"/>
    <w:rsid w:val="0004115A"/>
    <w:rsid w:val="0004658B"/>
    <w:rsid w:val="000509E1"/>
    <w:rsid w:val="00051B8B"/>
    <w:rsid w:val="00052C31"/>
    <w:rsid w:val="00053703"/>
    <w:rsid w:val="00055F95"/>
    <w:rsid w:val="00056EF4"/>
    <w:rsid w:val="00064CCE"/>
    <w:rsid w:val="00064D64"/>
    <w:rsid w:val="00073151"/>
    <w:rsid w:val="0007335B"/>
    <w:rsid w:val="00075D1B"/>
    <w:rsid w:val="00077C78"/>
    <w:rsid w:val="00082D01"/>
    <w:rsid w:val="00083771"/>
    <w:rsid w:val="00085172"/>
    <w:rsid w:val="00085404"/>
    <w:rsid w:val="00087310"/>
    <w:rsid w:val="00090CEC"/>
    <w:rsid w:val="000918F9"/>
    <w:rsid w:val="000951CC"/>
    <w:rsid w:val="000962BC"/>
    <w:rsid w:val="000A44E4"/>
    <w:rsid w:val="000A6C69"/>
    <w:rsid w:val="000B04E9"/>
    <w:rsid w:val="000B1211"/>
    <w:rsid w:val="000B6A77"/>
    <w:rsid w:val="000C0B65"/>
    <w:rsid w:val="000C6052"/>
    <w:rsid w:val="000D2F93"/>
    <w:rsid w:val="000D3418"/>
    <w:rsid w:val="000D5B16"/>
    <w:rsid w:val="000E1F2A"/>
    <w:rsid w:val="000E57AA"/>
    <w:rsid w:val="000E65E9"/>
    <w:rsid w:val="000F13A6"/>
    <w:rsid w:val="000F22C0"/>
    <w:rsid w:val="000F2F3B"/>
    <w:rsid w:val="000F4489"/>
    <w:rsid w:val="000F6190"/>
    <w:rsid w:val="000F765B"/>
    <w:rsid w:val="00100EDD"/>
    <w:rsid w:val="00102596"/>
    <w:rsid w:val="00103061"/>
    <w:rsid w:val="00104AE7"/>
    <w:rsid w:val="00107B37"/>
    <w:rsid w:val="00107C19"/>
    <w:rsid w:val="00110CFE"/>
    <w:rsid w:val="001115AD"/>
    <w:rsid w:val="00111B05"/>
    <w:rsid w:val="00116F71"/>
    <w:rsid w:val="00116FEC"/>
    <w:rsid w:val="00117223"/>
    <w:rsid w:val="00120221"/>
    <w:rsid w:val="001227D7"/>
    <w:rsid w:val="00130E43"/>
    <w:rsid w:val="0013213C"/>
    <w:rsid w:val="00141495"/>
    <w:rsid w:val="00142312"/>
    <w:rsid w:val="00142544"/>
    <w:rsid w:val="00142D45"/>
    <w:rsid w:val="00144887"/>
    <w:rsid w:val="00144DED"/>
    <w:rsid w:val="00146000"/>
    <w:rsid w:val="00151A19"/>
    <w:rsid w:val="001524A4"/>
    <w:rsid w:val="00152D5C"/>
    <w:rsid w:val="001553D2"/>
    <w:rsid w:val="001557F8"/>
    <w:rsid w:val="00164AC2"/>
    <w:rsid w:val="00164F1A"/>
    <w:rsid w:val="001725B3"/>
    <w:rsid w:val="0017276D"/>
    <w:rsid w:val="00173D54"/>
    <w:rsid w:val="00175EC2"/>
    <w:rsid w:val="00177585"/>
    <w:rsid w:val="00182AEA"/>
    <w:rsid w:val="00183A29"/>
    <w:rsid w:val="00186D76"/>
    <w:rsid w:val="00192E09"/>
    <w:rsid w:val="00196B73"/>
    <w:rsid w:val="001A4862"/>
    <w:rsid w:val="001A509A"/>
    <w:rsid w:val="001A64BB"/>
    <w:rsid w:val="001B23CB"/>
    <w:rsid w:val="001B49ED"/>
    <w:rsid w:val="001B5E02"/>
    <w:rsid w:val="001C2E7F"/>
    <w:rsid w:val="001C79F3"/>
    <w:rsid w:val="001E0629"/>
    <w:rsid w:val="001E293B"/>
    <w:rsid w:val="001F0EE8"/>
    <w:rsid w:val="001F57E2"/>
    <w:rsid w:val="001F6A12"/>
    <w:rsid w:val="001F720B"/>
    <w:rsid w:val="001F7999"/>
    <w:rsid w:val="002027D2"/>
    <w:rsid w:val="00207E04"/>
    <w:rsid w:val="00211C0B"/>
    <w:rsid w:val="00214BEE"/>
    <w:rsid w:val="002154C2"/>
    <w:rsid w:val="0021647A"/>
    <w:rsid w:val="00217E3D"/>
    <w:rsid w:val="00225EFE"/>
    <w:rsid w:val="00230E7C"/>
    <w:rsid w:val="0023136B"/>
    <w:rsid w:val="002334FB"/>
    <w:rsid w:val="002356BE"/>
    <w:rsid w:val="00235E74"/>
    <w:rsid w:val="00243ACC"/>
    <w:rsid w:val="00247162"/>
    <w:rsid w:val="00250C4C"/>
    <w:rsid w:val="00250CB8"/>
    <w:rsid w:val="00251074"/>
    <w:rsid w:val="0025124D"/>
    <w:rsid w:val="00253179"/>
    <w:rsid w:val="0025515E"/>
    <w:rsid w:val="00257226"/>
    <w:rsid w:val="002579E1"/>
    <w:rsid w:val="002609D1"/>
    <w:rsid w:val="00263183"/>
    <w:rsid w:val="00266DB5"/>
    <w:rsid w:val="00272021"/>
    <w:rsid w:val="0027381B"/>
    <w:rsid w:val="00274007"/>
    <w:rsid w:val="00274CCF"/>
    <w:rsid w:val="002761A1"/>
    <w:rsid w:val="00280B6B"/>
    <w:rsid w:val="00284AB1"/>
    <w:rsid w:val="002851E3"/>
    <w:rsid w:val="002859AD"/>
    <w:rsid w:val="002914AF"/>
    <w:rsid w:val="00293A6B"/>
    <w:rsid w:val="002A08DA"/>
    <w:rsid w:val="002A399F"/>
    <w:rsid w:val="002A5090"/>
    <w:rsid w:val="002A5F2F"/>
    <w:rsid w:val="002A6218"/>
    <w:rsid w:val="002B4F56"/>
    <w:rsid w:val="002B5B30"/>
    <w:rsid w:val="002B70CC"/>
    <w:rsid w:val="002C1F60"/>
    <w:rsid w:val="002C7C18"/>
    <w:rsid w:val="002D189B"/>
    <w:rsid w:val="002D2F22"/>
    <w:rsid w:val="002E1209"/>
    <w:rsid w:val="002E1DAE"/>
    <w:rsid w:val="002E2C9C"/>
    <w:rsid w:val="002E4241"/>
    <w:rsid w:val="002E77BB"/>
    <w:rsid w:val="002F0851"/>
    <w:rsid w:val="002F0E6C"/>
    <w:rsid w:val="002F7123"/>
    <w:rsid w:val="00305567"/>
    <w:rsid w:val="0030695E"/>
    <w:rsid w:val="00306E37"/>
    <w:rsid w:val="003110F3"/>
    <w:rsid w:val="00315343"/>
    <w:rsid w:val="00317A48"/>
    <w:rsid w:val="00320B3D"/>
    <w:rsid w:val="003211ED"/>
    <w:rsid w:val="00321753"/>
    <w:rsid w:val="00324E58"/>
    <w:rsid w:val="003257C5"/>
    <w:rsid w:val="00330749"/>
    <w:rsid w:val="00330EE4"/>
    <w:rsid w:val="0033154C"/>
    <w:rsid w:val="0033358F"/>
    <w:rsid w:val="00335832"/>
    <w:rsid w:val="00337112"/>
    <w:rsid w:val="003475B1"/>
    <w:rsid w:val="00352CE9"/>
    <w:rsid w:val="00352FF7"/>
    <w:rsid w:val="003552C1"/>
    <w:rsid w:val="00363642"/>
    <w:rsid w:val="003648FF"/>
    <w:rsid w:val="00365252"/>
    <w:rsid w:val="00366E11"/>
    <w:rsid w:val="00373D16"/>
    <w:rsid w:val="00376441"/>
    <w:rsid w:val="00376E14"/>
    <w:rsid w:val="00381C86"/>
    <w:rsid w:val="0038382C"/>
    <w:rsid w:val="00386504"/>
    <w:rsid w:val="00390898"/>
    <w:rsid w:val="003931AA"/>
    <w:rsid w:val="00397BBF"/>
    <w:rsid w:val="00397D27"/>
    <w:rsid w:val="003A161F"/>
    <w:rsid w:val="003A3332"/>
    <w:rsid w:val="003A3BCF"/>
    <w:rsid w:val="003A524C"/>
    <w:rsid w:val="003A6341"/>
    <w:rsid w:val="003A7037"/>
    <w:rsid w:val="003A7F6A"/>
    <w:rsid w:val="003B1617"/>
    <w:rsid w:val="003B29BA"/>
    <w:rsid w:val="003B2A1C"/>
    <w:rsid w:val="003B6ADF"/>
    <w:rsid w:val="003B7500"/>
    <w:rsid w:val="003C0B45"/>
    <w:rsid w:val="003C1070"/>
    <w:rsid w:val="003C137E"/>
    <w:rsid w:val="003D0D9E"/>
    <w:rsid w:val="003D6B0D"/>
    <w:rsid w:val="003E0776"/>
    <w:rsid w:val="003E2AA2"/>
    <w:rsid w:val="003E7A7A"/>
    <w:rsid w:val="00400461"/>
    <w:rsid w:val="004007A0"/>
    <w:rsid w:val="00412DC0"/>
    <w:rsid w:val="004138F8"/>
    <w:rsid w:val="00416652"/>
    <w:rsid w:val="00421A86"/>
    <w:rsid w:val="004237EB"/>
    <w:rsid w:val="00424958"/>
    <w:rsid w:val="004260ED"/>
    <w:rsid w:val="00427972"/>
    <w:rsid w:val="00427C84"/>
    <w:rsid w:val="00427EF0"/>
    <w:rsid w:val="00434144"/>
    <w:rsid w:val="00435C32"/>
    <w:rsid w:val="00442849"/>
    <w:rsid w:val="00443E09"/>
    <w:rsid w:val="004458A6"/>
    <w:rsid w:val="00450447"/>
    <w:rsid w:val="00451750"/>
    <w:rsid w:val="00451B09"/>
    <w:rsid w:val="00452C3D"/>
    <w:rsid w:val="00453615"/>
    <w:rsid w:val="0045691A"/>
    <w:rsid w:val="00457447"/>
    <w:rsid w:val="00463BEB"/>
    <w:rsid w:val="004648F5"/>
    <w:rsid w:val="00470746"/>
    <w:rsid w:val="0047084A"/>
    <w:rsid w:val="00473584"/>
    <w:rsid w:val="00473F45"/>
    <w:rsid w:val="0047555C"/>
    <w:rsid w:val="00476C59"/>
    <w:rsid w:val="00480C40"/>
    <w:rsid w:val="00481BB7"/>
    <w:rsid w:val="00481BBE"/>
    <w:rsid w:val="00482FEC"/>
    <w:rsid w:val="00485FB8"/>
    <w:rsid w:val="004866B0"/>
    <w:rsid w:val="004877B1"/>
    <w:rsid w:val="00492D3E"/>
    <w:rsid w:val="00496B80"/>
    <w:rsid w:val="004978D2"/>
    <w:rsid w:val="004A0449"/>
    <w:rsid w:val="004A0490"/>
    <w:rsid w:val="004A4B9A"/>
    <w:rsid w:val="004A6B71"/>
    <w:rsid w:val="004A7038"/>
    <w:rsid w:val="004B10CA"/>
    <w:rsid w:val="004B1E32"/>
    <w:rsid w:val="004B3BB5"/>
    <w:rsid w:val="004B5BC3"/>
    <w:rsid w:val="004B681B"/>
    <w:rsid w:val="004C0890"/>
    <w:rsid w:val="004C0A9B"/>
    <w:rsid w:val="004C4B99"/>
    <w:rsid w:val="004C5EAC"/>
    <w:rsid w:val="004D00B5"/>
    <w:rsid w:val="004D1AE3"/>
    <w:rsid w:val="004D6050"/>
    <w:rsid w:val="004E0093"/>
    <w:rsid w:val="004E27F3"/>
    <w:rsid w:val="004E3DC1"/>
    <w:rsid w:val="004E44B5"/>
    <w:rsid w:val="004F0094"/>
    <w:rsid w:val="004F2372"/>
    <w:rsid w:val="004F3330"/>
    <w:rsid w:val="004F381D"/>
    <w:rsid w:val="004F3DBF"/>
    <w:rsid w:val="00500297"/>
    <w:rsid w:val="005011C8"/>
    <w:rsid w:val="005014E5"/>
    <w:rsid w:val="00502638"/>
    <w:rsid w:val="005038A6"/>
    <w:rsid w:val="00510E51"/>
    <w:rsid w:val="005118E1"/>
    <w:rsid w:val="00511D95"/>
    <w:rsid w:val="00512315"/>
    <w:rsid w:val="0051335A"/>
    <w:rsid w:val="00517E9A"/>
    <w:rsid w:val="00520054"/>
    <w:rsid w:val="005208CB"/>
    <w:rsid w:val="00532D42"/>
    <w:rsid w:val="0054038D"/>
    <w:rsid w:val="00545061"/>
    <w:rsid w:val="00546749"/>
    <w:rsid w:val="00551403"/>
    <w:rsid w:val="00553290"/>
    <w:rsid w:val="00553D8C"/>
    <w:rsid w:val="00556211"/>
    <w:rsid w:val="00563332"/>
    <w:rsid w:val="0056411B"/>
    <w:rsid w:val="00571460"/>
    <w:rsid w:val="00577026"/>
    <w:rsid w:val="0057702B"/>
    <w:rsid w:val="0057729D"/>
    <w:rsid w:val="005830C2"/>
    <w:rsid w:val="00585E39"/>
    <w:rsid w:val="00595C8C"/>
    <w:rsid w:val="0059604D"/>
    <w:rsid w:val="00596507"/>
    <w:rsid w:val="00596CE7"/>
    <w:rsid w:val="005A6D44"/>
    <w:rsid w:val="005A6FC0"/>
    <w:rsid w:val="005B4F17"/>
    <w:rsid w:val="005B6886"/>
    <w:rsid w:val="005C0541"/>
    <w:rsid w:val="005C30D6"/>
    <w:rsid w:val="005C7C22"/>
    <w:rsid w:val="005D070E"/>
    <w:rsid w:val="005E11A6"/>
    <w:rsid w:val="005E383F"/>
    <w:rsid w:val="005E4BE1"/>
    <w:rsid w:val="005F12DB"/>
    <w:rsid w:val="005F385E"/>
    <w:rsid w:val="005F57F5"/>
    <w:rsid w:val="005F59AC"/>
    <w:rsid w:val="005F5BF4"/>
    <w:rsid w:val="005F76BC"/>
    <w:rsid w:val="00604EB7"/>
    <w:rsid w:val="006050DC"/>
    <w:rsid w:val="00610B9F"/>
    <w:rsid w:val="0061152A"/>
    <w:rsid w:val="00611B58"/>
    <w:rsid w:val="00616045"/>
    <w:rsid w:val="006171D0"/>
    <w:rsid w:val="006171F7"/>
    <w:rsid w:val="00617DBB"/>
    <w:rsid w:val="00625725"/>
    <w:rsid w:val="006343DB"/>
    <w:rsid w:val="00634A96"/>
    <w:rsid w:val="006374BC"/>
    <w:rsid w:val="00643851"/>
    <w:rsid w:val="00643EB8"/>
    <w:rsid w:val="00644A9A"/>
    <w:rsid w:val="00645492"/>
    <w:rsid w:val="00645A5A"/>
    <w:rsid w:val="006539F9"/>
    <w:rsid w:val="0065794D"/>
    <w:rsid w:val="00661187"/>
    <w:rsid w:val="00662180"/>
    <w:rsid w:val="00665C5A"/>
    <w:rsid w:val="00670F78"/>
    <w:rsid w:val="0067276B"/>
    <w:rsid w:val="00672E75"/>
    <w:rsid w:val="0067414F"/>
    <w:rsid w:val="006745B5"/>
    <w:rsid w:val="00674D1F"/>
    <w:rsid w:val="00675CCE"/>
    <w:rsid w:val="00675CD6"/>
    <w:rsid w:val="00677249"/>
    <w:rsid w:val="006808C3"/>
    <w:rsid w:val="00681973"/>
    <w:rsid w:val="0068286B"/>
    <w:rsid w:val="00684136"/>
    <w:rsid w:val="00686F30"/>
    <w:rsid w:val="00690C59"/>
    <w:rsid w:val="00691DCD"/>
    <w:rsid w:val="006945ED"/>
    <w:rsid w:val="006951CB"/>
    <w:rsid w:val="00695A7E"/>
    <w:rsid w:val="0069614A"/>
    <w:rsid w:val="00696884"/>
    <w:rsid w:val="006A0284"/>
    <w:rsid w:val="006A0E30"/>
    <w:rsid w:val="006A5398"/>
    <w:rsid w:val="006A5AC3"/>
    <w:rsid w:val="006A6675"/>
    <w:rsid w:val="006B02EB"/>
    <w:rsid w:val="006B34C0"/>
    <w:rsid w:val="006B4916"/>
    <w:rsid w:val="006B5C04"/>
    <w:rsid w:val="006B776E"/>
    <w:rsid w:val="006C6F38"/>
    <w:rsid w:val="006C77FD"/>
    <w:rsid w:val="006D07FA"/>
    <w:rsid w:val="006D2EB5"/>
    <w:rsid w:val="006D4590"/>
    <w:rsid w:val="006D6233"/>
    <w:rsid w:val="006D6669"/>
    <w:rsid w:val="006E0A0D"/>
    <w:rsid w:val="006E107E"/>
    <w:rsid w:val="006E14F6"/>
    <w:rsid w:val="006E2198"/>
    <w:rsid w:val="006E2C95"/>
    <w:rsid w:val="006E3FA0"/>
    <w:rsid w:val="006E5FF2"/>
    <w:rsid w:val="006E60FD"/>
    <w:rsid w:val="006F1758"/>
    <w:rsid w:val="006F30FE"/>
    <w:rsid w:val="006F5D44"/>
    <w:rsid w:val="007064A0"/>
    <w:rsid w:val="00716822"/>
    <w:rsid w:val="00717D82"/>
    <w:rsid w:val="00720A02"/>
    <w:rsid w:val="00721A23"/>
    <w:rsid w:val="00722C5C"/>
    <w:rsid w:val="007230F4"/>
    <w:rsid w:val="00723A94"/>
    <w:rsid w:val="0072532A"/>
    <w:rsid w:val="00732C5D"/>
    <w:rsid w:val="00736B91"/>
    <w:rsid w:val="007410C9"/>
    <w:rsid w:val="00745B44"/>
    <w:rsid w:val="00747640"/>
    <w:rsid w:val="00750DF3"/>
    <w:rsid w:val="00753681"/>
    <w:rsid w:val="00760ED1"/>
    <w:rsid w:val="00761BA2"/>
    <w:rsid w:val="0076592B"/>
    <w:rsid w:val="007662FA"/>
    <w:rsid w:val="007670DA"/>
    <w:rsid w:val="00771E5D"/>
    <w:rsid w:val="00774E25"/>
    <w:rsid w:val="00775413"/>
    <w:rsid w:val="007777AD"/>
    <w:rsid w:val="00781AD7"/>
    <w:rsid w:val="0078662C"/>
    <w:rsid w:val="00787DD0"/>
    <w:rsid w:val="00791063"/>
    <w:rsid w:val="007A0C6B"/>
    <w:rsid w:val="007A26B3"/>
    <w:rsid w:val="007A3335"/>
    <w:rsid w:val="007A3D94"/>
    <w:rsid w:val="007A72EB"/>
    <w:rsid w:val="007B30F0"/>
    <w:rsid w:val="007B4A95"/>
    <w:rsid w:val="007B6202"/>
    <w:rsid w:val="007C081A"/>
    <w:rsid w:val="007C2A39"/>
    <w:rsid w:val="007C376A"/>
    <w:rsid w:val="007C4754"/>
    <w:rsid w:val="007D178F"/>
    <w:rsid w:val="007D29BF"/>
    <w:rsid w:val="007D5DEC"/>
    <w:rsid w:val="007D6894"/>
    <w:rsid w:val="007D732D"/>
    <w:rsid w:val="007E1837"/>
    <w:rsid w:val="007E1C6F"/>
    <w:rsid w:val="007E733D"/>
    <w:rsid w:val="007E7D45"/>
    <w:rsid w:val="007E7F29"/>
    <w:rsid w:val="007F6AC9"/>
    <w:rsid w:val="00801A0F"/>
    <w:rsid w:val="00804163"/>
    <w:rsid w:val="00805E68"/>
    <w:rsid w:val="008158D7"/>
    <w:rsid w:val="00823DFF"/>
    <w:rsid w:val="008245F4"/>
    <w:rsid w:val="00825318"/>
    <w:rsid w:val="008307AA"/>
    <w:rsid w:val="00831A9C"/>
    <w:rsid w:val="008329EE"/>
    <w:rsid w:val="008342F6"/>
    <w:rsid w:val="0083579C"/>
    <w:rsid w:val="00836158"/>
    <w:rsid w:val="00836CE9"/>
    <w:rsid w:val="00837F0A"/>
    <w:rsid w:val="00840CE9"/>
    <w:rsid w:val="00843BFD"/>
    <w:rsid w:val="00844296"/>
    <w:rsid w:val="00844E07"/>
    <w:rsid w:val="0084564D"/>
    <w:rsid w:val="00846BE7"/>
    <w:rsid w:val="00847F01"/>
    <w:rsid w:val="00851725"/>
    <w:rsid w:val="00851D96"/>
    <w:rsid w:val="008526C8"/>
    <w:rsid w:val="00853353"/>
    <w:rsid w:val="00857D2C"/>
    <w:rsid w:val="00861965"/>
    <w:rsid w:val="00862A00"/>
    <w:rsid w:val="0086354F"/>
    <w:rsid w:val="00864CA8"/>
    <w:rsid w:val="00866CD8"/>
    <w:rsid w:val="00873B0E"/>
    <w:rsid w:val="00882AAA"/>
    <w:rsid w:val="00884D11"/>
    <w:rsid w:val="0089321F"/>
    <w:rsid w:val="00897E50"/>
    <w:rsid w:val="008A1533"/>
    <w:rsid w:val="008A2736"/>
    <w:rsid w:val="008A2E06"/>
    <w:rsid w:val="008A3BC1"/>
    <w:rsid w:val="008A676E"/>
    <w:rsid w:val="008B0A7E"/>
    <w:rsid w:val="008B541B"/>
    <w:rsid w:val="008C014F"/>
    <w:rsid w:val="008C5030"/>
    <w:rsid w:val="008D246D"/>
    <w:rsid w:val="008D2853"/>
    <w:rsid w:val="008D3088"/>
    <w:rsid w:val="008E41CA"/>
    <w:rsid w:val="008E4C00"/>
    <w:rsid w:val="008E520C"/>
    <w:rsid w:val="008F06F6"/>
    <w:rsid w:val="008F2689"/>
    <w:rsid w:val="008F4429"/>
    <w:rsid w:val="008F5B94"/>
    <w:rsid w:val="00900ED1"/>
    <w:rsid w:val="0090371B"/>
    <w:rsid w:val="00903861"/>
    <w:rsid w:val="00903DFF"/>
    <w:rsid w:val="00904A41"/>
    <w:rsid w:val="00906A77"/>
    <w:rsid w:val="0090703C"/>
    <w:rsid w:val="0090725D"/>
    <w:rsid w:val="00907A6B"/>
    <w:rsid w:val="0091085E"/>
    <w:rsid w:val="00911C33"/>
    <w:rsid w:val="009142E4"/>
    <w:rsid w:val="00914A5D"/>
    <w:rsid w:val="009155F6"/>
    <w:rsid w:val="00916517"/>
    <w:rsid w:val="00916BC1"/>
    <w:rsid w:val="00917008"/>
    <w:rsid w:val="00917878"/>
    <w:rsid w:val="00920C60"/>
    <w:rsid w:val="00922684"/>
    <w:rsid w:val="0092355E"/>
    <w:rsid w:val="00923DC6"/>
    <w:rsid w:val="009244D7"/>
    <w:rsid w:val="00927840"/>
    <w:rsid w:val="00932215"/>
    <w:rsid w:val="00932574"/>
    <w:rsid w:val="009326E4"/>
    <w:rsid w:val="009334B8"/>
    <w:rsid w:val="0093399F"/>
    <w:rsid w:val="00933F85"/>
    <w:rsid w:val="009362B5"/>
    <w:rsid w:val="00937180"/>
    <w:rsid w:val="00937431"/>
    <w:rsid w:val="00941995"/>
    <w:rsid w:val="00944681"/>
    <w:rsid w:val="009455E1"/>
    <w:rsid w:val="00946757"/>
    <w:rsid w:val="0095162F"/>
    <w:rsid w:val="00953C22"/>
    <w:rsid w:val="0095575E"/>
    <w:rsid w:val="00964354"/>
    <w:rsid w:val="0096544C"/>
    <w:rsid w:val="0096633E"/>
    <w:rsid w:val="00966F22"/>
    <w:rsid w:val="0096732D"/>
    <w:rsid w:val="00972138"/>
    <w:rsid w:val="009765D6"/>
    <w:rsid w:val="00976721"/>
    <w:rsid w:val="00980FAE"/>
    <w:rsid w:val="00982BF1"/>
    <w:rsid w:val="00982F46"/>
    <w:rsid w:val="00984EBE"/>
    <w:rsid w:val="00991637"/>
    <w:rsid w:val="00991EA5"/>
    <w:rsid w:val="00993E44"/>
    <w:rsid w:val="00994175"/>
    <w:rsid w:val="009946AE"/>
    <w:rsid w:val="009954A7"/>
    <w:rsid w:val="00995AEB"/>
    <w:rsid w:val="009A07EC"/>
    <w:rsid w:val="009A0B86"/>
    <w:rsid w:val="009A611C"/>
    <w:rsid w:val="009A6C78"/>
    <w:rsid w:val="009A7C3F"/>
    <w:rsid w:val="009B7179"/>
    <w:rsid w:val="009C122D"/>
    <w:rsid w:val="009C198E"/>
    <w:rsid w:val="009C1C94"/>
    <w:rsid w:val="009C2304"/>
    <w:rsid w:val="009C3894"/>
    <w:rsid w:val="009C3B7F"/>
    <w:rsid w:val="009C4161"/>
    <w:rsid w:val="009C5DCF"/>
    <w:rsid w:val="009C6817"/>
    <w:rsid w:val="009D1FC5"/>
    <w:rsid w:val="009D209D"/>
    <w:rsid w:val="009D3D22"/>
    <w:rsid w:val="009D4B92"/>
    <w:rsid w:val="009D744E"/>
    <w:rsid w:val="009E07C7"/>
    <w:rsid w:val="009E1F21"/>
    <w:rsid w:val="009E4321"/>
    <w:rsid w:val="009E43CC"/>
    <w:rsid w:val="009E64ED"/>
    <w:rsid w:val="009F29DB"/>
    <w:rsid w:val="00A03360"/>
    <w:rsid w:val="00A04F69"/>
    <w:rsid w:val="00A10A1A"/>
    <w:rsid w:val="00A11291"/>
    <w:rsid w:val="00A11E9E"/>
    <w:rsid w:val="00A12146"/>
    <w:rsid w:val="00A135D2"/>
    <w:rsid w:val="00A21825"/>
    <w:rsid w:val="00A2212F"/>
    <w:rsid w:val="00A22A51"/>
    <w:rsid w:val="00A260D5"/>
    <w:rsid w:val="00A27B4A"/>
    <w:rsid w:val="00A34226"/>
    <w:rsid w:val="00A35C10"/>
    <w:rsid w:val="00A360B6"/>
    <w:rsid w:val="00A40AEA"/>
    <w:rsid w:val="00A41434"/>
    <w:rsid w:val="00A41E54"/>
    <w:rsid w:val="00A42526"/>
    <w:rsid w:val="00A51B12"/>
    <w:rsid w:val="00A5286A"/>
    <w:rsid w:val="00A54D6D"/>
    <w:rsid w:val="00A569FC"/>
    <w:rsid w:val="00A60699"/>
    <w:rsid w:val="00A6108D"/>
    <w:rsid w:val="00A63047"/>
    <w:rsid w:val="00A64FC1"/>
    <w:rsid w:val="00A65561"/>
    <w:rsid w:val="00A66467"/>
    <w:rsid w:val="00A7014A"/>
    <w:rsid w:val="00A70216"/>
    <w:rsid w:val="00A73C39"/>
    <w:rsid w:val="00A75D48"/>
    <w:rsid w:val="00A77CE7"/>
    <w:rsid w:val="00A8276C"/>
    <w:rsid w:val="00A86351"/>
    <w:rsid w:val="00A90728"/>
    <w:rsid w:val="00A914E4"/>
    <w:rsid w:val="00A96A2A"/>
    <w:rsid w:val="00AA17BC"/>
    <w:rsid w:val="00AA3516"/>
    <w:rsid w:val="00AA4C64"/>
    <w:rsid w:val="00AB13D0"/>
    <w:rsid w:val="00AB3D7D"/>
    <w:rsid w:val="00AB54A3"/>
    <w:rsid w:val="00AB5737"/>
    <w:rsid w:val="00AB5D3D"/>
    <w:rsid w:val="00AB614A"/>
    <w:rsid w:val="00AB7C02"/>
    <w:rsid w:val="00AC097C"/>
    <w:rsid w:val="00AC2A96"/>
    <w:rsid w:val="00AC4E45"/>
    <w:rsid w:val="00AD108E"/>
    <w:rsid w:val="00AD1ABC"/>
    <w:rsid w:val="00AD34FA"/>
    <w:rsid w:val="00AE38AC"/>
    <w:rsid w:val="00AE4437"/>
    <w:rsid w:val="00AE4883"/>
    <w:rsid w:val="00AE5CEB"/>
    <w:rsid w:val="00AE6354"/>
    <w:rsid w:val="00AE67EB"/>
    <w:rsid w:val="00AF1674"/>
    <w:rsid w:val="00AF4D09"/>
    <w:rsid w:val="00AF4E42"/>
    <w:rsid w:val="00AF59CD"/>
    <w:rsid w:val="00AF5FBC"/>
    <w:rsid w:val="00AF7D14"/>
    <w:rsid w:val="00B0021F"/>
    <w:rsid w:val="00B026AB"/>
    <w:rsid w:val="00B03DFA"/>
    <w:rsid w:val="00B077F4"/>
    <w:rsid w:val="00B10C5F"/>
    <w:rsid w:val="00B11427"/>
    <w:rsid w:val="00B120B7"/>
    <w:rsid w:val="00B120DB"/>
    <w:rsid w:val="00B13C73"/>
    <w:rsid w:val="00B16BAB"/>
    <w:rsid w:val="00B247B8"/>
    <w:rsid w:val="00B277B7"/>
    <w:rsid w:val="00B33724"/>
    <w:rsid w:val="00B347E3"/>
    <w:rsid w:val="00B36659"/>
    <w:rsid w:val="00B36748"/>
    <w:rsid w:val="00B4632C"/>
    <w:rsid w:val="00B53A8A"/>
    <w:rsid w:val="00B55542"/>
    <w:rsid w:val="00B557FF"/>
    <w:rsid w:val="00B558E4"/>
    <w:rsid w:val="00B56578"/>
    <w:rsid w:val="00B56ACF"/>
    <w:rsid w:val="00B570D1"/>
    <w:rsid w:val="00B57D28"/>
    <w:rsid w:val="00B57E77"/>
    <w:rsid w:val="00B57EB8"/>
    <w:rsid w:val="00B6169F"/>
    <w:rsid w:val="00B61F64"/>
    <w:rsid w:val="00B62322"/>
    <w:rsid w:val="00B63A94"/>
    <w:rsid w:val="00B649AB"/>
    <w:rsid w:val="00B737D8"/>
    <w:rsid w:val="00B74D4A"/>
    <w:rsid w:val="00B812DE"/>
    <w:rsid w:val="00B831F1"/>
    <w:rsid w:val="00B8345E"/>
    <w:rsid w:val="00B83736"/>
    <w:rsid w:val="00B85760"/>
    <w:rsid w:val="00B9039E"/>
    <w:rsid w:val="00B903B4"/>
    <w:rsid w:val="00B906B9"/>
    <w:rsid w:val="00B93A7F"/>
    <w:rsid w:val="00B95F5E"/>
    <w:rsid w:val="00B96E59"/>
    <w:rsid w:val="00BA030F"/>
    <w:rsid w:val="00BA0A1C"/>
    <w:rsid w:val="00BA0E3A"/>
    <w:rsid w:val="00BA1034"/>
    <w:rsid w:val="00BA1F0A"/>
    <w:rsid w:val="00BA245F"/>
    <w:rsid w:val="00BA7EB6"/>
    <w:rsid w:val="00BB0753"/>
    <w:rsid w:val="00BB1048"/>
    <w:rsid w:val="00BB23E9"/>
    <w:rsid w:val="00BB30C7"/>
    <w:rsid w:val="00BB51DA"/>
    <w:rsid w:val="00BB6B36"/>
    <w:rsid w:val="00BB7097"/>
    <w:rsid w:val="00BC092F"/>
    <w:rsid w:val="00BC2765"/>
    <w:rsid w:val="00BC2D2D"/>
    <w:rsid w:val="00BC3D29"/>
    <w:rsid w:val="00BC4F36"/>
    <w:rsid w:val="00BC68FA"/>
    <w:rsid w:val="00BC7CDE"/>
    <w:rsid w:val="00BD145F"/>
    <w:rsid w:val="00BD2060"/>
    <w:rsid w:val="00BD417E"/>
    <w:rsid w:val="00BD554D"/>
    <w:rsid w:val="00BE26D1"/>
    <w:rsid w:val="00BE30FA"/>
    <w:rsid w:val="00BE52FE"/>
    <w:rsid w:val="00BE5B1A"/>
    <w:rsid w:val="00BF0A6C"/>
    <w:rsid w:val="00BF16F5"/>
    <w:rsid w:val="00C006D3"/>
    <w:rsid w:val="00C00D16"/>
    <w:rsid w:val="00C03ECD"/>
    <w:rsid w:val="00C03F47"/>
    <w:rsid w:val="00C05A29"/>
    <w:rsid w:val="00C05D9A"/>
    <w:rsid w:val="00C069EF"/>
    <w:rsid w:val="00C07D5A"/>
    <w:rsid w:val="00C10271"/>
    <w:rsid w:val="00C12F69"/>
    <w:rsid w:val="00C135AD"/>
    <w:rsid w:val="00C14379"/>
    <w:rsid w:val="00C21A21"/>
    <w:rsid w:val="00C21FC5"/>
    <w:rsid w:val="00C227D3"/>
    <w:rsid w:val="00C265BB"/>
    <w:rsid w:val="00C26D2F"/>
    <w:rsid w:val="00C328E7"/>
    <w:rsid w:val="00C33303"/>
    <w:rsid w:val="00C35D34"/>
    <w:rsid w:val="00C36BB4"/>
    <w:rsid w:val="00C471C5"/>
    <w:rsid w:val="00C512FC"/>
    <w:rsid w:val="00C54AC0"/>
    <w:rsid w:val="00C65244"/>
    <w:rsid w:val="00C661EA"/>
    <w:rsid w:val="00C81B26"/>
    <w:rsid w:val="00C82BDC"/>
    <w:rsid w:val="00C84C67"/>
    <w:rsid w:val="00C851C0"/>
    <w:rsid w:val="00C90EC4"/>
    <w:rsid w:val="00C91675"/>
    <w:rsid w:val="00CA12E2"/>
    <w:rsid w:val="00CA2DA8"/>
    <w:rsid w:val="00CA33CA"/>
    <w:rsid w:val="00CA6B2A"/>
    <w:rsid w:val="00CA779B"/>
    <w:rsid w:val="00CB655B"/>
    <w:rsid w:val="00CC0A84"/>
    <w:rsid w:val="00CC2A3C"/>
    <w:rsid w:val="00CC45D2"/>
    <w:rsid w:val="00CC6267"/>
    <w:rsid w:val="00CD2726"/>
    <w:rsid w:val="00CD4065"/>
    <w:rsid w:val="00CE2BE8"/>
    <w:rsid w:val="00CE4EF5"/>
    <w:rsid w:val="00CE55F6"/>
    <w:rsid w:val="00CE63EC"/>
    <w:rsid w:val="00CE6677"/>
    <w:rsid w:val="00CE7C70"/>
    <w:rsid w:val="00CF0AB9"/>
    <w:rsid w:val="00CF3809"/>
    <w:rsid w:val="00CF4362"/>
    <w:rsid w:val="00D00BD5"/>
    <w:rsid w:val="00D00C37"/>
    <w:rsid w:val="00D01A06"/>
    <w:rsid w:val="00D01B6E"/>
    <w:rsid w:val="00D01DB5"/>
    <w:rsid w:val="00D1263D"/>
    <w:rsid w:val="00D13993"/>
    <w:rsid w:val="00D158B3"/>
    <w:rsid w:val="00D15DE2"/>
    <w:rsid w:val="00D16574"/>
    <w:rsid w:val="00D211D5"/>
    <w:rsid w:val="00D221C9"/>
    <w:rsid w:val="00D24814"/>
    <w:rsid w:val="00D249E1"/>
    <w:rsid w:val="00D25161"/>
    <w:rsid w:val="00D2624A"/>
    <w:rsid w:val="00D41258"/>
    <w:rsid w:val="00D52BA5"/>
    <w:rsid w:val="00D5497C"/>
    <w:rsid w:val="00D55F71"/>
    <w:rsid w:val="00D5655F"/>
    <w:rsid w:val="00D5743F"/>
    <w:rsid w:val="00D612AB"/>
    <w:rsid w:val="00D62A5E"/>
    <w:rsid w:val="00D63520"/>
    <w:rsid w:val="00D672DE"/>
    <w:rsid w:val="00D67A78"/>
    <w:rsid w:val="00D708E6"/>
    <w:rsid w:val="00D721AF"/>
    <w:rsid w:val="00D73A98"/>
    <w:rsid w:val="00D74995"/>
    <w:rsid w:val="00D75417"/>
    <w:rsid w:val="00D779F6"/>
    <w:rsid w:val="00D80F50"/>
    <w:rsid w:val="00D81D47"/>
    <w:rsid w:val="00D83FB1"/>
    <w:rsid w:val="00D840EE"/>
    <w:rsid w:val="00D850B1"/>
    <w:rsid w:val="00D86EAE"/>
    <w:rsid w:val="00D90233"/>
    <w:rsid w:val="00D90CEA"/>
    <w:rsid w:val="00D91DF1"/>
    <w:rsid w:val="00D91F81"/>
    <w:rsid w:val="00D93CDD"/>
    <w:rsid w:val="00D97D98"/>
    <w:rsid w:val="00DA328C"/>
    <w:rsid w:val="00DA3B39"/>
    <w:rsid w:val="00DA6091"/>
    <w:rsid w:val="00DB2BB2"/>
    <w:rsid w:val="00DB6ED4"/>
    <w:rsid w:val="00DC0629"/>
    <w:rsid w:val="00DC19A7"/>
    <w:rsid w:val="00DC3A54"/>
    <w:rsid w:val="00DC4E55"/>
    <w:rsid w:val="00DC7119"/>
    <w:rsid w:val="00DC739B"/>
    <w:rsid w:val="00DD1F51"/>
    <w:rsid w:val="00DD3F07"/>
    <w:rsid w:val="00DD4E76"/>
    <w:rsid w:val="00DD6D3E"/>
    <w:rsid w:val="00DE0CC9"/>
    <w:rsid w:val="00DE160C"/>
    <w:rsid w:val="00DE23F8"/>
    <w:rsid w:val="00DE3004"/>
    <w:rsid w:val="00DE7493"/>
    <w:rsid w:val="00DF05CE"/>
    <w:rsid w:val="00DF5347"/>
    <w:rsid w:val="00DF61D8"/>
    <w:rsid w:val="00E028B3"/>
    <w:rsid w:val="00E06D86"/>
    <w:rsid w:val="00E07A6F"/>
    <w:rsid w:val="00E16963"/>
    <w:rsid w:val="00E17005"/>
    <w:rsid w:val="00E23708"/>
    <w:rsid w:val="00E24034"/>
    <w:rsid w:val="00E24D79"/>
    <w:rsid w:val="00E25AE1"/>
    <w:rsid w:val="00E2660C"/>
    <w:rsid w:val="00E3022E"/>
    <w:rsid w:val="00E3168F"/>
    <w:rsid w:val="00E33766"/>
    <w:rsid w:val="00E34CAB"/>
    <w:rsid w:val="00E36813"/>
    <w:rsid w:val="00E3694A"/>
    <w:rsid w:val="00E405A5"/>
    <w:rsid w:val="00E40EAF"/>
    <w:rsid w:val="00E47EEB"/>
    <w:rsid w:val="00E53EDF"/>
    <w:rsid w:val="00E57135"/>
    <w:rsid w:val="00E627DE"/>
    <w:rsid w:val="00E63D02"/>
    <w:rsid w:val="00E67210"/>
    <w:rsid w:val="00E70BE4"/>
    <w:rsid w:val="00E72269"/>
    <w:rsid w:val="00E7285D"/>
    <w:rsid w:val="00E74FB0"/>
    <w:rsid w:val="00E75128"/>
    <w:rsid w:val="00E77EF0"/>
    <w:rsid w:val="00E84BB9"/>
    <w:rsid w:val="00E9066F"/>
    <w:rsid w:val="00E90FA3"/>
    <w:rsid w:val="00E94C8E"/>
    <w:rsid w:val="00E94F83"/>
    <w:rsid w:val="00E9761C"/>
    <w:rsid w:val="00EA1A2F"/>
    <w:rsid w:val="00EA2453"/>
    <w:rsid w:val="00EA633D"/>
    <w:rsid w:val="00EA6DCF"/>
    <w:rsid w:val="00EB066D"/>
    <w:rsid w:val="00EB2C13"/>
    <w:rsid w:val="00EB2CDD"/>
    <w:rsid w:val="00EB3A03"/>
    <w:rsid w:val="00EB48FA"/>
    <w:rsid w:val="00EB52EA"/>
    <w:rsid w:val="00EC0081"/>
    <w:rsid w:val="00EC17A8"/>
    <w:rsid w:val="00EC4218"/>
    <w:rsid w:val="00ED1505"/>
    <w:rsid w:val="00ED1F84"/>
    <w:rsid w:val="00ED1FFE"/>
    <w:rsid w:val="00ED38BA"/>
    <w:rsid w:val="00ED51DF"/>
    <w:rsid w:val="00EE01C6"/>
    <w:rsid w:val="00EE0D13"/>
    <w:rsid w:val="00EE30B0"/>
    <w:rsid w:val="00EE35D7"/>
    <w:rsid w:val="00EE3EFE"/>
    <w:rsid w:val="00EE50EB"/>
    <w:rsid w:val="00EE7671"/>
    <w:rsid w:val="00EF2F9E"/>
    <w:rsid w:val="00EF44B9"/>
    <w:rsid w:val="00F00086"/>
    <w:rsid w:val="00F03ED8"/>
    <w:rsid w:val="00F054BE"/>
    <w:rsid w:val="00F12580"/>
    <w:rsid w:val="00F13DCC"/>
    <w:rsid w:val="00F14886"/>
    <w:rsid w:val="00F16A7E"/>
    <w:rsid w:val="00F21AF1"/>
    <w:rsid w:val="00F22D7A"/>
    <w:rsid w:val="00F24290"/>
    <w:rsid w:val="00F27A81"/>
    <w:rsid w:val="00F31C5C"/>
    <w:rsid w:val="00F34488"/>
    <w:rsid w:val="00F36144"/>
    <w:rsid w:val="00F379CB"/>
    <w:rsid w:val="00F42E59"/>
    <w:rsid w:val="00F476D6"/>
    <w:rsid w:val="00F47969"/>
    <w:rsid w:val="00F53632"/>
    <w:rsid w:val="00F54252"/>
    <w:rsid w:val="00F548BC"/>
    <w:rsid w:val="00F567CD"/>
    <w:rsid w:val="00F61300"/>
    <w:rsid w:val="00F61524"/>
    <w:rsid w:val="00F621DB"/>
    <w:rsid w:val="00F626FD"/>
    <w:rsid w:val="00F6348B"/>
    <w:rsid w:val="00F66D73"/>
    <w:rsid w:val="00F703B0"/>
    <w:rsid w:val="00F71357"/>
    <w:rsid w:val="00F74934"/>
    <w:rsid w:val="00F769B5"/>
    <w:rsid w:val="00F77215"/>
    <w:rsid w:val="00F775AA"/>
    <w:rsid w:val="00F77D4D"/>
    <w:rsid w:val="00F77F60"/>
    <w:rsid w:val="00F82153"/>
    <w:rsid w:val="00F82DAE"/>
    <w:rsid w:val="00F82FDA"/>
    <w:rsid w:val="00F86DBA"/>
    <w:rsid w:val="00F871E6"/>
    <w:rsid w:val="00F87653"/>
    <w:rsid w:val="00F91C51"/>
    <w:rsid w:val="00F93225"/>
    <w:rsid w:val="00F9568B"/>
    <w:rsid w:val="00F97C39"/>
    <w:rsid w:val="00FA20C1"/>
    <w:rsid w:val="00FA20FB"/>
    <w:rsid w:val="00FA251C"/>
    <w:rsid w:val="00FA3C6D"/>
    <w:rsid w:val="00FA6862"/>
    <w:rsid w:val="00FA750E"/>
    <w:rsid w:val="00FA7512"/>
    <w:rsid w:val="00FA7ADC"/>
    <w:rsid w:val="00FB344B"/>
    <w:rsid w:val="00FC651E"/>
    <w:rsid w:val="00FC7EB8"/>
    <w:rsid w:val="00FD0359"/>
    <w:rsid w:val="00FD475D"/>
    <w:rsid w:val="00FD7B7F"/>
    <w:rsid w:val="00FE00B3"/>
    <w:rsid w:val="00FE6446"/>
    <w:rsid w:val="00FE6E26"/>
    <w:rsid w:val="00FF0654"/>
    <w:rsid w:val="00FF5C89"/>
    <w:rsid w:val="00FF758D"/>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15:docId w15:val="{CF02E2FB-FB73-3C4F-89E9-7AF7CC39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79"/>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uiPriority w:val="99"/>
    <w:rsid w:val="008D2853"/>
    <w:rPr>
      <w:color w:val="0000FF"/>
      <w:u w:val="single"/>
    </w:rPr>
  </w:style>
  <w:style w:type="paragraph" w:styleId="TOC1">
    <w:name w:val="toc 1"/>
    <w:basedOn w:val="Normal"/>
    <w:next w:val="Normal"/>
    <w:autoRedefine/>
    <w:uiPriority w:val="39"/>
    <w:unhideWhenUsed/>
    <w:rsid w:val="00E67210"/>
    <w:pPr>
      <w:numPr>
        <w:numId w:val="1"/>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uiPriority w:val="99"/>
    <w:unhideWhenUsed/>
    <w:qFormat/>
    <w:rsid w:val="0083579C"/>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uiPriority w:val="99"/>
    <w:qFormat/>
    <w:rsid w:val="0083579C"/>
    <w:rPr>
      <w:rFonts w:eastAsia="Calibri" w:cs="Times New Roman"/>
      <w:sz w:val="20"/>
      <w:szCs w:val="20"/>
    </w:rPr>
  </w:style>
  <w:style w:type="character" w:styleId="FootnoteReference">
    <w:name w:val="footnote reference"/>
    <w:aliases w:val="Footnote Reference 2,Footnote Text1,ftref,BVI fnr,footnote ref,Footnote dich,SUPERS,(NECG) Footnote Reference,16 Point,Superscript 6 Point,Footnote + Arial,10 pt,fr,BearingPoint,Footnote Reference Number"/>
    <w:basedOn w:val="DefaultParagraphFont"/>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BodyText">
    <w:name w:val="Body Text"/>
    <w:basedOn w:val="Normal"/>
    <w:link w:val="BodyTextChar"/>
    <w:uiPriority w:val="1"/>
    <w:qFormat/>
    <w:rsid w:val="00365252"/>
    <w:pPr>
      <w:widowControl w:val="0"/>
      <w:autoSpaceDE w:val="0"/>
      <w:autoSpaceDN w:val="0"/>
      <w:spacing w:before="119"/>
      <w:ind w:left="642" w:firstLine="719"/>
      <w:jc w:val="both"/>
    </w:pPr>
    <w:rPr>
      <w:sz w:val="27"/>
      <w:szCs w:val="27"/>
      <w:lang w:val="vi"/>
    </w:rPr>
  </w:style>
  <w:style w:type="character" w:customStyle="1" w:styleId="BodyTextChar">
    <w:name w:val="Body Text Char"/>
    <w:basedOn w:val="DefaultParagraphFont"/>
    <w:link w:val="BodyText"/>
    <w:uiPriority w:val="1"/>
    <w:rsid w:val="00365252"/>
    <w:rPr>
      <w:rFonts w:eastAsia="Times New Roman" w:cs="Times New Roman"/>
      <w:sz w:val="27"/>
      <w:szCs w:val="27"/>
      <w:lang w:val="vi"/>
    </w:rPr>
  </w:style>
  <w:style w:type="paragraph" w:styleId="Title">
    <w:name w:val="Title"/>
    <w:basedOn w:val="Normal"/>
    <w:link w:val="TitleChar"/>
    <w:uiPriority w:val="10"/>
    <w:qFormat/>
    <w:rsid w:val="00365252"/>
    <w:pPr>
      <w:widowControl w:val="0"/>
      <w:autoSpaceDE w:val="0"/>
      <w:autoSpaceDN w:val="0"/>
      <w:ind w:left="774" w:right="643"/>
      <w:jc w:val="center"/>
    </w:pPr>
    <w:rPr>
      <w:b/>
      <w:bCs/>
      <w:sz w:val="28"/>
      <w:szCs w:val="28"/>
      <w:lang w:val="vi"/>
    </w:rPr>
  </w:style>
  <w:style w:type="character" w:customStyle="1" w:styleId="TitleChar">
    <w:name w:val="Title Char"/>
    <w:basedOn w:val="DefaultParagraphFont"/>
    <w:link w:val="Title"/>
    <w:uiPriority w:val="10"/>
    <w:rsid w:val="00365252"/>
    <w:rPr>
      <w:rFonts w:eastAsia="Times New Roman" w:cs="Times New Roman"/>
      <w:b/>
      <w:bCs/>
      <w:sz w:val="28"/>
      <w:szCs w:val="28"/>
      <w:lang w:val="vi"/>
    </w:rPr>
  </w:style>
  <w:style w:type="paragraph" w:customStyle="1" w:styleId="TableParagraph">
    <w:name w:val="Table Paragraph"/>
    <w:basedOn w:val="Normal"/>
    <w:uiPriority w:val="1"/>
    <w:qFormat/>
    <w:rsid w:val="00365252"/>
    <w:pPr>
      <w:widowControl w:val="0"/>
      <w:autoSpaceDE w:val="0"/>
      <w:autoSpaceDN w:val="0"/>
    </w:pPr>
    <w:rPr>
      <w:sz w:val="22"/>
      <w:szCs w:val="22"/>
      <w:lang w:val="vi"/>
    </w:rPr>
  </w:style>
  <w:style w:type="paragraph" w:styleId="BalloonText">
    <w:name w:val="Balloon Text"/>
    <w:basedOn w:val="Normal"/>
    <w:link w:val="BalloonTextChar"/>
    <w:uiPriority w:val="99"/>
    <w:semiHidden/>
    <w:unhideWhenUsed/>
    <w:rsid w:val="00610B9F"/>
    <w:rPr>
      <w:rFonts w:ascii="Tahoma" w:hAnsi="Tahoma" w:cs="Tahoma"/>
      <w:sz w:val="16"/>
      <w:szCs w:val="16"/>
    </w:rPr>
  </w:style>
  <w:style w:type="character" w:customStyle="1" w:styleId="BalloonTextChar">
    <w:name w:val="Balloon Text Char"/>
    <w:basedOn w:val="DefaultParagraphFont"/>
    <w:link w:val="BalloonText"/>
    <w:uiPriority w:val="99"/>
    <w:semiHidden/>
    <w:rsid w:val="00610B9F"/>
    <w:rPr>
      <w:rFonts w:ascii="Tahoma" w:eastAsia="Times New Roman" w:hAnsi="Tahoma" w:cs="Tahoma"/>
      <w:sz w:val="16"/>
      <w:szCs w:val="16"/>
    </w:rPr>
  </w:style>
  <w:style w:type="character" w:customStyle="1" w:styleId="mucluc-ba">
    <w:name w:val="mucluc-ba"/>
    <w:basedOn w:val="DefaultParagraphFont"/>
    <w:rsid w:val="00AC4E45"/>
  </w:style>
  <w:style w:type="paragraph" w:styleId="Header">
    <w:name w:val="header"/>
    <w:basedOn w:val="Normal"/>
    <w:link w:val="HeaderChar"/>
    <w:uiPriority w:val="99"/>
    <w:unhideWhenUsed/>
    <w:rsid w:val="005014E5"/>
    <w:pPr>
      <w:tabs>
        <w:tab w:val="center" w:pos="4680"/>
        <w:tab w:val="right" w:pos="9360"/>
      </w:tabs>
    </w:pPr>
  </w:style>
  <w:style w:type="character" w:customStyle="1" w:styleId="HeaderChar">
    <w:name w:val="Header Char"/>
    <w:basedOn w:val="DefaultParagraphFont"/>
    <w:link w:val="Header"/>
    <w:uiPriority w:val="99"/>
    <w:rsid w:val="005014E5"/>
    <w:rPr>
      <w:rFonts w:eastAsia="Times New Roman" w:cs="Times New Roman"/>
      <w:sz w:val="24"/>
      <w:szCs w:val="24"/>
    </w:rPr>
  </w:style>
  <w:style w:type="character" w:styleId="UnresolvedMention">
    <w:name w:val="Unresolved Mention"/>
    <w:basedOn w:val="DefaultParagraphFont"/>
    <w:uiPriority w:val="99"/>
    <w:semiHidden/>
    <w:unhideWhenUsed/>
    <w:rsid w:val="001B5E02"/>
    <w:rPr>
      <w:color w:val="605E5C"/>
      <w:shd w:val="clear" w:color="auto" w:fill="E1DFDD"/>
    </w:rPr>
  </w:style>
  <w:style w:type="character" w:styleId="Strong">
    <w:name w:val="Strong"/>
    <w:basedOn w:val="DefaultParagraphFont"/>
    <w:uiPriority w:val="22"/>
    <w:qFormat/>
    <w:rsid w:val="001B5E02"/>
    <w:rPr>
      <w:b/>
      <w:bCs/>
    </w:rPr>
  </w:style>
  <w:style w:type="paragraph" w:customStyle="1" w:styleId="p1">
    <w:name w:val="p1"/>
    <w:basedOn w:val="Normal"/>
    <w:rsid w:val="00F054BE"/>
    <w:pPr>
      <w:spacing w:before="100" w:beforeAutospacing="1" w:after="100" w:afterAutospacing="1"/>
    </w:pPr>
    <w:rPr>
      <w:lang w:val="en-VN"/>
    </w:rPr>
  </w:style>
  <w:style w:type="paragraph" w:customStyle="1" w:styleId="li1">
    <w:name w:val="li1"/>
    <w:basedOn w:val="Normal"/>
    <w:rsid w:val="00F054BE"/>
    <w:pPr>
      <w:spacing w:before="100" w:beforeAutospacing="1" w:after="100" w:afterAutospacing="1"/>
    </w:pPr>
    <w:rPr>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931">
      <w:bodyDiv w:val="1"/>
      <w:marLeft w:val="0"/>
      <w:marRight w:val="0"/>
      <w:marTop w:val="0"/>
      <w:marBottom w:val="0"/>
      <w:divBdr>
        <w:top w:val="none" w:sz="0" w:space="0" w:color="auto"/>
        <w:left w:val="none" w:sz="0" w:space="0" w:color="auto"/>
        <w:bottom w:val="none" w:sz="0" w:space="0" w:color="auto"/>
        <w:right w:val="none" w:sz="0" w:space="0" w:color="auto"/>
      </w:divBdr>
    </w:div>
    <w:div w:id="112135489">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5207">
      <w:bodyDiv w:val="1"/>
      <w:marLeft w:val="0"/>
      <w:marRight w:val="0"/>
      <w:marTop w:val="0"/>
      <w:marBottom w:val="0"/>
      <w:divBdr>
        <w:top w:val="none" w:sz="0" w:space="0" w:color="auto"/>
        <w:left w:val="none" w:sz="0" w:space="0" w:color="auto"/>
        <w:bottom w:val="none" w:sz="0" w:space="0" w:color="auto"/>
        <w:right w:val="none" w:sz="0" w:space="0" w:color="auto"/>
      </w:divBdr>
    </w:div>
    <w:div w:id="301617781">
      <w:bodyDiv w:val="1"/>
      <w:marLeft w:val="0"/>
      <w:marRight w:val="0"/>
      <w:marTop w:val="0"/>
      <w:marBottom w:val="0"/>
      <w:divBdr>
        <w:top w:val="none" w:sz="0" w:space="0" w:color="auto"/>
        <w:left w:val="none" w:sz="0" w:space="0" w:color="auto"/>
        <w:bottom w:val="none" w:sz="0" w:space="0" w:color="auto"/>
        <w:right w:val="none" w:sz="0" w:space="0" w:color="auto"/>
      </w:divBdr>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58182197">
      <w:bodyDiv w:val="1"/>
      <w:marLeft w:val="0"/>
      <w:marRight w:val="0"/>
      <w:marTop w:val="0"/>
      <w:marBottom w:val="0"/>
      <w:divBdr>
        <w:top w:val="none" w:sz="0" w:space="0" w:color="auto"/>
        <w:left w:val="none" w:sz="0" w:space="0" w:color="auto"/>
        <w:bottom w:val="none" w:sz="0" w:space="0" w:color="auto"/>
        <w:right w:val="none" w:sz="0" w:space="0" w:color="auto"/>
      </w:divBdr>
      <w:divsChild>
        <w:div w:id="441388345">
          <w:marLeft w:val="0"/>
          <w:marRight w:val="0"/>
          <w:marTop w:val="0"/>
          <w:marBottom w:val="150"/>
          <w:divBdr>
            <w:top w:val="none" w:sz="0" w:space="0" w:color="auto"/>
            <w:left w:val="none" w:sz="0" w:space="0" w:color="auto"/>
            <w:bottom w:val="none" w:sz="0" w:space="0" w:color="auto"/>
            <w:right w:val="none" w:sz="0" w:space="0" w:color="auto"/>
          </w:divBdr>
        </w:div>
        <w:div w:id="1195193975">
          <w:marLeft w:val="0"/>
          <w:marRight w:val="0"/>
          <w:marTop w:val="0"/>
          <w:marBottom w:val="150"/>
          <w:divBdr>
            <w:top w:val="none" w:sz="0" w:space="0" w:color="auto"/>
            <w:left w:val="none" w:sz="0" w:space="0" w:color="auto"/>
            <w:bottom w:val="none" w:sz="0" w:space="0" w:color="auto"/>
            <w:right w:val="none" w:sz="0" w:space="0" w:color="auto"/>
          </w:divBdr>
        </w:div>
      </w:divsChild>
    </w:div>
    <w:div w:id="522473851">
      <w:bodyDiv w:val="1"/>
      <w:marLeft w:val="0"/>
      <w:marRight w:val="0"/>
      <w:marTop w:val="0"/>
      <w:marBottom w:val="0"/>
      <w:divBdr>
        <w:top w:val="none" w:sz="0" w:space="0" w:color="auto"/>
        <w:left w:val="none" w:sz="0" w:space="0" w:color="auto"/>
        <w:bottom w:val="none" w:sz="0" w:space="0" w:color="auto"/>
        <w:right w:val="none" w:sz="0" w:space="0" w:color="auto"/>
      </w:divBdr>
      <w:divsChild>
        <w:div w:id="2095543485">
          <w:marLeft w:val="0"/>
          <w:marRight w:val="0"/>
          <w:marTop w:val="0"/>
          <w:marBottom w:val="0"/>
          <w:divBdr>
            <w:top w:val="none" w:sz="0" w:space="0" w:color="auto"/>
            <w:left w:val="none" w:sz="0" w:space="0" w:color="auto"/>
            <w:bottom w:val="none" w:sz="0" w:space="0" w:color="auto"/>
            <w:right w:val="none" w:sz="0" w:space="0" w:color="auto"/>
          </w:divBdr>
          <w:divsChild>
            <w:div w:id="426463661">
              <w:marLeft w:val="0"/>
              <w:marRight w:val="0"/>
              <w:marTop w:val="0"/>
              <w:marBottom w:val="0"/>
              <w:divBdr>
                <w:top w:val="none" w:sz="0" w:space="0" w:color="auto"/>
                <w:left w:val="none" w:sz="0" w:space="0" w:color="auto"/>
                <w:bottom w:val="none" w:sz="0" w:space="0" w:color="auto"/>
                <w:right w:val="none" w:sz="0" w:space="0" w:color="auto"/>
              </w:divBdr>
              <w:divsChild>
                <w:div w:id="15089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907">
          <w:marLeft w:val="0"/>
          <w:marRight w:val="0"/>
          <w:marTop w:val="0"/>
          <w:marBottom w:val="0"/>
          <w:divBdr>
            <w:top w:val="none" w:sz="0" w:space="0" w:color="auto"/>
            <w:left w:val="none" w:sz="0" w:space="0" w:color="auto"/>
            <w:bottom w:val="none" w:sz="0" w:space="0" w:color="auto"/>
            <w:right w:val="none" w:sz="0" w:space="0" w:color="auto"/>
          </w:divBdr>
          <w:divsChild>
            <w:div w:id="1272126644">
              <w:marLeft w:val="0"/>
              <w:marRight w:val="0"/>
              <w:marTop w:val="0"/>
              <w:marBottom w:val="0"/>
              <w:divBdr>
                <w:top w:val="none" w:sz="0" w:space="0" w:color="auto"/>
                <w:left w:val="none" w:sz="0" w:space="0" w:color="auto"/>
                <w:bottom w:val="none" w:sz="0" w:space="0" w:color="auto"/>
                <w:right w:val="none" w:sz="0" w:space="0" w:color="auto"/>
              </w:divBdr>
              <w:divsChild>
                <w:div w:id="714964432">
                  <w:marLeft w:val="0"/>
                  <w:marRight w:val="0"/>
                  <w:marTop w:val="0"/>
                  <w:marBottom w:val="0"/>
                  <w:divBdr>
                    <w:top w:val="none" w:sz="0" w:space="0" w:color="auto"/>
                    <w:left w:val="none" w:sz="0" w:space="0" w:color="auto"/>
                    <w:bottom w:val="none" w:sz="0" w:space="0" w:color="auto"/>
                    <w:right w:val="none" w:sz="0" w:space="0" w:color="auto"/>
                  </w:divBdr>
                </w:div>
              </w:divsChild>
            </w:div>
            <w:div w:id="1338341782">
              <w:marLeft w:val="0"/>
              <w:marRight w:val="0"/>
              <w:marTop w:val="0"/>
              <w:marBottom w:val="0"/>
              <w:divBdr>
                <w:top w:val="none" w:sz="0" w:space="0" w:color="auto"/>
                <w:left w:val="none" w:sz="0" w:space="0" w:color="auto"/>
                <w:bottom w:val="none" w:sz="0" w:space="0" w:color="auto"/>
                <w:right w:val="none" w:sz="0" w:space="0" w:color="auto"/>
              </w:divBdr>
              <w:divsChild>
                <w:div w:id="746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065">
          <w:marLeft w:val="0"/>
          <w:marRight w:val="0"/>
          <w:marTop w:val="0"/>
          <w:marBottom w:val="0"/>
          <w:divBdr>
            <w:top w:val="none" w:sz="0" w:space="0" w:color="auto"/>
            <w:left w:val="none" w:sz="0" w:space="0" w:color="auto"/>
            <w:bottom w:val="none" w:sz="0" w:space="0" w:color="auto"/>
            <w:right w:val="none" w:sz="0" w:space="0" w:color="auto"/>
          </w:divBdr>
          <w:divsChild>
            <w:div w:id="800152699">
              <w:marLeft w:val="0"/>
              <w:marRight w:val="0"/>
              <w:marTop w:val="0"/>
              <w:marBottom w:val="0"/>
              <w:divBdr>
                <w:top w:val="none" w:sz="0" w:space="0" w:color="auto"/>
                <w:left w:val="none" w:sz="0" w:space="0" w:color="auto"/>
                <w:bottom w:val="none" w:sz="0" w:space="0" w:color="auto"/>
                <w:right w:val="none" w:sz="0" w:space="0" w:color="auto"/>
              </w:divBdr>
              <w:divsChild>
                <w:div w:id="548805161">
                  <w:marLeft w:val="0"/>
                  <w:marRight w:val="0"/>
                  <w:marTop w:val="0"/>
                  <w:marBottom w:val="0"/>
                  <w:divBdr>
                    <w:top w:val="none" w:sz="0" w:space="0" w:color="auto"/>
                    <w:left w:val="none" w:sz="0" w:space="0" w:color="auto"/>
                    <w:bottom w:val="none" w:sz="0" w:space="0" w:color="auto"/>
                    <w:right w:val="none" w:sz="0" w:space="0" w:color="auto"/>
                  </w:divBdr>
                </w:div>
              </w:divsChild>
            </w:div>
            <w:div w:id="1364945109">
              <w:marLeft w:val="0"/>
              <w:marRight w:val="0"/>
              <w:marTop w:val="0"/>
              <w:marBottom w:val="0"/>
              <w:divBdr>
                <w:top w:val="none" w:sz="0" w:space="0" w:color="auto"/>
                <w:left w:val="none" w:sz="0" w:space="0" w:color="auto"/>
                <w:bottom w:val="none" w:sz="0" w:space="0" w:color="auto"/>
                <w:right w:val="none" w:sz="0" w:space="0" w:color="auto"/>
              </w:divBdr>
              <w:divsChild>
                <w:div w:id="202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605">
          <w:marLeft w:val="0"/>
          <w:marRight w:val="0"/>
          <w:marTop w:val="0"/>
          <w:marBottom w:val="0"/>
          <w:divBdr>
            <w:top w:val="none" w:sz="0" w:space="0" w:color="auto"/>
            <w:left w:val="none" w:sz="0" w:space="0" w:color="auto"/>
            <w:bottom w:val="none" w:sz="0" w:space="0" w:color="auto"/>
            <w:right w:val="none" w:sz="0" w:space="0" w:color="auto"/>
          </w:divBdr>
          <w:divsChild>
            <w:div w:id="2019649377">
              <w:marLeft w:val="0"/>
              <w:marRight w:val="0"/>
              <w:marTop w:val="0"/>
              <w:marBottom w:val="0"/>
              <w:divBdr>
                <w:top w:val="none" w:sz="0" w:space="0" w:color="auto"/>
                <w:left w:val="none" w:sz="0" w:space="0" w:color="auto"/>
                <w:bottom w:val="none" w:sz="0" w:space="0" w:color="auto"/>
                <w:right w:val="none" w:sz="0" w:space="0" w:color="auto"/>
              </w:divBdr>
              <w:divsChild>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1493594712">
              <w:marLeft w:val="0"/>
              <w:marRight w:val="0"/>
              <w:marTop w:val="0"/>
              <w:marBottom w:val="0"/>
              <w:divBdr>
                <w:top w:val="none" w:sz="0" w:space="0" w:color="auto"/>
                <w:left w:val="none" w:sz="0" w:space="0" w:color="auto"/>
                <w:bottom w:val="none" w:sz="0" w:space="0" w:color="auto"/>
                <w:right w:val="none" w:sz="0" w:space="0" w:color="auto"/>
              </w:divBdr>
              <w:divsChild>
                <w:div w:id="590703142">
                  <w:marLeft w:val="0"/>
                  <w:marRight w:val="0"/>
                  <w:marTop w:val="0"/>
                  <w:marBottom w:val="0"/>
                  <w:divBdr>
                    <w:top w:val="none" w:sz="0" w:space="0" w:color="auto"/>
                    <w:left w:val="none" w:sz="0" w:space="0" w:color="auto"/>
                    <w:bottom w:val="none" w:sz="0" w:space="0" w:color="auto"/>
                    <w:right w:val="none" w:sz="0" w:space="0" w:color="auto"/>
                  </w:divBdr>
                </w:div>
              </w:divsChild>
            </w:div>
            <w:div w:id="1242907328">
              <w:marLeft w:val="0"/>
              <w:marRight w:val="0"/>
              <w:marTop w:val="0"/>
              <w:marBottom w:val="0"/>
              <w:divBdr>
                <w:top w:val="none" w:sz="0" w:space="0" w:color="auto"/>
                <w:left w:val="none" w:sz="0" w:space="0" w:color="auto"/>
                <w:bottom w:val="none" w:sz="0" w:space="0" w:color="auto"/>
                <w:right w:val="none" w:sz="0" w:space="0" w:color="auto"/>
              </w:divBdr>
              <w:divsChild>
                <w:div w:id="1264148515">
                  <w:marLeft w:val="0"/>
                  <w:marRight w:val="0"/>
                  <w:marTop w:val="0"/>
                  <w:marBottom w:val="0"/>
                  <w:divBdr>
                    <w:top w:val="none" w:sz="0" w:space="0" w:color="auto"/>
                    <w:left w:val="none" w:sz="0" w:space="0" w:color="auto"/>
                    <w:bottom w:val="none" w:sz="0" w:space="0" w:color="auto"/>
                    <w:right w:val="none" w:sz="0" w:space="0" w:color="auto"/>
                  </w:divBdr>
                </w:div>
              </w:divsChild>
            </w:div>
            <w:div w:id="901714400">
              <w:marLeft w:val="0"/>
              <w:marRight w:val="0"/>
              <w:marTop w:val="0"/>
              <w:marBottom w:val="0"/>
              <w:divBdr>
                <w:top w:val="none" w:sz="0" w:space="0" w:color="auto"/>
                <w:left w:val="none" w:sz="0" w:space="0" w:color="auto"/>
                <w:bottom w:val="none" w:sz="0" w:space="0" w:color="auto"/>
                <w:right w:val="none" w:sz="0" w:space="0" w:color="auto"/>
              </w:divBdr>
              <w:divsChild>
                <w:div w:id="1241866538">
                  <w:marLeft w:val="0"/>
                  <w:marRight w:val="0"/>
                  <w:marTop w:val="0"/>
                  <w:marBottom w:val="0"/>
                  <w:divBdr>
                    <w:top w:val="none" w:sz="0" w:space="0" w:color="auto"/>
                    <w:left w:val="none" w:sz="0" w:space="0" w:color="auto"/>
                    <w:bottom w:val="none" w:sz="0" w:space="0" w:color="auto"/>
                    <w:right w:val="none" w:sz="0" w:space="0" w:color="auto"/>
                  </w:divBdr>
                </w:div>
              </w:divsChild>
            </w:div>
            <w:div w:id="1023673894">
              <w:marLeft w:val="0"/>
              <w:marRight w:val="0"/>
              <w:marTop w:val="0"/>
              <w:marBottom w:val="0"/>
              <w:divBdr>
                <w:top w:val="none" w:sz="0" w:space="0" w:color="auto"/>
                <w:left w:val="none" w:sz="0" w:space="0" w:color="auto"/>
                <w:bottom w:val="none" w:sz="0" w:space="0" w:color="auto"/>
                <w:right w:val="none" w:sz="0" w:space="0" w:color="auto"/>
              </w:divBdr>
              <w:divsChild>
                <w:div w:id="13361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028">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1871606795">
                  <w:marLeft w:val="0"/>
                  <w:marRight w:val="0"/>
                  <w:marTop w:val="0"/>
                  <w:marBottom w:val="0"/>
                  <w:divBdr>
                    <w:top w:val="none" w:sz="0" w:space="0" w:color="auto"/>
                    <w:left w:val="none" w:sz="0" w:space="0" w:color="auto"/>
                    <w:bottom w:val="none" w:sz="0" w:space="0" w:color="auto"/>
                    <w:right w:val="none" w:sz="0" w:space="0" w:color="auto"/>
                  </w:divBdr>
                </w:div>
              </w:divsChild>
            </w:div>
            <w:div w:id="1321813229">
              <w:marLeft w:val="0"/>
              <w:marRight w:val="0"/>
              <w:marTop w:val="0"/>
              <w:marBottom w:val="0"/>
              <w:divBdr>
                <w:top w:val="none" w:sz="0" w:space="0" w:color="auto"/>
                <w:left w:val="none" w:sz="0" w:space="0" w:color="auto"/>
                <w:bottom w:val="none" w:sz="0" w:space="0" w:color="auto"/>
                <w:right w:val="none" w:sz="0" w:space="0" w:color="auto"/>
              </w:divBdr>
              <w:divsChild>
                <w:div w:id="1410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177">
          <w:marLeft w:val="0"/>
          <w:marRight w:val="0"/>
          <w:marTop w:val="0"/>
          <w:marBottom w:val="0"/>
          <w:divBdr>
            <w:top w:val="none" w:sz="0" w:space="0" w:color="auto"/>
            <w:left w:val="none" w:sz="0" w:space="0" w:color="auto"/>
            <w:bottom w:val="none" w:sz="0" w:space="0" w:color="auto"/>
            <w:right w:val="none" w:sz="0" w:space="0" w:color="auto"/>
          </w:divBdr>
          <w:divsChild>
            <w:div w:id="1139611906">
              <w:marLeft w:val="0"/>
              <w:marRight w:val="0"/>
              <w:marTop w:val="0"/>
              <w:marBottom w:val="0"/>
              <w:divBdr>
                <w:top w:val="none" w:sz="0" w:space="0" w:color="auto"/>
                <w:left w:val="none" w:sz="0" w:space="0" w:color="auto"/>
                <w:bottom w:val="none" w:sz="0" w:space="0" w:color="auto"/>
                <w:right w:val="none" w:sz="0" w:space="0" w:color="auto"/>
              </w:divBdr>
              <w:divsChild>
                <w:div w:id="707030722">
                  <w:marLeft w:val="0"/>
                  <w:marRight w:val="0"/>
                  <w:marTop w:val="0"/>
                  <w:marBottom w:val="0"/>
                  <w:divBdr>
                    <w:top w:val="none" w:sz="0" w:space="0" w:color="auto"/>
                    <w:left w:val="none" w:sz="0" w:space="0" w:color="auto"/>
                    <w:bottom w:val="none" w:sz="0" w:space="0" w:color="auto"/>
                    <w:right w:val="none" w:sz="0" w:space="0" w:color="auto"/>
                  </w:divBdr>
                </w:div>
              </w:divsChild>
            </w:div>
            <w:div w:id="1810393600">
              <w:marLeft w:val="0"/>
              <w:marRight w:val="0"/>
              <w:marTop w:val="0"/>
              <w:marBottom w:val="0"/>
              <w:divBdr>
                <w:top w:val="none" w:sz="0" w:space="0" w:color="auto"/>
                <w:left w:val="none" w:sz="0" w:space="0" w:color="auto"/>
                <w:bottom w:val="none" w:sz="0" w:space="0" w:color="auto"/>
                <w:right w:val="none" w:sz="0" w:space="0" w:color="auto"/>
              </w:divBdr>
              <w:divsChild>
                <w:div w:id="178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075">
          <w:marLeft w:val="0"/>
          <w:marRight w:val="0"/>
          <w:marTop w:val="0"/>
          <w:marBottom w:val="0"/>
          <w:divBdr>
            <w:top w:val="none" w:sz="0" w:space="0" w:color="auto"/>
            <w:left w:val="none" w:sz="0" w:space="0" w:color="auto"/>
            <w:bottom w:val="none" w:sz="0" w:space="0" w:color="auto"/>
            <w:right w:val="none" w:sz="0" w:space="0" w:color="auto"/>
          </w:divBdr>
          <w:divsChild>
            <w:div w:id="915893128">
              <w:marLeft w:val="0"/>
              <w:marRight w:val="0"/>
              <w:marTop w:val="0"/>
              <w:marBottom w:val="0"/>
              <w:divBdr>
                <w:top w:val="none" w:sz="0" w:space="0" w:color="auto"/>
                <w:left w:val="none" w:sz="0" w:space="0" w:color="auto"/>
                <w:bottom w:val="none" w:sz="0" w:space="0" w:color="auto"/>
                <w:right w:val="none" w:sz="0" w:space="0" w:color="auto"/>
              </w:divBdr>
              <w:divsChild>
                <w:div w:id="974599106">
                  <w:marLeft w:val="0"/>
                  <w:marRight w:val="0"/>
                  <w:marTop w:val="0"/>
                  <w:marBottom w:val="0"/>
                  <w:divBdr>
                    <w:top w:val="none" w:sz="0" w:space="0" w:color="auto"/>
                    <w:left w:val="none" w:sz="0" w:space="0" w:color="auto"/>
                    <w:bottom w:val="none" w:sz="0" w:space="0" w:color="auto"/>
                    <w:right w:val="none" w:sz="0" w:space="0" w:color="auto"/>
                  </w:divBdr>
                </w:div>
              </w:divsChild>
            </w:div>
            <w:div w:id="857348878">
              <w:marLeft w:val="0"/>
              <w:marRight w:val="0"/>
              <w:marTop w:val="0"/>
              <w:marBottom w:val="0"/>
              <w:divBdr>
                <w:top w:val="none" w:sz="0" w:space="0" w:color="auto"/>
                <w:left w:val="none" w:sz="0" w:space="0" w:color="auto"/>
                <w:bottom w:val="none" w:sz="0" w:space="0" w:color="auto"/>
                <w:right w:val="none" w:sz="0" w:space="0" w:color="auto"/>
              </w:divBdr>
              <w:divsChild>
                <w:div w:id="1530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2264">
          <w:marLeft w:val="0"/>
          <w:marRight w:val="0"/>
          <w:marTop w:val="0"/>
          <w:marBottom w:val="0"/>
          <w:divBdr>
            <w:top w:val="none" w:sz="0" w:space="0" w:color="auto"/>
            <w:left w:val="none" w:sz="0" w:space="0" w:color="auto"/>
            <w:bottom w:val="none" w:sz="0" w:space="0" w:color="auto"/>
            <w:right w:val="none" w:sz="0" w:space="0" w:color="auto"/>
          </w:divBdr>
          <w:divsChild>
            <w:div w:id="159195397">
              <w:marLeft w:val="0"/>
              <w:marRight w:val="0"/>
              <w:marTop w:val="0"/>
              <w:marBottom w:val="0"/>
              <w:divBdr>
                <w:top w:val="none" w:sz="0" w:space="0" w:color="auto"/>
                <w:left w:val="none" w:sz="0" w:space="0" w:color="auto"/>
                <w:bottom w:val="none" w:sz="0" w:space="0" w:color="auto"/>
                <w:right w:val="none" w:sz="0" w:space="0" w:color="auto"/>
              </w:divBdr>
              <w:divsChild>
                <w:div w:id="2141342216">
                  <w:marLeft w:val="0"/>
                  <w:marRight w:val="0"/>
                  <w:marTop w:val="0"/>
                  <w:marBottom w:val="0"/>
                  <w:divBdr>
                    <w:top w:val="none" w:sz="0" w:space="0" w:color="auto"/>
                    <w:left w:val="none" w:sz="0" w:space="0" w:color="auto"/>
                    <w:bottom w:val="none" w:sz="0" w:space="0" w:color="auto"/>
                    <w:right w:val="none" w:sz="0" w:space="0" w:color="auto"/>
                  </w:divBdr>
                </w:div>
                <w:div w:id="962687298">
                  <w:marLeft w:val="0"/>
                  <w:marRight w:val="0"/>
                  <w:marTop w:val="0"/>
                  <w:marBottom w:val="0"/>
                  <w:divBdr>
                    <w:top w:val="none" w:sz="0" w:space="0" w:color="auto"/>
                    <w:left w:val="none" w:sz="0" w:space="0" w:color="auto"/>
                    <w:bottom w:val="none" w:sz="0" w:space="0" w:color="auto"/>
                    <w:right w:val="none" w:sz="0" w:space="0" w:color="auto"/>
                  </w:divBdr>
                </w:div>
              </w:divsChild>
            </w:div>
            <w:div w:id="1680616768">
              <w:marLeft w:val="0"/>
              <w:marRight w:val="0"/>
              <w:marTop w:val="0"/>
              <w:marBottom w:val="0"/>
              <w:divBdr>
                <w:top w:val="none" w:sz="0" w:space="0" w:color="auto"/>
                <w:left w:val="none" w:sz="0" w:space="0" w:color="auto"/>
                <w:bottom w:val="none" w:sz="0" w:space="0" w:color="auto"/>
                <w:right w:val="none" w:sz="0" w:space="0" w:color="auto"/>
              </w:divBdr>
              <w:divsChild>
                <w:div w:id="1158809970">
                  <w:marLeft w:val="0"/>
                  <w:marRight w:val="0"/>
                  <w:marTop w:val="0"/>
                  <w:marBottom w:val="0"/>
                  <w:divBdr>
                    <w:top w:val="none" w:sz="0" w:space="0" w:color="auto"/>
                    <w:left w:val="none" w:sz="0" w:space="0" w:color="auto"/>
                    <w:bottom w:val="none" w:sz="0" w:space="0" w:color="auto"/>
                    <w:right w:val="none" w:sz="0" w:space="0" w:color="auto"/>
                  </w:divBdr>
                </w:div>
              </w:divsChild>
            </w:div>
            <w:div w:id="1456675396">
              <w:marLeft w:val="0"/>
              <w:marRight w:val="0"/>
              <w:marTop w:val="0"/>
              <w:marBottom w:val="0"/>
              <w:divBdr>
                <w:top w:val="none" w:sz="0" w:space="0" w:color="auto"/>
                <w:left w:val="none" w:sz="0" w:space="0" w:color="auto"/>
                <w:bottom w:val="none" w:sz="0" w:space="0" w:color="auto"/>
                <w:right w:val="none" w:sz="0" w:space="0" w:color="auto"/>
              </w:divBdr>
              <w:divsChild>
                <w:div w:id="189491353">
                  <w:marLeft w:val="0"/>
                  <w:marRight w:val="0"/>
                  <w:marTop w:val="0"/>
                  <w:marBottom w:val="0"/>
                  <w:divBdr>
                    <w:top w:val="none" w:sz="0" w:space="0" w:color="auto"/>
                    <w:left w:val="none" w:sz="0" w:space="0" w:color="auto"/>
                    <w:bottom w:val="none" w:sz="0" w:space="0" w:color="auto"/>
                    <w:right w:val="none" w:sz="0" w:space="0" w:color="auto"/>
                  </w:divBdr>
                </w:div>
              </w:divsChild>
            </w:div>
            <w:div w:id="525561623">
              <w:marLeft w:val="0"/>
              <w:marRight w:val="0"/>
              <w:marTop w:val="0"/>
              <w:marBottom w:val="0"/>
              <w:divBdr>
                <w:top w:val="none" w:sz="0" w:space="0" w:color="auto"/>
                <w:left w:val="none" w:sz="0" w:space="0" w:color="auto"/>
                <w:bottom w:val="none" w:sz="0" w:space="0" w:color="auto"/>
                <w:right w:val="none" w:sz="0" w:space="0" w:color="auto"/>
              </w:divBdr>
              <w:divsChild>
                <w:div w:id="10233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83">
          <w:marLeft w:val="0"/>
          <w:marRight w:val="0"/>
          <w:marTop w:val="0"/>
          <w:marBottom w:val="0"/>
          <w:divBdr>
            <w:top w:val="none" w:sz="0" w:space="0" w:color="auto"/>
            <w:left w:val="none" w:sz="0" w:space="0" w:color="auto"/>
            <w:bottom w:val="none" w:sz="0" w:space="0" w:color="auto"/>
            <w:right w:val="none" w:sz="0" w:space="0" w:color="auto"/>
          </w:divBdr>
          <w:divsChild>
            <w:div w:id="647132434">
              <w:marLeft w:val="0"/>
              <w:marRight w:val="0"/>
              <w:marTop w:val="0"/>
              <w:marBottom w:val="0"/>
              <w:divBdr>
                <w:top w:val="none" w:sz="0" w:space="0" w:color="auto"/>
                <w:left w:val="none" w:sz="0" w:space="0" w:color="auto"/>
                <w:bottom w:val="none" w:sz="0" w:space="0" w:color="auto"/>
                <w:right w:val="none" w:sz="0" w:space="0" w:color="auto"/>
              </w:divBdr>
              <w:divsChild>
                <w:div w:id="305863159">
                  <w:marLeft w:val="0"/>
                  <w:marRight w:val="0"/>
                  <w:marTop w:val="0"/>
                  <w:marBottom w:val="0"/>
                  <w:divBdr>
                    <w:top w:val="none" w:sz="0" w:space="0" w:color="auto"/>
                    <w:left w:val="none" w:sz="0" w:space="0" w:color="auto"/>
                    <w:bottom w:val="none" w:sz="0" w:space="0" w:color="auto"/>
                    <w:right w:val="none" w:sz="0" w:space="0" w:color="auto"/>
                  </w:divBdr>
                </w:div>
              </w:divsChild>
            </w:div>
            <w:div w:id="1358507562">
              <w:marLeft w:val="0"/>
              <w:marRight w:val="0"/>
              <w:marTop w:val="0"/>
              <w:marBottom w:val="0"/>
              <w:divBdr>
                <w:top w:val="none" w:sz="0" w:space="0" w:color="auto"/>
                <w:left w:val="none" w:sz="0" w:space="0" w:color="auto"/>
                <w:bottom w:val="none" w:sz="0" w:space="0" w:color="auto"/>
                <w:right w:val="none" w:sz="0" w:space="0" w:color="auto"/>
              </w:divBdr>
              <w:divsChild>
                <w:div w:id="1717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7383">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0972">
      <w:bodyDiv w:val="1"/>
      <w:marLeft w:val="0"/>
      <w:marRight w:val="0"/>
      <w:marTop w:val="0"/>
      <w:marBottom w:val="0"/>
      <w:divBdr>
        <w:top w:val="none" w:sz="0" w:space="0" w:color="auto"/>
        <w:left w:val="none" w:sz="0" w:space="0" w:color="auto"/>
        <w:bottom w:val="none" w:sz="0" w:space="0" w:color="auto"/>
        <w:right w:val="none" w:sz="0" w:space="0" w:color="auto"/>
      </w:divBdr>
    </w:div>
    <w:div w:id="793476979">
      <w:bodyDiv w:val="1"/>
      <w:marLeft w:val="0"/>
      <w:marRight w:val="0"/>
      <w:marTop w:val="0"/>
      <w:marBottom w:val="0"/>
      <w:divBdr>
        <w:top w:val="none" w:sz="0" w:space="0" w:color="auto"/>
        <w:left w:val="none" w:sz="0" w:space="0" w:color="auto"/>
        <w:bottom w:val="none" w:sz="0" w:space="0" w:color="auto"/>
        <w:right w:val="none" w:sz="0" w:space="0" w:color="auto"/>
      </w:divBdr>
    </w:div>
    <w:div w:id="856193796">
      <w:bodyDiv w:val="1"/>
      <w:marLeft w:val="0"/>
      <w:marRight w:val="0"/>
      <w:marTop w:val="0"/>
      <w:marBottom w:val="0"/>
      <w:divBdr>
        <w:top w:val="none" w:sz="0" w:space="0" w:color="auto"/>
        <w:left w:val="none" w:sz="0" w:space="0" w:color="auto"/>
        <w:bottom w:val="none" w:sz="0" w:space="0" w:color="auto"/>
        <w:right w:val="none" w:sz="0" w:space="0" w:color="auto"/>
      </w:divBdr>
      <w:divsChild>
        <w:div w:id="1463226844">
          <w:marLeft w:val="0"/>
          <w:marRight w:val="0"/>
          <w:marTop w:val="0"/>
          <w:marBottom w:val="0"/>
          <w:divBdr>
            <w:top w:val="none" w:sz="0" w:space="0" w:color="auto"/>
            <w:left w:val="none" w:sz="0" w:space="0" w:color="auto"/>
            <w:bottom w:val="none" w:sz="0" w:space="0" w:color="auto"/>
            <w:right w:val="none" w:sz="0" w:space="0" w:color="auto"/>
          </w:divBdr>
          <w:divsChild>
            <w:div w:id="1183979577">
              <w:marLeft w:val="0"/>
              <w:marRight w:val="0"/>
              <w:marTop w:val="0"/>
              <w:marBottom w:val="0"/>
              <w:divBdr>
                <w:top w:val="none" w:sz="0" w:space="0" w:color="auto"/>
                <w:left w:val="none" w:sz="0" w:space="0" w:color="auto"/>
                <w:bottom w:val="none" w:sz="0" w:space="0" w:color="auto"/>
                <w:right w:val="none" w:sz="0" w:space="0" w:color="auto"/>
              </w:divBdr>
              <w:divsChild>
                <w:div w:id="13886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504">
          <w:marLeft w:val="0"/>
          <w:marRight w:val="0"/>
          <w:marTop w:val="0"/>
          <w:marBottom w:val="0"/>
          <w:divBdr>
            <w:top w:val="none" w:sz="0" w:space="0" w:color="auto"/>
            <w:left w:val="none" w:sz="0" w:space="0" w:color="auto"/>
            <w:bottom w:val="none" w:sz="0" w:space="0" w:color="auto"/>
            <w:right w:val="none" w:sz="0" w:space="0" w:color="auto"/>
          </w:divBdr>
          <w:divsChild>
            <w:div w:id="89396896">
              <w:marLeft w:val="0"/>
              <w:marRight w:val="0"/>
              <w:marTop w:val="0"/>
              <w:marBottom w:val="0"/>
              <w:divBdr>
                <w:top w:val="none" w:sz="0" w:space="0" w:color="auto"/>
                <w:left w:val="none" w:sz="0" w:space="0" w:color="auto"/>
                <w:bottom w:val="none" w:sz="0" w:space="0" w:color="auto"/>
                <w:right w:val="none" w:sz="0" w:space="0" w:color="auto"/>
              </w:divBdr>
              <w:divsChild>
                <w:div w:id="631208845">
                  <w:marLeft w:val="0"/>
                  <w:marRight w:val="0"/>
                  <w:marTop w:val="0"/>
                  <w:marBottom w:val="0"/>
                  <w:divBdr>
                    <w:top w:val="none" w:sz="0" w:space="0" w:color="auto"/>
                    <w:left w:val="none" w:sz="0" w:space="0" w:color="auto"/>
                    <w:bottom w:val="none" w:sz="0" w:space="0" w:color="auto"/>
                    <w:right w:val="none" w:sz="0" w:space="0" w:color="auto"/>
                  </w:divBdr>
                </w:div>
              </w:divsChild>
            </w:div>
            <w:div w:id="1570654055">
              <w:marLeft w:val="0"/>
              <w:marRight w:val="0"/>
              <w:marTop w:val="0"/>
              <w:marBottom w:val="0"/>
              <w:divBdr>
                <w:top w:val="none" w:sz="0" w:space="0" w:color="auto"/>
                <w:left w:val="none" w:sz="0" w:space="0" w:color="auto"/>
                <w:bottom w:val="none" w:sz="0" w:space="0" w:color="auto"/>
                <w:right w:val="none" w:sz="0" w:space="0" w:color="auto"/>
              </w:divBdr>
              <w:divsChild>
                <w:div w:id="2071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4377">
          <w:marLeft w:val="0"/>
          <w:marRight w:val="0"/>
          <w:marTop w:val="0"/>
          <w:marBottom w:val="0"/>
          <w:divBdr>
            <w:top w:val="none" w:sz="0" w:space="0" w:color="auto"/>
            <w:left w:val="none" w:sz="0" w:space="0" w:color="auto"/>
            <w:bottom w:val="none" w:sz="0" w:space="0" w:color="auto"/>
            <w:right w:val="none" w:sz="0" w:space="0" w:color="auto"/>
          </w:divBdr>
          <w:divsChild>
            <w:div w:id="573245204">
              <w:marLeft w:val="0"/>
              <w:marRight w:val="0"/>
              <w:marTop w:val="0"/>
              <w:marBottom w:val="0"/>
              <w:divBdr>
                <w:top w:val="none" w:sz="0" w:space="0" w:color="auto"/>
                <w:left w:val="none" w:sz="0" w:space="0" w:color="auto"/>
                <w:bottom w:val="none" w:sz="0" w:space="0" w:color="auto"/>
                <w:right w:val="none" w:sz="0" w:space="0" w:color="auto"/>
              </w:divBdr>
              <w:divsChild>
                <w:div w:id="1789424605">
                  <w:marLeft w:val="0"/>
                  <w:marRight w:val="0"/>
                  <w:marTop w:val="0"/>
                  <w:marBottom w:val="0"/>
                  <w:divBdr>
                    <w:top w:val="none" w:sz="0" w:space="0" w:color="auto"/>
                    <w:left w:val="none" w:sz="0" w:space="0" w:color="auto"/>
                    <w:bottom w:val="none" w:sz="0" w:space="0" w:color="auto"/>
                    <w:right w:val="none" w:sz="0" w:space="0" w:color="auto"/>
                  </w:divBdr>
                </w:div>
              </w:divsChild>
            </w:div>
            <w:div w:id="1319726468">
              <w:marLeft w:val="0"/>
              <w:marRight w:val="0"/>
              <w:marTop w:val="0"/>
              <w:marBottom w:val="0"/>
              <w:divBdr>
                <w:top w:val="none" w:sz="0" w:space="0" w:color="auto"/>
                <w:left w:val="none" w:sz="0" w:space="0" w:color="auto"/>
                <w:bottom w:val="none" w:sz="0" w:space="0" w:color="auto"/>
                <w:right w:val="none" w:sz="0" w:space="0" w:color="auto"/>
              </w:divBdr>
              <w:divsChild>
                <w:div w:id="584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726">
          <w:marLeft w:val="0"/>
          <w:marRight w:val="0"/>
          <w:marTop w:val="0"/>
          <w:marBottom w:val="0"/>
          <w:divBdr>
            <w:top w:val="none" w:sz="0" w:space="0" w:color="auto"/>
            <w:left w:val="none" w:sz="0" w:space="0" w:color="auto"/>
            <w:bottom w:val="none" w:sz="0" w:space="0" w:color="auto"/>
            <w:right w:val="none" w:sz="0" w:space="0" w:color="auto"/>
          </w:divBdr>
          <w:divsChild>
            <w:div w:id="875653844">
              <w:marLeft w:val="0"/>
              <w:marRight w:val="0"/>
              <w:marTop w:val="0"/>
              <w:marBottom w:val="0"/>
              <w:divBdr>
                <w:top w:val="none" w:sz="0" w:space="0" w:color="auto"/>
                <w:left w:val="none" w:sz="0" w:space="0" w:color="auto"/>
                <w:bottom w:val="none" w:sz="0" w:space="0" w:color="auto"/>
                <w:right w:val="none" w:sz="0" w:space="0" w:color="auto"/>
              </w:divBdr>
              <w:divsChild>
                <w:div w:id="1865046851">
                  <w:marLeft w:val="0"/>
                  <w:marRight w:val="0"/>
                  <w:marTop w:val="0"/>
                  <w:marBottom w:val="0"/>
                  <w:divBdr>
                    <w:top w:val="none" w:sz="0" w:space="0" w:color="auto"/>
                    <w:left w:val="none" w:sz="0" w:space="0" w:color="auto"/>
                    <w:bottom w:val="none" w:sz="0" w:space="0" w:color="auto"/>
                    <w:right w:val="none" w:sz="0" w:space="0" w:color="auto"/>
                  </w:divBdr>
                </w:div>
              </w:divsChild>
            </w:div>
            <w:div w:id="369575200">
              <w:marLeft w:val="0"/>
              <w:marRight w:val="0"/>
              <w:marTop w:val="0"/>
              <w:marBottom w:val="0"/>
              <w:divBdr>
                <w:top w:val="none" w:sz="0" w:space="0" w:color="auto"/>
                <w:left w:val="none" w:sz="0" w:space="0" w:color="auto"/>
                <w:bottom w:val="none" w:sz="0" w:space="0" w:color="auto"/>
                <w:right w:val="none" w:sz="0" w:space="0" w:color="auto"/>
              </w:divBdr>
              <w:divsChild>
                <w:div w:id="1960452109">
                  <w:marLeft w:val="0"/>
                  <w:marRight w:val="0"/>
                  <w:marTop w:val="0"/>
                  <w:marBottom w:val="0"/>
                  <w:divBdr>
                    <w:top w:val="none" w:sz="0" w:space="0" w:color="auto"/>
                    <w:left w:val="none" w:sz="0" w:space="0" w:color="auto"/>
                    <w:bottom w:val="none" w:sz="0" w:space="0" w:color="auto"/>
                    <w:right w:val="none" w:sz="0" w:space="0" w:color="auto"/>
                  </w:divBdr>
                </w:div>
              </w:divsChild>
            </w:div>
            <w:div w:id="1678463225">
              <w:marLeft w:val="0"/>
              <w:marRight w:val="0"/>
              <w:marTop w:val="0"/>
              <w:marBottom w:val="0"/>
              <w:divBdr>
                <w:top w:val="none" w:sz="0" w:space="0" w:color="auto"/>
                <w:left w:val="none" w:sz="0" w:space="0" w:color="auto"/>
                <w:bottom w:val="none" w:sz="0" w:space="0" w:color="auto"/>
                <w:right w:val="none" w:sz="0" w:space="0" w:color="auto"/>
              </w:divBdr>
              <w:divsChild>
                <w:div w:id="2020501347">
                  <w:marLeft w:val="0"/>
                  <w:marRight w:val="0"/>
                  <w:marTop w:val="0"/>
                  <w:marBottom w:val="0"/>
                  <w:divBdr>
                    <w:top w:val="none" w:sz="0" w:space="0" w:color="auto"/>
                    <w:left w:val="none" w:sz="0" w:space="0" w:color="auto"/>
                    <w:bottom w:val="none" w:sz="0" w:space="0" w:color="auto"/>
                    <w:right w:val="none" w:sz="0" w:space="0" w:color="auto"/>
                  </w:divBdr>
                </w:div>
              </w:divsChild>
            </w:div>
            <w:div w:id="1492798032">
              <w:marLeft w:val="0"/>
              <w:marRight w:val="0"/>
              <w:marTop w:val="0"/>
              <w:marBottom w:val="0"/>
              <w:divBdr>
                <w:top w:val="none" w:sz="0" w:space="0" w:color="auto"/>
                <w:left w:val="none" w:sz="0" w:space="0" w:color="auto"/>
                <w:bottom w:val="none" w:sz="0" w:space="0" w:color="auto"/>
                <w:right w:val="none" w:sz="0" w:space="0" w:color="auto"/>
              </w:divBdr>
              <w:divsChild>
                <w:div w:id="2069724408">
                  <w:marLeft w:val="0"/>
                  <w:marRight w:val="0"/>
                  <w:marTop w:val="0"/>
                  <w:marBottom w:val="0"/>
                  <w:divBdr>
                    <w:top w:val="none" w:sz="0" w:space="0" w:color="auto"/>
                    <w:left w:val="none" w:sz="0" w:space="0" w:color="auto"/>
                    <w:bottom w:val="none" w:sz="0" w:space="0" w:color="auto"/>
                    <w:right w:val="none" w:sz="0" w:space="0" w:color="auto"/>
                  </w:divBdr>
                </w:div>
              </w:divsChild>
            </w:div>
            <w:div w:id="683365456">
              <w:marLeft w:val="0"/>
              <w:marRight w:val="0"/>
              <w:marTop w:val="0"/>
              <w:marBottom w:val="0"/>
              <w:divBdr>
                <w:top w:val="none" w:sz="0" w:space="0" w:color="auto"/>
                <w:left w:val="none" w:sz="0" w:space="0" w:color="auto"/>
                <w:bottom w:val="none" w:sz="0" w:space="0" w:color="auto"/>
                <w:right w:val="none" w:sz="0" w:space="0" w:color="auto"/>
              </w:divBdr>
              <w:divsChild>
                <w:div w:id="36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107">
          <w:marLeft w:val="0"/>
          <w:marRight w:val="0"/>
          <w:marTop w:val="0"/>
          <w:marBottom w:val="0"/>
          <w:divBdr>
            <w:top w:val="none" w:sz="0" w:space="0" w:color="auto"/>
            <w:left w:val="none" w:sz="0" w:space="0" w:color="auto"/>
            <w:bottom w:val="none" w:sz="0" w:space="0" w:color="auto"/>
            <w:right w:val="none" w:sz="0" w:space="0" w:color="auto"/>
          </w:divBdr>
          <w:divsChild>
            <w:div w:id="458494704">
              <w:marLeft w:val="0"/>
              <w:marRight w:val="0"/>
              <w:marTop w:val="0"/>
              <w:marBottom w:val="0"/>
              <w:divBdr>
                <w:top w:val="none" w:sz="0" w:space="0" w:color="auto"/>
                <w:left w:val="none" w:sz="0" w:space="0" w:color="auto"/>
                <w:bottom w:val="none" w:sz="0" w:space="0" w:color="auto"/>
                <w:right w:val="none" w:sz="0" w:space="0" w:color="auto"/>
              </w:divBdr>
              <w:divsChild>
                <w:div w:id="902762498">
                  <w:marLeft w:val="0"/>
                  <w:marRight w:val="0"/>
                  <w:marTop w:val="0"/>
                  <w:marBottom w:val="0"/>
                  <w:divBdr>
                    <w:top w:val="none" w:sz="0" w:space="0" w:color="auto"/>
                    <w:left w:val="none" w:sz="0" w:space="0" w:color="auto"/>
                    <w:bottom w:val="none" w:sz="0" w:space="0" w:color="auto"/>
                    <w:right w:val="none" w:sz="0" w:space="0" w:color="auto"/>
                  </w:divBdr>
                </w:div>
              </w:divsChild>
            </w:div>
            <w:div w:id="759643342">
              <w:marLeft w:val="0"/>
              <w:marRight w:val="0"/>
              <w:marTop w:val="0"/>
              <w:marBottom w:val="0"/>
              <w:divBdr>
                <w:top w:val="none" w:sz="0" w:space="0" w:color="auto"/>
                <w:left w:val="none" w:sz="0" w:space="0" w:color="auto"/>
                <w:bottom w:val="none" w:sz="0" w:space="0" w:color="auto"/>
                <w:right w:val="none" w:sz="0" w:space="0" w:color="auto"/>
              </w:divBdr>
              <w:divsChild>
                <w:div w:id="206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916">
          <w:marLeft w:val="0"/>
          <w:marRight w:val="0"/>
          <w:marTop w:val="0"/>
          <w:marBottom w:val="0"/>
          <w:divBdr>
            <w:top w:val="none" w:sz="0" w:space="0" w:color="auto"/>
            <w:left w:val="none" w:sz="0" w:space="0" w:color="auto"/>
            <w:bottom w:val="none" w:sz="0" w:space="0" w:color="auto"/>
            <w:right w:val="none" w:sz="0" w:space="0" w:color="auto"/>
          </w:divBdr>
          <w:divsChild>
            <w:div w:id="963080488">
              <w:marLeft w:val="0"/>
              <w:marRight w:val="0"/>
              <w:marTop w:val="0"/>
              <w:marBottom w:val="0"/>
              <w:divBdr>
                <w:top w:val="none" w:sz="0" w:space="0" w:color="auto"/>
                <w:left w:val="none" w:sz="0" w:space="0" w:color="auto"/>
                <w:bottom w:val="none" w:sz="0" w:space="0" w:color="auto"/>
                <w:right w:val="none" w:sz="0" w:space="0" w:color="auto"/>
              </w:divBdr>
              <w:divsChild>
                <w:div w:id="569653714">
                  <w:marLeft w:val="0"/>
                  <w:marRight w:val="0"/>
                  <w:marTop w:val="0"/>
                  <w:marBottom w:val="0"/>
                  <w:divBdr>
                    <w:top w:val="none" w:sz="0" w:space="0" w:color="auto"/>
                    <w:left w:val="none" w:sz="0" w:space="0" w:color="auto"/>
                    <w:bottom w:val="none" w:sz="0" w:space="0" w:color="auto"/>
                    <w:right w:val="none" w:sz="0" w:space="0" w:color="auto"/>
                  </w:divBdr>
                </w:div>
              </w:divsChild>
            </w:div>
            <w:div w:id="58139674">
              <w:marLeft w:val="0"/>
              <w:marRight w:val="0"/>
              <w:marTop w:val="0"/>
              <w:marBottom w:val="0"/>
              <w:divBdr>
                <w:top w:val="none" w:sz="0" w:space="0" w:color="auto"/>
                <w:left w:val="none" w:sz="0" w:space="0" w:color="auto"/>
                <w:bottom w:val="none" w:sz="0" w:space="0" w:color="auto"/>
                <w:right w:val="none" w:sz="0" w:space="0" w:color="auto"/>
              </w:divBdr>
              <w:divsChild>
                <w:div w:id="11031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440">
          <w:marLeft w:val="0"/>
          <w:marRight w:val="0"/>
          <w:marTop w:val="0"/>
          <w:marBottom w:val="0"/>
          <w:divBdr>
            <w:top w:val="none" w:sz="0" w:space="0" w:color="auto"/>
            <w:left w:val="none" w:sz="0" w:space="0" w:color="auto"/>
            <w:bottom w:val="none" w:sz="0" w:space="0" w:color="auto"/>
            <w:right w:val="none" w:sz="0" w:space="0" w:color="auto"/>
          </w:divBdr>
          <w:divsChild>
            <w:div w:id="1603996842">
              <w:marLeft w:val="0"/>
              <w:marRight w:val="0"/>
              <w:marTop w:val="0"/>
              <w:marBottom w:val="0"/>
              <w:divBdr>
                <w:top w:val="none" w:sz="0" w:space="0" w:color="auto"/>
                <w:left w:val="none" w:sz="0" w:space="0" w:color="auto"/>
                <w:bottom w:val="none" w:sz="0" w:space="0" w:color="auto"/>
                <w:right w:val="none" w:sz="0" w:space="0" w:color="auto"/>
              </w:divBdr>
              <w:divsChild>
                <w:div w:id="218631468">
                  <w:marLeft w:val="0"/>
                  <w:marRight w:val="0"/>
                  <w:marTop w:val="0"/>
                  <w:marBottom w:val="0"/>
                  <w:divBdr>
                    <w:top w:val="none" w:sz="0" w:space="0" w:color="auto"/>
                    <w:left w:val="none" w:sz="0" w:space="0" w:color="auto"/>
                    <w:bottom w:val="none" w:sz="0" w:space="0" w:color="auto"/>
                    <w:right w:val="none" w:sz="0" w:space="0" w:color="auto"/>
                  </w:divBdr>
                </w:div>
              </w:divsChild>
            </w:div>
            <w:div w:id="991442896">
              <w:marLeft w:val="0"/>
              <w:marRight w:val="0"/>
              <w:marTop w:val="0"/>
              <w:marBottom w:val="0"/>
              <w:divBdr>
                <w:top w:val="none" w:sz="0" w:space="0" w:color="auto"/>
                <w:left w:val="none" w:sz="0" w:space="0" w:color="auto"/>
                <w:bottom w:val="none" w:sz="0" w:space="0" w:color="auto"/>
                <w:right w:val="none" w:sz="0" w:space="0" w:color="auto"/>
              </w:divBdr>
              <w:divsChild>
                <w:div w:id="14110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965">
          <w:marLeft w:val="0"/>
          <w:marRight w:val="0"/>
          <w:marTop w:val="0"/>
          <w:marBottom w:val="0"/>
          <w:divBdr>
            <w:top w:val="none" w:sz="0" w:space="0" w:color="auto"/>
            <w:left w:val="none" w:sz="0" w:space="0" w:color="auto"/>
            <w:bottom w:val="none" w:sz="0" w:space="0" w:color="auto"/>
            <w:right w:val="none" w:sz="0" w:space="0" w:color="auto"/>
          </w:divBdr>
          <w:divsChild>
            <w:div w:id="1849828180">
              <w:marLeft w:val="0"/>
              <w:marRight w:val="0"/>
              <w:marTop w:val="0"/>
              <w:marBottom w:val="0"/>
              <w:divBdr>
                <w:top w:val="none" w:sz="0" w:space="0" w:color="auto"/>
                <w:left w:val="none" w:sz="0" w:space="0" w:color="auto"/>
                <w:bottom w:val="none" w:sz="0" w:space="0" w:color="auto"/>
                <w:right w:val="none" w:sz="0" w:space="0" w:color="auto"/>
              </w:divBdr>
              <w:divsChild>
                <w:div w:id="827985599">
                  <w:marLeft w:val="0"/>
                  <w:marRight w:val="0"/>
                  <w:marTop w:val="0"/>
                  <w:marBottom w:val="0"/>
                  <w:divBdr>
                    <w:top w:val="none" w:sz="0" w:space="0" w:color="auto"/>
                    <w:left w:val="none" w:sz="0" w:space="0" w:color="auto"/>
                    <w:bottom w:val="none" w:sz="0" w:space="0" w:color="auto"/>
                    <w:right w:val="none" w:sz="0" w:space="0" w:color="auto"/>
                  </w:divBdr>
                </w:div>
                <w:div w:id="857353996">
                  <w:marLeft w:val="0"/>
                  <w:marRight w:val="0"/>
                  <w:marTop w:val="0"/>
                  <w:marBottom w:val="0"/>
                  <w:divBdr>
                    <w:top w:val="none" w:sz="0" w:space="0" w:color="auto"/>
                    <w:left w:val="none" w:sz="0" w:space="0" w:color="auto"/>
                    <w:bottom w:val="none" w:sz="0" w:space="0" w:color="auto"/>
                    <w:right w:val="none" w:sz="0" w:space="0" w:color="auto"/>
                  </w:divBdr>
                </w:div>
              </w:divsChild>
            </w:div>
            <w:div w:id="1990858879">
              <w:marLeft w:val="0"/>
              <w:marRight w:val="0"/>
              <w:marTop w:val="0"/>
              <w:marBottom w:val="0"/>
              <w:divBdr>
                <w:top w:val="none" w:sz="0" w:space="0" w:color="auto"/>
                <w:left w:val="none" w:sz="0" w:space="0" w:color="auto"/>
                <w:bottom w:val="none" w:sz="0" w:space="0" w:color="auto"/>
                <w:right w:val="none" w:sz="0" w:space="0" w:color="auto"/>
              </w:divBdr>
              <w:divsChild>
                <w:div w:id="1417240446">
                  <w:marLeft w:val="0"/>
                  <w:marRight w:val="0"/>
                  <w:marTop w:val="0"/>
                  <w:marBottom w:val="0"/>
                  <w:divBdr>
                    <w:top w:val="none" w:sz="0" w:space="0" w:color="auto"/>
                    <w:left w:val="none" w:sz="0" w:space="0" w:color="auto"/>
                    <w:bottom w:val="none" w:sz="0" w:space="0" w:color="auto"/>
                    <w:right w:val="none" w:sz="0" w:space="0" w:color="auto"/>
                  </w:divBdr>
                </w:div>
              </w:divsChild>
            </w:div>
            <w:div w:id="1880431347">
              <w:marLeft w:val="0"/>
              <w:marRight w:val="0"/>
              <w:marTop w:val="0"/>
              <w:marBottom w:val="0"/>
              <w:divBdr>
                <w:top w:val="none" w:sz="0" w:space="0" w:color="auto"/>
                <w:left w:val="none" w:sz="0" w:space="0" w:color="auto"/>
                <w:bottom w:val="none" w:sz="0" w:space="0" w:color="auto"/>
                <w:right w:val="none" w:sz="0" w:space="0" w:color="auto"/>
              </w:divBdr>
              <w:divsChild>
                <w:div w:id="1611086858">
                  <w:marLeft w:val="0"/>
                  <w:marRight w:val="0"/>
                  <w:marTop w:val="0"/>
                  <w:marBottom w:val="0"/>
                  <w:divBdr>
                    <w:top w:val="none" w:sz="0" w:space="0" w:color="auto"/>
                    <w:left w:val="none" w:sz="0" w:space="0" w:color="auto"/>
                    <w:bottom w:val="none" w:sz="0" w:space="0" w:color="auto"/>
                    <w:right w:val="none" w:sz="0" w:space="0" w:color="auto"/>
                  </w:divBdr>
                </w:div>
              </w:divsChild>
            </w:div>
            <w:div w:id="891698069">
              <w:marLeft w:val="0"/>
              <w:marRight w:val="0"/>
              <w:marTop w:val="0"/>
              <w:marBottom w:val="0"/>
              <w:divBdr>
                <w:top w:val="none" w:sz="0" w:space="0" w:color="auto"/>
                <w:left w:val="none" w:sz="0" w:space="0" w:color="auto"/>
                <w:bottom w:val="none" w:sz="0" w:space="0" w:color="auto"/>
                <w:right w:val="none" w:sz="0" w:space="0" w:color="auto"/>
              </w:divBdr>
              <w:divsChild>
                <w:div w:id="1497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807">
          <w:marLeft w:val="0"/>
          <w:marRight w:val="0"/>
          <w:marTop w:val="0"/>
          <w:marBottom w:val="0"/>
          <w:divBdr>
            <w:top w:val="none" w:sz="0" w:space="0" w:color="auto"/>
            <w:left w:val="none" w:sz="0" w:space="0" w:color="auto"/>
            <w:bottom w:val="none" w:sz="0" w:space="0" w:color="auto"/>
            <w:right w:val="none" w:sz="0" w:space="0" w:color="auto"/>
          </w:divBdr>
          <w:divsChild>
            <w:div w:id="1706519404">
              <w:marLeft w:val="0"/>
              <w:marRight w:val="0"/>
              <w:marTop w:val="0"/>
              <w:marBottom w:val="0"/>
              <w:divBdr>
                <w:top w:val="none" w:sz="0" w:space="0" w:color="auto"/>
                <w:left w:val="none" w:sz="0" w:space="0" w:color="auto"/>
                <w:bottom w:val="none" w:sz="0" w:space="0" w:color="auto"/>
                <w:right w:val="none" w:sz="0" w:space="0" w:color="auto"/>
              </w:divBdr>
              <w:divsChild>
                <w:div w:id="1313565386">
                  <w:marLeft w:val="0"/>
                  <w:marRight w:val="0"/>
                  <w:marTop w:val="0"/>
                  <w:marBottom w:val="0"/>
                  <w:divBdr>
                    <w:top w:val="none" w:sz="0" w:space="0" w:color="auto"/>
                    <w:left w:val="none" w:sz="0" w:space="0" w:color="auto"/>
                    <w:bottom w:val="none" w:sz="0" w:space="0" w:color="auto"/>
                    <w:right w:val="none" w:sz="0" w:space="0" w:color="auto"/>
                  </w:divBdr>
                </w:div>
              </w:divsChild>
            </w:div>
            <w:div w:id="1314945295">
              <w:marLeft w:val="0"/>
              <w:marRight w:val="0"/>
              <w:marTop w:val="0"/>
              <w:marBottom w:val="0"/>
              <w:divBdr>
                <w:top w:val="none" w:sz="0" w:space="0" w:color="auto"/>
                <w:left w:val="none" w:sz="0" w:space="0" w:color="auto"/>
                <w:bottom w:val="none" w:sz="0" w:space="0" w:color="auto"/>
                <w:right w:val="none" w:sz="0" w:space="0" w:color="auto"/>
              </w:divBdr>
              <w:divsChild>
                <w:div w:id="845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321">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62420265">
      <w:bodyDiv w:val="1"/>
      <w:marLeft w:val="0"/>
      <w:marRight w:val="0"/>
      <w:marTop w:val="0"/>
      <w:marBottom w:val="0"/>
      <w:divBdr>
        <w:top w:val="none" w:sz="0" w:space="0" w:color="auto"/>
        <w:left w:val="none" w:sz="0" w:space="0" w:color="auto"/>
        <w:bottom w:val="none" w:sz="0" w:space="0" w:color="auto"/>
        <w:right w:val="none" w:sz="0" w:space="0" w:color="auto"/>
      </w:divBdr>
    </w:div>
    <w:div w:id="1296251624">
      <w:bodyDiv w:val="1"/>
      <w:marLeft w:val="0"/>
      <w:marRight w:val="0"/>
      <w:marTop w:val="0"/>
      <w:marBottom w:val="0"/>
      <w:divBdr>
        <w:top w:val="none" w:sz="0" w:space="0" w:color="auto"/>
        <w:left w:val="none" w:sz="0" w:space="0" w:color="auto"/>
        <w:bottom w:val="none" w:sz="0" w:space="0" w:color="auto"/>
        <w:right w:val="none" w:sz="0" w:space="0" w:color="auto"/>
      </w:divBdr>
    </w:div>
    <w:div w:id="1320963196">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6176">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3686">
      <w:bodyDiv w:val="1"/>
      <w:marLeft w:val="0"/>
      <w:marRight w:val="0"/>
      <w:marTop w:val="0"/>
      <w:marBottom w:val="0"/>
      <w:divBdr>
        <w:top w:val="none" w:sz="0" w:space="0" w:color="auto"/>
        <w:left w:val="none" w:sz="0" w:space="0" w:color="auto"/>
        <w:bottom w:val="none" w:sz="0" w:space="0" w:color="auto"/>
        <w:right w:val="none" w:sz="0" w:space="0" w:color="auto"/>
      </w:divBdr>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4767">
      <w:bodyDiv w:val="1"/>
      <w:marLeft w:val="0"/>
      <w:marRight w:val="0"/>
      <w:marTop w:val="0"/>
      <w:marBottom w:val="0"/>
      <w:divBdr>
        <w:top w:val="none" w:sz="0" w:space="0" w:color="auto"/>
        <w:left w:val="none" w:sz="0" w:space="0" w:color="auto"/>
        <w:bottom w:val="none" w:sz="0" w:space="0" w:color="auto"/>
        <w:right w:val="none" w:sz="0" w:space="0" w:color="auto"/>
      </w:divBdr>
      <w:divsChild>
        <w:div w:id="258560233">
          <w:marLeft w:val="0"/>
          <w:marRight w:val="0"/>
          <w:marTop w:val="0"/>
          <w:marBottom w:val="0"/>
          <w:divBdr>
            <w:top w:val="none" w:sz="0" w:space="0" w:color="auto"/>
            <w:left w:val="none" w:sz="0" w:space="0" w:color="auto"/>
            <w:bottom w:val="none" w:sz="0" w:space="0" w:color="auto"/>
            <w:right w:val="none" w:sz="0" w:space="0" w:color="auto"/>
          </w:divBdr>
        </w:div>
        <w:div w:id="249898503">
          <w:marLeft w:val="0"/>
          <w:marRight w:val="0"/>
          <w:marTop w:val="0"/>
          <w:marBottom w:val="0"/>
          <w:divBdr>
            <w:top w:val="none" w:sz="0" w:space="0" w:color="auto"/>
            <w:left w:val="none" w:sz="0" w:space="0" w:color="auto"/>
            <w:bottom w:val="none" w:sz="0" w:space="0" w:color="auto"/>
            <w:right w:val="none" w:sz="0" w:space="0" w:color="auto"/>
          </w:divBdr>
        </w:div>
        <w:div w:id="1706249842">
          <w:marLeft w:val="0"/>
          <w:marRight w:val="0"/>
          <w:marTop w:val="0"/>
          <w:marBottom w:val="0"/>
          <w:divBdr>
            <w:top w:val="none" w:sz="0" w:space="0" w:color="auto"/>
            <w:left w:val="none" w:sz="0" w:space="0" w:color="auto"/>
            <w:bottom w:val="none" w:sz="0" w:space="0" w:color="auto"/>
            <w:right w:val="none" w:sz="0" w:space="0" w:color="auto"/>
          </w:divBdr>
        </w:div>
        <w:div w:id="64499623">
          <w:marLeft w:val="0"/>
          <w:marRight w:val="0"/>
          <w:marTop w:val="0"/>
          <w:marBottom w:val="0"/>
          <w:divBdr>
            <w:top w:val="none" w:sz="0" w:space="0" w:color="auto"/>
            <w:left w:val="none" w:sz="0" w:space="0" w:color="auto"/>
            <w:bottom w:val="none" w:sz="0" w:space="0" w:color="auto"/>
            <w:right w:val="none" w:sz="0" w:space="0" w:color="auto"/>
          </w:divBdr>
        </w:div>
        <w:div w:id="549879074">
          <w:marLeft w:val="0"/>
          <w:marRight w:val="0"/>
          <w:marTop w:val="0"/>
          <w:marBottom w:val="0"/>
          <w:divBdr>
            <w:top w:val="none" w:sz="0" w:space="0" w:color="auto"/>
            <w:left w:val="none" w:sz="0" w:space="0" w:color="auto"/>
            <w:bottom w:val="none" w:sz="0" w:space="0" w:color="auto"/>
            <w:right w:val="none" w:sz="0" w:space="0" w:color="auto"/>
          </w:divBdr>
        </w:div>
        <w:div w:id="748888457">
          <w:marLeft w:val="0"/>
          <w:marRight w:val="0"/>
          <w:marTop w:val="0"/>
          <w:marBottom w:val="0"/>
          <w:divBdr>
            <w:top w:val="none" w:sz="0" w:space="0" w:color="auto"/>
            <w:left w:val="none" w:sz="0" w:space="0" w:color="auto"/>
            <w:bottom w:val="none" w:sz="0" w:space="0" w:color="auto"/>
            <w:right w:val="none" w:sz="0" w:space="0" w:color="auto"/>
          </w:divBdr>
        </w:div>
        <w:div w:id="331182690">
          <w:marLeft w:val="0"/>
          <w:marRight w:val="0"/>
          <w:marTop w:val="0"/>
          <w:marBottom w:val="0"/>
          <w:divBdr>
            <w:top w:val="none" w:sz="0" w:space="0" w:color="auto"/>
            <w:left w:val="none" w:sz="0" w:space="0" w:color="auto"/>
            <w:bottom w:val="none" w:sz="0" w:space="0" w:color="auto"/>
            <w:right w:val="none" w:sz="0" w:space="0" w:color="auto"/>
          </w:divBdr>
        </w:div>
        <w:div w:id="823090131">
          <w:marLeft w:val="0"/>
          <w:marRight w:val="0"/>
          <w:marTop w:val="0"/>
          <w:marBottom w:val="0"/>
          <w:divBdr>
            <w:top w:val="none" w:sz="0" w:space="0" w:color="auto"/>
            <w:left w:val="none" w:sz="0" w:space="0" w:color="auto"/>
            <w:bottom w:val="none" w:sz="0" w:space="0" w:color="auto"/>
            <w:right w:val="none" w:sz="0" w:space="0" w:color="auto"/>
          </w:divBdr>
        </w:div>
        <w:div w:id="1251543578">
          <w:marLeft w:val="0"/>
          <w:marRight w:val="0"/>
          <w:marTop w:val="0"/>
          <w:marBottom w:val="0"/>
          <w:divBdr>
            <w:top w:val="none" w:sz="0" w:space="0" w:color="auto"/>
            <w:left w:val="none" w:sz="0" w:space="0" w:color="auto"/>
            <w:bottom w:val="none" w:sz="0" w:space="0" w:color="auto"/>
            <w:right w:val="none" w:sz="0" w:space="0" w:color="auto"/>
          </w:divBdr>
        </w:div>
        <w:div w:id="394931532">
          <w:marLeft w:val="0"/>
          <w:marRight w:val="0"/>
          <w:marTop w:val="0"/>
          <w:marBottom w:val="0"/>
          <w:divBdr>
            <w:top w:val="none" w:sz="0" w:space="0" w:color="auto"/>
            <w:left w:val="none" w:sz="0" w:space="0" w:color="auto"/>
            <w:bottom w:val="none" w:sz="0" w:space="0" w:color="auto"/>
            <w:right w:val="none" w:sz="0" w:space="0" w:color="auto"/>
          </w:divBdr>
        </w:div>
        <w:div w:id="1467239664">
          <w:marLeft w:val="0"/>
          <w:marRight w:val="0"/>
          <w:marTop w:val="0"/>
          <w:marBottom w:val="0"/>
          <w:divBdr>
            <w:top w:val="none" w:sz="0" w:space="0" w:color="auto"/>
            <w:left w:val="none" w:sz="0" w:space="0" w:color="auto"/>
            <w:bottom w:val="none" w:sz="0" w:space="0" w:color="auto"/>
            <w:right w:val="none" w:sz="0" w:space="0" w:color="auto"/>
          </w:divBdr>
        </w:div>
        <w:div w:id="674383959">
          <w:marLeft w:val="0"/>
          <w:marRight w:val="0"/>
          <w:marTop w:val="0"/>
          <w:marBottom w:val="0"/>
          <w:divBdr>
            <w:top w:val="none" w:sz="0" w:space="0" w:color="auto"/>
            <w:left w:val="none" w:sz="0" w:space="0" w:color="auto"/>
            <w:bottom w:val="none" w:sz="0" w:space="0" w:color="auto"/>
            <w:right w:val="none" w:sz="0" w:space="0" w:color="auto"/>
          </w:divBdr>
        </w:div>
        <w:div w:id="1184593366">
          <w:marLeft w:val="0"/>
          <w:marRight w:val="0"/>
          <w:marTop w:val="0"/>
          <w:marBottom w:val="0"/>
          <w:divBdr>
            <w:top w:val="none" w:sz="0" w:space="0" w:color="auto"/>
            <w:left w:val="none" w:sz="0" w:space="0" w:color="auto"/>
            <w:bottom w:val="none" w:sz="0" w:space="0" w:color="auto"/>
            <w:right w:val="none" w:sz="0" w:space="0" w:color="auto"/>
          </w:divBdr>
        </w:div>
        <w:div w:id="1111630950">
          <w:marLeft w:val="0"/>
          <w:marRight w:val="0"/>
          <w:marTop w:val="0"/>
          <w:marBottom w:val="0"/>
          <w:divBdr>
            <w:top w:val="none" w:sz="0" w:space="0" w:color="auto"/>
            <w:left w:val="none" w:sz="0" w:space="0" w:color="auto"/>
            <w:bottom w:val="none" w:sz="0" w:space="0" w:color="auto"/>
            <w:right w:val="none" w:sz="0" w:space="0" w:color="auto"/>
          </w:divBdr>
        </w:div>
      </w:divsChild>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44969967">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885633817">
      <w:bodyDiv w:val="1"/>
      <w:marLeft w:val="0"/>
      <w:marRight w:val="0"/>
      <w:marTop w:val="0"/>
      <w:marBottom w:val="0"/>
      <w:divBdr>
        <w:top w:val="none" w:sz="0" w:space="0" w:color="auto"/>
        <w:left w:val="none" w:sz="0" w:space="0" w:color="auto"/>
        <w:bottom w:val="none" w:sz="0" w:space="0" w:color="auto"/>
        <w:right w:val="none" w:sz="0" w:space="0" w:color="auto"/>
      </w:divBdr>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62807377">
      <w:bodyDiv w:val="1"/>
      <w:marLeft w:val="0"/>
      <w:marRight w:val="0"/>
      <w:marTop w:val="0"/>
      <w:marBottom w:val="0"/>
      <w:divBdr>
        <w:top w:val="none" w:sz="0" w:space="0" w:color="auto"/>
        <w:left w:val="none" w:sz="0" w:space="0" w:color="auto"/>
        <w:bottom w:val="none" w:sz="0" w:space="0" w:color="auto"/>
        <w:right w:val="none" w:sz="0" w:space="0" w:color="auto"/>
      </w:divBdr>
    </w:div>
    <w:div w:id="1977106335">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30450623">
      <w:bodyDiv w:val="1"/>
      <w:marLeft w:val="0"/>
      <w:marRight w:val="0"/>
      <w:marTop w:val="0"/>
      <w:marBottom w:val="0"/>
      <w:divBdr>
        <w:top w:val="none" w:sz="0" w:space="0" w:color="auto"/>
        <w:left w:val="none" w:sz="0" w:space="0" w:color="auto"/>
        <w:bottom w:val="none" w:sz="0" w:space="0" w:color="auto"/>
        <w:right w:val="none" w:sz="0" w:space="0" w:color="auto"/>
      </w:divBdr>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search?q=au%3AGarner%2C+Bryan+A.%2C&amp;qt=hot_auth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orldcat.org/search?q=au%3ABlack%2C+Henry+Campbell%2C&amp;qt=hot_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D51D-DD71-417A-A6ED-CA819DDE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tho le mong</cp:lastModifiedBy>
  <cp:revision>25</cp:revision>
  <cp:lastPrinted>2022-03-03T03:34:00Z</cp:lastPrinted>
  <dcterms:created xsi:type="dcterms:W3CDTF">2024-10-19T20:25:00Z</dcterms:created>
  <dcterms:modified xsi:type="dcterms:W3CDTF">2024-10-28T03:21:00Z</dcterms:modified>
</cp:coreProperties>
</file>