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4E79"/>
          <w:sz w:val="80"/>
        </w:rPr>
        <w:t>STRATEGOR</w:t>
      </w:r>
    </w:p>
    <w:p>
      <w:pPr>
        <w:jc w:val="center"/>
      </w:pPr>
      <w:r>
        <w:rPr>
          <w:color w:val="2E74B5"/>
          <w:sz w:val="36"/>
        </w:rPr>
        <w:t>Documentation Infrastructure, CI/CD &amp; Architecture</w:t>
      </w:r>
    </w:p>
    <w:p>
      <w:pPr>
        <w:jc w:val="center"/>
      </w:pPr>
      <w:r>
        <w:rPr>
          <w:i/>
          <w:color w:val="595959"/>
          <w:sz w:val="24"/>
        </w:rPr>
        <w:t>Système de déploiement multi-environnements (dev / pre-prod / prod)</w:t>
      </w:r>
    </w:p>
    <w:p/>
    <w:p/>
    <w:p>
      <w:pPr>
        <w:jc w:val="center"/>
      </w:pPr>
      <w:r>
        <w:rPr>
          <w:sz w:val="24"/>
        </w:rPr>
        <w:t>Projet : Strategor — plateforme d'analyse stratégique par agents IA</w:t>
      </w:r>
    </w:p>
    <w:p>
      <w:pPr>
        <w:jc w:val="center"/>
      </w:pPr>
      <w:r>
        <w:rPr>
          <w:color w:val="595959"/>
          <w:sz w:val="22"/>
        </w:rPr>
        <w:t>Dépôt : github.com/nhancit-repo/Strategor</w:t>
      </w:r>
    </w:p>
    <w:p>
      <w:pPr>
        <w:jc w:val="center"/>
      </w:pPr>
      <w:r>
        <w:rPr>
          <w:color w:val="595959"/>
          <w:sz w:val="22"/>
        </w:rPr>
        <w:t>Date : 28 juin 2026   |   Version 1.0 (pre-prod validée — prod à compléter)</w:t>
      </w:r>
    </w:p>
    <w:p>
      <w:r>
        <w:br w:type="page"/>
      </w:r>
    </w:p>
    <w:p>
      <w:pPr>
        <w:pStyle w:val="Heading1"/>
      </w:pPr>
      <w:r>
        <w:rPr>
          <w:color w:val="1F4E79"/>
        </w:rPr>
        <w:t>Sommaire</w:t>
      </w:r>
    </w:p>
    <w:p>
      <w:r>
        <w:rPr>
          <w:b/>
          <w:sz w:val="22"/>
        </w:rPr>
        <w:t>1. Contexte et objectif</w:t>
      </w:r>
    </w:p>
    <w:p>
      <w:r>
        <w:rPr>
          <w:b/>
          <w:sz w:val="22"/>
        </w:rPr>
        <w:t>2. Vue d'ensemble de l'architecture</w:t>
      </w:r>
    </w:p>
    <w:p>
      <w:r>
        <w:rPr>
          <w:b/>
          <w:sz w:val="22"/>
        </w:rPr>
        <w:t>3. Le dépôt Git et la stratégie de branches</w:t>
      </w:r>
    </w:p>
    <w:p>
      <w:r>
        <w:rPr>
          <w:b/>
          <w:sz w:val="22"/>
        </w:rPr>
        <w:t>4. Diagrammes UML</w:t>
      </w:r>
    </w:p>
    <w:p>
      <w:r>
        <w:rPr>
          <w:sz w:val="22"/>
        </w:rPr>
        <w:t xml:space="preserve">   4.1 Diagramme de cas d'utilisation</w:t>
      </w:r>
    </w:p>
    <w:p>
      <w:r>
        <w:rPr>
          <w:sz w:val="22"/>
        </w:rPr>
        <w:t xml:space="preserve">   4.2 Diagramme de composants</w:t>
      </w:r>
    </w:p>
    <w:p>
      <w:r>
        <w:rPr>
          <w:sz w:val="22"/>
        </w:rPr>
        <w:t xml:space="preserve">   4.3 Diagramme de déploiement</w:t>
      </w:r>
    </w:p>
    <w:p>
      <w:r>
        <w:rPr>
          <w:sz w:val="22"/>
        </w:rPr>
        <w:t xml:space="preserve">   4.4 Diagramme de séquence — Pipeline CI/CD</w:t>
      </w:r>
    </w:p>
    <w:p>
      <w:r>
        <w:rPr>
          <w:sz w:val="22"/>
        </w:rPr>
        <w:t xml:space="preserve">   4.5 Diagramme de séquence — Exécution des agents IA</w:t>
      </w:r>
    </w:p>
    <w:p>
      <w:r>
        <w:rPr>
          <w:sz w:val="22"/>
        </w:rPr>
        <w:t xml:space="preserve">   4.6 Diagramme de classes — Modèle de données</w:t>
      </w:r>
    </w:p>
    <w:p>
      <w:r>
        <w:rPr>
          <w:b/>
          <w:sz w:val="22"/>
        </w:rPr>
        <w:t>5. Pipeline CI/CD (GitHub Actions)</w:t>
      </w:r>
    </w:p>
    <w:p>
      <w:r>
        <w:rPr>
          <w:b/>
          <w:sz w:val="22"/>
        </w:rPr>
        <w:t>6. GitHub Environments et secrets</w:t>
      </w:r>
    </w:p>
    <w:p>
      <w:r>
        <w:rPr>
          <w:b/>
          <w:sz w:val="22"/>
        </w:rPr>
        <w:t>7. Accès du serveur au dépôt privé (Deploy Key SSH)</w:t>
      </w:r>
    </w:p>
    <w:p>
      <w:r>
        <w:rPr>
          <w:b/>
          <w:sz w:val="22"/>
        </w:rPr>
        <w:t>8. Configuration Docker multi-environnements</w:t>
      </w:r>
    </w:p>
    <w:p>
      <w:r>
        <w:rPr>
          <w:b/>
          <w:sz w:val="22"/>
        </w:rPr>
        <w:t>9. Variables d'environnement (.env)</w:t>
      </w:r>
    </w:p>
    <w:p>
      <w:r>
        <w:rPr>
          <w:b/>
          <w:sz w:val="22"/>
        </w:rPr>
        <w:t>10. Reverse proxy nginx système + HTTPS</w:t>
      </w:r>
    </w:p>
    <w:p>
      <w:r>
        <w:rPr>
          <w:b/>
          <w:sz w:val="22"/>
        </w:rPr>
        <w:t>11. Sécurité (défense en profondeur + Cloudflare)</w:t>
      </w:r>
    </w:p>
    <w:p>
      <w:r>
        <w:rPr>
          <w:b/>
          <w:sz w:val="22"/>
        </w:rPr>
        <w:t>12. Création du compte administrateur</w:t>
      </w:r>
    </w:p>
    <w:p>
      <w:r>
        <w:rPr>
          <w:b/>
          <w:sz w:val="22"/>
        </w:rPr>
        <w:t>13. Corrections appliquées (bug + CVE)</w:t>
      </w:r>
    </w:p>
    <w:p>
      <w:r>
        <w:rPr>
          <w:b/>
          <w:sz w:val="22"/>
        </w:rPr>
        <w:t>14. Procédure complète de déploiement pre-prod</w:t>
      </w:r>
    </w:p>
    <w:p>
      <w:r>
        <w:rPr>
          <w:b/>
          <w:sz w:val="22"/>
        </w:rPr>
        <w:t>15. Prochaine étape : mise en production (Serveur B)</w:t>
      </w:r>
    </w:p>
    <w:p>
      <w:r>
        <w:rPr>
          <w:b/>
          <w:sz w:val="22"/>
        </w:rPr>
        <w:t>Annexe A — Récapitulatif des commandes</w:t>
      </w:r>
    </w:p>
    <w:p>
      <w:r>
        <w:rPr>
          <w:b/>
          <w:sz w:val="22"/>
        </w:rPr>
        <w:t>Annexe B — Glossaire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Contexte et objectif</w:t>
      </w:r>
    </w:p>
    <w:p>
      <w:r>
        <w:rPr>
          <w:b w:val="0"/>
        </w:rPr>
        <w:t>Strategor est une application web d'analyse stratégique qui exécute des agents d'intelligence artificielle (API Anthropic / Claude) pour produire des livrables (analyses, options stratégiques, rapports). L'application est conteneurisée avec Docker.</w:t>
      </w:r>
    </w:p>
    <w:p>
      <w:pPr>
        <w:pStyle w:val="Heading2"/>
      </w:pPr>
      <w:r>
        <w:rPr>
          <w:color w:val="2E74B5"/>
        </w:rPr>
        <w:t>Objectif de l'infrastructure</w:t>
      </w:r>
    </w:p>
    <w:p>
      <w:r>
        <w:rPr>
          <w:b w:val="0"/>
        </w:rPr>
        <w:t>Mettre en place un système de déploiement professionnel à trois environnements, avec intégration et déploiement continus (CI/CD), pour livrer le code de manière contrôlée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Environnement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Rôle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Branche Git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Développement / intégration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dev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pre-prod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Pré-production / recette (staging)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pre-prod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production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Production (clients)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main</w:t>
            </w:r>
          </w:p>
        </w:tc>
      </w:tr>
    </w:tbl>
    <w:p/>
    <w:p>
      <w:pPr>
        <w:pStyle w:val="Heading2"/>
      </w:pPr>
      <w:r>
        <w:rPr>
          <w:color w:val="2E74B5"/>
        </w:rPr>
        <w:t>Principe de promotion du code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0B7C3"/>
          <w:left w:val="single" w:sz="6" w:color="B0B7C3"/>
          <w:bottom w:val="single" w:sz="6" w:color="B0B7C3"/>
          <w:right w:val="single" w:sz="6" w:color="B0B7C3"/>
          <w:insideH w:val="single" w:sz="6" w:color="B0B7C3"/>
          <w:insideV w:val="single" w:sz="6" w:color="B0B7C3"/>
        </w:tblBorders>
      </w:tblPr>
      <w:tblGrid>
        <w:gridCol w:w="8640"/>
      </w:tblGrid>
      <w:tr>
        <w:tc>
          <w:tcPr>
            <w:tcW w:type="dxa" w:w="8640"/>
            <w:shd w:val="clear" w:color="auto" w:fill="F4F6F9"/>
          </w:tcPr>
          <w:p>
            <w:r>
              <w:rPr>
                <w:rFonts w:ascii="Consolas" w:hAnsi="Consolas" w:eastAsia="Consolas"/>
                <w:sz w:val="17"/>
              </w:rPr>
              <w:t xml:space="preserve">   dev ──(merge quand stable)──► pre-prod ──(merge quand validé)──► main</w:t>
              <w:br/>
              <w:t xml:space="preserve">    │                              │                                  │</w:t>
              <w:br/>
              <w:t xml:space="preserve">    ▼                              ▼                                  ▼</w:t>
              <w:br/>
              <w:t xml:space="preserve"> déploie env dev               déploie env preprod               déploie env prod</w:t>
              <w:br/>
              <w:t xml:space="preserve"> (Serveur A)                   (Serveur A)                       (Serveur B)</w:t>
              <w:br/>
              <w:br/>
              <w:t xml:space="preserve"> Règle : le déploiement se déclenche au PUSH vers GitHub d'une branche,</w:t>
              <w:br/>
              <w:t xml:space="preserve">         PAS lors d'un changement de branche local (git switch).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2. Vue d'ensemble de l'architecture</w:t>
      </w:r>
    </w:p>
    <w:p>
      <w:r>
        <w:rPr>
          <w:b w:val="0"/>
        </w:rPr>
        <w:t>Deux serveurs VPS (Ubuntu) hébergent les trois environnements. Les serveurs sont PARTAGÉS : ils font déjà tourner d'autres projets, et un nginx système occupe déjà les ports 80/443.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Environnement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Serveur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Domaine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Frontend (local)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Backend (local)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dev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Serveur A (vps-d9608d15)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(à définir)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127.0.0.1:8081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127.0.0.1:4001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pre-prod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Serveur A (vps-d9608d15)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strategor-pre-prod.nhancit.com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127.0.0.1:8082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127.0.0.1:4002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production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Serveur B (vps-d6411571)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(à définir, ex: strategor.nhancit.com)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127.0.0.1:8080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127.0.0.1:4000</w:t>
            </w:r>
          </w:p>
        </w:tc>
      </w:tr>
    </w:tbl>
    <w:p/>
    <w:p>
      <w:pPr>
        <w:pStyle w:val="Heading2"/>
      </w:pPr>
      <w:r>
        <w:rPr>
          <w:color w:val="2E74B5"/>
        </w:rPr>
        <w:t>Schéma d'architecture (flux d'une requête utilisateur)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0B7C3"/>
          <w:left w:val="single" w:sz="6" w:color="B0B7C3"/>
          <w:bottom w:val="single" w:sz="6" w:color="B0B7C3"/>
          <w:right w:val="single" w:sz="6" w:color="B0B7C3"/>
          <w:insideH w:val="single" w:sz="6" w:color="B0B7C3"/>
          <w:insideV w:val="single" w:sz="6" w:color="B0B7C3"/>
        </w:tblBorders>
      </w:tblPr>
      <w:tblGrid>
        <w:gridCol w:w="8640"/>
      </w:tblGrid>
      <w:tr>
        <w:tc>
          <w:tcPr>
            <w:tcW w:type="dxa" w:w="8640"/>
            <w:shd w:val="clear" w:color="auto" w:fill="F4F6F9"/>
          </w:tcPr>
          <w:p>
            <w:r>
              <w:rPr>
                <w:rFonts w:ascii="Consolas" w:hAnsi="Consolas" w:eastAsia="Consolas"/>
                <w:sz w:val="17"/>
              </w:rPr>
              <w:t xml:space="preserve">                         🌍  INTERNET (utilisateurs)</w:t>
              <w:br/>
              <w:t xml:space="preserve">                                   │</w:t>
              <w:br/>
              <w:t xml:space="preserve">                                   │  HTTPS (443)  https://strategor-pre-prod.nhancit.com</w:t>
              <w:br/>
              <w:t xml:space="preserve">                                   ▼</w:t>
              <w:br/>
              <w:t xml:space="preserve">                        ☁️  CLOUDFLARE  (WAF, anti-DDoS, anti-bot, cache)</w:t>
              <w:br/>
              <w:t xml:space="preserve">                                   │</w:t>
              <w:br/>
              <w:t xml:space="preserve">                                   ▼</w:t>
              <w:br/>
              <w:t xml:space="preserve">        ┌──────────────────────────────────────────────────────────────┐</w:t>
              <w:br/>
              <w:t xml:space="preserve">        │  SERVEUR A (Ubuntu, partagé)                                   │</w:t>
              <w:br/>
              <w:t xml:space="preserve">        │                                                                │</w:t>
              <w:br/>
              <w:t xml:space="preserve">        │   🛡️ NGINX SYSTÈME  (ports 80/443, reverse-proxy + TLS)        │</w:t>
              <w:br/>
              <w:t xml:space="preserve">        │        │                                                       │</w:t>
              <w:br/>
              <w:t xml:space="preserve">        │        ├── /api , /socket.io ──► 127.0.0.1:4002  (backend)     │</w:t>
              <w:br/>
              <w:t xml:space="preserve">        │        └── /                 ──► 127.0.0.1:8082  (frontend)    │</w:t>
              <w:br/>
              <w:t xml:space="preserve">        │                                                                │</w:t>
              <w:br/>
              <w:t xml:space="preserve">        │   ┌───────────── Réseau Docker interne (privé) ────────────┐   │</w:t>
              <w:br/>
              <w:t xml:space="preserve">        │   │  frontend   backend-node ──► ai-python                 │   │</w:t>
              <w:br/>
              <w:t xml:space="preserve">        │   │  (SPA)      (API,4000)       (agents IA, 8000)         │   │</w:t>
              <w:br/>
              <w:t xml:space="preserve">        │   │                 │                                       │   │</w:t>
              <w:br/>
              <w:t xml:space="preserve">        │   │                 └──► mongo  (27017, AUCUN port exposé)  │   │</w:t>
              <w:br/>
              <w:t xml:space="preserve">        │   └─────────────────────────────────────────────────────────┘ │</w:t>
              <w:br/>
              <w:t xml:space="preserve">        │                                                                │</w:t>
              <w:br/>
              <w:t xml:space="preserve">        │   Autres projets déjà présents : hoshin-x-matrix, mysql, ...   │</w:t>
              <w:br/>
              <w:t xml:space="preserve">        └──────────────────────────────────────────────────────────────┘</w:t>
              <w:br/>
              <w:br/>
              <w:t xml:space="preserve">   Sécurité clé : frontend &amp; backend en 127.0.0.1 (invisibles d'internet),</w:t>
              <w:br/>
              <w:t xml:space="preserve">   mongo &amp; ai-python sans port hôte (réseau Docker uniquement).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3. Le dépôt Git et la stratégie de branches</w:t>
      </w:r>
    </w:p>
    <w:p>
      <w:pPr>
        <w:pStyle w:val="Heading2"/>
      </w:pPr>
      <w:r>
        <w:rPr>
          <w:color w:val="2E74B5"/>
        </w:rPr>
        <w:t>3.1 Changement de dépôt distant (remote)</w:t>
      </w:r>
    </w:p>
    <w:p>
      <w:r>
        <w:rPr>
          <w:b w:val="0"/>
        </w:rPr>
        <w:t>L'ancien remote a été retiré et remplacé par le nouveau dépôt :</w:t>
      </w:r>
    </w:p>
    <w:p>
      <w:pPr>
        <w:shd w:val="clear" w:color="auto" w:fill="F2F2F2"/>
      </w:pPr>
      <w:r>
        <w:rPr>
          <w:rFonts w:ascii="Consolas" w:hAnsi="Consolas" w:eastAsia="Consolas"/>
          <w:color w:val="141414"/>
          <w:sz w:val="18"/>
        </w:rPr>
        <w:t>git remote remove origin</w:t>
        <w:br/>
        <w:t>git remote add origin https://github.com/nhancit-repo/Strategor.git</w:t>
        <w:br/>
        <w:t>git push -u origin main</w:t>
      </w:r>
    </w:p>
    <w:p>
      <w:r>
        <w:rPr>
          <w:b w:val="0"/>
        </w:rPr>
        <w:t>Note : le dépôt est privé. L'authentification se fait via le gestionnaire d'identifiants Windows ou un Personal Access Token (PAT).</w:t>
      </w:r>
    </w:p>
    <w:p>
      <w:pPr>
        <w:pStyle w:val="Heading2"/>
      </w:pPr>
      <w:r>
        <w:rPr>
          <w:color w:val="2E74B5"/>
        </w:rPr>
        <w:t>3.2 Création des branches</w:t>
      </w:r>
    </w:p>
    <w:p>
      <w:pPr>
        <w:shd w:val="clear" w:color="auto" w:fill="F2F2F2"/>
      </w:pPr>
      <w:r>
        <w:rPr>
          <w:rFonts w:ascii="Consolas" w:hAnsi="Consolas" w:eastAsia="Consolas"/>
          <w:color w:val="141414"/>
          <w:sz w:val="18"/>
        </w:rPr>
        <w:t>git branch pre-prod</w:t>
        <w:br/>
        <w:t>git branch dev</w:t>
        <w:br/>
        <w:t>git push -u origin main</w:t>
        <w:br/>
        <w:t>git push -u origin pre-prod</w:t>
        <w:br/>
        <w:t>git push -u origin dev</w:t>
      </w:r>
    </w:p>
    <w:p>
      <w:pPr>
        <w:pStyle w:val="Heading2"/>
      </w:pPr>
      <w:r>
        <w:rPr>
          <w:color w:val="2E74B5"/>
        </w:rPr>
        <w:t>3.3 Flux de travail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Action développeur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Déclenchement automatique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push origin dev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CI → déploiement env dev (Serveur A)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push origin pre-prod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CI → déploiement env preprod (Serveur A)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merge dans main + git push origin main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CI → déploiement env production (Serveur B)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4. Diagrammes UML</w:t>
      </w:r>
    </w:p>
    <w:p>
      <w:pPr>
        <w:pStyle w:val="Heading2"/>
      </w:pPr>
      <w:r>
        <w:rPr>
          <w:color w:val="2E74B5"/>
        </w:rPr>
        <w:t>4.1 Diagramme de cas d'utilisation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0B7C3"/>
          <w:left w:val="single" w:sz="6" w:color="B0B7C3"/>
          <w:bottom w:val="single" w:sz="6" w:color="B0B7C3"/>
          <w:right w:val="single" w:sz="6" w:color="B0B7C3"/>
          <w:insideH w:val="single" w:sz="6" w:color="B0B7C3"/>
          <w:insideV w:val="single" w:sz="6" w:color="B0B7C3"/>
        </w:tblBorders>
      </w:tblPr>
      <w:tblGrid>
        <w:gridCol w:w="8640"/>
      </w:tblGrid>
      <w:tr>
        <w:tc>
          <w:tcPr>
            <w:tcW w:type="dxa" w:w="8640"/>
            <w:shd w:val="clear" w:color="auto" w:fill="F4F6F9"/>
          </w:tcPr>
          <w:p>
            <w:r>
              <w:rPr>
                <w:rFonts w:ascii="Consolas" w:hAnsi="Consolas" w:eastAsia="Consolas"/>
                <w:sz w:val="17"/>
              </w:rPr>
              <w:t xml:space="preserve">                          SYSTÈME STRATEGOR</w:t>
              <w:br/>
              <w:t xml:space="preserve">        ┌─────────────────────────────────────────────────────┐</w:t>
              <w:br/>
              <w:t xml:space="preserve">        │                                                     │</w:t>
              <w:br/>
              <w:t xml:space="preserve">        │   ( S'authentifier )                                │</w:t>
              <w:br/>
              <w:t xml:space="preserve">        │   ( Changer mot de passe à la 1re connexion )       │</w:t>
              <w:br/>
              <w:t xml:space="preserve">        │                                                     │</w:t>
              <w:br/>
              <w:t xml:space="preserve">        │   ( Créer un projet )                               │</w:t>
              <w:br/>
              <w:t xml:space="preserve">   👤   │   ( Téléverser un document )                        │</w:t>
              <w:br/>
              <w:t xml:space="preserve"> Utilisateur ─────►  ( Lancer une analyse par agents IA )    │</w:t>
              <w:br/>
              <w:t xml:space="preserve"> / Admin │   ( Visualiser le pipeline d'agents en direct )   │</w:t>
              <w:br/>
              <w:t xml:space="preserve">        │   ( Consulter les options stratégiques )            │</w:t>
              <w:br/>
              <w:t xml:space="preserve">        │   ( Générer / exporter un rapport PDF )             │</w:t>
              <w:br/>
              <w:t xml:space="preserve">        │   ( Supprimer un projet )                           │</w:t>
              <w:br/>
              <w:t xml:space="preserve">        │                                                     │</w:t>
              <w:br/>
              <w:t xml:space="preserve">        │            ┌── «include» ──► ( Suivre le coût IA )   │</w:t>
              <w:br/>
              <w:t xml:space="preserve">        │   Admin ───┤                                        │</w:t>
              <w:br/>
              <w:t xml:space="preserve">        │            └── «include» ──► ( Créer un admin )      │</w:t>
              <w:br/>
              <w:t xml:space="preserve">        └─────────────────────────────────────────────────────┘</w:t>
              <w:br/>
              <w:t xml:space="preserve">                         ▲</w:t>
              <w:br/>
              <w:t xml:space="preserve">                         │ «appelle» (token interne)</w:t>
              <w:br/>
              <w:t xml:space="preserve">                  🤖 Service IA (ai-python)</w:t>
              <w:br/>
              <w:t xml:space="preserve">                  ☁️ API Anthropic (acteur externe)</w:t>
            </w:r>
          </w:p>
        </w:tc>
      </w:tr>
    </w:tbl>
    <w:p/>
    <w:p>
      <w:r>
        <w:rPr>
          <w:b/>
        </w:rPr>
        <w:t>Cas d'utilisation principaux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Cas d'utilisation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Acteur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S'authentifier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Utilisateur/Admin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Connexion par email + mot de passe (JWT).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Créer un projet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Utilisateur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Initialise un dossier d'analyse stratégique.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Lancer une analyse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Utilisateur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Déclenche le pipeline d'agents IA.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Visualiser le pipeline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Utilisateur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Suivi temps réel via WebSocket (Socket.IO).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Exporter un rapport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Utilisateur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Génère un PDF (WeasyPrint).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Créer un 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Via le script seed (seed:admin).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Suivre le coût 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Cumul du coût des appels (alerte au seuil).</w:t>
            </w:r>
          </w:p>
        </w:tc>
      </w:tr>
    </w:tbl>
    <w:p/>
    <w:p>
      <w:pPr>
        <w:pStyle w:val="Heading2"/>
      </w:pPr>
      <w:r>
        <w:rPr>
          <w:color w:val="2E74B5"/>
        </w:rPr>
        <w:t>4.2 Diagramme de composants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0B7C3"/>
          <w:left w:val="single" w:sz="6" w:color="B0B7C3"/>
          <w:bottom w:val="single" w:sz="6" w:color="B0B7C3"/>
          <w:right w:val="single" w:sz="6" w:color="B0B7C3"/>
          <w:insideH w:val="single" w:sz="6" w:color="B0B7C3"/>
          <w:insideV w:val="single" w:sz="6" w:color="B0B7C3"/>
        </w:tblBorders>
      </w:tblPr>
      <w:tblGrid>
        <w:gridCol w:w="8640"/>
      </w:tblGrid>
      <w:tr>
        <w:tc>
          <w:tcPr>
            <w:tcW w:type="dxa" w:w="8640"/>
            <w:shd w:val="clear" w:color="auto" w:fill="F4F6F9"/>
          </w:tcPr>
          <w:p>
            <w:r>
              <w:rPr>
                <w:rFonts w:ascii="Consolas" w:hAnsi="Consolas" w:eastAsia="Consolas"/>
                <w:sz w:val="17"/>
              </w:rPr>
              <w:t xml:space="preserve">  ┌────────────┐    HTTP/WS    ┌──────────────┐   HTTP interne   ┌────────────┐</w:t>
              <w:br/>
              <w:t xml:space="preserve">  │  Frontend  │ ◄───────────► │ Backend-Node │ ◄──────────────► │ AI-Python  │</w:t>
              <w:br/>
              <w:t xml:space="preserve">  │ React/Vite │   (via nginx) │  Express API │  (token interne) │  FastAPI   │</w:t>
              <w:br/>
              <w:t xml:space="preserve">  │  «SPA»     │               │  Socket.IO   │                  │  «agents»  │</w:t>
              <w:br/>
              <w:t xml:space="preserve">  └────────────┘               └──────┬───────┘                  └─────┬──────┘</w:t>
              <w:br/>
              <w:t xml:space="preserve">                                      │ Mongoose                       │ httpx</w:t>
              <w:br/>
              <w:t xml:space="preserve">                                      ▼                                ▼</w:t>
              <w:br/>
              <w:t xml:space="preserve">                               ┌────────────┐                   ☁️ API Anthropic</w:t>
              <w:br/>
              <w:t xml:space="preserve">                               │  MongoDB   │                   (Claude models)</w:t>
              <w:br/>
              <w:t xml:space="preserve">                               │  «base»    │</w:t>
              <w:br/>
              <w:t xml:space="preserve">                               └────────────┘</w:t>
              <w:br/>
              <w:t xml:space="preserve">  Interfaces :</w:t>
              <w:br/>
              <w:t xml:space="preserve">   - Frontend → Backend : REST /api + WebSocket /socket.io</w:t>
              <w:br/>
              <w:t xml:space="preserve">   - Backend  → AI       : POST (déclenche les agents) ; AI → Backend : POST /internal/... (events)</w:t>
              <w:br/>
              <w:t xml:space="preserve">   - Backend  → MongoDB  : pilote Mongoose (réseau Docker interne)</w:t>
            </w:r>
          </w:p>
        </w:tc>
      </w:tr>
    </w:tbl>
    <w:p/>
    <w:p>
      <w:pPr>
        <w:pStyle w:val="Heading2"/>
      </w:pPr>
      <w:r>
        <w:rPr>
          <w:color w:val="2E74B5"/>
        </w:rPr>
        <w:t>4.3 Diagramme de déploiement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0B7C3"/>
          <w:left w:val="single" w:sz="6" w:color="B0B7C3"/>
          <w:bottom w:val="single" w:sz="6" w:color="B0B7C3"/>
          <w:right w:val="single" w:sz="6" w:color="B0B7C3"/>
          <w:insideH w:val="single" w:sz="6" w:color="B0B7C3"/>
          <w:insideV w:val="single" w:sz="6" w:color="B0B7C3"/>
        </w:tblBorders>
      </w:tblPr>
      <w:tblGrid>
        <w:gridCol w:w="8640"/>
      </w:tblGrid>
      <w:tr>
        <w:tc>
          <w:tcPr>
            <w:tcW w:type="dxa" w:w="8640"/>
            <w:shd w:val="clear" w:color="auto" w:fill="F4F6F9"/>
          </w:tcPr>
          <w:p>
            <w:r>
              <w:rPr>
                <w:rFonts w:ascii="Consolas" w:hAnsi="Consolas" w:eastAsia="Consolas"/>
                <w:sz w:val="17"/>
              </w:rPr>
              <w:t xml:space="preserve">  «device» Poste développeur                «cloud» GitHub</w:t>
              <w:br/>
              <w:t xml:space="preserve">  ┌─────────────────────┐   git push      ┌────────────────────────────┐</w:t>
              <w:br/>
              <w:t xml:space="preserve">  │  Git + VS Code      │ ───────────────►│  Dépôt Strategor (privé)   │</w:t>
              <w:br/>
              <w:t xml:space="preserve">  └─────────────────────┘                 │  + GitHub Actions (CI/CD)  │</w:t>
              <w:br/>
              <w:t xml:space="preserve">                                          │  + Environments + Secrets  │</w:t>
              <w:br/>
              <w:t xml:space="preserve">                                          └──────────┬─────────────────┘</w:t>
              <w:br/>
              <w:t xml:space="preserve">                                                     │ SSH (clé de déploiement)</w:t>
              <w:br/>
              <w:t xml:space="preserve">                          ┌──────────────────────────┼───────────────────────────┐</w:t>
              <w:br/>
              <w:t xml:space="preserve">                          ▼                                                      ▼</w:t>
              <w:br/>
              <w:t xml:space="preserve">        «device» SERVEUR A (vps-d9608d15)               «device» SERVEUR B (vps-d6411571)</w:t>
              <w:br/>
              <w:t xml:space="preserve">        ┌──────────────────────────────────┐            ┌──────────────────────────────────┐</w:t>
              <w:br/>
              <w:t xml:space="preserve">        │ Docker Engine + Compose          │            │ Docker Engine + Compose          │</w:t>
              <w:br/>
              <w:t xml:space="preserve">        │ nginx système (TLS)              │            │ nginx système (TLS)              │</w:t>
              <w:br/>
              <w:t xml:space="preserve">        │ ┌── env dev      /opt/...-dev     │            │ ┌── env production /opt/strategor │</w:t>
              <w:br/>
              <w:t xml:space="preserve">        │ └── env preprod  /opt/...-preprod │            │ └── (frontend/backend/ai/mongo)  │</w:t>
              <w:br/>
              <w:t xml:space="preserve">        │   (frontend/backend/ai/mongo)    │            │                                  │</w:t>
              <w:br/>
              <w:t xml:space="preserve">        └──────────────────────────────────┘            └──────────────────────────────────┘</w:t>
            </w:r>
          </w:p>
        </w:tc>
      </w:tr>
    </w:tbl>
    <w:p/>
    <w:p>
      <w:pPr>
        <w:pStyle w:val="Heading2"/>
      </w:pPr>
      <w:r>
        <w:rPr>
          <w:color w:val="2E74B5"/>
        </w:rPr>
        <w:t>4.4 Diagramme de séquence — Pipeline CI/CD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0B7C3"/>
          <w:left w:val="single" w:sz="6" w:color="B0B7C3"/>
          <w:bottom w:val="single" w:sz="6" w:color="B0B7C3"/>
          <w:right w:val="single" w:sz="6" w:color="B0B7C3"/>
          <w:insideH w:val="single" w:sz="6" w:color="B0B7C3"/>
          <w:insideV w:val="single" w:sz="6" w:color="B0B7C3"/>
        </w:tblBorders>
      </w:tblPr>
      <w:tblGrid>
        <w:gridCol w:w="8640"/>
      </w:tblGrid>
      <w:tr>
        <w:tc>
          <w:tcPr>
            <w:tcW w:type="dxa" w:w="8640"/>
            <w:shd w:val="clear" w:color="auto" w:fill="F4F6F9"/>
          </w:tcPr>
          <w:p>
            <w:r>
              <w:rPr>
                <w:rFonts w:ascii="Consolas" w:hAnsi="Consolas" w:eastAsia="Consolas"/>
                <w:sz w:val="17"/>
              </w:rPr>
              <w:t xml:space="preserve">  Dev        GitHub            CI (Actions)        Deploy job        Serveur (SSH)</w:t>
              <w:br/>
              <w:t xml:space="preserve">   │  push      │                   │                   │                  │</w:t>
              <w:br/>
              <w:t xml:space="preserve">   ├───────────►│                   │                   │                  │</w:t>
              <w:br/>
              <w:t xml:space="preserve">   │            ├── déclenche ──────►│                   │                  │</w:t>
              <w:br/>
              <w:t xml:space="preserve">   │            │   CI Backend/Front/AI + Security       │                  │</w:t>
              <w:br/>
              <w:t xml:space="preserve">   │            │                   │ (tests, npm audit, │                  │</w:t>
              <w:br/>
              <w:t xml:space="preserve">   │            │                   │  trivy, gitleaks)  │                  │</w:t>
              <w:br/>
              <w:t xml:space="preserve">   │            │◄── succès ────────┤                   │                  │</w:t>
              <w:br/>
              <w:t xml:space="preserve">   │            ├── workflow_run (success) ─────────────►│                  │</w:t>
              <w:br/>
              <w:t xml:space="preserve">   │            │                   │   résout l'env     │                  │</w:t>
              <w:br/>
              <w:t xml:space="preserve">   │            │                   │   (branche→env)    │                  │</w:t>
              <w:br/>
              <w:t xml:space="preserve">   │            │                   │                   ├── ssh + git reset►│</w:t>
              <w:br/>
              <w:t xml:space="preserve">   │            │                   │                   ├── compose build ─►│</w:t>
              <w:br/>
              <w:t xml:space="preserve">   │            │                   │                   ├── compose up ────►│</w:t>
              <w:br/>
              <w:t xml:space="preserve">   │            │                   │                   ├── health check ──►│</w:t>
              <w:br/>
              <w:t xml:space="preserve">   │            │◄──────────────── déploiement OK ───────┤                  │</w:t>
              <w:br/>
              <w:t xml:space="preserve">   ▼            ▼                   ▼                   ▼                  ▼</w:t>
            </w:r>
          </w:p>
        </w:tc>
      </w:tr>
    </w:tbl>
    <w:p/>
    <w:p>
      <w:pPr>
        <w:pStyle w:val="Heading2"/>
      </w:pPr>
      <w:r>
        <w:rPr>
          <w:color w:val="2E74B5"/>
        </w:rPr>
        <w:t>4.5 Diagramme de séquence — Exécution des agents 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0B7C3"/>
          <w:left w:val="single" w:sz="6" w:color="B0B7C3"/>
          <w:bottom w:val="single" w:sz="6" w:color="B0B7C3"/>
          <w:right w:val="single" w:sz="6" w:color="B0B7C3"/>
          <w:insideH w:val="single" w:sz="6" w:color="B0B7C3"/>
          <w:insideV w:val="single" w:sz="6" w:color="B0B7C3"/>
        </w:tblBorders>
      </w:tblPr>
      <w:tblGrid>
        <w:gridCol w:w="8640"/>
      </w:tblGrid>
      <w:tr>
        <w:tc>
          <w:tcPr>
            <w:tcW w:type="dxa" w:w="8640"/>
            <w:shd w:val="clear" w:color="auto" w:fill="F4F6F9"/>
          </w:tcPr>
          <w:p>
            <w:r>
              <w:rPr>
                <w:rFonts w:ascii="Consolas" w:hAnsi="Consolas" w:eastAsia="Consolas"/>
                <w:sz w:val="17"/>
              </w:rPr>
              <w:t xml:space="preserve">  Navigateur    Backend-Node      AI-Python        API Anthropic</w:t>
              <w:br/>
              <w:t xml:space="preserve">     │  lancer analyse │               │                  │</w:t>
              <w:br/>
              <w:t xml:space="preserve">     ├────────────────►│               │                  │</w:t>
              <w:br/>
              <w:t xml:space="preserve">     │                 ├── démarrer ──►│                  │</w:t>
              <w:br/>
              <w:t xml:space="preserve">     │                 │               ├── prompt ───────►│</w:t>
              <w:br/>
              <w:t xml:space="preserve">     │                 │               │◄── réponse ──────┤</w:t>
              <w:br/>
              <w:t xml:space="preserve">     │                 │◄ POST /internal/.../agent-events  │   (statut, coût, tokens)</w:t>
              <w:br/>
              <w:t xml:space="preserve">     │◄ WebSocket (Socket.IO) : mise à jour live des agents</w:t>
              <w:br/>
              <w:t xml:space="preserve">     │                 │◄ POST /internal/.../analysis-complete</w:t>
              <w:br/>
              <w:t xml:space="preserve">     │◄ pipeline terminé</w:t>
              <w:br/>
              <w:t xml:space="preserve">     ▼                 ▼               ▼                  ▼</w:t>
              <w:br/>
              <w:t xml:space="preserve">  Note : le bug corrigé concernait /agent-events (lecture de agentId).</w:t>
            </w:r>
          </w:p>
        </w:tc>
      </w:tr>
    </w:tbl>
    <w:p/>
    <w:p>
      <w:pPr>
        <w:pStyle w:val="Heading2"/>
      </w:pPr>
      <w:r>
        <w:rPr>
          <w:color w:val="2E74B5"/>
        </w:rPr>
        <w:t>4.6 Diagramme de classes — Modèle de données (simplifié)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0B7C3"/>
          <w:left w:val="single" w:sz="6" w:color="B0B7C3"/>
          <w:bottom w:val="single" w:sz="6" w:color="B0B7C3"/>
          <w:right w:val="single" w:sz="6" w:color="B0B7C3"/>
          <w:insideH w:val="single" w:sz="6" w:color="B0B7C3"/>
          <w:insideV w:val="single" w:sz="6" w:color="B0B7C3"/>
        </w:tblBorders>
      </w:tblPr>
      <w:tblGrid>
        <w:gridCol w:w="8640"/>
      </w:tblGrid>
      <w:tr>
        <w:tc>
          <w:tcPr>
            <w:tcW w:type="dxa" w:w="8640"/>
            <w:shd w:val="clear" w:color="auto" w:fill="F4F6F9"/>
          </w:tcPr>
          <w:p>
            <w:r>
              <w:rPr>
                <w:rFonts w:ascii="Consolas" w:hAnsi="Consolas" w:eastAsia="Consolas"/>
                <w:sz w:val="17"/>
              </w:rPr>
              <w:t xml:space="preserve">  ┌──────────────────┐        ┌────────────────────────┐</w:t>
              <w:br/>
              <w:t xml:space="preserve">  │      User        │        │        Project         │</w:t>
              <w:br/>
              <w:t xml:space="preserve">  ├──────────────────┤        ├────────────────────────┤</w:t>
              <w:br/>
              <w:t xml:space="preserve">  │ _id              │        │ _id                    │</w:t>
              <w:br/>
              <w:t xml:space="preserve">  │ email            │ 1    * │ name                   │</w:t>
              <w:br/>
              <w:t xml:space="preserve">  │ username         │───────►│ ownerId  (User)        │</w:t>
              <w:br/>
              <w:t xml:space="preserve">  │ passwordHash     │        │ createdAt              │</w:t>
              <w:br/>
              <w:t xml:space="preserve">  │ role (ADMIN/USER)│        └───────────┬────────────┘</w:t>
              <w:br/>
              <w:t xml:space="preserve">  │ emailVerified    │                    │ 1</w:t>
              <w:br/>
              <w:t xml:space="preserve">  │ mustChangePassword│                   │</w:t>
              <w:br/>
              <w:t xml:space="preserve">  └──────────────────┘            ┌───────┴───────────┐ *</w:t>
              <w:br/>
              <w:t xml:space="preserve">                                  ▼                   ▼</w:t>
              <w:br/>
              <w:t xml:space="preserve">                    ┌────────────────────┐  ┌────────────────────┐</w:t>
              <w:br/>
              <w:t xml:space="preserve">                    │  AgentExecution    │  │  ProjectDocument   │</w:t>
              <w:br/>
              <w:t xml:space="preserve">                    ├────────────────────┤  ├────────────────────┤</w:t>
              <w:br/>
              <w:t xml:space="preserve">                    │ projectId          │  │ projectId          │</w:t>
              <w:br/>
              <w:t xml:space="preserve">                    │ agentId / agentName│  │ filename           │</w:t>
              <w:br/>
              <w:t xml:space="preserve">                    │ status (PENDING.. )│  │ size               │</w:t>
              <w:br/>
              <w:t xml:space="preserve">                    │ progressPercent    │  └────────────────────┘</w:t>
              <w:br/>
              <w:t xml:space="preserve">                    │ output / sources   │</w:t>
              <w:br/>
              <w:t xml:space="preserve">                    │ tokensInput/Output │</w:t>
              <w:br/>
              <w:t xml:space="preserve">                    │ costEstimateCents  │</w:t>
              <w:br/>
              <w:t xml:space="preserve">                    └────────────────────┘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5. Pipeline CI/CD (GitHub Actions)</w:t>
      </w:r>
    </w:p>
    <w:p>
      <w:r>
        <w:rPr>
          <w:b w:val="0"/>
        </w:rPr>
        <w:t>Cinq workflows GitHub Actions composent le pipeline. Les workflows de CI testent le code ; le workflow CD déploie après leur succès.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Workflow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Fichier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Déclenché sur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Rôle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CI Backend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ci-backend.yml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push/PR (main, pre-prod, dev) si backend-node/** change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Build + npm audit + node --check + tests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CI Frontend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ci-frontend.yml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push/PR si frontend/** change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Build Vite + lint + npm audit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CI AI Python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ci-ai-python.yml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push/PR si ai-python/** change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Install + pip-audit + compile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security.yml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push/PR (main, pre-prod, dev)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gitleaks + hadolint + Trivy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CD Deploy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deploy.yml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après succès des workflows ci-dessus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Déploiement SSH par environnement</w:t>
            </w:r>
          </w:p>
        </w:tc>
      </w:tr>
    </w:tbl>
    <w:p/>
    <w:p>
      <w:pPr>
        <w:pStyle w:val="Heading2"/>
      </w:pPr>
      <w:r>
        <w:rPr>
          <w:color w:val="2E74B5"/>
        </w:rPr>
        <w:t>5.1 Logique de déploiement (deploy.yml)</w:t>
      </w:r>
    </w:p>
    <w:p>
      <w:r>
        <w:rPr>
          <w:b w:val="0"/>
        </w:rPr>
        <w:t>Le job 'resolve' fait correspondre la branche à un environnement GitHub, puis le job 'deploy' se connecte au bon serveur via SSH :</w:t>
      </w:r>
    </w:p>
    <w:p>
      <w:pPr>
        <w:shd w:val="clear" w:color="auto" w:fill="F2F2F2"/>
      </w:pPr>
      <w:r>
        <w:rPr>
          <w:rFonts w:ascii="Consolas" w:hAnsi="Consolas" w:eastAsia="Consolas"/>
          <w:color w:val="141414"/>
          <w:sz w:val="18"/>
        </w:rPr>
        <w:t>main      → environnement 'production'  (Serveur B)</w:t>
        <w:br/>
        <w:t>pre-prod  → environnement 'preprod'     (Serveur A)</w:t>
        <w:br/>
        <w:t>dev       → environnement 'dev'         (Serveur A)</w:t>
      </w:r>
    </w:p>
    <w:p>
      <w:r>
        <w:rPr>
          <w:b w:val="0"/>
        </w:rPr>
        <w:t>Le job de déploiement exécute sur le serveur, dans le dossier DEPLOY_PATH :</w:t>
      </w:r>
    </w:p>
    <w:p>
      <w:pPr>
        <w:shd w:val="clear" w:color="auto" w:fill="F2F2F2"/>
      </w:pPr>
      <w:r>
        <w:rPr>
          <w:rFonts w:ascii="Consolas" w:hAnsi="Consolas" w:eastAsia="Consolas"/>
          <w:color w:val="141414"/>
          <w:sz w:val="18"/>
        </w:rPr>
        <w:t>git fetch origin "$DEPLOY_BRANCH"</w:t>
        <w:br/>
        <w:t>git reset --hard "origin/$DEPLOY_BRANCH"</w:t>
        <w:br/>
        <w:t>docker compose -p "$COMPOSE_PROJECT" build</w:t>
        <w:br/>
        <w:t>docker compose -p "$COMPOSE_PROJECT" up -d --remove-orphans</w:t>
        <w:br/>
        <w:t># puis health check sur HEALTH_URL</w:t>
      </w:r>
    </w:p>
    <w:p>
      <w:r>
        <w:br w:type="page"/>
      </w:r>
    </w:p>
    <w:p>
      <w:pPr>
        <w:pStyle w:val="Heading1"/>
      </w:pPr>
      <w:r>
        <w:rPr>
          <w:color w:val="1F4E79"/>
        </w:rPr>
        <w:t>6. GitHub Environments et secrets</w:t>
      </w:r>
    </w:p>
    <w:p>
      <w:r>
        <w:rPr>
          <w:b w:val="0"/>
        </w:rPr>
        <w:t>Chaque environnement GitHub stocke ses propres secrets (même nom, valeur différente selon le serveur). C'est ce qui permet d'avoir 2 serveurs distincts avec le même workflow.</w:t>
      </w:r>
    </w:p>
    <w:p>
      <w:pPr>
        <w:pStyle w:val="Heading2"/>
      </w:pPr>
      <w:r>
        <w:rPr>
          <w:color w:val="2E74B5"/>
        </w:rPr>
        <w:t>6.1 Secrets par environnement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Secret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dev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preprod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production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VPS_HOST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IP Serveur 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IP Serveur 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IP Serveur B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VPS_USER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ubuntu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ubuntu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ubuntu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SSH_PRIVATE_KEY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clé Serveur 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clé Serveur 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clé Serveur B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DEPLOY_PATH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/opt/strategor-dev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/opt/strategor-preprod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/opt/strategor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COMPOSE_PROJECT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strategor-dev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strategor-preprod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strategor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HEALTH_URL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http://127.0.0.1:4001/api/health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http://127.0.0.1:4002/api/health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http://127.0.0.1:4000/api/health</w:t>
            </w:r>
          </w:p>
        </w:tc>
      </w:tr>
    </w:tbl>
    <w:p/>
    <w:p>
      <w:pPr>
        <w:pStyle w:val="Heading2"/>
      </w:pPr>
      <w:r>
        <w:rPr>
          <w:color w:val="2E74B5"/>
        </w:rPr>
        <w:t>6.2 Restriction de branche par environnement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Environnement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Branche autorisée à déployer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production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main uniquement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preprod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pre-prod uniquement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dev uniquement</w:t>
            </w:r>
          </w:p>
        </w:tc>
      </w:tr>
    </w:tbl>
    <w:p/>
    <w:p>
      <w:pPr>
        <w:pStyle w:val="Heading2"/>
      </w:pPr>
      <w:r>
        <w:rPr>
          <w:color w:val="2E74B5"/>
        </w:rPr>
        <w:t>6.3 Approbation manuelle (Required reviewers)</w:t>
      </w:r>
    </w:p>
    <w:p>
      <w:r>
        <w:rPr>
          <w:b w:val="0"/>
          <w:color w:val="C00000"/>
        </w:rPr>
        <w:t>La fonctionnalité 'Required reviewers' (approbation avant déploiement prod) n'est PAS disponible sur un dépôt privé avec le plan GitHub gratuit. Options : (1) passer au plan Pro, (2) déclencher la prod manuellement (workflow_dispatch), ou (3) accepter le déploiement automatique sur main. Choix retenu : déploiement automatique sur main après CI vert.</w:t>
      </w:r>
    </w:p>
    <w:p>
      <w:r>
        <w:br w:type="page"/>
      </w:r>
    </w:p>
    <w:p>
      <w:pPr>
        <w:pStyle w:val="Heading1"/>
      </w:pPr>
      <w:r>
        <w:rPr>
          <w:color w:val="1F4E79"/>
        </w:rPr>
        <w:t>7. Accès du serveur au dépôt privé (Deploy Key SSH)</w:t>
      </w:r>
    </w:p>
    <w:p>
      <w:r>
        <w:rPr>
          <w:b w:val="0"/>
        </w:rPr>
        <w:t>Le dépôt étant privé, chaque serveur a besoin d'une clé de lecture (Deploy Key) pour cloner/puller.</w:t>
      </w:r>
    </w:p>
    <w:p>
      <w:pPr>
        <w:pStyle w:val="Heading2"/>
      </w:pPr>
      <w:r>
        <w:rPr>
          <w:color w:val="2E74B5"/>
        </w:rPr>
        <w:t>7.1 Sur le serveur — générer la clé</w:t>
      </w:r>
    </w:p>
    <w:p>
      <w:pPr>
        <w:shd w:val="clear" w:color="auto" w:fill="F2F2F2"/>
      </w:pPr>
      <w:r>
        <w:rPr>
          <w:rFonts w:ascii="Consolas" w:hAnsi="Consolas" w:eastAsia="Consolas"/>
          <w:color w:val="141414"/>
          <w:sz w:val="18"/>
        </w:rPr>
        <w:t>ssh-keygen -t ed25519 -C "serverA-read-strategor" -f ~/.ssh/github_strategor -N ""</w:t>
        <w:br/>
        <w:t>cat ~/.ssh/github_strategor.pub      # à coller dans GitHub</w:t>
      </w:r>
    </w:p>
    <w:p>
      <w:pPr>
        <w:pStyle w:val="Heading2"/>
      </w:pPr>
      <w:r>
        <w:rPr>
          <w:color w:val="2E74B5"/>
        </w:rPr>
        <w:t>7.2 Sur GitHub</w:t>
      </w:r>
    </w:p>
    <w:p>
      <w:r>
        <w:rPr>
          <w:b w:val="0"/>
        </w:rPr>
        <w:t>Settings → Deploy keys → Add deploy key → coller la clé publique, accès en LECTURE SEULE (write décoché).</w:t>
      </w:r>
    </w:p>
    <w:p>
      <w:pPr>
        <w:pStyle w:val="Heading2"/>
      </w:pPr>
      <w:r>
        <w:rPr>
          <w:color w:val="2E74B5"/>
        </w:rPr>
        <w:t>7.3 Configurer SSH côté serveur</w:t>
      </w:r>
    </w:p>
    <w:p>
      <w:pPr>
        <w:shd w:val="clear" w:color="auto" w:fill="F2F2F2"/>
      </w:pPr>
      <w:r>
        <w:rPr>
          <w:rFonts w:ascii="Consolas" w:hAnsi="Consolas" w:eastAsia="Consolas"/>
          <w:color w:val="141414"/>
          <w:sz w:val="18"/>
        </w:rPr>
        <w:t>cat &gt;&gt; ~/.ssh/config &lt;&lt; "EOF"</w:t>
        <w:br/>
        <w:t>Host github.com</w:t>
        <w:br/>
        <w:t xml:space="preserve">    HostName github.com</w:t>
        <w:br/>
        <w:t xml:space="preserve">    User git</w:t>
        <w:br/>
        <w:t xml:space="preserve">    IdentityFile ~/.ssh/github_strategor</w:t>
        <w:br/>
        <w:t xml:space="preserve">    IdentitiesOnly yes</w:t>
        <w:br/>
        <w:t>EOF</w:t>
        <w:br/>
        <w:t>chmod 600 ~/.ssh/config</w:t>
        <w:br/>
        <w:t>ssh -T git@github.com    # doit afficher "successfully authenticated"</w:t>
      </w:r>
    </w:p>
    <w:p>
      <w:r>
        <w:br w:type="page"/>
      </w:r>
    </w:p>
    <w:p>
      <w:pPr>
        <w:pStyle w:val="Heading1"/>
      </w:pPr>
      <w:r>
        <w:rPr>
          <w:color w:val="1F4E79"/>
        </w:rPr>
        <w:t>8. Configuration Docker multi-environnements</w:t>
      </w:r>
    </w:p>
    <w:p>
      <w:r>
        <w:rPr>
          <w:b w:val="0"/>
        </w:rPr>
        <w:t>Le docker-compose.yml d'origine était conçu pour un serveur DÉDIÉ (nginx interne sur le port 80, noms de conteneurs figés). Il a été adapté pour des serveurs PARTAGÉS.</w:t>
      </w:r>
    </w:p>
    <w:p>
      <w:pPr>
        <w:pStyle w:val="Heading2"/>
      </w:pPr>
      <w:r>
        <w:rPr>
          <w:color w:val="2E74B5"/>
        </w:rPr>
        <w:t>8.1 Modifications apportées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Avant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Après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Raison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nginx (conteneur) sur port 80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 nginx SUPPRIMÉ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 nginx système gère le reverse-proxy ; évite le conflit de port 80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 sans port hôte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127.0.0.1:${FRONTEND_PORT}:80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Exposé en local uniquement, joint par le nginx système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 sans port hôte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127.0.0.1:${BACKEND_PORT}:4000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Idem, caché d'internet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container_name figés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Supprimés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Permet à dev et preprod de coexister (noms par projet)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mongo 127.0.0.1:27018:27017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Aucun port hôte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Accès interne uniquement ; zéro conflit</w:t>
            </w:r>
          </w:p>
        </w:tc>
      </w:tr>
    </w:tbl>
    <w:p/>
    <w:p>
      <w:pPr>
        <w:pStyle w:val="Heading2"/>
      </w:pPr>
      <w:r>
        <w:rPr>
          <w:color w:val="2E74B5"/>
        </w:rPr>
        <w:t>8.2 Plan des ports (locaux, en 127.0.0.1)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dev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preprod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prod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8081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8082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8080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4002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mongo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interne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interne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interne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ai-python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interne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interne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interne</w:t>
            </w:r>
          </w:p>
        </w:tc>
      </w:tr>
    </w:tbl>
    <w:p/>
    <w:p>
      <w:pPr>
        <w:pStyle w:val="Heading2"/>
      </w:pPr>
      <w:r>
        <w:rPr>
          <w:color w:val="2E74B5"/>
        </w:rPr>
        <w:t>8.3 Lancement (par le déploiement)</w:t>
      </w:r>
    </w:p>
    <w:p>
      <w:pPr>
        <w:shd w:val="clear" w:color="auto" w:fill="F2F2F2"/>
      </w:pPr>
      <w:r>
        <w:rPr>
          <w:rFonts w:ascii="Consolas" w:hAnsi="Consolas" w:eastAsia="Consolas"/>
          <w:color w:val="141414"/>
          <w:sz w:val="18"/>
        </w:rPr>
        <w:t>docker compose -p strategor-preprod build</w:t>
        <w:br/>
        <w:t>docker compose -p strategor-preprod up -d</w:t>
      </w:r>
    </w:p>
    <w:p>
      <w:r>
        <w:br w:type="page"/>
      </w:r>
    </w:p>
    <w:p>
      <w:pPr>
        <w:pStyle w:val="Heading1"/>
      </w:pPr>
      <w:r>
        <w:rPr>
          <w:color w:val="1F4E79"/>
        </w:rPr>
        <w:t>9. Variables d'environnement (.env)</w:t>
      </w:r>
    </w:p>
    <w:p>
      <w:r>
        <w:rPr>
          <w:b w:val="0"/>
        </w:rPr>
        <w:t>Les fichiers .env contiennent les secrets de l'APPLICATION (différents des secrets GitHub qui servent au déploiement). Ils sont ignorés par git et créés manuellement sur chaque serveur.</w:t>
      </w:r>
    </w:p>
    <w:p>
      <w:pPr>
        <w:pStyle w:val="Heading2"/>
      </w:pPr>
      <w:r>
        <w:rPr>
          <w:color w:val="2E74B5"/>
        </w:rPr>
        <w:t>9.1 Fichiers nécessaires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Fichier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Emplacement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Pour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.env (racine)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/opt/strategor-preprod/.env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backend-node + ai-python (via env_file)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frontend/.env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/opt/strategor-preprod/frontend/.env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build Vite du frontend (VITE_*)</w:t>
            </w:r>
          </w:p>
        </w:tc>
      </w:tr>
    </w:tbl>
    <w:p/>
    <w:p>
      <w:pPr>
        <w:pStyle w:val="Heading2"/>
      </w:pPr>
      <w:r>
        <w:rPr>
          <w:color w:val="2E74B5"/>
        </w:rPr>
        <w:t>9.2 Variables clés du .env racine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Exemple / rôle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FRONTEND_PORT / BACKEND_PORT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8082 / 4002 (ports locaux de l'environnement)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JWT_SECRET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généré (openssl rand -hex 32)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INTERNAL_TOKEN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généré, partagé backend ↔ ai-python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CORS_ALLOWED_ORIGINS / APP_URL / FRONTEND_URL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https://strategor-pre-prod.nhancit.com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ANTHROPIC_API_KEY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clé API Claude (sk-ant-...)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MODEL_HAIKU / SONNET / OPUS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modèles Claude utilisés</w:t>
            </w:r>
          </w:p>
        </w:tc>
      </w:tr>
    </w:tbl>
    <w:p/>
    <w:p>
      <w:pPr>
        <w:pStyle w:val="Heading2"/>
      </w:pPr>
      <w:r>
        <w:rPr>
          <w:color w:val="2E74B5"/>
        </w:rPr>
        <w:t>9.3 frontend/.env (IMPORTANT)</w:t>
      </w:r>
    </w:p>
    <w:p>
      <w:r>
        <w:rPr>
          <w:b w:val="0"/>
          <w:color w:val="C00000"/>
        </w:rPr>
        <w:t>En production, laisser VITE_API_BASE_URL VIDE pour que le frontend appelle l'API en same-origin (via le domaine), routé par le nginx système. Ne JAMAIS mettre localhost.</w:t>
      </w:r>
    </w:p>
    <w:p>
      <w:pPr>
        <w:shd w:val="clear" w:color="auto" w:fill="F2F2F2"/>
      </w:pPr>
      <w:r>
        <w:rPr>
          <w:rFonts w:ascii="Consolas" w:hAnsi="Consolas" w:eastAsia="Consolas"/>
          <w:color w:val="141414"/>
          <w:sz w:val="18"/>
        </w:rPr>
        <w:t>VITE_API_BASE_URL=</w:t>
        <w:br/>
        <w:t>VITE_WS_URL=</w:t>
      </w:r>
    </w:p>
    <w:p>
      <w:r>
        <w:br w:type="page"/>
      </w:r>
    </w:p>
    <w:p>
      <w:pPr>
        <w:pStyle w:val="Heading1"/>
      </w:pPr>
      <w:r>
        <w:rPr>
          <w:color w:val="1F4E79"/>
        </w:rPr>
        <w:t>10. Reverse proxy nginx système + HTTPS</w:t>
      </w:r>
    </w:p>
    <w:p>
      <w:r>
        <w:rPr>
          <w:b w:val="0"/>
        </w:rPr>
        <w:t>Le nginx système (déjà présent sur le serveur) route le domaine vers les conteneurs locaux.</w:t>
      </w:r>
    </w:p>
    <w:p>
      <w:pPr>
        <w:pStyle w:val="Heading2"/>
      </w:pPr>
      <w:r>
        <w:rPr>
          <w:color w:val="2E74B5"/>
        </w:rPr>
        <w:t>10.1 Fichier de site (extrait)</w:t>
      </w:r>
    </w:p>
    <w:p>
      <w:pPr>
        <w:shd w:val="clear" w:color="auto" w:fill="F2F2F2"/>
      </w:pPr>
      <w:r>
        <w:rPr>
          <w:rFonts w:ascii="Consolas" w:hAnsi="Consolas" w:eastAsia="Consolas"/>
          <w:color w:val="141414"/>
          <w:sz w:val="18"/>
        </w:rPr>
        <w:t>server {</w:t>
        <w:br/>
        <w:t xml:space="preserve">    listen 80;</w:t>
        <w:br/>
        <w:t xml:space="preserve">    server_name strategor-pre-prod.nhancit.com;</w:t>
        <w:br/>
        <w:t xml:space="preserve">    server_tokens off;</w:t>
        <w:br/>
        <w:t xml:space="preserve">    client_max_body_size 50M;</w:t>
        <w:br/>
        <w:t xml:space="preserve">    add_header X-Frame-Options "SAMEORIGIN" always;</w:t>
        <w:br/>
        <w:t xml:space="preserve">    add_header X-Content-Type-Options "nosniff" always;</w:t>
        <w:br/>
        <w:t xml:space="preserve">    add_header Referrer-Policy "strict-origin-when-cross-origin" always;</w:t>
        <w:br/>
        <w:t xml:space="preserve">    location /api       { proxy_pass http://127.0.0.1:4002; ... }</w:t>
        <w:br/>
        <w:t xml:space="preserve">    location /socket.io { proxy_pass http://127.0.0.1:4002; (WebSocket) }</w:t>
        <w:br/>
        <w:t xml:space="preserve">    location /          { proxy_pass http://127.0.0.1:8082; }</w:t>
        <w:br/>
        <w:t xml:space="preserve">    location ~ /\.(env|git|ht) { deny all; return 404; }</w:t>
        <w:br/>
        <w:t>}</w:t>
      </w:r>
    </w:p>
    <w:p>
      <w:pPr>
        <w:pStyle w:val="Heading2"/>
      </w:pPr>
      <w:r>
        <w:rPr>
          <w:color w:val="2E74B5"/>
        </w:rPr>
        <w:t>10.2 Activation</w:t>
      </w:r>
    </w:p>
    <w:p>
      <w:pPr>
        <w:shd w:val="clear" w:color="auto" w:fill="F2F2F2"/>
      </w:pPr>
      <w:r>
        <w:rPr>
          <w:rFonts w:ascii="Consolas" w:hAnsi="Consolas" w:eastAsia="Consolas"/>
          <w:color w:val="141414"/>
          <w:sz w:val="18"/>
        </w:rPr>
        <w:t>sudo ln -sf /etc/nginx/sites-available/strategor-pre-prod.nhancit.com /etc/nginx/sites-enabled/</w:t>
        <w:br/>
        <w:t>sudo nginx -t</w:t>
        <w:br/>
        <w:t>sudo systemctl reload nginx</w:t>
      </w:r>
    </w:p>
    <w:p>
      <w:pPr>
        <w:pStyle w:val="Heading2"/>
      </w:pPr>
      <w:r>
        <w:rPr>
          <w:color w:val="2E74B5"/>
        </w:rPr>
        <w:t>10.3 HTTPS (Let's Encrypt / certbot)</w:t>
      </w:r>
    </w:p>
    <w:p>
      <w:pPr>
        <w:shd w:val="clear" w:color="auto" w:fill="F2F2F2"/>
      </w:pPr>
      <w:r>
        <w:rPr>
          <w:rFonts w:ascii="Consolas" w:hAnsi="Consolas" w:eastAsia="Consolas"/>
          <w:color w:val="141414"/>
          <w:sz w:val="18"/>
        </w:rPr>
        <w:t>sudo apt install -y certbot python3-certbot-nginx</w:t>
        <w:br/>
        <w:t>sudo certbot --nginx -d strategor-pre-prod.nhancit.com</w:t>
      </w:r>
    </w:p>
    <w:p>
      <w:r>
        <w:rPr>
          <w:b w:val="0"/>
        </w:rPr>
        <w:t>Avec Cloudflare : mettre le sous-domaine en mode 'DNS only' (nuage gris) pendant l'émission du certificat, puis réactiver le proxy (nuage orange).</w:t>
      </w:r>
    </w:p>
    <w:p>
      <w:r>
        <w:br w:type="page"/>
      </w:r>
    </w:p>
    <w:p>
      <w:pPr>
        <w:pStyle w:val="Heading1"/>
      </w:pPr>
      <w:r>
        <w:rPr>
          <w:color w:val="1F4E79"/>
        </w:rPr>
        <w:t>11. Sécurité (défense en profondeur + Cloudflare)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0B7C3"/>
          <w:left w:val="single" w:sz="6" w:color="B0B7C3"/>
          <w:bottom w:val="single" w:sz="6" w:color="B0B7C3"/>
          <w:right w:val="single" w:sz="6" w:color="B0B7C3"/>
          <w:insideH w:val="single" w:sz="6" w:color="B0B7C3"/>
          <w:insideV w:val="single" w:sz="6" w:color="B0B7C3"/>
        </w:tblBorders>
      </w:tblPr>
      <w:tblGrid>
        <w:gridCol w:w="8640"/>
      </w:tblGrid>
      <w:tr>
        <w:tc>
          <w:tcPr>
            <w:tcW w:type="dxa" w:w="8640"/>
            <w:shd w:val="clear" w:color="auto" w:fill="F4F6F9"/>
          </w:tcPr>
          <w:p>
            <w:r>
              <w:rPr>
                <w:rFonts w:ascii="Consolas" w:hAnsi="Consolas" w:eastAsia="Consolas"/>
                <w:sz w:val="17"/>
              </w:rPr>
              <w:t xml:space="preserve">  🌍 Internet</w:t>
              <w:br/>
              <w:t xml:space="preserve">     │</w:t>
              <w:br/>
              <w:t xml:space="preserve">     ▼</w:t>
              <w:br/>
              <w:t xml:space="preserve">  ☁️ CLOUDFLARE   ← WAF (bloque SQLi/XSS), anti-DDoS, anti-bot, rate-limit edge</w:t>
              <w:br/>
              <w:t xml:space="preserve">     │</w:t>
              <w:br/>
              <w:t xml:space="preserve">     ▼</w:t>
              <w:br/>
              <w:t xml:space="preserve">  🛡️ NGINX        ← en-têtes sécurité, server_tokens off, real-IP, blocage .env/.git</w:t>
              <w:br/>
              <w:t xml:space="preserve">     │</w:t>
              <w:br/>
              <w:t xml:space="preserve">     ▼</w:t>
              <w:br/>
              <w:t xml:space="preserve">  📦 APPLICATION  ← validation des entrées, Mongoose, React (échappe le XSS), JWT, token interne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Menace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Couche de protection principale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Injection (NoSQL)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Application (Mongoose paramétré, validation des entrées)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XSS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React (échappement) + en-tête CSP + WAF Cloudflare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Signatures d'attaque (SQLi/XSS)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WAF Cloudflare (Managed Rules)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DDoS / bots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Cloudflare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Exposition directe des services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Binding 127.0.0.1 + mongo/ai internes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Fuite de secrets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Fichiers .env hors git, .env bloqué par nginx, secrets GitHub chiffrés</w:t>
            </w:r>
          </w:p>
        </w:tc>
      </w:tr>
    </w:tbl>
    <w:p/>
    <w:p>
      <w:pPr>
        <w:pStyle w:val="Heading2"/>
      </w:pPr>
      <w:r>
        <w:rPr>
          <w:color w:val="2E74B5"/>
        </w:rPr>
        <w:t>11.1 Réglages Cloudflare recommandés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Réglage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Emplacement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Effet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Proxy (nuage orange)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Cache l'IP, active le WAF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WAF Managed Rules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Security → WAF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Bloque SQLi/XSS/exploits connus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SSL: Full (strict)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SSL/TLS → Overview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Chiffrement bout-en-bout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Always Use HTTPS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SSL/TLS → Edge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Force le HTTPS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Bot Fight Mode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Security → Bots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Bloque les bots malveillants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12. Création du compte administrateur</w:t>
      </w:r>
    </w:p>
    <w:p>
      <w:r>
        <w:rPr>
          <w:b w:val="0"/>
        </w:rPr>
        <w:t>Aucun compte admin n'est créé automatiquement (sécurité). Il se crée manuellement via le seed :</w:t>
      </w:r>
    </w:p>
    <w:p>
      <w:pPr>
        <w:shd w:val="clear" w:color="auto" w:fill="F2F2F2"/>
      </w:pPr>
      <w:r>
        <w:rPr>
          <w:rFonts w:ascii="Consolas" w:hAnsi="Consolas" w:eastAsia="Consolas"/>
          <w:color w:val="141414"/>
          <w:sz w:val="18"/>
        </w:rPr>
        <w:t>docker compose -p strategor-preprod exec \</w:t>
        <w:br/>
        <w:t xml:space="preserve">  -e ADMIN_EMAIL=admin@exemple.com \</w:t>
        <w:br/>
        <w:t xml:space="preserve">  -e ADMIN_PASSWORD='MotDePasseFort123' \</w:t>
        <w:br/>
        <w:t xml:space="preserve">  backend-node npm run seed:admin</w:t>
      </w:r>
    </w:p>
    <w:p>
      <w:r>
        <w:rPr>
          <w:b w:val="0"/>
        </w:rPr>
        <w:t>Le compte est créé avec mustChangePassword = true : changement de mot de passe imposé à la première connexion.</w:t>
      </w:r>
    </w:p>
    <w:p>
      <w:r>
        <w:br w:type="page"/>
      </w:r>
    </w:p>
    <w:p>
      <w:pPr>
        <w:pStyle w:val="Heading1"/>
      </w:pPr>
      <w:r>
        <w:rPr>
          <w:color w:val="1F4E79"/>
        </w:rPr>
        <w:t>13. Corrections appliquées (bug + CVE)</w:t>
      </w:r>
    </w:p>
    <w:p>
      <w:pPr>
        <w:pStyle w:val="Heading2"/>
      </w:pPr>
      <w:r>
        <w:rPr>
          <w:color w:val="2E74B5"/>
        </w:rPr>
        <w:t>13.1 Bug — agent-events renvoyait 500</w:t>
      </w:r>
    </w:p>
    <w:p>
      <w:r>
        <w:rPr>
          <w:b w:val="0"/>
        </w:rPr>
        <w:t>Symptôme : aucun agent IA ne s'affichait ; ai-python recevait des 500 sur /internal/.../agent-events. Cause : variable auto-référencée (temporal dead zone) dans backend-node/src/routes/internal.js (ligne 39).</w:t>
      </w:r>
    </w:p>
    <w:p>
      <w:pPr>
        <w:shd w:val="clear" w:color="auto" w:fill="F2F2F2"/>
      </w:pPr>
      <w:r>
        <w:rPr>
          <w:rFonts w:ascii="Consolas" w:hAnsi="Consolas" w:eastAsia="Consolas"/>
          <w:color w:val="141414"/>
          <w:sz w:val="18"/>
        </w:rPr>
        <w:t>// Avant (buggé)</w:t>
        <w:br/>
        <w:t>const agentId = Number(agentId);</w:t>
        <w:br/>
        <w:br/>
        <w:t>// Après (corrigé)</w:t>
        <w:br/>
        <w:t>const agentId = Number(b.agentId);</w:t>
      </w:r>
    </w:p>
    <w:p>
      <w:r>
        <w:rPr>
          <w:b w:val="0"/>
          <w:color w:val="377D22"/>
        </w:rPr>
        <w:t>C'est la pré-production qui a permis de détecter ce bug avant la production — preuve de l'utilité du workflow.</w:t>
      </w:r>
    </w:p>
    <w:p>
      <w:pPr>
        <w:pStyle w:val="Heading2"/>
      </w:pPr>
      <w:r>
        <w:rPr>
          <w:color w:val="2E74B5"/>
        </w:rPr>
        <w:t>13.2 Failles de sécurité (npm audit)</w:t>
      </w:r>
    </w:p>
    <w:p>
      <w:r>
        <w:rPr>
          <w:b w:val="0"/>
        </w:rPr>
        <w:t>Le CI a bloqué le déploiement à cause de 5 failles 'high'. Corrigées en mettant à jour les librairies (le check de sécurité reste actif/strict)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Librairie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Faille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Correction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form-data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CRLF injection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npm audit fix (non cassant)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ws (via socket.io)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DoS mémoire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npm audit fix (non cassant)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nodemailer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Injections SMTP / DoS / SSRF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mise à jour vers v9 (usage basique compatible)</w:t>
            </w:r>
          </w:p>
        </w:tc>
      </w:tr>
    </w:tbl>
    <w:p/>
    <w:p>
      <w:r>
        <w:rPr>
          <w:b w:val="0"/>
        </w:rPr>
        <w:t>Résultat : npm audit → 0 vulnérabilité.</w:t>
      </w:r>
    </w:p>
    <w:p>
      <w:pPr>
        <w:pStyle w:val="Heading2"/>
      </w:pPr>
      <w:r>
        <w:rPr>
          <w:color w:val="2E74B5"/>
        </w:rPr>
        <w:t>13.3 Outil Trivy périmé</w:t>
      </w:r>
    </w:p>
    <w:p>
      <w:r>
        <w:rPr>
          <w:b w:val="0"/>
        </w:rPr>
        <w:t>Le scan Security échouait : version aquasecurity/trivy-action@0.24.0 introuvable. Corrigé en passant à @0.28.0.</w:t>
      </w:r>
    </w:p>
    <w:p>
      <w:r>
        <w:br w:type="page"/>
      </w:r>
    </w:p>
    <w:p>
      <w:pPr>
        <w:pStyle w:val="Heading1"/>
      </w:pPr>
      <w:r>
        <w:rPr>
          <w:color w:val="1F4E79"/>
        </w:rPr>
        <w:t>14. Procédure complète de déploiement pre-prod (récapitulatif)</w:t>
      </w:r>
    </w:p>
    <w:p>
      <w:pPr>
        <w:pStyle w:val="ListNumber"/>
      </w:pPr>
      <w:r>
        <w:t>Adapter le docker-compose.yml (multi-environnements, ports en 127.0.0.1, mongo interne).</w:t>
      </w:r>
    </w:p>
    <w:p>
      <w:pPr>
        <w:pStyle w:val="ListNumber"/>
      </w:pPr>
      <w:r>
        <w:t>Créer la Deploy Key sur le Serveur A et l'ajouter au dépôt GitHub (lecture seule).</w:t>
      </w:r>
    </w:p>
    <w:p>
      <w:pPr>
        <w:pStyle w:val="ListNumber"/>
      </w:pPr>
      <w:r>
        <w:t>Cloner la branche pre-prod dans /opt/strategor-preprod.</w:t>
      </w:r>
    </w:p>
    <w:p>
      <w:pPr>
        <w:pStyle w:val="ListNumber"/>
      </w:pPr>
      <w:r>
        <w:t>Créer le .env racine (avec ANTHROPIC_API_KEY, secrets générés) et frontend/.env (vide).</w:t>
      </w:r>
    </w:p>
    <w:p>
      <w:pPr>
        <w:pStyle w:val="ListNumber"/>
      </w:pPr>
      <w:r>
        <w:t>Tester le build : docker compose -p strategor-preprod build &amp;&amp; up -d ; vérifier les conteneurs.</w:t>
      </w:r>
    </w:p>
    <w:p>
      <w:pPr>
        <w:pStyle w:val="ListNumber"/>
      </w:pPr>
      <w:r>
        <w:t>Créer l'entrée DNS (sous-domaine → IP Serveur A), nuage gris pour certbot.</w:t>
      </w:r>
    </w:p>
    <w:p>
      <w:pPr>
        <w:pStyle w:val="ListNumber"/>
      </w:pPr>
      <w:r>
        <w:t>Créer le fichier nginx système + activer (nginx -t, reload).</w:t>
      </w:r>
    </w:p>
    <w:p>
      <w:pPr>
        <w:pStyle w:val="ListNumber"/>
      </w:pPr>
      <w:r>
        <w:t>Activer le HTTPS avec certbot (Let's Encrypt).</w:t>
      </w:r>
    </w:p>
    <w:p>
      <w:pPr>
        <w:pStyle w:val="ListNumber"/>
      </w:pPr>
      <w:r>
        <w:t>Créer les Environments GitHub (dev/preprod/production) + secrets + restrictions de branche.</w:t>
      </w:r>
    </w:p>
    <w:p>
      <w:pPr>
        <w:pStyle w:val="ListNumber"/>
      </w:pPr>
      <w:r>
        <w:t>Pousser sur pre-prod → CI vert → déploiement automatique → vérifier sur le serveur.</w:t>
      </w:r>
    </w:p>
    <w:p>
      <w:pPr>
        <w:pStyle w:val="ListNumber"/>
      </w:pPr>
      <w:r>
        <w:t>Créer le compte admin (seed:admin) et tester l'application de bout en bout.</w:t>
      </w:r>
    </w:p>
    <w:p>
      <w:r>
        <w:br w:type="page"/>
      </w:r>
    </w:p>
    <w:p>
      <w:pPr>
        <w:pStyle w:val="Heading1"/>
      </w:pPr>
      <w:r>
        <w:rPr>
          <w:color w:val="1F4E79"/>
        </w:rPr>
        <w:t>15. Prochaine étape : mise en production (Serveur B)</w:t>
      </w:r>
    </w:p>
    <w:p>
      <w:r>
        <w:rPr>
          <w:b w:val="0"/>
        </w:rPr>
        <w:t>À réaliser après validation complète de la pre-prod. La procédure est identique, sur le Serveur B, avec l'environnement 'production' et la branche main.</w:t>
      </w:r>
    </w:p>
    <w:p>
      <w:r>
        <w:rPr>
          <w:b/>
        </w:rPr>
        <w:t>Checklist PROD (à compléter) :</w:t>
      </w:r>
    </w:p>
    <w:p>
      <w:pPr>
        <w:pStyle w:val="ListBullet"/>
      </w:pPr>
      <w:r>
        <w:t>☐  Définir le domaine de production (ex: strategor.nhancit.com) + DNS vers Serveur B.</w:t>
      </w:r>
    </w:p>
    <w:p>
      <w:pPr>
        <w:pStyle w:val="ListBullet"/>
      </w:pPr>
      <w:r>
        <w:t>☐  Deploy Key sur le Serveur B (lecture seule) + clone dans /opt/strategor.</w:t>
      </w:r>
    </w:p>
    <w:p>
      <w:pPr>
        <w:pStyle w:val="ListBullet"/>
      </w:pPr>
      <w:r>
        <w:t>☐  Créer le .env racine prod (FRONTEND_PORT=8080, BACKEND_PORT=4000, domaine prod) + frontend/.env vide.</w:t>
      </w:r>
    </w:p>
    <w:p>
      <w:pPr>
        <w:pStyle w:val="ListBullet"/>
      </w:pPr>
      <w:r>
        <w:t>☐  Renseigner les secrets de l'environnement 'production' (HEALTH_URL=http://127.0.0.1:4000/api/health).</w:t>
      </w:r>
    </w:p>
    <w:p>
      <w:pPr>
        <w:pStyle w:val="ListBullet"/>
      </w:pPr>
      <w:r>
        <w:t>☐  Fichier nginx système prod + certbot (HTTPS).</w:t>
      </w:r>
    </w:p>
    <w:p>
      <w:pPr>
        <w:pStyle w:val="ListBullet"/>
      </w:pPr>
      <w:r>
        <w:t>☐  Merger pre-prod → main, push → CI vert → déploiement prod automatique.</w:t>
      </w:r>
    </w:p>
    <w:p>
      <w:pPr>
        <w:pStyle w:val="ListBullet"/>
      </w:pPr>
      <w:r>
        <w:t>☐  Créer l'admin de prod + tests finaux.</w:t>
      </w:r>
    </w:p>
    <w:p>
      <w:pPr>
        <w:pStyle w:val="ListBullet"/>
      </w:pPr>
      <w:r>
        <w:t>☐  Activer Cloudflare (WAF, SSL Full strict) sur le domaine de prod.</w:t>
      </w:r>
    </w:p>
    <w:p>
      <w:r>
        <w:br w:type="page"/>
      </w:r>
    </w:p>
    <w:p>
      <w:pPr>
        <w:pStyle w:val="Heading1"/>
      </w:pPr>
      <w:r>
        <w:rPr>
          <w:color w:val="1F4E79"/>
        </w:rPr>
        <w:t>Annexe A — Récapitulatif des commandes</w:t>
      </w:r>
    </w:p>
    <w:p>
      <w:pPr>
        <w:pStyle w:val="Heading3"/>
      </w:pPr>
      <w:r>
        <w:rPr>
          <w:color w:val="595959"/>
        </w:rPr>
        <w:t>Git / dépôt</w:t>
      </w:r>
    </w:p>
    <w:p>
      <w:pPr>
        <w:shd w:val="clear" w:color="auto" w:fill="F2F2F2"/>
      </w:pPr>
      <w:r>
        <w:rPr>
          <w:rFonts w:ascii="Consolas" w:hAnsi="Consolas" w:eastAsia="Consolas"/>
          <w:color w:val="141414"/>
          <w:sz w:val="18"/>
        </w:rPr>
        <w:t>git remote remove origin</w:t>
        <w:br/>
        <w:t>git remote add origin https://github.com/nhancit-repo/Strategor.git</w:t>
        <w:br/>
        <w:t>git branch pre-prod &amp;&amp; git branch dev</w:t>
        <w:br/>
        <w:t>git push -u origin main &amp;&amp; git push -u origin pre-prod &amp;&amp; git push -u origin dev</w:t>
      </w:r>
    </w:p>
    <w:p>
      <w:pPr>
        <w:pStyle w:val="Heading3"/>
      </w:pPr>
      <w:r>
        <w:rPr>
          <w:color w:val="595959"/>
        </w:rPr>
        <w:t>Serveur — accès dépôt (Deploy Key)</w:t>
      </w:r>
    </w:p>
    <w:p>
      <w:pPr>
        <w:shd w:val="clear" w:color="auto" w:fill="F2F2F2"/>
      </w:pPr>
      <w:r>
        <w:rPr>
          <w:rFonts w:ascii="Consolas" w:hAnsi="Consolas" w:eastAsia="Consolas"/>
          <w:color w:val="141414"/>
          <w:sz w:val="18"/>
        </w:rPr>
        <w:t>ssh-keygen -t ed25519 -C "serverA-read" -f ~/.ssh/github_strategor -N ""</w:t>
        <w:br/>
        <w:t>cat ~/.ssh/github_strategor.pub</w:t>
        <w:br/>
        <w:t>ssh -T git@github.com</w:t>
      </w:r>
    </w:p>
    <w:p>
      <w:pPr>
        <w:pStyle w:val="Heading3"/>
      </w:pPr>
      <w:r>
        <w:rPr>
          <w:color w:val="595959"/>
        </w:rPr>
        <w:t>Serveur — déploiement manuel / test</w:t>
      </w:r>
    </w:p>
    <w:p>
      <w:pPr>
        <w:shd w:val="clear" w:color="auto" w:fill="F2F2F2"/>
      </w:pPr>
      <w:r>
        <w:rPr>
          <w:rFonts w:ascii="Consolas" w:hAnsi="Consolas" w:eastAsia="Consolas"/>
          <w:color w:val="141414"/>
          <w:sz w:val="18"/>
        </w:rPr>
        <w:t>sudo mkdir -p /opt/strategor-preprod &amp;&amp; sudo chown -R ubuntu:ubuntu /opt/strategor-preprod</w:t>
        <w:br/>
        <w:t>git clone -b pre-prod git@github.com:nhancit-repo/Strategor.git /opt/strategor-preprod</w:t>
        <w:br/>
        <w:t>cd /opt/strategor-preprod</w:t>
        <w:br/>
        <w:t>docker compose -p strategor-preprod build</w:t>
        <w:br/>
        <w:t>docker compose -p strategor-preprod up -d</w:t>
        <w:br/>
        <w:t>docker compose -p strategor-preprod ps</w:t>
        <w:br/>
        <w:t>docker compose -p strategor-preprod logs backend-node --tail=30</w:t>
      </w:r>
    </w:p>
    <w:p>
      <w:pPr>
        <w:pStyle w:val="Heading3"/>
      </w:pPr>
      <w:r>
        <w:rPr>
          <w:color w:val="595959"/>
        </w:rPr>
        <w:t>nginx + HTTPS</w:t>
      </w:r>
    </w:p>
    <w:p>
      <w:pPr>
        <w:shd w:val="clear" w:color="auto" w:fill="F2F2F2"/>
      </w:pPr>
      <w:r>
        <w:rPr>
          <w:rFonts w:ascii="Consolas" w:hAnsi="Consolas" w:eastAsia="Consolas"/>
          <w:color w:val="141414"/>
          <w:sz w:val="18"/>
        </w:rPr>
        <w:t>sudo nginx -t &amp;&amp; sudo systemctl reload nginx</w:t>
        <w:br/>
        <w:t>sudo certbot --nginx -d strategor-pre-prod.nhancit.com</w:t>
      </w:r>
    </w:p>
    <w:p>
      <w:pPr>
        <w:pStyle w:val="Heading3"/>
      </w:pPr>
      <w:r>
        <w:rPr>
          <w:color w:val="595959"/>
        </w:rPr>
        <w:t>Admin</w:t>
      </w:r>
    </w:p>
    <w:p>
      <w:pPr>
        <w:shd w:val="clear" w:color="auto" w:fill="F2F2F2"/>
      </w:pPr>
      <w:r>
        <w:rPr>
          <w:rFonts w:ascii="Consolas" w:hAnsi="Consolas" w:eastAsia="Consolas"/>
          <w:color w:val="141414"/>
          <w:sz w:val="18"/>
        </w:rPr>
        <w:t>docker compose -p strategor-preprod exec -e ADMIN_EMAIL=a@x.com -e ADMIN_PASSWORD='Strong123' backend-node npm run seed:admin</w:t>
      </w:r>
    </w:p>
    <w:p>
      <w:r>
        <w:br w:type="page"/>
      </w:r>
    </w:p>
    <w:p>
      <w:pPr>
        <w:pStyle w:val="Heading1"/>
      </w:pPr>
      <w:r>
        <w:rPr>
          <w:color w:val="1F4E79"/>
        </w:rPr>
        <w:t>Annexe B — Glossaire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Terme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Définition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Intégration continue : tests automatiques à chaque push.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Déploiement continu : livraison automatique après tests.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Environnement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dev / pre-prod / production : une cible de déploiement isolée.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Promotion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Faire monter le code dev → pre-prod → prod.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Reverse proxy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nginx qui reçoit les requêtes et les redirige vers les services.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Deploy Key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Clé SSH donnant à un serveur l'accès en lecture au dépôt.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WAF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Web Application Firewall (Cloudflare) : bloque SQLi/XSS/exploits.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Same-origin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Le frontend appelle l'API sur le même domaine (via nginx).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Script d'initialisation de données (admin, benchmarks).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