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59B5" w14:textId="77777777" w:rsidR="002439B0" w:rsidRPr="00EB6549" w:rsidRDefault="002439B0" w:rsidP="002439B0">
      <w:pPr>
        <w:rPr>
          <w:rFonts w:ascii="Times New Roman" w:eastAsia="Calibri" w:hAnsi="Times New Roman" w:cs="Times New Roman"/>
          <w:kern w:val="0"/>
          <w:sz w:val="26"/>
          <w:szCs w:val="26"/>
          <w:lang w:val="vi-VN"/>
          <w14:ligatures w14:val="none"/>
        </w:rPr>
      </w:pPr>
      <w:r w:rsidRPr="00EB6549">
        <w:rPr>
          <w:rFonts w:ascii="Times New Roman" w:eastAsia="Calibri" w:hAnsi="Times New Roman" w:cs="Times New Roman"/>
          <w:noProof/>
          <w:kern w:val="0"/>
          <w:sz w:val="26"/>
          <w:szCs w:val="26"/>
          <w14:ligatures w14:val="none"/>
        </w:rPr>
        <w:drawing>
          <wp:anchor distT="0" distB="0" distL="114300" distR="114300" simplePos="0" relativeHeight="251659264" behindDoc="0" locked="0" layoutInCell="1" hidden="0" allowOverlap="1" wp14:anchorId="63CA7CA7" wp14:editId="6A1CF007">
            <wp:simplePos x="0" y="0"/>
            <wp:positionH relativeFrom="margin">
              <wp:posOffset>-309363</wp:posOffset>
            </wp:positionH>
            <wp:positionV relativeFrom="margin">
              <wp:posOffset>-520464</wp:posOffset>
            </wp:positionV>
            <wp:extent cx="5731200" cy="1320800"/>
            <wp:effectExtent l="0" t="0" r="0" b="0"/>
            <wp:wrapSquare wrapText="bothSides" distT="0" distB="0" distL="114300" distR="114300"/>
            <wp:docPr id="1784242722" name="image24.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84242722" name="image24.png" descr="A black background with blue and purple text&#10;&#10;AI-generated content may be incorrect."/>
                    <pic:cNvPicPr preferRelativeResize="0"/>
                  </pic:nvPicPr>
                  <pic:blipFill>
                    <a:blip r:embed="rId5"/>
                    <a:srcRect/>
                    <a:stretch>
                      <a:fillRect/>
                    </a:stretch>
                  </pic:blipFill>
                  <pic:spPr>
                    <a:xfrm>
                      <a:off x="0" y="0"/>
                      <a:ext cx="5731200" cy="1320800"/>
                    </a:xfrm>
                    <a:prstGeom prst="rect">
                      <a:avLst/>
                    </a:prstGeom>
                    <a:ln/>
                  </pic:spPr>
                </pic:pic>
              </a:graphicData>
            </a:graphic>
          </wp:anchor>
        </w:drawing>
      </w:r>
    </w:p>
    <w:p w14:paraId="2F43AA4A" w14:textId="77777777" w:rsidR="009F1791" w:rsidRDefault="009F1791" w:rsidP="002439B0">
      <w:pPr>
        <w:spacing w:after="0" w:line="360" w:lineRule="auto"/>
        <w:jc w:val="center"/>
        <w:rPr>
          <w:rFonts w:ascii="Times New Roman" w:eastAsia="Calibri" w:hAnsi="Times New Roman" w:cs="Times New Roman"/>
          <w:b/>
          <w:kern w:val="0"/>
          <w:sz w:val="40"/>
          <w:szCs w:val="40"/>
          <w:lang w:val="vi-VN"/>
          <w14:ligatures w14:val="none"/>
        </w:rPr>
      </w:pPr>
    </w:p>
    <w:p w14:paraId="659C0635" w14:textId="77777777" w:rsidR="009F1791" w:rsidRDefault="009F1791" w:rsidP="002439B0">
      <w:pPr>
        <w:spacing w:after="0" w:line="360" w:lineRule="auto"/>
        <w:jc w:val="center"/>
        <w:rPr>
          <w:rFonts w:ascii="Times New Roman" w:eastAsia="Calibri" w:hAnsi="Times New Roman" w:cs="Times New Roman"/>
          <w:b/>
          <w:kern w:val="0"/>
          <w:sz w:val="40"/>
          <w:szCs w:val="40"/>
          <w:lang w:val="vi-VN"/>
          <w14:ligatures w14:val="none"/>
        </w:rPr>
      </w:pPr>
    </w:p>
    <w:p w14:paraId="1ABF7B2E" w14:textId="51E8A8AE" w:rsidR="002439B0" w:rsidRPr="002439B0" w:rsidRDefault="002439B0" w:rsidP="002439B0">
      <w:pPr>
        <w:spacing w:after="0" w:line="360" w:lineRule="auto"/>
        <w:jc w:val="center"/>
        <w:rPr>
          <w:rFonts w:ascii="Times New Roman" w:eastAsia="Calibri" w:hAnsi="Times New Roman" w:cs="Times New Roman"/>
          <w:b/>
          <w:kern w:val="0"/>
          <w:sz w:val="40"/>
          <w:szCs w:val="40"/>
          <w:lang w:val="vi-VN"/>
          <w14:ligatures w14:val="none"/>
        </w:rPr>
      </w:pPr>
      <w:r>
        <w:rPr>
          <w:rFonts w:ascii="Times New Roman" w:eastAsia="Calibri" w:hAnsi="Times New Roman" w:cs="Times New Roman"/>
          <w:b/>
          <w:kern w:val="0"/>
          <w:sz w:val="40"/>
          <w:szCs w:val="40"/>
          <w14:ligatures w14:val="none"/>
        </w:rPr>
        <w:t>BÀI</w:t>
      </w:r>
      <w:r>
        <w:rPr>
          <w:rFonts w:ascii="Times New Roman" w:eastAsia="Calibri" w:hAnsi="Times New Roman" w:cs="Times New Roman"/>
          <w:b/>
          <w:kern w:val="0"/>
          <w:sz w:val="40"/>
          <w:szCs w:val="40"/>
          <w:lang w:val="vi-VN"/>
          <w14:ligatures w14:val="none"/>
        </w:rPr>
        <w:t xml:space="preserve"> TẬP 3</w:t>
      </w:r>
    </w:p>
    <w:p w14:paraId="7C2556E6" w14:textId="77777777" w:rsidR="002439B0" w:rsidRPr="00765E7A" w:rsidRDefault="002439B0" w:rsidP="002439B0">
      <w:pPr>
        <w:spacing w:after="0" w:line="360" w:lineRule="auto"/>
        <w:jc w:val="center"/>
        <w:rPr>
          <w:rFonts w:ascii="Times New Roman" w:eastAsia="Calibri" w:hAnsi="Times New Roman" w:cs="Times New Roman"/>
          <w:b/>
          <w:kern w:val="0"/>
          <w:sz w:val="30"/>
          <w:szCs w:val="30"/>
          <w:lang w:val="vi-VN"/>
          <w14:ligatures w14:val="none"/>
        </w:rPr>
      </w:pPr>
    </w:p>
    <w:p w14:paraId="0EFA8EED" w14:textId="77777777" w:rsidR="002439B0" w:rsidRPr="002439B0" w:rsidRDefault="002439B0" w:rsidP="002439B0">
      <w:pPr>
        <w:spacing w:line="360" w:lineRule="auto"/>
        <w:ind w:left="714" w:hanging="572"/>
        <w:jc w:val="center"/>
        <w:rPr>
          <w:rFonts w:ascii="Times New Roman" w:eastAsia="Calibri" w:hAnsi="Times New Roman" w:cs="Times New Roman"/>
          <w:b/>
          <w:color w:val="FF0000"/>
          <w:kern w:val="0"/>
          <w:sz w:val="44"/>
          <w:szCs w:val="44"/>
          <w:lang w:val="vi-VN"/>
          <w14:ligatures w14:val="none"/>
        </w:rPr>
      </w:pPr>
      <w:r w:rsidRPr="00EB6549">
        <w:rPr>
          <w:rFonts w:ascii="Times New Roman" w:eastAsia="Calibri" w:hAnsi="Times New Roman" w:cs="Times New Roman"/>
          <w:b/>
          <w:color w:val="FF0000"/>
          <w:kern w:val="0"/>
          <w:sz w:val="44"/>
          <w:szCs w:val="44"/>
          <w14:ligatures w14:val="none"/>
        </w:rPr>
        <w:t xml:space="preserve">ĐỀ BÀI: </w:t>
      </w:r>
      <w:r w:rsidRPr="002439B0">
        <w:rPr>
          <w:rFonts w:ascii="Times New Roman" w:eastAsia="Calibri" w:hAnsi="Times New Roman" w:cs="Times New Roman"/>
          <w:b/>
          <w:color w:val="FF0000"/>
          <w:kern w:val="0"/>
          <w:sz w:val="44"/>
          <w:szCs w:val="44"/>
          <w:lang w:val="vi-VN"/>
          <w14:ligatures w14:val="none"/>
        </w:rPr>
        <w:t xml:space="preserve">Tìm hiểu quá trình phát triển kiến trúc phần mềm </w:t>
      </w:r>
    </w:p>
    <w:p w14:paraId="3F83C0FF" w14:textId="3D49D2F8" w:rsidR="002439B0" w:rsidRPr="002439B0" w:rsidRDefault="002439B0" w:rsidP="002439B0">
      <w:pPr>
        <w:spacing w:after="0" w:line="360" w:lineRule="auto"/>
        <w:ind w:left="714" w:hanging="572"/>
        <w:jc w:val="center"/>
        <w:rPr>
          <w:rFonts w:ascii="Times New Roman" w:eastAsia="Calibri" w:hAnsi="Times New Roman" w:cs="Times New Roman"/>
          <w:b/>
          <w:color w:val="FF0000"/>
          <w:kern w:val="0"/>
          <w:sz w:val="48"/>
          <w:szCs w:val="48"/>
          <w:lang w:val="vi-VN"/>
          <w14:ligatures w14:val="none"/>
        </w:rPr>
      </w:pPr>
    </w:p>
    <w:p w14:paraId="3C8FD1D3" w14:textId="319D2C1F" w:rsidR="002439B0" w:rsidRPr="00EB6549"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r>
        <w:rPr>
          <w:rFonts w:ascii="Times New Roman" w:eastAsia="Calibri" w:hAnsi="Times New Roman" w:cs="Times New Roman"/>
          <w:b/>
          <w:kern w:val="0"/>
          <w:sz w:val="32"/>
          <w:szCs w:val="32"/>
          <w:lang w:val="vi-VN"/>
          <w14:ligatures w14:val="none"/>
        </w:rPr>
        <w:tab/>
      </w:r>
    </w:p>
    <w:p w14:paraId="747167A9" w14:textId="77777777" w:rsidR="002439B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3DA2C0B2" w14:textId="77777777" w:rsidR="002439B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27C741B6" w14:textId="77777777" w:rsidR="002439B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22309CD0" w14:textId="77777777" w:rsidR="002439B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3DFCAC28" w14:textId="77777777" w:rsidR="002439B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21655725" w14:textId="77777777" w:rsidR="002439B0" w:rsidRPr="00EB6549"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p>
    <w:p w14:paraId="304BC899" w14:textId="666E9B82" w:rsidR="003D39C0" w:rsidRDefault="003D39C0" w:rsidP="002439B0">
      <w:pPr>
        <w:spacing w:after="0" w:line="360" w:lineRule="auto"/>
        <w:ind w:left="714"/>
        <w:jc w:val="both"/>
        <w:rPr>
          <w:rFonts w:ascii="Times New Roman" w:eastAsia="Calibri" w:hAnsi="Times New Roman" w:cs="Times New Roman"/>
          <w:b/>
          <w:kern w:val="0"/>
          <w:sz w:val="32"/>
          <w:szCs w:val="32"/>
          <w:lang w:val="vi-VN"/>
          <w14:ligatures w14:val="none"/>
        </w:rPr>
      </w:pPr>
      <w:r>
        <w:rPr>
          <w:rFonts w:ascii="Times New Roman" w:eastAsia="Calibri" w:hAnsi="Times New Roman" w:cs="Times New Roman"/>
          <w:b/>
          <w:kern w:val="0"/>
          <w:sz w:val="32"/>
          <w:szCs w:val="32"/>
          <w:lang w:val="vi-VN"/>
          <w14:ligatures w14:val="none"/>
        </w:rPr>
        <w:t xml:space="preserve">Mã số: </w:t>
      </w:r>
      <w:r>
        <w:rPr>
          <w:rFonts w:ascii="Times New Roman" w:eastAsia="Calibri" w:hAnsi="Times New Roman" w:cs="Times New Roman"/>
          <w:b/>
          <w:kern w:val="0"/>
          <w:sz w:val="32"/>
          <w:szCs w:val="32"/>
          <w:lang w:val="vi-VN"/>
          <w14:ligatures w14:val="none"/>
        </w:rPr>
        <w:tab/>
      </w:r>
      <w:r>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b/>
          <w:kern w:val="0"/>
          <w:sz w:val="32"/>
          <w:szCs w:val="32"/>
          <w14:ligatures w14:val="none"/>
        </w:rPr>
        <w:t>3122411162</w:t>
      </w:r>
    </w:p>
    <w:p w14:paraId="1BBC3C6C" w14:textId="474EACE6" w:rsidR="002439B0" w:rsidRPr="00EB6549"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r w:rsidRPr="00EB6549">
        <w:rPr>
          <w:rFonts w:ascii="Times New Roman" w:eastAsia="Calibri" w:hAnsi="Times New Roman" w:cs="Times New Roman"/>
          <w:b/>
          <w:kern w:val="0"/>
          <w:sz w:val="32"/>
          <w:szCs w:val="32"/>
          <w14:ligatures w14:val="none"/>
        </w:rPr>
        <w:t>Lớp:</w:t>
      </w:r>
      <w:r w:rsidRPr="00EB6549">
        <w:rPr>
          <w:rFonts w:ascii="Times New Roman" w:eastAsia="Calibri" w:hAnsi="Times New Roman" w:cs="Times New Roman"/>
          <w:b/>
          <w:kern w:val="0"/>
          <w:sz w:val="32"/>
          <w:szCs w:val="32"/>
          <w14:ligatures w14:val="none"/>
        </w:rPr>
        <w:tab/>
      </w:r>
      <w:r w:rsidRPr="00EB6549">
        <w:rPr>
          <w:rFonts w:ascii="Times New Roman" w:eastAsia="Calibri" w:hAnsi="Times New Roman" w:cs="Times New Roman"/>
          <w:b/>
          <w:kern w:val="0"/>
          <w:sz w:val="32"/>
          <w:szCs w:val="32"/>
          <w14:ligatures w14:val="none"/>
        </w:rPr>
        <w:tab/>
      </w:r>
      <w:r w:rsidRPr="00EB6549">
        <w:rPr>
          <w:rFonts w:ascii="Times New Roman" w:eastAsia="Calibri" w:hAnsi="Times New Roman" w:cs="Times New Roman"/>
          <w:b/>
          <w:kern w:val="0"/>
          <w:sz w:val="32"/>
          <w:szCs w:val="32"/>
          <w14:ligatures w14:val="none"/>
        </w:rPr>
        <w:tab/>
        <w:t>DCT122C3</w:t>
      </w:r>
    </w:p>
    <w:p w14:paraId="1F66B0F6" w14:textId="34BE1D70" w:rsidR="002439B0" w:rsidRPr="003D39C0" w:rsidRDefault="002439B0" w:rsidP="002439B0">
      <w:pPr>
        <w:spacing w:after="0" w:line="360" w:lineRule="auto"/>
        <w:ind w:left="714"/>
        <w:jc w:val="both"/>
        <w:rPr>
          <w:rFonts w:ascii="Times New Roman" w:eastAsia="Calibri" w:hAnsi="Times New Roman" w:cs="Times New Roman"/>
          <w:b/>
          <w:kern w:val="0"/>
          <w:sz w:val="32"/>
          <w:szCs w:val="32"/>
          <w:lang w:val="vi-VN"/>
          <w14:ligatures w14:val="none"/>
        </w:rPr>
      </w:pPr>
      <w:r w:rsidRPr="00EB6549">
        <w:rPr>
          <w:rFonts w:ascii="Times New Roman" w:eastAsia="Calibri" w:hAnsi="Times New Roman" w:cs="Times New Roman"/>
          <w:b/>
          <w:kern w:val="0"/>
          <w:sz w:val="32"/>
          <w:szCs w:val="32"/>
          <w14:ligatures w14:val="none"/>
        </w:rPr>
        <w:t>Sinh viên:</w:t>
      </w:r>
      <w:r w:rsidRPr="00EB6549">
        <w:rPr>
          <w:rFonts w:ascii="Times New Roman" w:eastAsia="Calibri" w:hAnsi="Times New Roman" w:cs="Times New Roman"/>
          <w:b/>
          <w:kern w:val="0"/>
          <w:sz w:val="32"/>
          <w:szCs w:val="32"/>
          <w14:ligatures w14:val="none"/>
        </w:rPr>
        <w:tab/>
      </w:r>
      <w:r w:rsidRPr="00EB6549">
        <w:rPr>
          <w:rFonts w:ascii="Times New Roman" w:eastAsia="Calibri" w:hAnsi="Times New Roman" w:cs="Times New Roman"/>
          <w:b/>
          <w:kern w:val="0"/>
          <w:sz w:val="32"/>
          <w:szCs w:val="32"/>
          <w14:ligatures w14:val="none"/>
        </w:rPr>
        <w:tab/>
      </w:r>
      <w:r w:rsidRPr="00EB6549">
        <w:rPr>
          <w:rFonts w:ascii="Times New Roman" w:eastAsia="Calibri" w:hAnsi="Times New Roman" w:cs="Times New Roman"/>
          <w:b/>
          <w:kern w:val="0"/>
          <w:sz w:val="32"/>
          <w:szCs w:val="32"/>
          <w:lang w:val="vi-VN"/>
          <w14:ligatures w14:val="none"/>
        </w:rPr>
        <w:t>Phạm Nhật Phương</w:t>
      </w:r>
      <w:r w:rsidRPr="00EB6549">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b/>
          <w:kern w:val="0"/>
          <w:sz w:val="32"/>
          <w:szCs w:val="32"/>
          <w:lang w:val="vi-VN"/>
          <w14:ligatures w14:val="none"/>
        </w:rPr>
        <w:tab/>
      </w:r>
    </w:p>
    <w:p w14:paraId="207A807F" w14:textId="1606177D" w:rsidR="002439B0" w:rsidRDefault="002439B0" w:rsidP="009F1791">
      <w:pPr>
        <w:spacing w:after="0" w:line="360" w:lineRule="auto"/>
        <w:ind w:left="714"/>
        <w:jc w:val="both"/>
        <w:rPr>
          <w:rFonts w:ascii="Times New Roman" w:eastAsia="Calibri" w:hAnsi="Times New Roman" w:cs="Times New Roman"/>
          <w:b/>
          <w:kern w:val="0"/>
          <w:sz w:val="32"/>
          <w:szCs w:val="32"/>
          <w:lang w:val="vi-VN"/>
          <w14:ligatures w14:val="none"/>
        </w:rPr>
      </w:pPr>
      <w:r w:rsidRPr="00EB6549">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b/>
          <w:kern w:val="0"/>
          <w:sz w:val="32"/>
          <w:szCs w:val="32"/>
          <w:lang w:val="vi-VN"/>
          <w14:ligatures w14:val="none"/>
        </w:rPr>
        <w:tab/>
      </w:r>
    </w:p>
    <w:p w14:paraId="1C0D685B" w14:textId="77777777" w:rsidR="002439B0" w:rsidRDefault="002439B0" w:rsidP="002439B0">
      <w:pPr>
        <w:spacing w:after="0" w:line="360" w:lineRule="auto"/>
        <w:rPr>
          <w:rFonts w:ascii="Times New Roman" w:eastAsia="Calibri" w:hAnsi="Times New Roman" w:cs="Times New Roman"/>
          <w:b/>
          <w:kern w:val="0"/>
          <w:sz w:val="32"/>
          <w:szCs w:val="32"/>
          <w:lang w:val="vi-VN"/>
          <w14:ligatures w14:val="none"/>
        </w:rPr>
      </w:pPr>
    </w:p>
    <w:p w14:paraId="701ECE23" w14:textId="7A0F2220" w:rsidR="00AF1251" w:rsidRPr="002439B0" w:rsidRDefault="002439B0" w:rsidP="002439B0">
      <w:pPr>
        <w:spacing w:after="0" w:line="360" w:lineRule="auto"/>
        <w:ind w:left="714"/>
        <w:jc w:val="center"/>
        <w:rPr>
          <w:rFonts w:ascii="Times New Roman" w:eastAsia="Calibri" w:hAnsi="Times New Roman" w:cs="Times New Roman"/>
          <w:color w:val="000000"/>
          <w:kern w:val="0"/>
          <w:sz w:val="28"/>
          <w:szCs w:val="28"/>
          <w:lang w:val="vi-VN"/>
          <w14:ligatures w14:val="none"/>
        </w:rPr>
      </w:pPr>
      <w:r w:rsidRPr="00EB6549">
        <w:rPr>
          <w:rFonts w:ascii="Times New Roman" w:eastAsia="Calibri" w:hAnsi="Times New Roman" w:cs="Times New Roman"/>
          <w:b/>
          <w:kern w:val="0"/>
          <w:sz w:val="32"/>
          <w:szCs w:val="32"/>
          <w:lang w:val="vi-VN"/>
          <w14:ligatures w14:val="none"/>
        </w:rPr>
        <w:tab/>
      </w:r>
      <w:r w:rsidRPr="00EB6549">
        <w:rPr>
          <w:rFonts w:ascii="Times New Roman" w:eastAsia="Calibri" w:hAnsi="Times New Roman" w:cs="Times New Roman"/>
          <w:color w:val="000000"/>
          <w:kern w:val="0"/>
          <w:sz w:val="28"/>
          <w:szCs w:val="28"/>
          <w14:ligatures w14:val="none"/>
        </w:rPr>
        <w:t xml:space="preserve">Thành phố Hồ Chí Minh, tháng </w:t>
      </w:r>
      <w:r>
        <w:rPr>
          <w:rFonts w:ascii="Times New Roman" w:eastAsia="Calibri" w:hAnsi="Times New Roman" w:cs="Times New Roman"/>
          <w:color w:val="000000"/>
          <w:kern w:val="0"/>
          <w:sz w:val="28"/>
          <w:szCs w:val="28"/>
          <w14:ligatures w14:val="none"/>
        </w:rPr>
        <w:t>2</w:t>
      </w:r>
      <w:r w:rsidRPr="00EB6549">
        <w:rPr>
          <w:rFonts w:ascii="Times New Roman" w:eastAsia="Calibri" w:hAnsi="Times New Roman" w:cs="Times New Roman"/>
          <w:color w:val="000000"/>
          <w:kern w:val="0"/>
          <w:sz w:val="28"/>
          <w:szCs w:val="28"/>
          <w14:ligatures w14:val="none"/>
        </w:rPr>
        <w:t xml:space="preserve"> năm </w:t>
      </w:r>
      <w:r>
        <w:rPr>
          <w:rFonts w:ascii="Times New Roman" w:eastAsia="Calibri" w:hAnsi="Times New Roman" w:cs="Times New Roman"/>
          <w:color w:val="000000"/>
          <w:kern w:val="0"/>
          <w:sz w:val="28"/>
          <w:szCs w:val="28"/>
          <w14:ligatures w14:val="none"/>
        </w:rPr>
        <w:t>2026</w:t>
      </w:r>
      <w:r>
        <w:rPr>
          <w:rFonts w:ascii="Times New Roman" w:hAnsi="Times New Roman" w:cs="Times New Roman"/>
          <w:sz w:val="30"/>
          <w:szCs w:val="30"/>
          <w:lang w:val="vi-VN"/>
        </w:rPr>
        <w:br w:type="page"/>
      </w:r>
    </w:p>
    <w:p w14:paraId="1DE89184" w14:textId="77777777" w:rsidR="00AF1251" w:rsidRPr="002439B0" w:rsidRDefault="00AF1251" w:rsidP="00AF1251">
      <w:pPr>
        <w:jc w:val="center"/>
        <w:rPr>
          <w:b/>
          <w:bCs/>
          <w:sz w:val="30"/>
          <w:szCs w:val="30"/>
          <w:lang w:val="vi-VN"/>
        </w:rPr>
      </w:pPr>
      <w:r w:rsidRPr="002439B0">
        <w:rPr>
          <w:b/>
          <w:bCs/>
          <w:sz w:val="30"/>
          <w:szCs w:val="30"/>
        </w:rPr>
        <w:lastRenderedPageBreak/>
        <w:t>Bài</w:t>
      </w:r>
      <w:r w:rsidRPr="002439B0">
        <w:rPr>
          <w:b/>
          <w:bCs/>
          <w:sz w:val="30"/>
          <w:szCs w:val="30"/>
          <w:lang w:val="vi-VN"/>
        </w:rPr>
        <w:t xml:space="preserve"> tập</w:t>
      </w:r>
    </w:p>
    <w:p w14:paraId="200B522D" w14:textId="77777777" w:rsidR="00AF1251" w:rsidRPr="00AF1251" w:rsidRDefault="00AF1251" w:rsidP="00AF1251">
      <w:pPr>
        <w:rPr>
          <w:sz w:val="30"/>
          <w:szCs w:val="30"/>
          <w:lang w:val="vi-VN"/>
        </w:rPr>
      </w:pPr>
      <w:r w:rsidRPr="00AF1251">
        <w:rPr>
          <w:b/>
          <w:bCs/>
          <w:sz w:val="30"/>
          <w:szCs w:val="30"/>
          <w:lang w:val="vi-VN"/>
        </w:rPr>
        <w:t>TRẮC NGHIỆM KIẾN THỨC </w:t>
      </w:r>
    </w:p>
    <w:p w14:paraId="6D5C4FFA" w14:textId="77777777" w:rsidR="00AF1251" w:rsidRPr="00AF1251" w:rsidRDefault="00AF1251" w:rsidP="00AF1251">
      <w:pPr>
        <w:rPr>
          <w:sz w:val="30"/>
          <w:szCs w:val="30"/>
          <w:lang w:val="vi-VN"/>
        </w:rPr>
      </w:pPr>
      <w:r w:rsidRPr="00AF1251">
        <w:rPr>
          <w:b/>
          <w:bCs/>
          <w:sz w:val="30"/>
          <w:szCs w:val="30"/>
          <w:lang w:val="vi-VN"/>
        </w:rPr>
        <w:t>Kiến thức cơ bản về kiến trúc phần mềm </w:t>
      </w:r>
    </w:p>
    <w:p w14:paraId="134724AE" w14:textId="77777777" w:rsidR="00AF1251" w:rsidRDefault="00AF1251" w:rsidP="00AF1251">
      <w:pPr>
        <w:rPr>
          <w:sz w:val="30"/>
          <w:szCs w:val="30"/>
          <w:lang w:val="vi-VN"/>
        </w:rPr>
      </w:pPr>
      <w:r w:rsidRPr="00AF1251">
        <w:rPr>
          <w:sz w:val="30"/>
          <w:szCs w:val="30"/>
          <w:lang w:val="vi-VN"/>
        </w:rPr>
        <w:t xml:space="preserve">1. Kiến trúc nào dưới đây không thuộc các loại kiến trúc phần mềm phổ biến? </w:t>
      </w:r>
    </w:p>
    <w:p w14:paraId="09751C8A" w14:textId="54992C59" w:rsidR="00AF1251" w:rsidRPr="00AF1251" w:rsidRDefault="00AF1251" w:rsidP="00AF1251">
      <w:pPr>
        <w:rPr>
          <w:sz w:val="30"/>
          <w:szCs w:val="30"/>
          <w:lang w:val="en-US"/>
        </w:rPr>
      </w:pPr>
      <w:r w:rsidRPr="00AF1251">
        <w:rPr>
          <w:sz w:val="30"/>
          <w:szCs w:val="30"/>
          <w:lang w:val="en-US"/>
        </w:rPr>
        <w:t>A. Monolithic Architecture </w:t>
      </w:r>
    </w:p>
    <w:p w14:paraId="6CD49134" w14:textId="77777777" w:rsidR="00AF1251" w:rsidRPr="00AF1251" w:rsidRDefault="00AF1251" w:rsidP="00AF1251">
      <w:pPr>
        <w:rPr>
          <w:sz w:val="30"/>
          <w:szCs w:val="30"/>
          <w:lang w:val="en-US"/>
        </w:rPr>
      </w:pPr>
      <w:r w:rsidRPr="00AF1251">
        <w:rPr>
          <w:sz w:val="30"/>
          <w:szCs w:val="30"/>
          <w:lang w:val="en-US"/>
        </w:rPr>
        <w:t>B. Layered Architecture </w:t>
      </w:r>
    </w:p>
    <w:p w14:paraId="31D36523" w14:textId="77777777" w:rsidR="00AF1251" w:rsidRPr="00AF1251" w:rsidRDefault="00AF1251" w:rsidP="00AF1251">
      <w:pPr>
        <w:rPr>
          <w:sz w:val="30"/>
          <w:szCs w:val="30"/>
          <w:lang w:val="en-US"/>
        </w:rPr>
      </w:pPr>
      <w:r w:rsidRPr="00AF1251">
        <w:rPr>
          <w:sz w:val="30"/>
          <w:szCs w:val="30"/>
          <w:lang w:val="en-US"/>
        </w:rPr>
        <w:t>C. Modular Monolithic Architecture </w:t>
      </w:r>
    </w:p>
    <w:p w14:paraId="15DBC343" w14:textId="77777777" w:rsidR="00AF1251" w:rsidRPr="00AF1251" w:rsidRDefault="00AF1251" w:rsidP="00AF1251">
      <w:pPr>
        <w:rPr>
          <w:sz w:val="30"/>
          <w:szCs w:val="30"/>
          <w:lang w:val="en-US"/>
        </w:rPr>
      </w:pPr>
      <w:r w:rsidRPr="00AF1251">
        <w:rPr>
          <w:sz w:val="30"/>
          <w:szCs w:val="30"/>
          <w:highlight w:val="yellow"/>
          <w:lang w:val="en-US"/>
        </w:rPr>
        <w:t>D. Quantum Architecture</w:t>
      </w:r>
      <w:r w:rsidRPr="00AF1251">
        <w:rPr>
          <w:sz w:val="30"/>
          <w:szCs w:val="30"/>
          <w:lang w:val="en-US"/>
        </w:rPr>
        <w:t> </w:t>
      </w:r>
    </w:p>
    <w:p w14:paraId="2ADEA91F" w14:textId="77777777" w:rsidR="00AF1251" w:rsidRPr="00AF1251" w:rsidRDefault="00AF1251" w:rsidP="00AF1251">
      <w:pPr>
        <w:rPr>
          <w:sz w:val="30"/>
          <w:szCs w:val="30"/>
          <w:lang w:val="en-US"/>
        </w:rPr>
      </w:pPr>
      <w:r w:rsidRPr="00AF1251">
        <w:rPr>
          <w:sz w:val="30"/>
          <w:szCs w:val="30"/>
          <w:lang w:val="en-US"/>
        </w:rPr>
        <w:t>2. Nguyên tắc "YAGNI" đề cập đến điều gì? </w:t>
      </w:r>
    </w:p>
    <w:p w14:paraId="3B0AE48D" w14:textId="77777777" w:rsidR="00AF1251" w:rsidRPr="00AF1251" w:rsidRDefault="00AF1251" w:rsidP="00AF1251">
      <w:pPr>
        <w:rPr>
          <w:sz w:val="30"/>
          <w:szCs w:val="30"/>
          <w:lang w:val="en-US"/>
        </w:rPr>
      </w:pPr>
      <w:r w:rsidRPr="00AF1251">
        <w:rPr>
          <w:sz w:val="30"/>
          <w:szCs w:val="30"/>
          <w:highlight w:val="yellow"/>
          <w:lang w:val="en-US"/>
        </w:rPr>
        <w:t>A. Không thêm các tính năng mà bạn sẽ không cần đến</w:t>
      </w:r>
      <w:r w:rsidRPr="00AF1251">
        <w:rPr>
          <w:sz w:val="30"/>
          <w:szCs w:val="30"/>
          <w:lang w:val="en-US"/>
        </w:rPr>
        <w:t> </w:t>
      </w:r>
    </w:p>
    <w:p w14:paraId="2BEECA58" w14:textId="77777777" w:rsidR="00AF1251" w:rsidRPr="00AF1251" w:rsidRDefault="00AF1251" w:rsidP="00AF1251">
      <w:pPr>
        <w:rPr>
          <w:sz w:val="30"/>
          <w:szCs w:val="30"/>
          <w:lang w:val="en-US"/>
        </w:rPr>
      </w:pPr>
      <w:r w:rsidRPr="00AF1251">
        <w:rPr>
          <w:sz w:val="30"/>
          <w:szCs w:val="30"/>
          <w:lang w:val="en-US"/>
        </w:rPr>
        <w:t>B. Thiết kế kiến trúc theo mô-đun nhỏ </w:t>
      </w:r>
    </w:p>
    <w:p w14:paraId="02D552A3" w14:textId="77777777" w:rsidR="00AF1251" w:rsidRPr="00AF1251" w:rsidRDefault="00AF1251" w:rsidP="00AF1251">
      <w:pPr>
        <w:rPr>
          <w:sz w:val="30"/>
          <w:szCs w:val="30"/>
          <w:lang w:val="en-US"/>
        </w:rPr>
      </w:pPr>
      <w:r w:rsidRPr="00AF1251">
        <w:rPr>
          <w:sz w:val="30"/>
          <w:szCs w:val="30"/>
          <w:lang w:val="en-US"/>
        </w:rPr>
        <w:t>C. Không phụ thuộc vào công nghệ cụ thể </w:t>
      </w:r>
    </w:p>
    <w:p w14:paraId="4CCFE153" w14:textId="77777777" w:rsidR="00AF1251" w:rsidRPr="00AF1251" w:rsidRDefault="00AF1251" w:rsidP="00AF1251">
      <w:pPr>
        <w:rPr>
          <w:sz w:val="30"/>
          <w:szCs w:val="30"/>
          <w:lang w:val="en-US"/>
        </w:rPr>
      </w:pPr>
      <w:r w:rsidRPr="00AF1251">
        <w:rPr>
          <w:sz w:val="30"/>
          <w:szCs w:val="30"/>
          <w:lang w:val="en-US"/>
        </w:rPr>
        <w:t>D. Luôn áp dụng mô hình microservices </w:t>
      </w:r>
    </w:p>
    <w:p w14:paraId="5E040A24" w14:textId="77777777" w:rsidR="00AF1251" w:rsidRPr="00AF1251" w:rsidRDefault="00AF1251" w:rsidP="00AF1251">
      <w:pPr>
        <w:rPr>
          <w:sz w:val="30"/>
          <w:szCs w:val="30"/>
          <w:lang w:val="en-US"/>
        </w:rPr>
      </w:pPr>
      <w:r w:rsidRPr="00AF1251">
        <w:rPr>
          <w:sz w:val="30"/>
          <w:szCs w:val="30"/>
          <w:lang w:val="en-US"/>
        </w:rPr>
        <w:t>3. Khi nào nên sử dụng kiến trúc monolithic thay vì microservices? </w:t>
      </w:r>
    </w:p>
    <w:p w14:paraId="5C05E184" w14:textId="77777777" w:rsidR="00AF1251" w:rsidRPr="00AF1251" w:rsidRDefault="00AF1251" w:rsidP="00AF1251">
      <w:pPr>
        <w:rPr>
          <w:sz w:val="30"/>
          <w:szCs w:val="30"/>
          <w:lang w:val="en-US"/>
        </w:rPr>
      </w:pPr>
      <w:r w:rsidRPr="00AF1251">
        <w:rPr>
          <w:sz w:val="30"/>
          <w:szCs w:val="30"/>
          <w:lang w:val="en-US"/>
        </w:rPr>
        <w:t>A. Khi hệ thống cần khả năng mở rộng cao </w:t>
      </w:r>
    </w:p>
    <w:p w14:paraId="68A96802" w14:textId="77777777" w:rsidR="00AF1251" w:rsidRPr="00AF1251" w:rsidRDefault="00AF1251" w:rsidP="00AF1251">
      <w:pPr>
        <w:rPr>
          <w:sz w:val="30"/>
          <w:szCs w:val="30"/>
          <w:lang w:val="en-US"/>
        </w:rPr>
      </w:pPr>
      <w:r w:rsidRPr="00AF1251">
        <w:rPr>
          <w:sz w:val="30"/>
          <w:szCs w:val="30"/>
          <w:highlight w:val="yellow"/>
          <w:lang w:val="en-US"/>
        </w:rPr>
        <w:t>B. Khi ứng dụng nhỏ và ít thay đổi</w:t>
      </w:r>
      <w:r w:rsidRPr="00AF1251">
        <w:rPr>
          <w:sz w:val="30"/>
          <w:szCs w:val="30"/>
          <w:lang w:val="en-US"/>
        </w:rPr>
        <w:t> </w:t>
      </w:r>
    </w:p>
    <w:p w14:paraId="4607F383" w14:textId="77777777" w:rsidR="00AF1251" w:rsidRPr="00AF1251" w:rsidRDefault="00AF1251" w:rsidP="00AF1251">
      <w:pPr>
        <w:rPr>
          <w:sz w:val="30"/>
          <w:szCs w:val="30"/>
          <w:lang w:val="en-US"/>
        </w:rPr>
      </w:pPr>
      <w:r w:rsidRPr="00AF1251">
        <w:rPr>
          <w:sz w:val="30"/>
          <w:szCs w:val="30"/>
          <w:lang w:val="en-US"/>
        </w:rPr>
        <w:t>C. Khi cần xử lý hàng triệu yêu cầu mỗi giây </w:t>
      </w:r>
    </w:p>
    <w:p w14:paraId="3A15B9D0" w14:textId="77777777" w:rsidR="00AF1251" w:rsidRPr="00AF1251" w:rsidRDefault="00AF1251" w:rsidP="00AF1251">
      <w:pPr>
        <w:rPr>
          <w:sz w:val="30"/>
          <w:szCs w:val="30"/>
          <w:lang w:val="en-US"/>
        </w:rPr>
      </w:pPr>
      <w:r w:rsidRPr="00AF1251">
        <w:rPr>
          <w:sz w:val="30"/>
          <w:szCs w:val="30"/>
          <w:lang w:val="en-US"/>
        </w:rPr>
        <w:t>D. Khi có nhiều đội phát triển độc lập </w:t>
      </w:r>
    </w:p>
    <w:p w14:paraId="6E863681" w14:textId="77777777" w:rsidR="00AF1251" w:rsidRPr="00AF1251" w:rsidRDefault="00AF1251" w:rsidP="00AF1251">
      <w:pPr>
        <w:rPr>
          <w:sz w:val="30"/>
          <w:szCs w:val="30"/>
          <w:lang w:val="en-US"/>
        </w:rPr>
      </w:pPr>
      <w:r w:rsidRPr="00AF1251">
        <w:rPr>
          <w:b/>
          <w:bCs/>
          <w:sz w:val="30"/>
          <w:szCs w:val="30"/>
          <w:lang w:val="en-US"/>
        </w:rPr>
        <w:t>Thiết kế và triển khai microservices</w:t>
      </w:r>
    </w:p>
    <w:p w14:paraId="65E1F094" w14:textId="77777777" w:rsidR="00AF1251" w:rsidRPr="00AF1251" w:rsidRDefault="00AF1251" w:rsidP="00AF1251">
      <w:pPr>
        <w:rPr>
          <w:sz w:val="30"/>
          <w:szCs w:val="30"/>
          <w:lang w:val="en-US"/>
        </w:rPr>
      </w:pPr>
      <w:r w:rsidRPr="00AF1251">
        <w:rPr>
          <w:sz w:val="30"/>
          <w:szCs w:val="30"/>
          <w:lang w:val="en-US"/>
        </w:rPr>
        <w:t>4. Trong kiến trúc microservices, mô hình "Database-per-Service Pattern" đề xuất: A. Một cơ sở dữ liệu chung cho tất cả các dịch vụ </w:t>
      </w:r>
    </w:p>
    <w:p w14:paraId="27D74CD0" w14:textId="77777777" w:rsidR="00AF1251" w:rsidRPr="00AF1251" w:rsidRDefault="00AF1251" w:rsidP="00AF1251">
      <w:pPr>
        <w:rPr>
          <w:sz w:val="30"/>
          <w:szCs w:val="30"/>
          <w:lang w:val="en-US"/>
        </w:rPr>
      </w:pPr>
      <w:r w:rsidRPr="00AF1251">
        <w:rPr>
          <w:sz w:val="30"/>
          <w:szCs w:val="30"/>
          <w:highlight w:val="yellow"/>
          <w:lang w:val="en-US"/>
        </w:rPr>
        <w:t>B. Mỗi dịch vụ có cơ sở dữ liệu riêng của mình</w:t>
      </w:r>
      <w:r w:rsidRPr="00AF1251">
        <w:rPr>
          <w:sz w:val="30"/>
          <w:szCs w:val="30"/>
          <w:lang w:val="en-US"/>
        </w:rPr>
        <w:t> </w:t>
      </w:r>
    </w:p>
    <w:p w14:paraId="09AA8263" w14:textId="77777777" w:rsidR="00AF1251" w:rsidRPr="00AF1251" w:rsidRDefault="00AF1251" w:rsidP="00AF1251">
      <w:pPr>
        <w:rPr>
          <w:sz w:val="30"/>
          <w:szCs w:val="30"/>
          <w:lang w:val="en-US"/>
        </w:rPr>
      </w:pPr>
      <w:r w:rsidRPr="00AF1251">
        <w:rPr>
          <w:sz w:val="30"/>
          <w:szCs w:val="30"/>
          <w:lang w:val="en-US"/>
        </w:rPr>
        <w:lastRenderedPageBreak/>
        <w:t>C. Chỉ sử dụng cơ sở dữ liệu NoSQL </w:t>
      </w:r>
    </w:p>
    <w:p w14:paraId="6D58B3A1" w14:textId="77777777" w:rsidR="00AF1251" w:rsidRPr="00AF1251" w:rsidRDefault="00AF1251" w:rsidP="00AF1251">
      <w:pPr>
        <w:rPr>
          <w:sz w:val="30"/>
          <w:szCs w:val="30"/>
          <w:lang w:val="en-US"/>
        </w:rPr>
      </w:pPr>
      <w:r w:rsidRPr="00AF1251">
        <w:rPr>
          <w:sz w:val="30"/>
          <w:szCs w:val="30"/>
          <w:lang w:val="en-US"/>
        </w:rPr>
        <w:t>D. Tích hợp dữ liệu bằng cách sử dụng API Gateway </w:t>
      </w:r>
    </w:p>
    <w:p w14:paraId="7EF01302" w14:textId="77777777" w:rsidR="00AF1251" w:rsidRPr="00AF1251" w:rsidRDefault="00AF1251" w:rsidP="00AF1251">
      <w:pPr>
        <w:rPr>
          <w:sz w:val="30"/>
          <w:szCs w:val="30"/>
          <w:lang w:val="en-US"/>
        </w:rPr>
      </w:pPr>
      <w:r w:rsidRPr="00AF1251">
        <w:rPr>
          <w:sz w:val="30"/>
          <w:szCs w:val="30"/>
          <w:lang w:val="en-US"/>
        </w:rPr>
        <w:t>5. Lợi ích chính của sử dụng gRPC trong microservices là gì? </w:t>
      </w:r>
    </w:p>
    <w:p w14:paraId="5B1626BD" w14:textId="77777777" w:rsidR="00AF1251" w:rsidRPr="00AF1251" w:rsidRDefault="00AF1251" w:rsidP="00AF1251">
      <w:pPr>
        <w:rPr>
          <w:sz w:val="30"/>
          <w:szCs w:val="30"/>
          <w:lang w:val="en-US"/>
        </w:rPr>
      </w:pPr>
      <w:r w:rsidRPr="00AF1251">
        <w:rPr>
          <w:sz w:val="30"/>
          <w:szCs w:val="30"/>
          <w:lang w:val="en-US"/>
        </w:rPr>
        <w:t>A. Giao tiếp không đồng bộ </w:t>
      </w:r>
    </w:p>
    <w:p w14:paraId="7BD919F7" w14:textId="77777777" w:rsidR="00AF1251" w:rsidRPr="00AF1251" w:rsidRDefault="00AF1251" w:rsidP="00AF1251">
      <w:pPr>
        <w:rPr>
          <w:sz w:val="30"/>
          <w:szCs w:val="30"/>
          <w:lang w:val="en-US"/>
        </w:rPr>
      </w:pPr>
      <w:r w:rsidRPr="00AF1251">
        <w:rPr>
          <w:sz w:val="30"/>
          <w:szCs w:val="30"/>
          <w:highlight w:val="yellow"/>
          <w:lang w:val="en-US"/>
        </w:rPr>
        <w:t>B. Hỗ trợ truyền dữ liệu nhanh với mã hóa nhị phân</w:t>
      </w:r>
      <w:r w:rsidRPr="00AF1251">
        <w:rPr>
          <w:sz w:val="30"/>
          <w:szCs w:val="30"/>
          <w:lang w:val="en-US"/>
        </w:rPr>
        <w:t> </w:t>
      </w:r>
    </w:p>
    <w:p w14:paraId="52C61BDB" w14:textId="77777777" w:rsidR="00AF1251" w:rsidRPr="00AF1251" w:rsidRDefault="00AF1251" w:rsidP="00AF1251">
      <w:pPr>
        <w:rPr>
          <w:sz w:val="30"/>
          <w:szCs w:val="30"/>
          <w:lang w:val="en-US"/>
        </w:rPr>
      </w:pPr>
      <w:r w:rsidRPr="00AF1251">
        <w:rPr>
          <w:sz w:val="30"/>
          <w:szCs w:val="30"/>
          <w:lang w:val="en-US"/>
        </w:rPr>
        <w:t>C. Giao tiếp hai chiều thời gian thực </w:t>
      </w:r>
    </w:p>
    <w:p w14:paraId="1527759B" w14:textId="77777777" w:rsidR="00AF1251" w:rsidRPr="00AF1251" w:rsidRDefault="00AF1251" w:rsidP="00AF1251">
      <w:pPr>
        <w:rPr>
          <w:sz w:val="30"/>
          <w:szCs w:val="30"/>
          <w:lang w:val="en-US"/>
        </w:rPr>
      </w:pPr>
      <w:r w:rsidRPr="00AF1251">
        <w:rPr>
          <w:sz w:val="30"/>
          <w:szCs w:val="30"/>
          <w:lang w:val="en-US"/>
        </w:rPr>
        <w:t>D. Đơn giản hóa thiết kế RESTful </w:t>
      </w:r>
    </w:p>
    <w:p w14:paraId="25D77501" w14:textId="77777777" w:rsidR="00AF1251" w:rsidRPr="00AF1251" w:rsidRDefault="00AF1251" w:rsidP="00AF1251">
      <w:pPr>
        <w:rPr>
          <w:sz w:val="30"/>
          <w:szCs w:val="30"/>
          <w:lang w:val="en-US"/>
        </w:rPr>
      </w:pPr>
      <w:r w:rsidRPr="00AF1251">
        <w:rPr>
          <w:sz w:val="30"/>
          <w:szCs w:val="30"/>
          <w:lang w:val="en-US"/>
        </w:rPr>
        <w:t xml:space="preserve">6. Pattern nào dưới đây được sử dụng để xử lý truy vấn dữ liệu và lệnh ghi riêng biệt </w:t>
      </w:r>
      <w:proofErr w:type="gramStart"/>
      <w:r w:rsidRPr="00AF1251">
        <w:rPr>
          <w:sz w:val="30"/>
          <w:szCs w:val="30"/>
          <w:lang w:val="en-US"/>
        </w:rPr>
        <w:t>trong  microservices</w:t>
      </w:r>
      <w:proofErr w:type="gramEnd"/>
      <w:r w:rsidRPr="00AF1251">
        <w:rPr>
          <w:sz w:val="30"/>
          <w:szCs w:val="30"/>
          <w:lang w:val="en-US"/>
        </w:rPr>
        <w:t>? </w:t>
      </w:r>
    </w:p>
    <w:p w14:paraId="55B07BF5" w14:textId="77777777" w:rsidR="00AF1251" w:rsidRPr="00AF1251" w:rsidRDefault="00AF1251" w:rsidP="00AF1251">
      <w:pPr>
        <w:rPr>
          <w:sz w:val="30"/>
          <w:szCs w:val="30"/>
          <w:lang w:val="en-US"/>
        </w:rPr>
      </w:pPr>
      <w:r w:rsidRPr="00AF1251">
        <w:rPr>
          <w:sz w:val="30"/>
          <w:szCs w:val="30"/>
          <w:lang w:val="en-US"/>
        </w:rPr>
        <w:t>A. Event Sourcing </w:t>
      </w:r>
    </w:p>
    <w:p w14:paraId="6E90429D" w14:textId="77777777" w:rsidR="00AF1251" w:rsidRPr="00AF1251" w:rsidRDefault="00AF1251" w:rsidP="00AF1251">
      <w:pPr>
        <w:rPr>
          <w:sz w:val="30"/>
          <w:szCs w:val="30"/>
          <w:lang w:val="en-US"/>
        </w:rPr>
      </w:pPr>
      <w:r w:rsidRPr="00AF1251">
        <w:rPr>
          <w:sz w:val="30"/>
          <w:szCs w:val="30"/>
          <w:highlight w:val="yellow"/>
          <w:lang w:val="en-US"/>
        </w:rPr>
        <w:t>B. CQRS (Command Query Responsibility Segregation)</w:t>
      </w:r>
      <w:r w:rsidRPr="00AF1251">
        <w:rPr>
          <w:sz w:val="30"/>
          <w:szCs w:val="30"/>
          <w:lang w:val="en-US"/>
        </w:rPr>
        <w:t> </w:t>
      </w:r>
    </w:p>
    <w:p w14:paraId="2F586E5B" w14:textId="77777777" w:rsidR="00AF1251" w:rsidRPr="00AF1251" w:rsidRDefault="00AF1251" w:rsidP="00AF1251">
      <w:pPr>
        <w:rPr>
          <w:sz w:val="30"/>
          <w:szCs w:val="30"/>
          <w:lang w:val="en-US"/>
        </w:rPr>
      </w:pPr>
      <w:r w:rsidRPr="00AF1251">
        <w:rPr>
          <w:sz w:val="30"/>
          <w:szCs w:val="30"/>
          <w:lang w:val="en-US"/>
        </w:rPr>
        <w:t>C. Materialized View Pattern </w:t>
      </w:r>
    </w:p>
    <w:p w14:paraId="6E8E737F" w14:textId="77777777" w:rsidR="00AF1251" w:rsidRPr="00AF1251" w:rsidRDefault="00AF1251" w:rsidP="00AF1251">
      <w:pPr>
        <w:rPr>
          <w:sz w:val="30"/>
          <w:szCs w:val="30"/>
          <w:lang w:val="en-US"/>
        </w:rPr>
      </w:pPr>
      <w:r w:rsidRPr="00AF1251">
        <w:rPr>
          <w:sz w:val="30"/>
          <w:szCs w:val="30"/>
          <w:lang w:val="en-US"/>
        </w:rPr>
        <w:t>D. Database Sharding Pattern </w:t>
      </w:r>
    </w:p>
    <w:p w14:paraId="69F1B231" w14:textId="77777777" w:rsidR="00AF1251" w:rsidRPr="00AF1251" w:rsidRDefault="00AF1251" w:rsidP="00AF1251">
      <w:pPr>
        <w:rPr>
          <w:sz w:val="30"/>
          <w:szCs w:val="30"/>
          <w:lang w:val="en-US"/>
        </w:rPr>
      </w:pPr>
      <w:r w:rsidRPr="00AF1251">
        <w:rPr>
          <w:b/>
          <w:bCs/>
          <w:sz w:val="30"/>
          <w:szCs w:val="30"/>
          <w:lang w:val="en-US"/>
        </w:rPr>
        <w:t>Xử lý giao tiếp và dữ liệu </w:t>
      </w:r>
    </w:p>
    <w:p w14:paraId="784DE0BB" w14:textId="77777777" w:rsidR="00AF1251" w:rsidRPr="00AF1251" w:rsidRDefault="00AF1251" w:rsidP="00AF1251">
      <w:pPr>
        <w:rPr>
          <w:sz w:val="30"/>
          <w:szCs w:val="30"/>
          <w:lang w:val="en-US"/>
        </w:rPr>
      </w:pPr>
      <w:r w:rsidRPr="00AF1251">
        <w:rPr>
          <w:sz w:val="30"/>
          <w:szCs w:val="30"/>
          <w:lang w:val="en-US"/>
        </w:rPr>
        <w:t>7. Pattern nào giúp giảm độ trễ trong giao tiếp giữa các microservices? A. Service Aggregator Pattern </w:t>
      </w:r>
    </w:p>
    <w:p w14:paraId="5EB36B74" w14:textId="77777777" w:rsidR="00AF1251" w:rsidRPr="00AF1251" w:rsidRDefault="00AF1251" w:rsidP="00AF1251">
      <w:pPr>
        <w:rPr>
          <w:sz w:val="30"/>
          <w:szCs w:val="30"/>
          <w:lang w:val="en-US"/>
        </w:rPr>
      </w:pPr>
      <w:r w:rsidRPr="00AF1251">
        <w:rPr>
          <w:sz w:val="30"/>
          <w:szCs w:val="30"/>
          <w:highlight w:val="yellow"/>
          <w:lang w:val="en-US"/>
        </w:rPr>
        <w:t>B. Publish/Subscribe Messaging</w:t>
      </w:r>
      <w:r w:rsidRPr="00AF1251">
        <w:rPr>
          <w:sz w:val="30"/>
          <w:szCs w:val="30"/>
          <w:lang w:val="en-US"/>
        </w:rPr>
        <w:t> </w:t>
      </w:r>
    </w:p>
    <w:p w14:paraId="242E355B" w14:textId="77777777" w:rsidR="00AF1251" w:rsidRPr="00AF1251" w:rsidRDefault="00AF1251" w:rsidP="00AF1251">
      <w:pPr>
        <w:rPr>
          <w:sz w:val="30"/>
          <w:szCs w:val="30"/>
          <w:lang w:val="en-US"/>
        </w:rPr>
      </w:pPr>
      <w:r w:rsidRPr="00AF1251">
        <w:rPr>
          <w:sz w:val="30"/>
          <w:szCs w:val="30"/>
          <w:lang w:val="en-US"/>
        </w:rPr>
        <w:t>C. Backends for Frontends Pattern </w:t>
      </w:r>
    </w:p>
    <w:p w14:paraId="1BC1B356" w14:textId="77777777" w:rsidR="00AF1251" w:rsidRPr="00AF1251" w:rsidRDefault="00AF1251" w:rsidP="00AF1251">
      <w:pPr>
        <w:rPr>
          <w:sz w:val="30"/>
          <w:szCs w:val="30"/>
          <w:lang w:val="en-US"/>
        </w:rPr>
      </w:pPr>
      <w:r w:rsidRPr="00AF1251">
        <w:rPr>
          <w:sz w:val="30"/>
          <w:szCs w:val="30"/>
          <w:lang w:val="en-US"/>
        </w:rPr>
        <w:t>D. API Gateway Pattern </w:t>
      </w:r>
    </w:p>
    <w:p w14:paraId="7109A475" w14:textId="77777777" w:rsidR="00AF1251" w:rsidRPr="00AF1251" w:rsidRDefault="00AF1251" w:rsidP="00AF1251">
      <w:pPr>
        <w:rPr>
          <w:sz w:val="30"/>
          <w:szCs w:val="30"/>
          <w:lang w:val="en-US"/>
        </w:rPr>
      </w:pPr>
      <w:r w:rsidRPr="00AF1251">
        <w:rPr>
          <w:sz w:val="30"/>
          <w:szCs w:val="30"/>
          <w:lang w:val="en-US"/>
        </w:rPr>
        <w:t>8. "Event Sourcing Pattern" hoạt động như thế nào? </w:t>
      </w:r>
    </w:p>
    <w:p w14:paraId="19F721E1" w14:textId="77777777" w:rsidR="00AF1251" w:rsidRPr="00AF1251" w:rsidRDefault="00AF1251" w:rsidP="00AF1251">
      <w:pPr>
        <w:rPr>
          <w:sz w:val="30"/>
          <w:szCs w:val="30"/>
          <w:lang w:val="en-US"/>
        </w:rPr>
      </w:pPr>
      <w:r w:rsidRPr="00AF1251">
        <w:rPr>
          <w:sz w:val="30"/>
          <w:szCs w:val="30"/>
          <w:lang w:val="en-US"/>
        </w:rPr>
        <w:t>A. Lưu trữ trạng thái hiện tại của hệ thống trong cơ sở dữ liệu </w:t>
      </w:r>
    </w:p>
    <w:p w14:paraId="38DB7481" w14:textId="77777777" w:rsidR="00AF1251" w:rsidRPr="00AF1251" w:rsidRDefault="00AF1251" w:rsidP="00AF1251">
      <w:pPr>
        <w:rPr>
          <w:sz w:val="30"/>
          <w:szCs w:val="30"/>
          <w:lang w:val="en-US"/>
        </w:rPr>
      </w:pPr>
      <w:r w:rsidRPr="00AF1251">
        <w:rPr>
          <w:sz w:val="30"/>
          <w:szCs w:val="30"/>
          <w:highlight w:val="yellow"/>
          <w:lang w:val="en-US"/>
        </w:rPr>
        <w:t>B. Lưu trữ tất cả các sự kiện thay đổi trạng thái hệ thống</w:t>
      </w:r>
      <w:r w:rsidRPr="00AF1251">
        <w:rPr>
          <w:sz w:val="30"/>
          <w:szCs w:val="30"/>
          <w:lang w:val="en-US"/>
        </w:rPr>
        <w:t> </w:t>
      </w:r>
    </w:p>
    <w:p w14:paraId="56114271" w14:textId="77777777" w:rsidR="00AF1251" w:rsidRPr="00AF1251" w:rsidRDefault="00AF1251" w:rsidP="00AF1251">
      <w:pPr>
        <w:rPr>
          <w:sz w:val="30"/>
          <w:szCs w:val="30"/>
          <w:lang w:val="en-US"/>
        </w:rPr>
      </w:pPr>
      <w:r w:rsidRPr="00AF1251">
        <w:rPr>
          <w:sz w:val="30"/>
          <w:szCs w:val="30"/>
          <w:lang w:val="en-US"/>
        </w:rPr>
        <w:t>C. Tạo các bản sao dữ liệu để truy vấn nhanh hơn </w:t>
      </w:r>
    </w:p>
    <w:p w14:paraId="6F2ED120" w14:textId="77777777" w:rsidR="00AF1251" w:rsidRPr="00AF1251" w:rsidRDefault="00AF1251" w:rsidP="00AF1251">
      <w:pPr>
        <w:rPr>
          <w:sz w:val="30"/>
          <w:szCs w:val="30"/>
          <w:lang w:val="en-US"/>
        </w:rPr>
      </w:pPr>
      <w:r w:rsidRPr="00AF1251">
        <w:rPr>
          <w:sz w:val="30"/>
          <w:szCs w:val="30"/>
          <w:lang w:val="en-US"/>
        </w:rPr>
        <w:lastRenderedPageBreak/>
        <w:t>D. Kết hợp nhiều dịch vụ thành một giao tiếp duy nhất </w:t>
      </w:r>
    </w:p>
    <w:p w14:paraId="72199DED" w14:textId="77777777" w:rsidR="00AF1251" w:rsidRPr="00AF1251" w:rsidRDefault="00AF1251" w:rsidP="00AF1251">
      <w:pPr>
        <w:rPr>
          <w:sz w:val="30"/>
          <w:szCs w:val="30"/>
          <w:lang w:val="en-US"/>
        </w:rPr>
      </w:pPr>
      <w:r w:rsidRPr="00AF1251">
        <w:rPr>
          <w:sz w:val="30"/>
          <w:szCs w:val="30"/>
          <w:lang w:val="en-US"/>
        </w:rPr>
        <w:t>9. Trong mô hình giao dịch phân tán, SAGA Pattern sử dụng: </w:t>
      </w:r>
    </w:p>
    <w:p w14:paraId="5BCC7D1D" w14:textId="77777777" w:rsidR="00AF1251" w:rsidRPr="00AF1251" w:rsidRDefault="00AF1251" w:rsidP="00AF1251">
      <w:pPr>
        <w:rPr>
          <w:sz w:val="30"/>
          <w:szCs w:val="30"/>
          <w:lang w:val="en-US"/>
        </w:rPr>
      </w:pPr>
      <w:r w:rsidRPr="00AF1251">
        <w:rPr>
          <w:sz w:val="30"/>
          <w:szCs w:val="30"/>
          <w:lang w:val="en-US"/>
        </w:rPr>
        <w:t>A. Giao dịch nguyên tử trên tất cả các dịch vụ </w:t>
      </w:r>
    </w:p>
    <w:p w14:paraId="4EE8B0A7" w14:textId="77777777" w:rsidR="00AF1251" w:rsidRPr="00AF1251" w:rsidRDefault="00AF1251" w:rsidP="00AF1251">
      <w:pPr>
        <w:rPr>
          <w:sz w:val="30"/>
          <w:szCs w:val="30"/>
          <w:lang w:val="en-US"/>
        </w:rPr>
      </w:pPr>
      <w:r w:rsidRPr="00AF1251">
        <w:rPr>
          <w:sz w:val="30"/>
          <w:szCs w:val="30"/>
          <w:highlight w:val="yellow"/>
          <w:lang w:val="en-US"/>
        </w:rPr>
        <w:t>B. Các bước nhỏ độc lập với khả năng khôi phục khi thất bại</w:t>
      </w:r>
      <w:r w:rsidRPr="00AF1251">
        <w:rPr>
          <w:sz w:val="30"/>
          <w:szCs w:val="30"/>
          <w:lang w:val="en-US"/>
        </w:rPr>
        <w:t> </w:t>
      </w:r>
    </w:p>
    <w:p w14:paraId="4FCDDED1" w14:textId="77777777" w:rsidR="00AF1251" w:rsidRPr="00AF1251" w:rsidRDefault="00AF1251" w:rsidP="00AF1251">
      <w:pPr>
        <w:rPr>
          <w:sz w:val="30"/>
          <w:szCs w:val="30"/>
          <w:lang w:val="en-US"/>
        </w:rPr>
      </w:pPr>
      <w:r w:rsidRPr="00AF1251">
        <w:rPr>
          <w:sz w:val="30"/>
          <w:szCs w:val="30"/>
          <w:lang w:val="en-US"/>
        </w:rPr>
        <w:t>C. Một cơ sở dữ liệu duy nhất để đảm bảo tính nhất quán </w:t>
      </w:r>
    </w:p>
    <w:p w14:paraId="27E9E433" w14:textId="77777777" w:rsidR="00AF1251" w:rsidRPr="00AF1251" w:rsidRDefault="00AF1251" w:rsidP="00AF1251">
      <w:pPr>
        <w:rPr>
          <w:sz w:val="30"/>
          <w:szCs w:val="30"/>
          <w:lang w:val="en-US"/>
        </w:rPr>
      </w:pPr>
      <w:r w:rsidRPr="00AF1251">
        <w:rPr>
          <w:sz w:val="30"/>
          <w:szCs w:val="30"/>
          <w:lang w:val="en-US"/>
        </w:rPr>
        <w:t>D. Kiểm tra tất cả dữ liệu trước khi ghi vào cơ sở dữ liệu </w:t>
      </w:r>
    </w:p>
    <w:p w14:paraId="52E43E0F" w14:textId="77777777" w:rsidR="00AF1251" w:rsidRPr="00AF1251" w:rsidRDefault="00AF1251" w:rsidP="00AF1251">
      <w:pPr>
        <w:rPr>
          <w:sz w:val="30"/>
          <w:szCs w:val="30"/>
          <w:lang w:val="en-US"/>
        </w:rPr>
      </w:pPr>
      <w:r w:rsidRPr="00AF1251">
        <w:rPr>
          <w:b/>
          <w:bCs/>
          <w:sz w:val="30"/>
          <w:szCs w:val="30"/>
          <w:lang w:val="en-US"/>
        </w:rPr>
        <w:t>Resilience và triển khai hệ thống </w:t>
      </w:r>
    </w:p>
    <w:p w14:paraId="192DB4DF" w14:textId="77777777" w:rsidR="00AF1251" w:rsidRPr="00AF1251" w:rsidRDefault="00AF1251" w:rsidP="00AF1251">
      <w:pPr>
        <w:rPr>
          <w:sz w:val="30"/>
          <w:szCs w:val="30"/>
          <w:lang w:val="en-US"/>
        </w:rPr>
      </w:pPr>
      <w:r w:rsidRPr="00AF1251">
        <w:rPr>
          <w:sz w:val="30"/>
          <w:szCs w:val="30"/>
          <w:lang w:val="en-US"/>
        </w:rPr>
        <w:t>10. Pattern nào không thuộc các chiến lược resilience phổ biến? </w:t>
      </w:r>
    </w:p>
    <w:p w14:paraId="09808650" w14:textId="77777777" w:rsidR="00AF1251" w:rsidRPr="00AF1251" w:rsidRDefault="00AF1251" w:rsidP="00AF1251">
      <w:pPr>
        <w:rPr>
          <w:sz w:val="30"/>
          <w:szCs w:val="30"/>
          <w:lang w:val="en-US"/>
        </w:rPr>
      </w:pPr>
      <w:r w:rsidRPr="00AF1251">
        <w:rPr>
          <w:sz w:val="30"/>
          <w:szCs w:val="30"/>
          <w:lang w:val="en-US"/>
        </w:rPr>
        <w:t>A. Circuit Breaker </w:t>
      </w:r>
    </w:p>
    <w:p w14:paraId="22AD607D" w14:textId="77777777" w:rsidR="00AF1251" w:rsidRPr="00AF1251" w:rsidRDefault="00AF1251" w:rsidP="00AF1251">
      <w:pPr>
        <w:rPr>
          <w:sz w:val="30"/>
          <w:szCs w:val="30"/>
          <w:lang w:val="en-US"/>
        </w:rPr>
      </w:pPr>
      <w:r w:rsidRPr="00AF1251">
        <w:rPr>
          <w:sz w:val="30"/>
          <w:szCs w:val="30"/>
          <w:lang w:val="en-US"/>
        </w:rPr>
        <w:t>B. Bulkhead </w:t>
      </w:r>
    </w:p>
    <w:p w14:paraId="705B6271" w14:textId="77777777" w:rsidR="00AF1251" w:rsidRPr="00AF1251" w:rsidRDefault="00AF1251" w:rsidP="00AF1251">
      <w:pPr>
        <w:rPr>
          <w:sz w:val="30"/>
          <w:szCs w:val="30"/>
          <w:lang w:val="en-US"/>
        </w:rPr>
      </w:pPr>
      <w:r w:rsidRPr="00AF1251">
        <w:rPr>
          <w:sz w:val="30"/>
          <w:szCs w:val="30"/>
          <w:lang w:val="en-US"/>
        </w:rPr>
        <w:t>C. Timeout </w:t>
      </w:r>
    </w:p>
    <w:p w14:paraId="7CDC6A61" w14:textId="77777777" w:rsidR="00AF1251" w:rsidRPr="00AF1251" w:rsidRDefault="00AF1251" w:rsidP="00AF1251">
      <w:pPr>
        <w:rPr>
          <w:sz w:val="30"/>
          <w:szCs w:val="30"/>
          <w:lang w:val="en-US"/>
        </w:rPr>
      </w:pPr>
      <w:r w:rsidRPr="00AF1251">
        <w:rPr>
          <w:sz w:val="30"/>
          <w:szCs w:val="30"/>
          <w:highlight w:val="yellow"/>
          <w:lang w:val="en-US"/>
        </w:rPr>
        <w:t>D. Scale Cube</w:t>
      </w:r>
      <w:r w:rsidRPr="00AF1251">
        <w:rPr>
          <w:sz w:val="30"/>
          <w:szCs w:val="30"/>
          <w:lang w:val="en-US"/>
        </w:rPr>
        <w:t> </w:t>
      </w:r>
    </w:p>
    <w:p w14:paraId="47D95A90" w14:textId="77777777" w:rsidR="005B3809" w:rsidRDefault="00AF1251" w:rsidP="00AF1251">
      <w:pPr>
        <w:rPr>
          <w:sz w:val="30"/>
          <w:szCs w:val="30"/>
          <w:lang w:val="vi-VN"/>
        </w:rPr>
      </w:pPr>
      <w:r w:rsidRPr="00AF1251">
        <w:rPr>
          <w:sz w:val="30"/>
          <w:szCs w:val="30"/>
          <w:lang w:val="en-US"/>
        </w:rPr>
        <w:t xml:space="preserve">11. Chiến lược triển khai nào đảm bảo không có thời gian chết khi cập nhật hệ thống? </w:t>
      </w:r>
    </w:p>
    <w:p w14:paraId="2EEA09A5" w14:textId="73315D68" w:rsidR="00AF1251" w:rsidRPr="00AF1251" w:rsidRDefault="00AF1251" w:rsidP="00AF1251">
      <w:pPr>
        <w:rPr>
          <w:sz w:val="30"/>
          <w:szCs w:val="30"/>
          <w:lang w:val="en-US"/>
        </w:rPr>
      </w:pPr>
      <w:r w:rsidRPr="00AF1251">
        <w:rPr>
          <w:sz w:val="30"/>
          <w:szCs w:val="30"/>
          <w:highlight w:val="yellow"/>
          <w:lang w:val="en-US"/>
        </w:rPr>
        <w:t>A. Blue-Green Deployment</w:t>
      </w:r>
      <w:r w:rsidRPr="00AF1251">
        <w:rPr>
          <w:sz w:val="30"/>
          <w:szCs w:val="30"/>
          <w:lang w:val="en-US"/>
        </w:rPr>
        <w:t> </w:t>
      </w:r>
    </w:p>
    <w:p w14:paraId="6380C2E6" w14:textId="77777777" w:rsidR="00AF1251" w:rsidRPr="00AF1251" w:rsidRDefault="00AF1251" w:rsidP="00AF1251">
      <w:pPr>
        <w:rPr>
          <w:sz w:val="30"/>
          <w:szCs w:val="30"/>
          <w:lang w:val="en-US"/>
        </w:rPr>
      </w:pPr>
      <w:r w:rsidRPr="00AF1251">
        <w:rPr>
          <w:sz w:val="30"/>
          <w:szCs w:val="30"/>
          <w:lang w:val="en-US"/>
        </w:rPr>
        <w:t>B. Rolling Deployment </w:t>
      </w:r>
    </w:p>
    <w:p w14:paraId="5DC1E817" w14:textId="77777777" w:rsidR="00AF1251" w:rsidRPr="00AF1251" w:rsidRDefault="00AF1251" w:rsidP="00AF1251">
      <w:pPr>
        <w:rPr>
          <w:sz w:val="30"/>
          <w:szCs w:val="30"/>
          <w:lang w:val="en-US"/>
        </w:rPr>
      </w:pPr>
      <w:r w:rsidRPr="00AF1251">
        <w:rPr>
          <w:sz w:val="30"/>
          <w:szCs w:val="30"/>
          <w:lang w:val="en-US"/>
        </w:rPr>
        <w:t>C. Canary Deployment </w:t>
      </w:r>
    </w:p>
    <w:p w14:paraId="72F1A1D4" w14:textId="77777777" w:rsidR="00AF1251" w:rsidRPr="00AF1251" w:rsidRDefault="00AF1251" w:rsidP="00AF1251">
      <w:pPr>
        <w:rPr>
          <w:sz w:val="30"/>
          <w:szCs w:val="30"/>
          <w:lang w:val="en-US"/>
        </w:rPr>
      </w:pPr>
      <w:r w:rsidRPr="00AF1251">
        <w:rPr>
          <w:sz w:val="30"/>
          <w:szCs w:val="30"/>
          <w:lang w:val="en-US"/>
        </w:rPr>
        <w:t>D. A/B Testing </w:t>
      </w:r>
    </w:p>
    <w:p w14:paraId="3ADA3C4D" w14:textId="77777777" w:rsidR="00AF1251" w:rsidRPr="00AF1251" w:rsidRDefault="00AF1251" w:rsidP="00AF1251">
      <w:pPr>
        <w:rPr>
          <w:sz w:val="30"/>
          <w:szCs w:val="30"/>
          <w:lang w:val="en-US"/>
        </w:rPr>
      </w:pPr>
      <w:r w:rsidRPr="00AF1251">
        <w:rPr>
          <w:sz w:val="30"/>
          <w:szCs w:val="30"/>
          <w:lang w:val="en-US"/>
        </w:rPr>
        <w:t>12. Công cụ nào không được sử dụng để giám sát và theo dõi microservices?</w:t>
      </w:r>
    </w:p>
    <w:p w14:paraId="2623357B" w14:textId="77777777" w:rsidR="00AF1251" w:rsidRPr="00AF1251" w:rsidRDefault="00AF1251" w:rsidP="00AF1251">
      <w:pPr>
        <w:rPr>
          <w:sz w:val="30"/>
          <w:szCs w:val="30"/>
          <w:lang w:val="en-US"/>
        </w:rPr>
      </w:pPr>
      <w:r w:rsidRPr="00AF1251">
        <w:rPr>
          <w:sz w:val="30"/>
          <w:szCs w:val="30"/>
          <w:lang w:val="en-US"/>
        </w:rPr>
        <w:t>A. Prometheus </w:t>
      </w:r>
    </w:p>
    <w:p w14:paraId="2FC786AD" w14:textId="77777777" w:rsidR="00AF1251" w:rsidRPr="00AF1251" w:rsidRDefault="00AF1251" w:rsidP="00AF1251">
      <w:pPr>
        <w:rPr>
          <w:sz w:val="30"/>
          <w:szCs w:val="30"/>
          <w:lang w:val="en-US"/>
        </w:rPr>
      </w:pPr>
      <w:r w:rsidRPr="00AF1251">
        <w:rPr>
          <w:sz w:val="30"/>
          <w:szCs w:val="30"/>
          <w:lang w:val="en-US"/>
        </w:rPr>
        <w:t>B. Elasticsearch </w:t>
      </w:r>
    </w:p>
    <w:p w14:paraId="14867045" w14:textId="77777777" w:rsidR="00AF1251" w:rsidRPr="00AF1251" w:rsidRDefault="00AF1251" w:rsidP="00AF1251">
      <w:pPr>
        <w:rPr>
          <w:sz w:val="30"/>
          <w:szCs w:val="30"/>
          <w:lang w:val="en-US"/>
        </w:rPr>
      </w:pPr>
      <w:r w:rsidRPr="00AF1251">
        <w:rPr>
          <w:sz w:val="30"/>
          <w:szCs w:val="30"/>
          <w:highlight w:val="yellow"/>
          <w:lang w:val="en-US"/>
        </w:rPr>
        <w:t>C. Kubernetes</w:t>
      </w:r>
      <w:r w:rsidRPr="00AF1251">
        <w:rPr>
          <w:sz w:val="30"/>
          <w:szCs w:val="30"/>
          <w:lang w:val="en-US"/>
        </w:rPr>
        <w:t> </w:t>
      </w:r>
    </w:p>
    <w:p w14:paraId="048DBD3E" w14:textId="77777777" w:rsidR="00AF1251" w:rsidRPr="00AF1251" w:rsidRDefault="00AF1251" w:rsidP="00AF1251">
      <w:pPr>
        <w:rPr>
          <w:sz w:val="30"/>
          <w:szCs w:val="30"/>
          <w:lang w:val="en-US"/>
        </w:rPr>
      </w:pPr>
      <w:r w:rsidRPr="00AF1251">
        <w:rPr>
          <w:sz w:val="30"/>
          <w:szCs w:val="30"/>
          <w:lang w:val="en-US"/>
        </w:rPr>
        <w:lastRenderedPageBreak/>
        <w:t>D. Grafana </w:t>
      </w:r>
    </w:p>
    <w:p w14:paraId="4CA1B383" w14:textId="77777777" w:rsidR="00AF1251" w:rsidRPr="00AF1251" w:rsidRDefault="00AF1251" w:rsidP="00AF1251">
      <w:pPr>
        <w:rPr>
          <w:sz w:val="30"/>
          <w:szCs w:val="30"/>
          <w:lang w:val="en-US"/>
        </w:rPr>
      </w:pPr>
      <w:r w:rsidRPr="00AF1251">
        <w:rPr>
          <w:b/>
          <w:bCs/>
          <w:sz w:val="30"/>
          <w:szCs w:val="30"/>
          <w:lang w:val="en-US"/>
        </w:rPr>
        <w:t>Các bài toán thực tế </w:t>
      </w:r>
    </w:p>
    <w:p w14:paraId="72708712" w14:textId="77777777" w:rsidR="00AF1251" w:rsidRPr="00AF1251" w:rsidRDefault="00AF1251" w:rsidP="00AF1251">
      <w:pPr>
        <w:rPr>
          <w:sz w:val="30"/>
          <w:szCs w:val="30"/>
          <w:lang w:val="en-US"/>
        </w:rPr>
      </w:pPr>
      <w:r w:rsidRPr="00AF1251">
        <w:rPr>
          <w:sz w:val="30"/>
          <w:szCs w:val="30"/>
          <w:lang w:val="en-US"/>
        </w:rPr>
        <w:t>13. Khi nào nên sử dụng kiến trúc event-driven? </w:t>
      </w:r>
    </w:p>
    <w:p w14:paraId="61FABF9D" w14:textId="77777777" w:rsidR="00AF1251" w:rsidRPr="00AF1251" w:rsidRDefault="00AF1251" w:rsidP="00AF1251">
      <w:pPr>
        <w:rPr>
          <w:sz w:val="30"/>
          <w:szCs w:val="30"/>
          <w:lang w:val="en-US"/>
        </w:rPr>
      </w:pPr>
      <w:r w:rsidRPr="00AF1251">
        <w:rPr>
          <w:sz w:val="30"/>
          <w:szCs w:val="30"/>
          <w:highlight w:val="yellow"/>
          <w:lang w:val="en-US"/>
        </w:rPr>
        <w:t>A. Khi cần xử lý dữ liệu thời gian thực và khối lượng lớn</w:t>
      </w:r>
      <w:r w:rsidRPr="00AF1251">
        <w:rPr>
          <w:sz w:val="30"/>
          <w:szCs w:val="30"/>
          <w:lang w:val="en-US"/>
        </w:rPr>
        <w:t> </w:t>
      </w:r>
    </w:p>
    <w:p w14:paraId="6B95D076" w14:textId="77777777" w:rsidR="00AF1251" w:rsidRPr="00AF1251" w:rsidRDefault="00AF1251" w:rsidP="00AF1251">
      <w:pPr>
        <w:rPr>
          <w:sz w:val="30"/>
          <w:szCs w:val="30"/>
          <w:lang w:val="en-US"/>
        </w:rPr>
      </w:pPr>
      <w:r w:rsidRPr="00AF1251">
        <w:rPr>
          <w:sz w:val="30"/>
          <w:szCs w:val="30"/>
          <w:lang w:val="en-US"/>
        </w:rPr>
        <w:t>B. Khi giao tiếp giữa các dịch vụ đơn giản </w:t>
      </w:r>
    </w:p>
    <w:p w14:paraId="6D6B2451" w14:textId="77777777" w:rsidR="00AF1251" w:rsidRPr="00AF1251" w:rsidRDefault="00AF1251" w:rsidP="00AF1251">
      <w:pPr>
        <w:rPr>
          <w:sz w:val="30"/>
          <w:szCs w:val="30"/>
          <w:lang w:val="en-US"/>
        </w:rPr>
      </w:pPr>
      <w:r w:rsidRPr="00AF1251">
        <w:rPr>
          <w:sz w:val="30"/>
          <w:szCs w:val="30"/>
          <w:lang w:val="en-US"/>
        </w:rPr>
        <w:t>C. Khi cần đảm bảo tính nhất quán mạnh mẽ </w:t>
      </w:r>
    </w:p>
    <w:p w14:paraId="425D3588" w14:textId="77777777" w:rsidR="00AF1251" w:rsidRPr="00AF1251" w:rsidRDefault="00AF1251" w:rsidP="00AF1251">
      <w:pPr>
        <w:rPr>
          <w:sz w:val="30"/>
          <w:szCs w:val="30"/>
          <w:lang w:val="en-US"/>
        </w:rPr>
      </w:pPr>
      <w:r w:rsidRPr="00AF1251">
        <w:rPr>
          <w:sz w:val="30"/>
          <w:szCs w:val="30"/>
          <w:lang w:val="en-US"/>
        </w:rPr>
        <w:t>D. Khi giao dịch chỉ liên quan đến một dịch vụ </w:t>
      </w:r>
    </w:p>
    <w:p w14:paraId="2FDD4571" w14:textId="77777777" w:rsidR="00AF1251" w:rsidRDefault="00AF1251" w:rsidP="00AF1251">
      <w:pPr>
        <w:rPr>
          <w:sz w:val="30"/>
          <w:szCs w:val="30"/>
          <w:lang w:val="vi-VN"/>
        </w:rPr>
      </w:pPr>
      <w:r w:rsidRPr="00AF1251">
        <w:rPr>
          <w:sz w:val="30"/>
          <w:szCs w:val="30"/>
          <w:lang w:val="en-US"/>
        </w:rPr>
        <w:t xml:space="preserve">14. Giải pháp nào phù hợp nhất để xử lý vấn đề bottleneck ở cơ sở dữ liệu trong microservices? </w:t>
      </w:r>
    </w:p>
    <w:p w14:paraId="0CDB70DC" w14:textId="314B4686" w:rsidR="00AF1251" w:rsidRPr="00AF1251" w:rsidRDefault="00AF1251" w:rsidP="00AF1251">
      <w:pPr>
        <w:rPr>
          <w:sz w:val="30"/>
          <w:szCs w:val="30"/>
          <w:lang w:val="en-US"/>
        </w:rPr>
      </w:pPr>
      <w:r w:rsidRPr="00AF1251">
        <w:rPr>
          <w:sz w:val="30"/>
          <w:szCs w:val="30"/>
          <w:lang w:val="en-US"/>
        </w:rPr>
        <w:t>A. Sử dụng REST API </w:t>
      </w:r>
    </w:p>
    <w:p w14:paraId="59856237" w14:textId="77777777" w:rsidR="00AF1251" w:rsidRPr="00AF1251" w:rsidRDefault="00AF1251" w:rsidP="00AF1251">
      <w:pPr>
        <w:rPr>
          <w:sz w:val="30"/>
          <w:szCs w:val="30"/>
          <w:lang w:val="en-US"/>
        </w:rPr>
      </w:pPr>
      <w:r w:rsidRPr="00AF1251">
        <w:rPr>
          <w:sz w:val="30"/>
          <w:szCs w:val="30"/>
          <w:highlight w:val="yellow"/>
          <w:lang w:val="en-US"/>
        </w:rPr>
        <w:t>B. Triển khai caching phân tán</w:t>
      </w:r>
      <w:r w:rsidRPr="00AF1251">
        <w:rPr>
          <w:sz w:val="30"/>
          <w:szCs w:val="30"/>
          <w:lang w:val="en-US"/>
        </w:rPr>
        <w:t> </w:t>
      </w:r>
    </w:p>
    <w:p w14:paraId="6D15BDF5" w14:textId="77777777" w:rsidR="00AF1251" w:rsidRPr="00AF1251" w:rsidRDefault="00AF1251" w:rsidP="00AF1251">
      <w:pPr>
        <w:rPr>
          <w:sz w:val="30"/>
          <w:szCs w:val="30"/>
          <w:lang w:val="en-US"/>
        </w:rPr>
      </w:pPr>
      <w:r w:rsidRPr="00AF1251">
        <w:rPr>
          <w:sz w:val="30"/>
          <w:szCs w:val="30"/>
          <w:lang w:val="en-US"/>
        </w:rPr>
        <w:t>C. Thêm nhiều dịch vụ vào hệ thống </w:t>
      </w:r>
    </w:p>
    <w:p w14:paraId="76254202" w14:textId="77777777" w:rsidR="00AF1251" w:rsidRPr="00AF1251" w:rsidRDefault="00AF1251" w:rsidP="00AF1251">
      <w:pPr>
        <w:rPr>
          <w:sz w:val="30"/>
          <w:szCs w:val="30"/>
          <w:lang w:val="en-US"/>
        </w:rPr>
      </w:pPr>
      <w:r w:rsidRPr="00AF1251">
        <w:rPr>
          <w:sz w:val="30"/>
          <w:szCs w:val="30"/>
          <w:lang w:val="en-US"/>
        </w:rPr>
        <w:t>D. Chuyển toàn bộ cơ sở dữ liệu sang NoSQL </w:t>
      </w:r>
    </w:p>
    <w:p w14:paraId="0E62370C" w14:textId="77777777" w:rsidR="00AF1251" w:rsidRPr="00AF1251" w:rsidRDefault="00AF1251" w:rsidP="00AF1251">
      <w:pPr>
        <w:rPr>
          <w:sz w:val="30"/>
          <w:szCs w:val="30"/>
          <w:lang w:val="en-US"/>
        </w:rPr>
      </w:pPr>
      <w:r w:rsidRPr="00AF1251">
        <w:rPr>
          <w:sz w:val="30"/>
          <w:szCs w:val="30"/>
          <w:lang w:val="en-US"/>
        </w:rPr>
        <w:t>15. CQRS giúp ích gì trong kiến trúc microservices? </w:t>
      </w:r>
    </w:p>
    <w:p w14:paraId="68E6859F" w14:textId="77777777" w:rsidR="00AF1251" w:rsidRPr="00AF1251" w:rsidRDefault="00AF1251" w:rsidP="00AF1251">
      <w:pPr>
        <w:rPr>
          <w:sz w:val="30"/>
          <w:szCs w:val="30"/>
          <w:lang w:val="en-US"/>
        </w:rPr>
      </w:pPr>
      <w:r w:rsidRPr="00AF1251">
        <w:rPr>
          <w:sz w:val="30"/>
          <w:szCs w:val="30"/>
          <w:lang w:val="en-US"/>
        </w:rPr>
        <w:t>A. Tăng tính đồng bộ của giao tiếp </w:t>
      </w:r>
    </w:p>
    <w:p w14:paraId="6EA122CA" w14:textId="77777777" w:rsidR="00AF1251" w:rsidRPr="00AF1251" w:rsidRDefault="00AF1251" w:rsidP="00AF1251">
      <w:pPr>
        <w:rPr>
          <w:sz w:val="30"/>
          <w:szCs w:val="30"/>
          <w:lang w:val="en-US"/>
        </w:rPr>
      </w:pPr>
      <w:r w:rsidRPr="00AF1251">
        <w:rPr>
          <w:sz w:val="30"/>
          <w:szCs w:val="30"/>
          <w:highlight w:val="yellow"/>
          <w:lang w:val="en-US"/>
        </w:rPr>
        <w:t>B. Tăng hiệu năng khi xử lý truy vấn và ghi dữ liệu</w:t>
      </w:r>
      <w:r w:rsidRPr="00AF1251">
        <w:rPr>
          <w:sz w:val="30"/>
          <w:szCs w:val="30"/>
          <w:lang w:val="en-US"/>
        </w:rPr>
        <w:t> </w:t>
      </w:r>
    </w:p>
    <w:p w14:paraId="36C08D27" w14:textId="77777777" w:rsidR="00AF1251" w:rsidRPr="00AF1251" w:rsidRDefault="00AF1251" w:rsidP="00AF1251">
      <w:pPr>
        <w:rPr>
          <w:sz w:val="30"/>
          <w:szCs w:val="30"/>
          <w:lang w:val="en-US"/>
        </w:rPr>
      </w:pPr>
      <w:r w:rsidRPr="00AF1251">
        <w:rPr>
          <w:sz w:val="30"/>
          <w:szCs w:val="30"/>
          <w:lang w:val="en-US"/>
        </w:rPr>
        <w:t>C. Đảm bảo tính nhất quán dữ liệu mạnh mẽ </w:t>
      </w:r>
    </w:p>
    <w:p w14:paraId="13F3EF0E" w14:textId="77777777" w:rsidR="00AF1251" w:rsidRPr="00AF1251" w:rsidRDefault="00AF1251" w:rsidP="00AF1251">
      <w:pPr>
        <w:rPr>
          <w:sz w:val="30"/>
          <w:szCs w:val="30"/>
          <w:lang w:val="en-US"/>
        </w:rPr>
      </w:pPr>
      <w:r w:rsidRPr="00AF1251">
        <w:rPr>
          <w:sz w:val="30"/>
          <w:szCs w:val="30"/>
          <w:lang w:val="en-US"/>
        </w:rPr>
        <w:t>D. Đơn giản hóa thiết kế giao tiếp giữa các dịch vụ </w:t>
      </w:r>
    </w:p>
    <w:p w14:paraId="1026B66B" w14:textId="77777777" w:rsidR="00AF1251" w:rsidRPr="00AF1251" w:rsidRDefault="00AF1251" w:rsidP="00AF1251">
      <w:pPr>
        <w:rPr>
          <w:sz w:val="30"/>
          <w:szCs w:val="30"/>
          <w:lang w:val="en-US"/>
        </w:rPr>
      </w:pPr>
      <w:r w:rsidRPr="00AF1251">
        <w:rPr>
          <w:b/>
          <w:bCs/>
          <w:sz w:val="30"/>
          <w:szCs w:val="30"/>
          <w:lang w:val="en-US"/>
        </w:rPr>
        <w:t>CÂU HỎI LÝ THUYẾT </w:t>
      </w:r>
    </w:p>
    <w:p w14:paraId="3830E18A" w14:textId="77777777" w:rsidR="00AF1251" w:rsidRPr="00AF1251" w:rsidRDefault="00AF1251" w:rsidP="00AF1251">
      <w:pPr>
        <w:rPr>
          <w:sz w:val="30"/>
          <w:szCs w:val="30"/>
          <w:lang w:val="en-US"/>
        </w:rPr>
      </w:pPr>
      <w:r w:rsidRPr="00AF1251">
        <w:rPr>
          <w:b/>
          <w:bCs/>
          <w:sz w:val="30"/>
          <w:szCs w:val="30"/>
          <w:lang w:val="en-US"/>
        </w:rPr>
        <w:t>Kiến thức cơ bản về kiến trúc phần mềm </w:t>
      </w:r>
    </w:p>
    <w:p w14:paraId="66BE7AB5" w14:textId="3B9D5C9A" w:rsidR="005B3809" w:rsidRDefault="00AF1251" w:rsidP="00AF1251">
      <w:pPr>
        <w:rPr>
          <w:sz w:val="30"/>
          <w:szCs w:val="30"/>
          <w:lang w:val="vi-VN"/>
        </w:rPr>
      </w:pPr>
      <w:r w:rsidRPr="00AF1251">
        <w:rPr>
          <w:sz w:val="30"/>
          <w:szCs w:val="30"/>
          <w:lang w:val="en-US"/>
        </w:rPr>
        <w:t xml:space="preserve">1. Các kiến trúc phần mềm chính bao gồm những loại nào? So sánh ưu và nhược điểm của chúng. </w:t>
      </w:r>
    </w:p>
    <w:p w14:paraId="25E1D7C5" w14:textId="77777777" w:rsidR="005B3809" w:rsidRPr="005B3809" w:rsidRDefault="005B3809" w:rsidP="005B3809">
      <w:pPr>
        <w:jc w:val="both"/>
        <w:rPr>
          <w:sz w:val="30"/>
          <w:szCs w:val="30"/>
          <w:lang w:val="en-US"/>
        </w:rPr>
      </w:pPr>
      <w:r w:rsidRPr="005B3809">
        <w:rPr>
          <w:b/>
          <w:bCs/>
          <w:sz w:val="30"/>
          <w:szCs w:val="30"/>
          <w:lang w:val="en-US"/>
        </w:rPr>
        <w:lastRenderedPageBreak/>
        <w:t>Câu trả lời:</w:t>
      </w:r>
      <w:r w:rsidRPr="005B3809">
        <w:rPr>
          <w:sz w:val="30"/>
          <w:szCs w:val="30"/>
          <w:lang w:val="en-US"/>
        </w:rPr>
        <w:t xml:space="preserve"> Các kiến trúc phần mềm chính bao gồm: Monolithic Architecture, Modular Monolithic Architecture, và Microservices Architecture.</w:t>
      </w:r>
    </w:p>
    <w:p w14:paraId="641F5816" w14:textId="77777777" w:rsidR="005B3809" w:rsidRPr="005B3809" w:rsidRDefault="005B3809" w:rsidP="005B3809">
      <w:pPr>
        <w:jc w:val="both"/>
        <w:rPr>
          <w:sz w:val="30"/>
          <w:szCs w:val="30"/>
          <w:lang w:val="en-US"/>
        </w:rPr>
      </w:pPr>
      <w:r w:rsidRPr="005B3809">
        <w:rPr>
          <w:sz w:val="30"/>
          <w:szCs w:val="30"/>
          <w:lang w:val="en-US"/>
        </w:rPr>
        <w:t>Monolithic Architecture: Ưu điểm: Dễ triển khai, phù hợp với ứng dụng nhỏ và ít thay đổi. Nhược điểm: Khó mở rộng, tất cả chức năng nằm trong một khối duy nhất.</w:t>
      </w:r>
    </w:p>
    <w:p w14:paraId="218334B0" w14:textId="77777777" w:rsidR="005B3809" w:rsidRPr="005B3809" w:rsidRDefault="005B3809" w:rsidP="005B3809">
      <w:pPr>
        <w:jc w:val="both"/>
        <w:rPr>
          <w:sz w:val="30"/>
          <w:szCs w:val="30"/>
          <w:lang w:val="en-US"/>
        </w:rPr>
      </w:pPr>
      <w:r w:rsidRPr="005B3809">
        <w:rPr>
          <w:sz w:val="30"/>
          <w:szCs w:val="30"/>
          <w:lang w:val="en-US"/>
        </w:rPr>
        <w:t>Modular Monolithic Architecture: Ưu điểm: Tăng tính tổ chức và bảo trì bằng cách phân tách thành các mô-đun độc lập bên trong một khối. Nhược điểm: Vẫn khó mở rộng toàn bộ hệ thống như monolithic.</w:t>
      </w:r>
    </w:p>
    <w:p w14:paraId="4188FE9B" w14:textId="77777777" w:rsidR="005B3809" w:rsidRPr="005B3809" w:rsidRDefault="005B3809" w:rsidP="005B3809">
      <w:pPr>
        <w:jc w:val="both"/>
        <w:rPr>
          <w:sz w:val="30"/>
          <w:szCs w:val="30"/>
          <w:lang w:val="en-US"/>
        </w:rPr>
      </w:pPr>
      <w:r w:rsidRPr="005B3809">
        <w:rPr>
          <w:sz w:val="30"/>
          <w:szCs w:val="30"/>
          <w:lang w:val="en-US"/>
        </w:rPr>
        <w:t>Microservices Architecture: Ưu điểm: Dịch vụ độc lập, dễ mở rộng, triển khai linh hoạt, hỗ trợ công nghệ đa dạng, cách ly lỗi tốt. Nhược điểm: Phức tạp hơn khi triển khai, quản lý dữ liệu và giao tiếp phân tán khó khăn.</w:t>
      </w:r>
    </w:p>
    <w:p w14:paraId="6DB9905A" w14:textId="77777777" w:rsidR="005B3809" w:rsidRPr="005B3809" w:rsidRDefault="005B3809" w:rsidP="00AF1251">
      <w:pPr>
        <w:rPr>
          <w:sz w:val="30"/>
          <w:szCs w:val="30"/>
          <w:lang w:val="en-US"/>
        </w:rPr>
      </w:pPr>
    </w:p>
    <w:p w14:paraId="46494D97" w14:textId="56BDD3D2" w:rsidR="00AF1251" w:rsidRDefault="00AF1251" w:rsidP="00AF1251">
      <w:pPr>
        <w:rPr>
          <w:sz w:val="30"/>
          <w:szCs w:val="30"/>
          <w:lang w:val="vi-VN"/>
        </w:rPr>
      </w:pPr>
      <w:r w:rsidRPr="00AF1251">
        <w:rPr>
          <w:sz w:val="30"/>
          <w:szCs w:val="30"/>
          <w:lang w:val="vi-VN"/>
        </w:rPr>
        <w:t>2. Nguyên tắc KISS, YAGNI, và Separation of Concerns (SoC) có vai trò gì trong thiết kế hệ thống  phần mềm? </w:t>
      </w:r>
    </w:p>
    <w:p w14:paraId="7CF96AD2" w14:textId="77777777" w:rsidR="005B3809" w:rsidRPr="005B3809" w:rsidRDefault="005B3809" w:rsidP="005B3809">
      <w:pPr>
        <w:rPr>
          <w:sz w:val="30"/>
          <w:szCs w:val="30"/>
          <w:lang w:val="en-US"/>
        </w:rPr>
      </w:pPr>
      <w:r w:rsidRPr="005B3809">
        <w:rPr>
          <w:b/>
          <w:bCs/>
          <w:sz w:val="30"/>
          <w:szCs w:val="30"/>
          <w:lang w:val="en-US"/>
        </w:rPr>
        <w:t>Câu trả lời:</w:t>
      </w:r>
    </w:p>
    <w:p w14:paraId="07840609" w14:textId="77777777" w:rsidR="005B3809" w:rsidRPr="005B3809" w:rsidRDefault="005B3809" w:rsidP="005B3809">
      <w:pPr>
        <w:rPr>
          <w:sz w:val="30"/>
          <w:szCs w:val="30"/>
          <w:lang w:val="en-US"/>
        </w:rPr>
      </w:pPr>
      <w:r w:rsidRPr="005B3809">
        <w:rPr>
          <w:sz w:val="30"/>
          <w:szCs w:val="30"/>
          <w:lang w:val="en-US"/>
        </w:rPr>
        <w:t>KISS (Keep It Simple, Stupid): Thiết kế càng đơn giản càng tốt, giúp hệ thống dễ hiểu, dễ bảo trì và giảm lỗi.</w:t>
      </w:r>
    </w:p>
    <w:p w14:paraId="6EE8319A" w14:textId="77777777" w:rsidR="005B3809" w:rsidRPr="005B3809" w:rsidRDefault="005B3809" w:rsidP="005B3809">
      <w:pPr>
        <w:rPr>
          <w:sz w:val="30"/>
          <w:szCs w:val="30"/>
          <w:lang w:val="en-US"/>
        </w:rPr>
      </w:pPr>
      <w:r w:rsidRPr="005B3809">
        <w:rPr>
          <w:sz w:val="30"/>
          <w:szCs w:val="30"/>
          <w:lang w:val="en-US"/>
        </w:rPr>
        <w:t>YAGNI (You Aren't Gonna Need It): Không thêm các tính năng không cần thiết, tránh over-engineering và tập trung vào yêu cầu thực tế.</w:t>
      </w:r>
    </w:p>
    <w:p w14:paraId="5CC3D2D6" w14:textId="77777777" w:rsidR="005B3809" w:rsidRPr="005B3809" w:rsidRDefault="005B3809" w:rsidP="005B3809">
      <w:pPr>
        <w:rPr>
          <w:sz w:val="30"/>
          <w:szCs w:val="30"/>
          <w:lang w:val="en-US"/>
        </w:rPr>
      </w:pPr>
      <w:r w:rsidRPr="005B3809">
        <w:rPr>
          <w:sz w:val="30"/>
          <w:szCs w:val="30"/>
          <w:lang w:val="en-US"/>
        </w:rPr>
        <w:t>Separation of Concerns (SoC): Phân tách trách nhiệm giữa các thành phần, giúp hệ thống dễ mở rộng, bảo trì và thích nghi với thay đổi.</w:t>
      </w:r>
    </w:p>
    <w:p w14:paraId="20D54618" w14:textId="77777777" w:rsidR="005B3809" w:rsidRPr="00AF1251" w:rsidRDefault="005B3809" w:rsidP="00AF1251">
      <w:pPr>
        <w:rPr>
          <w:sz w:val="30"/>
          <w:szCs w:val="30"/>
          <w:lang w:val="en-US"/>
        </w:rPr>
      </w:pPr>
    </w:p>
    <w:p w14:paraId="7CC3F26A" w14:textId="77777777" w:rsidR="005B3809" w:rsidRDefault="00AF1251" w:rsidP="00AF1251">
      <w:pPr>
        <w:rPr>
          <w:sz w:val="30"/>
          <w:szCs w:val="30"/>
          <w:lang w:val="vi-VN"/>
        </w:rPr>
      </w:pPr>
      <w:r w:rsidRPr="00AF1251">
        <w:rPr>
          <w:sz w:val="30"/>
          <w:szCs w:val="30"/>
          <w:lang w:val="vi-VN"/>
        </w:rPr>
        <w:t>3. Khi nào nên chọn kiến trúc monolithic và khi nào nên chuyển sang microservices?</w:t>
      </w:r>
    </w:p>
    <w:p w14:paraId="05E5ADC6" w14:textId="77777777" w:rsidR="005B3809" w:rsidRPr="005B3809" w:rsidRDefault="005B3809" w:rsidP="005B3809">
      <w:pPr>
        <w:rPr>
          <w:sz w:val="30"/>
          <w:szCs w:val="30"/>
          <w:lang w:val="vi-VN"/>
        </w:rPr>
      </w:pPr>
      <w:r w:rsidRPr="005B3809">
        <w:rPr>
          <w:b/>
          <w:bCs/>
          <w:sz w:val="30"/>
          <w:szCs w:val="30"/>
          <w:lang w:val="vi-VN"/>
        </w:rPr>
        <w:lastRenderedPageBreak/>
        <w:t>Câu trả lời:</w:t>
      </w:r>
      <w:r w:rsidRPr="005B3809">
        <w:rPr>
          <w:sz w:val="30"/>
          <w:szCs w:val="30"/>
          <w:lang w:val="vi-VN"/>
        </w:rPr>
        <w:t xml:space="preserve"> Chọn monolithic khi ứng dụng nhỏ, ít thay đổi, ít đội ngũ phát triển, và không cần mở rộng cao. Chuyển sang microservices khi hệ thống cần khả năng mở rộng theo chiều ngang, xử lý khối lượng lớn yêu cầu, có nhiều đội phát triển độc lập, và cần linh hoạt, cách ly lỗi.</w:t>
      </w:r>
    </w:p>
    <w:p w14:paraId="18A3DE4C" w14:textId="6193C39B" w:rsidR="005B3809" w:rsidRDefault="00AF1251" w:rsidP="00AF1251">
      <w:pPr>
        <w:rPr>
          <w:sz w:val="30"/>
          <w:szCs w:val="30"/>
          <w:lang w:val="vi-VN"/>
        </w:rPr>
      </w:pPr>
      <w:r w:rsidRPr="00AF1251">
        <w:rPr>
          <w:sz w:val="30"/>
          <w:szCs w:val="30"/>
          <w:lang w:val="vi-VN"/>
        </w:rPr>
        <w:t xml:space="preserve"> </w:t>
      </w:r>
    </w:p>
    <w:p w14:paraId="05326743" w14:textId="026FDDFD" w:rsidR="00AF1251" w:rsidRPr="00AF1251" w:rsidRDefault="00AF1251" w:rsidP="00AF1251">
      <w:pPr>
        <w:rPr>
          <w:sz w:val="30"/>
          <w:szCs w:val="30"/>
          <w:lang w:val="en-US"/>
        </w:rPr>
      </w:pPr>
      <w:r w:rsidRPr="00AF1251">
        <w:rPr>
          <w:b/>
          <w:bCs/>
          <w:sz w:val="30"/>
          <w:szCs w:val="30"/>
          <w:lang w:val="en-US"/>
        </w:rPr>
        <w:t>Thiết kế và triển khai microservices </w:t>
      </w:r>
    </w:p>
    <w:p w14:paraId="76989668" w14:textId="77777777" w:rsidR="005B3809" w:rsidRDefault="00AF1251" w:rsidP="00AF1251">
      <w:pPr>
        <w:rPr>
          <w:sz w:val="30"/>
          <w:szCs w:val="30"/>
          <w:lang w:val="vi-VN"/>
        </w:rPr>
      </w:pPr>
      <w:r w:rsidRPr="00AF1251">
        <w:rPr>
          <w:sz w:val="30"/>
          <w:szCs w:val="30"/>
          <w:lang w:val="en-US"/>
        </w:rPr>
        <w:t>4. Mô hình Database-per-Service Pattern là gì? Ưu và nhược điểm của nó trong microservices?</w:t>
      </w:r>
    </w:p>
    <w:p w14:paraId="37CEC7DE"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Database-per-Service Pattern là mô hình mà mỗi microservice sở hữu cơ sở dữ liệu riêng, đảm bảo tính độc lập và cách ly dữ liệu.</w:t>
      </w:r>
    </w:p>
    <w:p w14:paraId="12D6678B" w14:textId="77777777" w:rsidR="005B3809" w:rsidRPr="005B3809" w:rsidRDefault="005B3809" w:rsidP="005B3809">
      <w:pPr>
        <w:rPr>
          <w:sz w:val="30"/>
          <w:szCs w:val="30"/>
          <w:lang w:val="vi-VN"/>
        </w:rPr>
      </w:pPr>
      <w:r w:rsidRPr="005B3809">
        <w:rPr>
          <w:sz w:val="30"/>
          <w:szCs w:val="30"/>
          <w:lang w:val="vi-VN"/>
        </w:rPr>
        <w:t>Ưu điểm: Tăng tính độc lập, dễ mở rộng, cách ly lỗi giữa các dịch vụ.</w:t>
      </w:r>
    </w:p>
    <w:p w14:paraId="464EF572" w14:textId="77777777" w:rsidR="005B3809" w:rsidRPr="005B3809" w:rsidRDefault="005B3809" w:rsidP="005B3809">
      <w:pPr>
        <w:rPr>
          <w:sz w:val="30"/>
          <w:szCs w:val="30"/>
          <w:lang w:val="vi-VN"/>
        </w:rPr>
      </w:pPr>
      <w:r w:rsidRPr="005B3809">
        <w:rPr>
          <w:sz w:val="30"/>
          <w:szCs w:val="30"/>
          <w:lang w:val="vi-VN"/>
        </w:rPr>
        <w:t>Nhược điểm: Phức tạp hơn trong việc đồng bộ và đảm bảo tính nhất quán dữ liệu giữa các dịch vụ.</w:t>
      </w:r>
    </w:p>
    <w:p w14:paraId="15E33CA2" w14:textId="00D7EC80" w:rsidR="00AF1251" w:rsidRDefault="00AF1251" w:rsidP="00AF1251">
      <w:pPr>
        <w:rPr>
          <w:sz w:val="30"/>
          <w:szCs w:val="30"/>
          <w:lang w:val="vi-VN"/>
        </w:rPr>
      </w:pPr>
      <w:r w:rsidRPr="00AF1251">
        <w:rPr>
          <w:sz w:val="30"/>
          <w:szCs w:val="30"/>
          <w:lang w:val="vi-VN"/>
        </w:rPr>
        <w:t xml:space="preserve"> </w:t>
      </w:r>
    </w:p>
    <w:p w14:paraId="2BBEF1AA" w14:textId="77777777" w:rsidR="00AF1251" w:rsidRDefault="00AF1251" w:rsidP="00AF1251">
      <w:pPr>
        <w:rPr>
          <w:sz w:val="30"/>
          <w:szCs w:val="30"/>
          <w:lang w:val="vi-VN"/>
        </w:rPr>
      </w:pPr>
      <w:r w:rsidRPr="00AF1251">
        <w:rPr>
          <w:sz w:val="30"/>
          <w:szCs w:val="30"/>
          <w:lang w:val="vi-VN"/>
        </w:rPr>
        <w:t xml:space="preserve">5. Các cách tiếp cận phân mảnh dữ liệu (Data Partitioning) gồm những loại nào? </w:t>
      </w:r>
    </w:p>
    <w:p w14:paraId="6B3847D1"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Các loại bao gồm:</w:t>
      </w:r>
    </w:p>
    <w:p w14:paraId="692807D9" w14:textId="77777777" w:rsidR="005B3809" w:rsidRPr="005B3809" w:rsidRDefault="005B3809" w:rsidP="002439B0">
      <w:pPr>
        <w:rPr>
          <w:sz w:val="30"/>
          <w:szCs w:val="30"/>
          <w:lang w:val="en-US"/>
        </w:rPr>
      </w:pPr>
      <w:r w:rsidRPr="005B3809">
        <w:rPr>
          <w:sz w:val="30"/>
          <w:szCs w:val="30"/>
          <w:lang w:val="en-US"/>
        </w:rPr>
        <w:t>Horizontal Partitioning: Phân chia theo hàng (chia dữ liệu theo dòng).</w:t>
      </w:r>
    </w:p>
    <w:p w14:paraId="3FC1F177" w14:textId="77777777" w:rsidR="005B3809" w:rsidRPr="005B3809" w:rsidRDefault="005B3809" w:rsidP="002439B0">
      <w:pPr>
        <w:rPr>
          <w:sz w:val="30"/>
          <w:szCs w:val="30"/>
          <w:lang w:val="en-US"/>
        </w:rPr>
      </w:pPr>
      <w:r w:rsidRPr="005B3809">
        <w:rPr>
          <w:sz w:val="30"/>
          <w:szCs w:val="30"/>
          <w:lang w:val="en-US"/>
        </w:rPr>
        <w:t>Vertical Partitioning: Phân chia theo cột (chia dữ liệu theo thuộc tính).</w:t>
      </w:r>
    </w:p>
    <w:p w14:paraId="0E592FB6" w14:textId="77777777" w:rsidR="005B3809" w:rsidRPr="005B3809" w:rsidRDefault="005B3809" w:rsidP="002439B0">
      <w:pPr>
        <w:rPr>
          <w:sz w:val="30"/>
          <w:szCs w:val="30"/>
          <w:lang w:val="en-US"/>
        </w:rPr>
      </w:pPr>
      <w:r w:rsidRPr="005B3809">
        <w:rPr>
          <w:sz w:val="30"/>
          <w:szCs w:val="30"/>
          <w:lang w:val="en-US"/>
        </w:rPr>
        <w:t>Functional Partitioning: Phân chia theo chức năng (chia theo trách nhiệm của dịch vụ).</w:t>
      </w:r>
    </w:p>
    <w:p w14:paraId="1513236B" w14:textId="77777777" w:rsidR="005B3809" w:rsidRPr="005B3809" w:rsidRDefault="005B3809" w:rsidP="00AF1251">
      <w:pPr>
        <w:rPr>
          <w:sz w:val="30"/>
          <w:szCs w:val="30"/>
          <w:lang w:val="en-US"/>
        </w:rPr>
      </w:pPr>
    </w:p>
    <w:p w14:paraId="79B01ACD" w14:textId="4999C8F3" w:rsidR="00AF1251" w:rsidRDefault="00AF1251" w:rsidP="00AF1251">
      <w:pPr>
        <w:rPr>
          <w:sz w:val="30"/>
          <w:szCs w:val="30"/>
          <w:lang w:val="vi-VN"/>
        </w:rPr>
      </w:pPr>
      <w:r w:rsidRPr="00AF1251">
        <w:rPr>
          <w:sz w:val="30"/>
          <w:szCs w:val="30"/>
          <w:lang w:val="vi-VN"/>
        </w:rPr>
        <w:t xml:space="preserve">6. Hãy giải thích các mô hình giao tiếp giữa các microservices như RESTful API, gRPC, và  WebSocket. </w:t>
      </w:r>
      <w:r w:rsidRPr="00AF1251">
        <w:rPr>
          <w:sz w:val="30"/>
          <w:szCs w:val="30"/>
          <w:lang w:val="en-US"/>
        </w:rPr>
        <w:t>Ưu và nhược điểm của từng mô hình. </w:t>
      </w:r>
    </w:p>
    <w:p w14:paraId="707FDD44" w14:textId="77777777" w:rsidR="005B3809" w:rsidRPr="005B3809" w:rsidRDefault="005B3809" w:rsidP="005B3809">
      <w:pPr>
        <w:rPr>
          <w:sz w:val="30"/>
          <w:szCs w:val="30"/>
          <w:lang w:val="en-US"/>
        </w:rPr>
      </w:pPr>
      <w:r w:rsidRPr="005B3809">
        <w:rPr>
          <w:b/>
          <w:bCs/>
          <w:sz w:val="30"/>
          <w:szCs w:val="30"/>
          <w:lang w:val="en-US"/>
        </w:rPr>
        <w:lastRenderedPageBreak/>
        <w:t>Câu trả lời:</w:t>
      </w:r>
    </w:p>
    <w:p w14:paraId="745871A9" w14:textId="77777777" w:rsidR="005B3809" w:rsidRPr="005B3809" w:rsidRDefault="005B3809" w:rsidP="002439B0">
      <w:pPr>
        <w:rPr>
          <w:sz w:val="30"/>
          <w:szCs w:val="30"/>
          <w:lang w:val="en-US"/>
        </w:rPr>
      </w:pPr>
      <w:r w:rsidRPr="005B3809">
        <w:rPr>
          <w:sz w:val="30"/>
          <w:szCs w:val="30"/>
          <w:lang w:val="en-US"/>
        </w:rPr>
        <w:t>RESTful API: Là giao tiếp dựa trên HTTP, phổ biến và dễ triển khai. Ưu điểm: Phổ biến, dễ hiểu. Nhược điểm: Độ trễ cao nếu đồng bộ, không hiệu suất cao với dữ liệu lớn.</w:t>
      </w:r>
    </w:p>
    <w:p w14:paraId="000D5942" w14:textId="77777777" w:rsidR="005B3809" w:rsidRPr="005B3809" w:rsidRDefault="005B3809" w:rsidP="002439B0">
      <w:pPr>
        <w:rPr>
          <w:sz w:val="30"/>
          <w:szCs w:val="30"/>
          <w:lang w:val="en-US"/>
        </w:rPr>
      </w:pPr>
      <w:r w:rsidRPr="005B3809">
        <w:rPr>
          <w:sz w:val="30"/>
          <w:szCs w:val="30"/>
          <w:lang w:val="en-US"/>
        </w:rPr>
        <w:t>gRPC: Giao tiếp hiệu suất cao, dùng mã hóa nhị phân. Ưu điểm: Truyền dữ liệu nhanh, hiệu suất tốt. Nhược điểm: Phức tạp hơn để thiết lập so với REST.</w:t>
      </w:r>
    </w:p>
    <w:p w14:paraId="1B25EC01" w14:textId="77777777" w:rsidR="005B3809" w:rsidRPr="005B3809" w:rsidRDefault="005B3809" w:rsidP="002439B0">
      <w:pPr>
        <w:rPr>
          <w:sz w:val="30"/>
          <w:szCs w:val="30"/>
          <w:lang w:val="en-US"/>
        </w:rPr>
      </w:pPr>
      <w:r w:rsidRPr="005B3809">
        <w:rPr>
          <w:sz w:val="30"/>
          <w:szCs w:val="30"/>
          <w:lang w:val="en-US"/>
        </w:rPr>
        <w:t>WebSocket: Hỗ trợ giao tiếp thời gian thực, hai chiều. Ưu điểm: Phù hợp dữ liệu thời gian thực. Nhược điểm: Không phù hợp cho giao tiếp đơn giản, có thể tốn tài nguyên.</w:t>
      </w:r>
    </w:p>
    <w:p w14:paraId="1E889091" w14:textId="77777777" w:rsidR="005B3809" w:rsidRPr="00AF1251" w:rsidRDefault="005B3809" w:rsidP="00AF1251">
      <w:pPr>
        <w:rPr>
          <w:sz w:val="30"/>
          <w:szCs w:val="30"/>
          <w:lang w:val="en-US"/>
        </w:rPr>
      </w:pPr>
    </w:p>
    <w:p w14:paraId="740123C7" w14:textId="77777777" w:rsidR="00AF1251" w:rsidRPr="00AF1251" w:rsidRDefault="00AF1251" w:rsidP="00AF1251">
      <w:pPr>
        <w:rPr>
          <w:sz w:val="30"/>
          <w:szCs w:val="30"/>
          <w:lang w:val="en-US"/>
        </w:rPr>
      </w:pPr>
      <w:r w:rsidRPr="00AF1251">
        <w:rPr>
          <w:b/>
          <w:bCs/>
          <w:sz w:val="30"/>
          <w:szCs w:val="30"/>
          <w:lang w:val="en-US"/>
        </w:rPr>
        <w:t>Xử lý dữ liệu và giao dịch </w:t>
      </w:r>
    </w:p>
    <w:p w14:paraId="6AC68C7D" w14:textId="77777777" w:rsidR="00AF1251" w:rsidRDefault="00AF1251" w:rsidP="00AF1251">
      <w:pPr>
        <w:rPr>
          <w:sz w:val="30"/>
          <w:szCs w:val="30"/>
          <w:lang w:val="vi-VN"/>
        </w:rPr>
      </w:pPr>
      <w:r w:rsidRPr="00AF1251">
        <w:rPr>
          <w:sz w:val="30"/>
          <w:szCs w:val="30"/>
          <w:lang w:val="en-US"/>
        </w:rPr>
        <w:t>7. CQRS là gì? Khi nào nên áp dụng mô hình này? </w:t>
      </w:r>
    </w:p>
    <w:p w14:paraId="395BD329"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CQRS (Command Query Responsibility Segregation) là mô hình phân tách giữa xử lý truy vấn (query) và xử lý lệnh (command), tăng hiệu suất. Nên áp dụng khi hệ thống cần tối ưu hóa hiệu suất truy vấn và ghi dữ liệu riêng biệt, đặc biệt trong môi trường dữ liệu lớn hoặc microservices.</w:t>
      </w:r>
    </w:p>
    <w:p w14:paraId="70423A19" w14:textId="77777777" w:rsidR="005B3809" w:rsidRPr="00AF1251" w:rsidRDefault="005B3809" w:rsidP="00AF1251">
      <w:pPr>
        <w:rPr>
          <w:sz w:val="30"/>
          <w:szCs w:val="30"/>
          <w:lang w:val="vi-VN"/>
        </w:rPr>
      </w:pPr>
    </w:p>
    <w:p w14:paraId="43CAB256" w14:textId="77777777" w:rsidR="00AF1251" w:rsidRDefault="00AF1251" w:rsidP="00AF1251">
      <w:pPr>
        <w:rPr>
          <w:sz w:val="30"/>
          <w:szCs w:val="30"/>
          <w:lang w:val="vi-VN"/>
        </w:rPr>
      </w:pPr>
      <w:r w:rsidRPr="00AF1251">
        <w:rPr>
          <w:sz w:val="30"/>
          <w:szCs w:val="30"/>
          <w:lang w:val="en-US"/>
        </w:rPr>
        <w:t xml:space="preserve">8. Hãy so sánh SAGA Pattern với các giao dịch truyền thống trong quản lý giao dịch phân tán. </w:t>
      </w:r>
    </w:p>
    <w:p w14:paraId="0BE6776A"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SAGA Pattern chia giao dịch lớn thành các bước nhỏ độc lập, dễ quản lý và phục hồi khi thất bại, không yêu cầu giao dịch nguyên tử toàn bộ. Giao dịch truyền thống (như ACID) sử dụng cơ sở dữ liệu chung, đảm bảo tính nhất quán mạnh mẽ nhưng khó áp dụng trong môi trường </w:t>
      </w:r>
      <w:r w:rsidRPr="005B3809">
        <w:rPr>
          <w:sz w:val="30"/>
          <w:szCs w:val="30"/>
          <w:lang w:val="vi-VN"/>
        </w:rPr>
        <w:lastRenderedPageBreak/>
        <w:t>phân tán. SAGA linh hoạt hơn nhưng có thể không đảm bảo nhất quán tức thì.</w:t>
      </w:r>
    </w:p>
    <w:p w14:paraId="33772B28" w14:textId="77777777" w:rsidR="005B3809" w:rsidRPr="005B3809" w:rsidRDefault="005B3809" w:rsidP="00AF1251">
      <w:pPr>
        <w:rPr>
          <w:sz w:val="30"/>
          <w:szCs w:val="30"/>
          <w:lang w:val="vi-VN"/>
        </w:rPr>
      </w:pPr>
    </w:p>
    <w:p w14:paraId="0BC0D992" w14:textId="77777777" w:rsidR="005B3809" w:rsidRDefault="00AF1251" w:rsidP="00AF1251">
      <w:pPr>
        <w:rPr>
          <w:sz w:val="30"/>
          <w:szCs w:val="30"/>
          <w:lang w:val="vi-VN"/>
        </w:rPr>
      </w:pPr>
      <w:r w:rsidRPr="00AF1251">
        <w:rPr>
          <w:sz w:val="30"/>
          <w:szCs w:val="30"/>
          <w:lang w:val="en-US"/>
        </w:rPr>
        <w:t xml:space="preserve">9. Sự khác biệt giữa Event Sourcing Pattern và Transactional Outbox Pattern là gì? </w:t>
      </w:r>
    </w:p>
    <w:p w14:paraId="09E50928"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Event Sourcing lưu trữ toàn bộ các sự kiện thay đổi trạng thái, hỗ trợ phục hồi và tái hiện trạng thái. Transactional Outbox đảm bảo tính nhất quán khi ghi dữ liệu ra cơ sở dữ liệu bằng cách lưu sự kiện vào outbox trước khi gửi. Event Sourcing tập trung vào lịch sử sự kiện, còn Transactional Outbox tập trung vào việc đảm bảo gửi sự kiện đáng tin cậy.</w:t>
      </w:r>
    </w:p>
    <w:p w14:paraId="1B1F54EE" w14:textId="77777777" w:rsidR="005B3809" w:rsidRPr="005B3809" w:rsidRDefault="005B3809" w:rsidP="00AF1251">
      <w:pPr>
        <w:rPr>
          <w:sz w:val="30"/>
          <w:szCs w:val="30"/>
          <w:lang w:val="vi-VN"/>
        </w:rPr>
      </w:pPr>
    </w:p>
    <w:p w14:paraId="1DCE83E4" w14:textId="04512F84" w:rsidR="005B3809" w:rsidRPr="00AF1251" w:rsidRDefault="00AF1251" w:rsidP="00AF1251">
      <w:pPr>
        <w:rPr>
          <w:b/>
          <w:bCs/>
          <w:sz w:val="30"/>
          <w:szCs w:val="30"/>
          <w:lang w:val="vi-VN"/>
        </w:rPr>
      </w:pPr>
      <w:r w:rsidRPr="00AF1251">
        <w:rPr>
          <w:b/>
          <w:bCs/>
          <w:sz w:val="30"/>
          <w:szCs w:val="30"/>
          <w:lang w:val="en-US"/>
        </w:rPr>
        <w:t>Resilience và triển khai hệ thống </w:t>
      </w:r>
    </w:p>
    <w:p w14:paraId="0AFDB02A" w14:textId="77777777" w:rsidR="00AF1251" w:rsidRDefault="00AF1251" w:rsidP="00AF1251">
      <w:pPr>
        <w:rPr>
          <w:sz w:val="30"/>
          <w:szCs w:val="30"/>
          <w:lang w:val="vi-VN"/>
        </w:rPr>
      </w:pPr>
      <w:r w:rsidRPr="00AF1251">
        <w:rPr>
          <w:sz w:val="30"/>
          <w:szCs w:val="30"/>
          <w:lang w:val="vi-VN"/>
        </w:rPr>
        <w:t xml:space="preserve">10. Mô hình triển khai nào được sử dụng để giảm thiểu thời gian chết khi triển khai microservices?  </w:t>
      </w:r>
      <w:r w:rsidRPr="00AF1251">
        <w:rPr>
          <w:sz w:val="30"/>
          <w:szCs w:val="30"/>
          <w:lang w:val="en-US"/>
        </w:rPr>
        <w:t>(VD: blue-green, rolling, canary) </w:t>
      </w:r>
    </w:p>
    <w:p w14:paraId="5D3837C4"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Các mô hình: Blue-Green Deployment (giảm thời gian chết bằng cách triển khai vào môi trường mới); Rolling Deployment (cập nhật lần lượt từng phần); Canary Deployment (triển khai thử nghiệm trên phần nhỏ trước).</w:t>
      </w:r>
    </w:p>
    <w:p w14:paraId="29C5A45B" w14:textId="77777777" w:rsidR="005B3809" w:rsidRPr="00AF1251" w:rsidRDefault="005B3809" w:rsidP="00AF1251">
      <w:pPr>
        <w:rPr>
          <w:sz w:val="30"/>
          <w:szCs w:val="30"/>
          <w:lang w:val="vi-VN"/>
        </w:rPr>
      </w:pPr>
    </w:p>
    <w:p w14:paraId="415BF4F4" w14:textId="77777777" w:rsidR="00AF1251" w:rsidRDefault="00AF1251" w:rsidP="00AF1251">
      <w:pPr>
        <w:rPr>
          <w:sz w:val="30"/>
          <w:szCs w:val="30"/>
          <w:lang w:val="vi-VN"/>
        </w:rPr>
      </w:pPr>
      <w:r w:rsidRPr="00AF1251">
        <w:rPr>
          <w:sz w:val="30"/>
          <w:szCs w:val="30"/>
          <w:lang w:val="en-US"/>
        </w:rPr>
        <w:t xml:space="preserve">11. Các resilience patterns phổ biến trong microservices bao gồm những gì? Mỗi mô hình giải </w:t>
      </w:r>
      <w:proofErr w:type="gramStart"/>
      <w:r w:rsidRPr="00AF1251">
        <w:rPr>
          <w:sz w:val="30"/>
          <w:szCs w:val="30"/>
          <w:lang w:val="en-US"/>
        </w:rPr>
        <w:t>quyết  vấn</w:t>
      </w:r>
      <w:proofErr w:type="gramEnd"/>
      <w:r w:rsidRPr="00AF1251">
        <w:rPr>
          <w:sz w:val="30"/>
          <w:szCs w:val="30"/>
          <w:lang w:val="en-US"/>
        </w:rPr>
        <w:t xml:space="preserve"> đề gì? </w:t>
      </w:r>
    </w:p>
    <w:p w14:paraId="34CB5F2F" w14:textId="77777777" w:rsidR="005B3809" w:rsidRPr="005B3809" w:rsidRDefault="005B3809" w:rsidP="005B3809">
      <w:pPr>
        <w:rPr>
          <w:sz w:val="30"/>
          <w:szCs w:val="30"/>
          <w:lang w:val="en-US"/>
        </w:rPr>
      </w:pPr>
      <w:r w:rsidRPr="005B3809">
        <w:rPr>
          <w:b/>
          <w:bCs/>
          <w:sz w:val="30"/>
          <w:szCs w:val="30"/>
          <w:lang w:val="en-US"/>
        </w:rPr>
        <w:t>Câu trả lời:</w:t>
      </w:r>
    </w:p>
    <w:p w14:paraId="790F5D6C" w14:textId="77777777" w:rsidR="005B3809" w:rsidRPr="005B3809" w:rsidRDefault="005B3809" w:rsidP="002439B0">
      <w:pPr>
        <w:rPr>
          <w:sz w:val="30"/>
          <w:szCs w:val="30"/>
          <w:lang w:val="en-US"/>
        </w:rPr>
      </w:pPr>
      <w:r w:rsidRPr="005B3809">
        <w:rPr>
          <w:sz w:val="30"/>
          <w:szCs w:val="30"/>
          <w:lang w:val="en-US"/>
        </w:rPr>
        <w:t>Retry: Thử lại khi gặp lỗi tạm thời (giải quyết lỗi tạm thời).</w:t>
      </w:r>
    </w:p>
    <w:p w14:paraId="5D7FDFC9" w14:textId="77777777" w:rsidR="005B3809" w:rsidRPr="005B3809" w:rsidRDefault="005B3809" w:rsidP="002439B0">
      <w:pPr>
        <w:rPr>
          <w:sz w:val="30"/>
          <w:szCs w:val="30"/>
          <w:lang w:val="en-US"/>
        </w:rPr>
      </w:pPr>
      <w:r w:rsidRPr="005B3809">
        <w:rPr>
          <w:sz w:val="30"/>
          <w:szCs w:val="30"/>
          <w:lang w:val="en-US"/>
        </w:rPr>
        <w:t>Circuit Breaker: Ngắt kết nối nếu lỗi thường xuyên (giảm hiệu ứng domino).</w:t>
      </w:r>
    </w:p>
    <w:p w14:paraId="0DB8FD10" w14:textId="77777777" w:rsidR="005B3809" w:rsidRPr="005B3809" w:rsidRDefault="005B3809" w:rsidP="002439B0">
      <w:pPr>
        <w:rPr>
          <w:sz w:val="30"/>
          <w:szCs w:val="30"/>
          <w:lang w:val="en-US"/>
        </w:rPr>
      </w:pPr>
      <w:r w:rsidRPr="005B3809">
        <w:rPr>
          <w:sz w:val="30"/>
          <w:szCs w:val="30"/>
          <w:lang w:val="en-US"/>
        </w:rPr>
        <w:lastRenderedPageBreak/>
        <w:t>Bulkhead: Phân vùng tài nguyên (giảm ảnh hưởng lỗi lan rộng).</w:t>
      </w:r>
    </w:p>
    <w:p w14:paraId="0CD0F687" w14:textId="77777777" w:rsidR="005B3809" w:rsidRPr="005B3809" w:rsidRDefault="005B3809" w:rsidP="002439B0">
      <w:pPr>
        <w:rPr>
          <w:sz w:val="30"/>
          <w:szCs w:val="30"/>
          <w:lang w:val="en-US"/>
        </w:rPr>
      </w:pPr>
      <w:r w:rsidRPr="005B3809">
        <w:rPr>
          <w:sz w:val="30"/>
          <w:szCs w:val="30"/>
          <w:lang w:val="en-US"/>
        </w:rPr>
        <w:t>Timeout: Giới hạn thời gian chờ (tránh chờ đợi vô hạn).</w:t>
      </w:r>
    </w:p>
    <w:p w14:paraId="604751E8" w14:textId="77777777" w:rsidR="005B3809" w:rsidRPr="00AF1251" w:rsidRDefault="005B3809" w:rsidP="00AF1251">
      <w:pPr>
        <w:rPr>
          <w:sz w:val="30"/>
          <w:szCs w:val="30"/>
          <w:lang w:val="en-US"/>
        </w:rPr>
      </w:pPr>
    </w:p>
    <w:p w14:paraId="7FD1093B" w14:textId="77777777" w:rsidR="00AF1251" w:rsidRDefault="00AF1251" w:rsidP="00AF1251">
      <w:pPr>
        <w:rPr>
          <w:sz w:val="30"/>
          <w:szCs w:val="30"/>
          <w:lang w:val="vi-VN"/>
        </w:rPr>
      </w:pPr>
      <w:r w:rsidRPr="00AF1251">
        <w:rPr>
          <w:sz w:val="30"/>
          <w:szCs w:val="30"/>
          <w:lang w:val="en-US"/>
        </w:rPr>
        <w:t xml:space="preserve">12. Làm thế nào để giám sát và quan sát microservices sử dụng các công cụ như Prometheus, </w:t>
      </w:r>
      <w:proofErr w:type="gramStart"/>
      <w:r w:rsidRPr="00AF1251">
        <w:rPr>
          <w:sz w:val="30"/>
          <w:szCs w:val="30"/>
          <w:lang w:val="en-US"/>
        </w:rPr>
        <w:t>Grafana,  hoặc</w:t>
      </w:r>
      <w:proofErr w:type="gramEnd"/>
      <w:r w:rsidRPr="00AF1251">
        <w:rPr>
          <w:sz w:val="30"/>
          <w:szCs w:val="30"/>
          <w:lang w:val="en-US"/>
        </w:rPr>
        <w:t xml:space="preserve"> Elastic Stack? </w:t>
      </w:r>
    </w:p>
    <w:p w14:paraId="74153CA8"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Sử dụng Prometheus để thu thập và giám sát chỉ số hiệu năng; Grafana để trực quan hóa dữ liệu; Elastic Stack để phân tích nhật ký hệ thống. Kết hợp để theo dõi toàn diện, phát hiện lỗi sớm.</w:t>
      </w:r>
    </w:p>
    <w:p w14:paraId="1DCDCB79" w14:textId="77777777" w:rsidR="005B3809" w:rsidRPr="00AF1251" w:rsidRDefault="005B3809" w:rsidP="00AF1251">
      <w:pPr>
        <w:rPr>
          <w:sz w:val="30"/>
          <w:szCs w:val="30"/>
          <w:lang w:val="vi-VN"/>
        </w:rPr>
      </w:pPr>
    </w:p>
    <w:p w14:paraId="115C1F69" w14:textId="77777777" w:rsidR="00AF1251" w:rsidRPr="00AF1251" w:rsidRDefault="00AF1251" w:rsidP="00AF1251">
      <w:pPr>
        <w:rPr>
          <w:sz w:val="30"/>
          <w:szCs w:val="30"/>
          <w:lang w:val="en-US"/>
        </w:rPr>
      </w:pPr>
      <w:r w:rsidRPr="00AF1251">
        <w:rPr>
          <w:b/>
          <w:bCs/>
          <w:sz w:val="30"/>
          <w:szCs w:val="30"/>
          <w:lang w:val="en-US"/>
        </w:rPr>
        <w:t>Các bài toán thực tế </w:t>
      </w:r>
    </w:p>
    <w:p w14:paraId="162DC61B" w14:textId="77777777" w:rsidR="00AF1251" w:rsidRDefault="00AF1251" w:rsidP="00AF1251">
      <w:pPr>
        <w:rPr>
          <w:sz w:val="30"/>
          <w:szCs w:val="30"/>
          <w:lang w:val="vi-VN"/>
        </w:rPr>
      </w:pPr>
      <w:r w:rsidRPr="00AF1251">
        <w:rPr>
          <w:sz w:val="30"/>
          <w:szCs w:val="30"/>
          <w:lang w:val="en-US"/>
        </w:rPr>
        <w:t xml:space="preserve">13. Giải pháp nào giúp tăng hiệu năng khi giao tiếp giữa các microservices? (VD: cache phân </w:t>
      </w:r>
      <w:proofErr w:type="gramStart"/>
      <w:r w:rsidRPr="00AF1251">
        <w:rPr>
          <w:sz w:val="30"/>
          <w:szCs w:val="30"/>
          <w:lang w:val="en-US"/>
        </w:rPr>
        <w:t>tán,  giảm</w:t>
      </w:r>
      <w:proofErr w:type="gramEnd"/>
      <w:r w:rsidRPr="00AF1251">
        <w:rPr>
          <w:sz w:val="30"/>
          <w:szCs w:val="30"/>
          <w:lang w:val="en-US"/>
        </w:rPr>
        <w:t xml:space="preserve"> số lượng API call)</w:t>
      </w:r>
    </w:p>
    <w:p w14:paraId="02FFE76D"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Sử dụng caching phân tán để giảm truy vấn cơ sở dữ liệu; giảm số lượng API call bằng pattern như Asynchronous Messaging, Service Aggregator; hoặc Event-driven Architecture để tránh độ trễ đồng bộ.</w:t>
      </w:r>
    </w:p>
    <w:p w14:paraId="59327CD5" w14:textId="77777777" w:rsidR="005B3809" w:rsidRPr="00AF1251" w:rsidRDefault="005B3809" w:rsidP="00AF1251">
      <w:pPr>
        <w:rPr>
          <w:sz w:val="30"/>
          <w:szCs w:val="30"/>
          <w:lang w:val="vi-VN"/>
        </w:rPr>
      </w:pPr>
    </w:p>
    <w:p w14:paraId="7571667E" w14:textId="77777777" w:rsidR="00AF1251" w:rsidRDefault="00AF1251" w:rsidP="00AF1251">
      <w:pPr>
        <w:rPr>
          <w:sz w:val="30"/>
          <w:szCs w:val="30"/>
          <w:lang w:val="vi-VN"/>
        </w:rPr>
      </w:pPr>
      <w:r w:rsidRPr="00AF1251">
        <w:rPr>
          <w:sz w:val="30"/>
          <w:szCs w:val="30"/>
          <w:lang w:val="vi-VN"/>
        </w:rPr>
        <w:t xml:space="preserve">14. Làm thế nào để xử lý bài toán hiệu suất cho ứng dụng cần xử lý hàng triệu sự kiện mỗi giây? </w:t>
      </w:r>
    </w:p>
    <w:p w14:paraId="02D15840"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Sử dụng kiến trúc event-driven với stream processing; caching phân tán; sharding cơ sở dữ liệu; và các công cụ như Kafka hoặc tương tự để quản lý dữ liệu lớn.</w:t>
      </w:r>
    </w:p>
    <w:p w14:paraId="391E2963" w14:textId="77777777" w:rsidR="005B3809" w:rsidRPr="005B3809" w:rsidRDefault="005B3809" w:rsidP="00AF1251">
      <w:pPr>
        <w:rPr>
          <w:sz w:val="30"/>
          <w:szCs w:val="30"/>
          <w:lang w:val="vi-VN"/>
        </w:rPr>
      </w:pPr>
    </w:p>
    <w:p w14:paraId="5BB9BA49" w14:textId="52287731" w:rsidR="00AF1251" w:rsidRDefault="00AF1251" w:rsidP="00AF1251">
      <w:pPr>
        <w:rPr>
          <w:sz w:val="30"/>
          <w:szCs w:val="30"/>
          <w:lang w:val="vi-VN"/>
        </w:rPr>
      </w:pPr>
      <w:r w:rsidRPr="00AF1251">
        <w:rPr>
          <w:sz w:val="30"/>
          <w:szCs w:val="30"/>
          <w:lang w:val="en-US"/>
        </w:rPr>
        <w:t>15. Khi nào cần sử dụng kiến trúc event-driven thay vì request-response? </w:t>
      </w:r>
    </w:p>
    <w:p w14:paraId="3BD48ACE" w14:textId="77777777" w:rsidR="005B3809" w:rsidRPr="005B3809" w:rsidRDefault="005B3809" w:rsidP="005B3809">
      <w:pPr>
        <w:rPr>
          <w:sz w:val="30"/>
          <w:szCs w:val="30"/>
          <w:lang w:val="en-US"/>
        </w:rPr>
      </w:pPr>
      <w:r w:rsidRPr="005B3809">
        <w:rPr>
          <w:b/>
          <w:bCs/>
          <w:sz w:val="30"/>
          <w:szCs w:val="30"/>
          <w:lang w:val="vi-VN"/>
        </w:rPr>
        <w:lastRenderedPageBreak/>
        <w:t>Câu trả lời:</w:t>
      </w:r>
      <w:r w:rsidRPr="005B3809">
        <w:rPr>
          <w:sz w:val="30"/>
          <w:szCs w:val="30"/>
          <w:lang w:val="vi-VN"/>
        </w:rPr>
        <w:t xml:space="preserve"> Sử dụng event-driven khi cần xử lý dữ liệu thời gian thực, khối lượng lớn, giao tiếp bất đồng bộ, và giảm độ trễ cao từ đồng bộ. </w:t>
      </w:r>
      <w:r w:rsidRPr="005B3809">
        <w:rPr>
          <w:sz w:val="30"/>
          <w:szCs w:val="30"/>
          <w:lang w:val="en-US"/>
        </w:rPr>
        <w:t>Request-response phù hợp giao tiếp đơn giản, đồng bộ.</w:t>
      </w:r>
    </w:p>
    <w:p w14:paraId="2C33A4E1" w14:textId="77777777" w:rsidR="005B3809" w:rsidRPr="00AF1251" w:rsidRDefault="005B3809" w:rsidP="00AF1251">
      <w:pPr>
        <w:rPr>
          <w:sz w:val="30"/>
          <w:szCs w:val="30"/>
          <w:lang w:val="en-US"/>
        </w:rPr>
      </w:pPr>
    </w:p>
    <w:p w14:paraId="7F2C657F" w14:textId="77777777" w:rsidR="00AF1251" w:rsidRPr="00AF1251" w:rsidRDefault="00AF1251" w:rsidP="00AF1251">
      <w:pPr>
        <w:rPr>
          <w:sz w:val="30"/>
          <w:szCs w:val="30"/>
          <w:lang w:val="en-US"/>
        </w:rPr>
      </w:pPr>
      <w:r w:rsidRPr="00AF1251">
        <w:rPr>
          <w:b/>
          <w:bCs/>
          <w:sz w:val="30"/>
          <w:szCs w:val="30"/>
          <w:lang w:val="en-US"/>
        </w:rPr>
        <w:t>Tư duy thiết kế </w:t>
      </w:r>
    </w:p>
    <w:p w14:paraId="2DDC8A95" w14:textId="77777777" w:rsidR="00AF1251" w:rsidRDefault="00AF1251" w:rsidP="00AF1251">
      <w:pPr>
        <w:rPr>
          <w:sz w:val="30"/>
          <w:szCs w:val="30"/>
          <w:lang w:val="vi-VN"/>
        </w:rPr>
      </w:pPr>
      <w:r w:rsidRPr="00AF1251">
        <w:rPr>
          <w:sz w:val="30"/>
          <w:szCs w:val="30"/>
          <w:lang w:val="en-US"/>
        </w:rPr>
        <w:t xml:space="preserve">16. Tại sao "mỗi quyết định thiết kế cần được biện minh bởi một yêu cầu kinh doanh" là quan trọng? </w:t>
      </w:r>
    </w:p>
    <w:p w14:paraId="333CD3A2"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Vì nó tránh over-engineering, tập trung vào giá trị thực tế, đảm bảo hệ thống đáp ứng nhu cầu kinh doanh, số lượng người dùng, thời gian đáp ứng, và mục tiêu dài hạn.</w:t>
      </w:r>
    </w:p>
    <w:p w14:paraId="3799CD72" w14:textId="77777777" w:rsidR="005B3809" w:rsidRPr="005B3809" w:rsidRDefault="005B3809" w:rsidP="00AF1251">
      <w:pPr>
        <w:rPr>
          <w:sz w:val="30"/>
          <w:szCs w:val="30"/>
          <w:lang w:val="vi-VN"/>
        </w:rPr>
      </w:pPr>
    </w:p>
    <w:p w14:paraId="653EB750" w14:textId="4B9F0055" w:rsidR="00AF1251" w:rsidRDefault="00AF1251" w:rsidP="00AF1251">
      <w:pPr>
        <w:rPr>
          <w:sz w:val="30"/>
          <w:szCs w:val="30"/>
          <w:lang w:val="vi-VN"/>
        </w:rPr>
      </w:pPr>
      <w:r w:rsidRPr="00AF1251">
        <w:rPr>
          <w:sz w:val="30"/>
          <w:szCs w:val="30"/>
          <w:lang w:val="en-US"/>
        </w:rPr>
        <w:t>1</w:t>
      </w:r>
      <w:r w:rsidRPr="00AF1251">
        <w:rPr>
          <w:sz w:val="30"/>
          <w:szCs w:val="30"/>
          <w:lang w:val="vi-VN"/>
        </w:rPr>
        <w:t>7. Hãy giải thích khái niệm "Over-engineering" trong thiết kế phần mềm. Làm thế nào để tránh? </w:t>
      </w:r>
    </w:p>
    <w:p w14:paraId="5E385CB2" w14:textId="77777777" w:rsidR="005B3809" w:rsidRPr="005B3809" w:rsidRDefault="005B3809" w:rsidP="005B3809">
      <w:pPr>
        <w:rPr>
          <w:sz w:val="30"/>
          <w:szCs w:val="30"/>
          <w:lang w:val="vi-VN"/>
        </w:rPr>
      </w:pPr>
      <w:r w:rsidRPr="005B3809">
        <w:rPr>
          <w:b/>
          <w:bCs/>
          <w:sz w:val="30"/>
          <w:szCs w:val="30"/>
          <w:lang w:val="vi-VN"/>
        </w:rPr>
        <w:t>Câu trả lời:</w:t>
      </w:r>
      <w:r w:rsidRPr="005B3809">
        <w:rPr>
          <w:sz w:val="30"/>
          <w:szCs w:val="30"/>
          <w:lang w:val="vi-VN"/>
        </w:rPr>
        <w:t xml:space="preserve"> Over-engineering là sử dụng công nghệ phức tạp hoặc kiến trúc không cần thiết, dẫn đến hệ thống phức tạp mà không mang giá trị thực tế. Tránh bằng cách dựa trên yêu cầu kinh doanh, áp dụng YAGNI, và thiết kế linh hoạt ban đầu.</w:t>
      </w:r>
    </w:p>
    <w:p w14:paraId="16F5FB75" w14:textId="77777777" w:rsidR="005B3809" w:rsidRPr="00AF1251" w:rsidRDefault="005B3809" w:rsidP="00AF1251">
      <w:pPr>
        <w:rPr>
          <w:sz w:val="30"/>
          <w:szCs w:val="30"/>
          <w:lang w:val="vi-VN"/>
        </w:rPr>
      </w:pPr>
    </w:p>
    <w:p w14:paraId="320B73C5" w14:textId="77777777" w:rsidR="00AF1251" w:rsidRPr="00AF1251" w:rsidRDefault="00AF1251" w:rsidP="000D0BA2">
      <w:pPr>
        <w:jc w:val="center"/>
        <w:rPr>
          <w:sz w:val="30"/>
          <w:szCs w:val="30"/>
          <w:lang w:val="vi-VN"/>
        </w:rPr>
      </w:pPr>
      <w:r w:rsidRPr="00AF1251">
        <w:rPr>
          <w:b/>
          <w:bCs/>
          <w:sz w:val="30"/>
          <w:szCs w:val="30"/>
          <w:lang w:val="vi-VN"/>
        </w:rPr>
        <w:t>--- Hết ---</w:t>
      </w:r>
    </w:p>
    <w:p w14:paraId="006F5FD1" w14:textId="7605B90D" w:rsidR="009A0047" w:rsidRPr="00AF1251" w:rsidRDefault="009A0047">
      <w:pPr>
        <w:rPr>
          <w:sz w:val="30"/>
          <w:szCs w:val="30"/>
          <w:lang w:val="vi-VN"/>
        </w:rPr>
      </w:pPr>
    </w:p>
    <w:sectPr w:rsidR="009A0047" w:rsidRPr="00AF1251" w:rsidSect="002439B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C68"/>
    <w:multiLevelType w:val="multilevel"/>
    <w:tmpl w:val="140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521E"/>
    <w:multiLevelType w:val="multilevel"/>
    <w:tmpl w:val="4EBA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6249F"/>
    <w:multiLevelType w:val="multilevel"/>
    <w:tmpl w:val="51B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72159"/>
    <w:multiLevelType w:val="multilevel"/>
    <w:tmpl w:val="F3F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E7993"/>
    <w:multiLevelType w:val="multilevel"/>
    <w:tmpl w:val="8D9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C24C7"/>
    <w:multiLevelType w:val="multilevel"/>
    <w:tmpl w:val="52D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B3833"/>
    <w:multiLevelType w:val="multilevel"/>
    <w:tmpl w:val="3084A0BC"/>
    <w:lvl w:ilvl="0">
      <w:start w:val="1"/>
      <w:numFmt w:val="bullet"/>
      <w:pStyle w:val="Heading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7961195">
    <w:abstractNumId w:val="6"/>
  </w:num>
  <w:num w:numId="2" w16cid:durableId="1655643898">
    <w:abstractNumId w:val="6"/>
  </w:num>
  <w:num w:numId="3" w16cid:durableId="551304953">
    <w:abstractNumId w:val="5"/>
  </w:num>
  <w:num w:numId="4" w16cid:durableId="996885223">
    <w:abstractNumId w:val="1"/>
  </w:num>
  <w:num w:numId="5" w16cid:durableId="260768397">
    <w:abstractNumId w:val="3"/>
  </w:num>
  <w:num w:numId="6" w16cid:durableId="1971857994">
    <w:abstractNumId w:val="0"/>
  </w:num>
  <w:num w:numId="7" w16cid:durableId="1096680249">
    <w:abstractNumId w:val="2"/>
  </w:num>
  <w:num w:numId="8" w16cid:durableId="1431779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04"/>
    <w:rsid w:val="000D0BA2"/>
    <w:rsid w:val="0012074E"/>
    <w:rsid w:val="001757BD"/>
    <w:rsid w:val="002119DD"/>
    <w:rsid w:val="002439B0"/>
    <w:rsid w:val="002763C4"/>
    <w:rsid w:val="002A0C1C"/>
    <w:rsid w:val="002F4A43"/>
    <w:rsid w:val="002F5CDA"/>
    <w:rsid w:val="0032227B"/>
    <w:rsid w:val="00323CA9"/>
    <w:rsid w:val="00395E60"/>
    <w:rsid w:val="003B293D"/>
    <w:rsid w:val="003D39C0"/>
    <w:rsid w:val="003F5318"/>
    <w:rsid w:val="00554271"/>
    <w:rsid w:val="005663AB"/>
    <w:rsid w:val="005B3809"/>
    <w:rsid w:val="006B0300"/>
    <w:rsid w:val="00701ABA"/>
    <w:rsid w:val="0082113C"/>
    <w:rsid w:val="008708AB"/>
    <w:rsid w:val="008B36B0"/>
    <w:rsid w:val="0097314C"/>
    <w:rsid w:val="009A0047"/>
    <w:rsid w:val="009F1791"/>
    <w:rsid w:val="00AF1251"/>
    <w:rsid w:val="00B54D49"/>
    <w:rsid w:val="00BD19F1"/>
    <w:rsid w:val="00C05804"/>
    <w:rsid w:val="00C51EA2"/>
    <w:rsid w:val="00C66234"/>
    <w:rsid w:val="00CB565D"/>
    <w:rsid w:val="00CD2C66"/>
    <w:rsid w:val="00CD4B70"/>
    <w:rsid w:val="00DE3CA4"/>
    <w:rsid w:val="00E16B0B"/>
    <w:rsid w:val="00E93828"/>
    <w:rsid w:val="00EC553B"/>
    <w:rsid w:val="00F41498"/>
    <w:rsid w:val="00F74386"/>
    <w:rsid w:val="00F744DE"/>
    <w:rsid w:val="00FC4E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8122"/>
  <w15:chartTrackingRefBased/>
  <w15:docId w15:val="{49514D66-8B9A-40E2-B3F0-112BFD0D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rsid w:val="002763C4"/>
    <w:pPr>
      <w:keepNext/>
      <w:keepLines/>
      <w:numPr>
        <w:numId w:val="1"/>
      </w:numPr>
      <w:spacing w:before="240" w:after="240" w:line="360" w:lineRule="auto"/>
      <w:outlineLvl w:val="1"/>
    </w:pPr>
    <w:rPr>
      <w:rFonts w:asciiTheme="majorHAnsi" w:hAnsiTheme="majorHAnsi"/>
      <w:b/>
      <w:sz w:val="28"/>
      <w:szCs w:val="32"/>
    </w:rPr>
  </w:style>
  <w:style w:type="paragraph" w:styleId="Heading3">
    <w:name w:val="heading 3"/>
    <w:basedOn w:val="Normal"/>
    <w:next w:val="Normal"/>
    <w:link w:val="Heading3Char"/>
    <w:uiPriority w:val="9"/>
    <w:semiHidden/>
    <w:unhideWhenUsed/>
    <w:qFormat/>
    <w:rsid w:val="00C0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3C4"/>
    <w:rPr>
      <w:rFonts w:asciiTheme="majorHAnsi" w:hAnsiTheme="majorHAnsi"/>
      <w:b/>
      <w:sz w:val="28"/>
      <w:szCs w:val="32"/>
    </w:rPr>
  </w:style>
  <w:style w:type="character" w:customStyle="1" w:styleId="Heading1Char">
    <w:name w:val="Heading 1 Char"/>
    <w:basedOn w:val="DefaultParagraphFont"/>
    <w:link w:val="Heading1"/>
    <w:uiPriority w:val="9"/>
    <w:rsid w:val="00C0580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0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04"/>
    <w:rPr>
      <w:rFonts w:eastAsiaTheme="majorEastAsia" w:cstheme="majorBidi"/>
      <w:color w:val="272727" w:themeColor="text1" w:themeTint="D8"/>
    </w:rPr>
  </w:style>
  <w:style w:type="paragraph" w:styleId="Title">
    <w:name w:val="Title"/>
    <w:basedOn w:val="Normal"/>
    <w:next w:val="Normal"/>
    <w:link w:val="TitleChar"/>
    <w:uiPriority w:val="10"/>
    <w:qFormat/>
    <w:rsid w:val="00C0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04"/>
    <w:pPr>
      <w:spacing w:before="160"/>
      <w:jc w:val="center"/>
    </w:pPr>
    <w:rPr>
      <w:i/>
      <w:iCs/>
      <w:color w:val="404040" w:themeColor="text1" w:themeTint="BF"/>
    </w:rPr>
  </w:style>
  <w:style w:type="character" w:customStyle="1" w:styleId="QuoteChar">
    <w:name w:val="Quote Char"/>
    <w:basedOn w:val="DefaultParagraphFont"/>
    <w:link w:val="Quote"/>
    <w:uiPriority w:val="29"/>
    <w:rsid w:val="00C05804"/>
    <w:rPr>
      <w:i/>
      <w:iCs/>
      <w:color w:val="404040" w:themeColor="text1" w:themeTint="BF"/>
    </w:rPr>
  </w:style>
  <w:style w:type="paragraph" w:styleId="ListParagraph">
    <w:name w:val="List Paragraph"/>
    <w:basedOn w:val="Normal"/>
    <w:uiPriority w:val="34"/>
    <w:qFormat/>
    <w:rsid w:val="00C05804"/>
    <w:pPr>
      <w:ind w:left="720"/>
      <w:contextualSpacing/>
    </w:pPr>
  </w:style>
  <w:style w:type="character" w:styleId="IntenseEmphasis">
    <w:name w:val="Intense Emphasis"/>
    <w:basedOn w:val="DefaultParagraphFont"/>
    <w:uiPriority w:val="21"/>
    <w:qFormat/>
    <w:rsid w:val="00C05804"/>
    <w:rPr>
      <w:i/>
      <w:iCs/>
      <w:color w:val="0F4761" w:themeColor="accent1" w:themeShade="BF"/>
    </w:rPr>
  </w:style>
  <w:style w:type="paragraph" w:styleId="IntenseQuote">
    <w:name w:val="Intense Quote"/>
    <w:basedOn w:val="Normal"/>
    <w:next w:val="Normal"/>
    <w:link w:val="IntenseQuoteChar"/>
    <w:uiPriority w:val="30"/>
    <w:qFormat/>
    <w:rsid w:val="00C0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804"/>
    <w:rPr>
      <w:i/>
      <w:iCs/>
      <w:color w:val="0F4761" w:themeColor="accent1" w:themeShade="BF"/>
    </w:rPr>
  </w:style>
  <w:style w:type="character" w:styleId="IntenseReference">
    <w:name w:val="Intense Reference"/>
    <w:basedOn w:val="DefaultParagraphFont"/>
    <w:uiPriority w:val="32"/>
    <w:qFormat/>
    <w:rsid w:val="00C05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2209</Words>
  <Characters>8529</Characters>
  <Application>Microsoft Office Word</Application>
  <DocSecurity>0</DocSecurity>
  <Lines>236</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Nhật Phương</dc:creator>
  <cp:keywords/>
  <dc:description/>
  <cp:lastModifiedBy>Phạm Nhật Phương</cp:lastModifiedBy>
  <cp:revision>8</cp:revision>
  <dcterms:created xsi:type="dcterms:W3CDTF">2026-02-05T09:19:00Z</dcterms:created>
  <dcterms:modified xsi:type="dcterms:W3CDTF">2026-02-05T09:58:00Z</dcterms:modified>
</cp:coreProperties>
</file>