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0A09" w:rsidRDefault="00D60A09" w:rsidP="00D60A09">
      <w:pPr>
        <w:jc w:val="center"/>
        <w:rPr>
          <w:rFonts w:eastAsia="Times New Roman"/>
          <w:vanish/>
        </w:rPr>
      </w:pPr>
    </w:p>
    <w:tbl>
      <w:tblPr>
        <w:tblW w:w="5000" w:type="pct"/>
        <w:jc w:val="center"/>
        <w:tblCellSpacing w:w="0" w:type="dxa"/>
        <w:shd w:val="clear" w:color="auto" w:fill="FFFFFF"/>
        <w:tblCellMar>
          <w:top w:w="150" w:type="dxa"/>
          <w:left w:w="150" w:type="dxa"/>
          <w:bottom w:w="150" w:type="dxa"/>
          <w:right w:w="150" w:type="dxa"/>
        </w:tblCellMar>
        <w:tblLook w:val="04A0" w:firstRow="1" w:lastRow="0" w:firstColumn="1" w:lastColumn="0" w:noHBand="0" w:noVBand="1"/>
      </w:tblPr>
      <w:tblGrid>
        <w:gridCol w:w="360"/>
        <w:gridCol w:w="8940"/>
        <w:gridCol w:w="360"/>
      </w:tblGrid>
      <w:tr w:rsidR="00D60A09" w:rsidTr="00D60A09">
        <w:trPr>
          <w:tblCellSpacing w:w="0" w:type="dxa"/>
          <w:jc w:val="center"/>
        </w:trPr>
        <w:tc>
          <w:tcPr>
            <w:tcW w:w="0" w:type="auto"/>
            <w:shd w:val="clear" w:color="auto" w:fill="DCDEDD"/>
            <w:vAlign w:val="center"/>
            <w:hideMark/>
          </w:tcPr>
          <w:p w:rsidR="00D60A09" w:rsidRDefault="00D60A09">
            <w:pPr>
              <w:rPr>
                <w:rFonts w:eastAsia="Times New Roman"/>
              </w:rPr>
            </w:pPr>
            <w:r>
              <w:rPr>
                <w:rFonts w:eastAsia="Times New Roman"/>
              </w:rPr>
              <w:t> </w:t>
            </w:r>
          </w:p>
        </w:tc>
        <w:tc>
          <w:tcPr>
            <w:tcW w:w="10500" w:type="dxa"/>
            <w:shd w:val="clear" w:color="auto" w:fill="FFFFFF"/>
            <w:vAlign w:val="center"/>
            <w:hideMark/>
          </w:tcPr>
          <w:p w:rsidR="00D60A09" w:rsidRDefault="00D60A09">
            <w:pPr>
              <w:spacing w:before="100" w:beforeAutospacing="1" w:after="100" w:afterAutospacing="1"/>
              <w:jc w:val="center"/>
            </w:pPr>
            <w:r>
              <w:rPr>
                <w:b/>
                <w:bCs/>
                <w:color w:val="000080"/>
              </w:rPr>
              <w:t>Tập II</w:t>
            </w:r>
          </w:p>
          <w:p w:rsidR="00D60A09" w:rsidRDefault="00D60A09">
            <w:pPr>
              <w:spacing w:before="100" w:beforeAutospacing="1" w:after="100" w:afterAutospacing="1"/>
              <w:jc w:val="center"/>
            </w:pPr>
            <w:r>
              <w:rPr>
                <w:b/>
                <w:bCs/>
              </w:rPr>
              <w:t>Chương Tám</w:t>
            </w:r>
          </w:p>
          <w:p w:rsidR="00D60A09" w:rsidRDefault="00D60A09">
            <w:pPr>
              <w:spacing w:before="100" w:beforeAutospacing="1" w:after="100" w:afterAutospacing="1"/>
              <w:jc w:val="center"/>
            </w:pPr>
            <w:r>
              <w:rPr>
                <w:b/>
                <w:bCs/>
                <w:color w:val="800000"/>
                <w:sz w:val="36"/>
                <w:szCs w:val="36"/>
              </w:rPr>
              <w:t xml:space="preserve">PHÂN LOẠI CHÁNH TINH TẤN </w:t>
            </w:r>
            <w:r>
              <w:rPr>
                <w:b/>
                <w:bCs/>
                <w:color w:val="800000"/>
                <w:sz w:val="36"/>
                <w:szCs w:val="36"/>
              </w:rPr>
              <w:br/>
            </w:r>
            <w:r>
              <w:rPr>
                <w:b/>
                <w:bCs/>
                <w:i/>
                <w:iCs/>
                <w:color w:val="800000"/>
                <w:sz w:val="28"/>
                <w:szCs w:val="28"/>
              </w:rPr>
              <w:t>(Sammappadhānavibhaṅga)</w:t>
            </w:r>
          </w:p>
          <w:p w:rsidR="00D60A09" w:rsidRDefault="00D60A09">
            <w:pPr>
              <w:spacing w:before="100" w:beforeAutospacing="1" w:after="100" w:afterAutospacing="1"/>
              <w:jc w:val="center"/>
            </w:pPr>
            <w:r>
              <w:rPr>
                <w:b/>
                <w:bCs/>
              </w:rPr>
              <w:t> </w:t>
            </w:r>
          </w:p>
          <w:p w:rsidR="00D60A09" w:rsidRDefault="00D60A09">
            <w:pPr>
              <w:spacing w:before="100" w:beforeAutospacing="1" w:after="100" w:afterAutospacing="1"/>
            </w:pPr>
            <w:r>
              <w:t xml:space="preserve">A. </w:t>
            </w:r>
            <w:r>
              <w:rPr>
                <w:b/>
                <w:bCs/>
              </w:rPr>
              <w:t>CHƯƠNG KINH TẠNG</w:t>
            </w:r>
          </w:p>
          <w:p w:rsidR="00D60A09" w:rsidRDefault="00D60A09">
            <w:pPr>
              <w:spacing w:before="100" w:beforeAutospacing="1" w:after="100" w:afterAutospacing="1"/>
            </w:pPr>
            <w:r>
              <w:t>1392. [</w:t>
            </w:r>
            <w:r>
              <w:rPr>
                <w:b/>
                <w:bCs/>
              </w:rPr>
              <w:t>289</w:t>
            </w:r>
            <w:r>
              <w:t xml:space="preserve">] Giờ đây trong bản phân tích chánh cần tiếp theo sau đó, </w:t>
            </w:r>
            <w:r>
              <w:rPr>
                <w:b/>
                <w:bCs/>
              </w:rPr>
              <w:t xml:space="preserve">cattāro </w:t>
            </w:r>
            <w:r>
              <w:t>&lt;208.1&gt; (“</w:t>
            </w:r>
            <w:r>
              <w:rPr>
                <w:i/>
                <w:iCs/>
              </w:rPr>
              <w:t>bốn</w:t>
            </w:r>
            <w:r>
              <w:t xml:space="preserve">”&gt; là cách phân chia số học. Theo cách đó ngài cho thấy cách phân tích chánh cần chẳng ở trên mà cũng chẳng ở dưới. </w:t>
            </w:r>
            <w:r>
              <w:rPr>
                <w:b/>
                <w:bCs/>
              </w:rPr>
              <w:t xml:space="preserve">Sammappadhāna </w:t>
            </w:r>
            <w:r>
              <w:t>(“</w:t>
            </w:r>
            <w:r>
              <w:rPr>
                <w:i/>
                <w:iCs/>
              </w:rPr>
              <w:t>Chánh Cần</w:t>
            </w:r>
            <w:r>
              <w:t>”) [có nghĩa là] cố gắng là lý do, cố gắng là phương tiện và cố gắng là khôn ngoan.</w:t>
            </w:r>
          </w:p>
          <w:p w:rsidR="00D60A09" w:rsidRDefault="00D60A09">
            <w:pPr>
              <w:spacing w:before="100" w:beforeAutospacing="1" w:after="100" w:afterAutospacing="1"/>
            </w:pPr>
            <w:r>
              <w:t xml:space="preserve">1393. </w:t>
            </w:r>
            <w:r>
              <w:rPr>
                <w:b/>
                <w:bCs/>
              </w:rPr>
              <w:t xml:space="preserve">Idha bhikkhu </w:t>
            </w:r>
            <w:r>
              <w:t>(“</w:t>
            </w:r>
            <w:r>
              <w:rPr>
                <w:i/>
                <w:iCs/>
              </w:rPr>
              <w:t>một tỳ khưu ở đây”)</w:t>
            </w:r>
            <w:r>
              <w:t xml:space="preserve">: một tỳ khưu đang tu luyện theo hệ thống Giáo Pháp này. </w:t>
            </w:r>
            <w:r>
              <w:rPr>
                <w:b/>
                <w:bCs/>
              </w:rPr>
              <w:t>Anuppannānaṃ</w:t>
            </w:r>
            <w:r>
              <w:t xml:space="preserve"> (“</w:t>
            </w:r>
            <w:r>
              <w:rPr>
                <w:i/>
                <w:iCs/>
              </w:rPr>
              <w:t>bất khởi xuất</w:t>
            </w:r>
            <w:r>
              <w:t xml:space="preserve">”): không cho sanh ra. </w:t>
            </w:r>
            <w:r>
              <w:rPr>
                <w:b/>
                <w:bCs/>
              </w:rPr>
              <w:t xml:space="preserve">Pāpakānaṃ </w:t>
            </w:r>
            <w:r>
              <w:t>&lt;208.2&gt; (“</w:t>
            </w:r>
            <w:r>
              <w:rPr>
                <w:i/>
                <w:iCs/>
              </w:rPr>
              <w:t>điều ác</w:t>
            </w:r>
            <w:r>
              <w:t xml:space="preserve">”): xấu xa, ác, </w:t>
            </w:r>
            <w:r>
              <w:rPr>
                <w:b/>
                <w:bCs/>
              </w:rPr>
              <w:t xml:space="preserve">Akusalānaṃ dhammānaṃ </w:t>
            </w:r>
            <w:r>
              <w:t>(“</w:t>
            </w:r>
            <w:r>
              <w:rPr>
                <w:i/>
                <w:iCs/>
              </w:rPr>
              <w:t>các pháp bất thiện</w:t>
            </w:r>
            <w:r>
              <w:t xml:space="preserve">”): các pháp thiện. </w:t>
            </w:r>
            <w:r>
              <w:rPr>
                <w:b/>
                <w:bCs/>
              </w:rPr>
              <w:t xml:space="preserve">Anuppādāya </w:t>
            </w:r>
            <w:r>
              <w:t>(“</w:t>
            </w:r>
            <w:r>
              <w:rPr>
                <w:i/>
                <w:iCs/>
              </w:rPr>
              <w:t>đối với điều bất khởi xuất</w:t>
            </w:r>
            <w:r>
              <w:t>”): chưa phát sanh.</w:t>
            </w:r>
            <w:r>
              <w:rPr>
                <w:b/>
                <w:bCs/>
              </w:rPr>
              <w:t>Chandaṃ janeti (“</w:t>
            </w:r>
            <w:r>
              <w:rPr>
                <w:i/>
                <w:iCs/>
              </w:rPr>
              <w:t>ngài tạo ra ước vọng</w:t>
            </w:r>
            <w:r>
              <w:t xml:space="preserve">”): ngài khiến cho phát sanh, làm cho phát sanh. Ta gọi dục thiện là ước muốn hành động. </w:t>
            </w:r>
            <w:r>
              <w:rPr>
                <w:b/>
                <w:bCs/>
              </w:rPr>
              <w:t xml:space="preserve">Vāyamati </w:t>
            </w:r>
            <w:r>
              <w:t>&lt;208.3&gt; (“</w:t>
            </w:r>
            <w:r>
              <w:rPr>
                <w:i/>
                <w:iCs/>
              </w:rPr>
              <w:t>ngài tinh tấn</w:t>
            </w:r>
            <w:r>
              <w:t>”): ngài thực hiện một cố gắng mãnh liệt</w:t>
            </w:r>
            <w:bookmarkStart w:id="0" w:name="_ednref1"/>
            <w:r>
              <w:fldChar w:fldCharType="begin"/>
            </w:r>
            <w:r>
              <w:instrText xml:space="preserve"> HYPERLINK "file:///C:\\Users\\Luan\\Downloads\\4.html" \l "_edn1" </w:instrText>
            </w:r>
            <w:r>
              <w:fldChar w:fldCharType="separate"/>
            </w:r>
            <w:r>
              <w:rPr>
                <w:rStyle w:val="Hyperlink"/>
                <w:rFonts w:ascii="VU Times" w:hAnsi="VU Times"/>
                <w:sz w:val="20"/>
                <w:szCs w:val="20"/>
              </w:rPr>
              <w:t>[1]</w:t>
            </w:r>
            <w:bookmarkEnd w:id="0"/>
            <w:r>
              <w:fldChar w:fldCharType="end"/>
            </w:r>
            <w:r>
              <w:t xml:space="preserve">. </w:t>
            </w:r>
            <w:r>
              <w:rPr>
                <w:b/>
                <w:bCs/>
              </w:rPr>
              <w:t xml:space="preserve">Viriyaṃ ārabhati </w:t>
            </w:r>
            <w:r>
              <w:t>(“</w:t>
            </w:r>
            <w:r>
              <w:rPr>
                <w:i/>
                <w:iCs/>
              </w:rPr>
              <w:t>sử dụng chuyên cần</w:t>
            </w:r>
            <w:r>
              <w:t>”): ngài sử dụng sức mạnh thân xác và tâm linh.</w:t>
            </w:r>
            <w:r>
              <w:rPr>
                <w:b/>
                <w:bCs/>
              </w:rPr>
              <w:t xml:space="preserve">Cittaṃ paggaṇhāti </w:t>
            </w:r>
            <w:r>
              <w:t>(“</w:t>
            </w:r>
            <w:r>
              <w:rPr>
                <w:i/>
                <w:iCs/>
              </w:rPr>
              <w:t>làm kiên tâm</w:t>
            </w:r>
            <w:r>
              <w:t xml:space="preserve">”): ngài khuấy động tâm linh với cùng câu sanh tinh tấn đó. </w:t>
            </w:r>
            <w:r>
              <w:rPr>
                <w:b/>
                <w:bCs/>
              </w:rPr>
              <w:t xml:space="preserve">Padahati </w:t>
            </w:r>
            <w:r>
              <w:t>(“</w:t>
            </w:r>
            <w:r>
              <w:rPr>
                <w:i/>
                <w:iCs/>
              </w:rPr>
              <w:t>phấn đấu</w:t>
            </w:r>
            <w:r>
              <w:t>”): ngài sử dụng tinh tấn với hết sức mình. Nhưng lần lượt ta cũng nên phân tích bốn loại tinh tấn này cùng với tu luyện, phát triển, thường xuyên luyện tập cộng với kiên trì.</w:t>
            </w:r>
          </w:p>
          <w:p w:rsidR="00D60A09" w:rsidRDefault="00D60A09">
            <w:pPr>
              <w:spacing w:before="100" w:beforeAutospacing="1" w:after="100" w:afterAutospacing="1"/>
            </w:pPr>
            <w:r>
              <w:t xml:space="preserve">1394. </w:t>
            </w:r>
            <w:r>
              <w:rPr>
                <w:b/>
                <w:bCs/>
              </w:rPr>
              <w:t>Uppannānaṃ pāpakānaṃ &lt;</w:t>
            </w:r>
            <w:r>
              <w:t>208.4</w:t>
            </w:r>
            <w:r>
              <w:rPr>
                <w:b/>
                <w:bCs/>
              </w:rPr>
              <w:t xml:space="preserve">&gt; </w:t>
            </w:r>
            <w:r>
              <w:t>(“</w:t>
            </w:r>
            <w:r>
              <w:rPr>
                <w:i/>
                <w:iCs/>
              </w:rPr>
              <w:t>về điều ác nổi lên”):</w:t>
            </w:r>
            <w:r>
              <w:t>liên quan đến các pháp ác đã thâm nhập ta không thể gọi là chưa sanh.</w:t>
            </w:r>
            <w:bookmarkStart w:id="1" w:name="_ednref2"/>
            <w:r>
              <w:fldChar w:fldCharType="begin"/>
            </w:r>
            <w:r>
              <w:instrText xml:space="preserve"> HYPERLINK "file:///C:\\Users\\Luan\\Downloads\\4.html" \l "_edn2" </w:instrText>
            </w:r>
            <w:r>
              <w:fldChar w:fldCharType="separate"/>
            </w:r>
            <w:r>
              <w:rPr>
                <w:rStyle w:val="Hyperlink"/>
                <w:rFonts w:ascii="VU Times" w:hAnsi="VU Times"/>
                <w:sz w:val="20"/>
                <w:szCs w:val="20"/>
              </w:rPr>
              <w:t>[2]</w:t>
            </w:r>
            <w:bookmarkEnd w:id="1"/>
            <w:r>
              <w:fldChar w:fldCharType="end"/>
            </w:r>
            <w:r>
              <w:t xml:space="preserve"> </w:t>
            </w:r>
            <w:r>
              <w:rPr>
                <w:b/>
                <w:bCs/>
              </w:rPr>
              <w:t>Pahānāya &lt;</w:t>
            </w:r>
            <w:r>
              <w:t xml:space="preserve"> 208.5&gt; (“</w:t>
            </w:r>
            <w:r>
              <w:rPr>
                <w:i/>
                <w:iCs/>
              </w:rPr>
              <w:t xml:space="preserve">đối với việc loại bỏ”): </w:t>
            </w:r>
            <w:r>
              <w:t>nhằm mục đích từ bỏ, đoạn trừ.</w:t>
            </w:r>
          </w:p>
          <w:p w:rsidR="00D60A09" w:rsidRDefault="00D60A09">
            <w:pPr>
              <w:spacing w:before="100" w:beforeAutospacing="1" w:after="100" w:afterAutospacing="1"/>
            </w:pPr>
            <w:r>
              <w:t xml:space="preserve">1395. </w:t>
            </w:r>
            <w:r>
              <w:rPr>
                <w:b/>
                <w:bCs/>
              </w:rPr>
              <w:t>Anuppannānaṃ kusalānaṃ &lt;</w:t>
            </w:r>
            <w:r>
              <w:t>208.6&gt; ( “</w:t>
            </w:r>
            <w:r>
              <w:rPr>
                <w:i/>
                <w:iCs/>
              </w:rPr>
              <w:t>về điều thiện chưa sanh”)</w:t>
            </w:r>
            <w:r>
              <w:t xml:space="preserve">: đối với những pháp thiện chưa sanh đã trở thành có lợi (thiện). </w:t>
            </w:r>
            <w:r>
              <w:rPr>
                <w:b/>
                <w:bCs/>
              </w:rPr>
              <w:t>Uppādāya</w:t>
            </w:r>
            <w:r>
              <w:rPr>
                <w:b/>
                <w:bCs/>
                <w:i/>
                <w:iCs/>
              </w:rPr>
              <w:t xml:space="preserve"> &lt;</w:t>
            </w:r>
            <w:r>
              <w:t>208.7&gt; (“</w:t>
            </w:r>
            <w:r>
              <w:rPr>
                <w:i/>
                <w:iCs/>
              </w:rPr>
              <w:t>khiến cho khởi xuất)</w:t>
            </w:r>
            <w:r>
              <w:t xml:space="preserve"> : nhằm mục tiêu nhắm đến việc khởi xuất.</w:t>
            </w:r>
          </w:p>
          <w:p w:rsidR="00D60A09" w:rsidRDefault="00D60A09">
            <w:pPr>
              <w:spacing w:before="100" w:beforeAutospacing="1" w:after="100" w:afterAutospacing="1"/>
            </w:pPr>
            <w:r>
              <w:t xml:space="preserve">1396. </w:t>
            </w:r>
            <w:r>
              <w:rPr>
                <w:b/>
                <w:bCs/>
              </w:rPr>
              <w:t>Uppannānaṃ &lt;</w:t>
            </w:r>
            <w:r>
              <w:t>208.8&gt; (</w:t>
            </w:r>
            <w:r>
              <w:rPr>
                <w:i/>
                <w:iCs/>
              </w:rPr>
              <w:t>“đã sanh”)</w:t>
            </w:r>
            <w:r>
              <w:t xml:space="preserve">: đã tạo ra. </w:t>
            </w:r>
            <w:r>
              <w:rPr>
                <w:b/>
                <w:bCs/>
              </w:rPr>
              <w:t>Thitiyā &lt;</w:t>
            </w:r>
            <w:r>
              <w:t xml:space="preserve">208.9&gt; </w:t>
            </w:r>
            <w:r>
              <w:rPr>
                <w:i/>
                <w:iCs/>
              </w:rPr>
              <w:t>(“để duy trì”)</w:t>
            </w:r>
            <w:r>
              <w:t xml:space="preserve">: nhằm mục tiêu duy trì. </w:t>
            </w:r>
            <w:r>
              <w:rPr>
                <w:b/>
                <w:bCs/>
              </w:rPr>
              <w:t xml:space="preserve">Asammosāya </w:t>
            </w:r>
            <w:r>
              <w:rPr>
                <w:i/>
                <w:iCs/>
              </w:rPr>
              <w:t>(“không biến mất”)</w:t>
            </w:r>
            <w:r>
              <w:t xml:space="preserve">: nhằm mục tiêu không để mất đi. </w:t>
            </w:r>
            <w:r>
              <w:rPr>
                <w:b/>
                <w:bCs/>
              </w:rPr>
              <w:t xml:space="preserve">Bhiyyo-bhāvāya </w:t>
            </w:r>
            <w:r>
              <w:t>(“</w:t>
            </w:r>
            <w:r>
              <w:rPr>
                <w:i/>
                <w:iCs/>
              </w:rPr>
              <w:t>tăng cường sức mạnh”)</w:t>
            </w:r>
            <w:r>
              <w:t>: nhằm mục tiêu gia tăng. [</w:t>
            </w:r>
            <w:r>
              <w:rPr>
                <w:b/>
                <w:bCs/>
              </w:rPr>
              <w:t>290</w:t>
            </w:r>
            <w:r>
              <w:t xml:space="preserve">] </w:t>
            </w:r>
            <w:r>
              <w:rPr>
                <w:b/>
                <w:bCs/>
              </w:rPr>
              <w:t xml:space="preserve">Vepullāya </w:t>
            </w:r>
            <w:r>
              <w:t>(“</w:t>
            </w:r>
            <w:r>
              <w:rPr>
                <w:i/>
                <w:iCs/>
              </w:rPr>
              <w:t>tăng triển thêm”)</w:t>
            </w:r>
            <w:r>
              <w:t xml:space="preserve">: nhắm đến sự dồi dào. </w:t>
            </w:r>
            <w:r>
              <w:rPr>
                <w:b/>
                <w:bCs/>
              </w:rPr>
              <w:t>Bhāvanāya &lt;</w:t>
            </w:r>
            <w:r>
              <w:t>208.10&gt; (“</w:t>
            </w:r>
            <w:r>
              <w:rPr>
                <w:i/>
                <w:iCs/>
              </w:rPr>
              <w:t>phát triển, tiến bộ thêm”)</w:t>
            </w:r>
            <w:r>
              <w:t xml:space="preserve">: nhằm tiến tới. </w:t>
            </w:r>
            <w:r>
              <w:rPr>
                <w:b/>
                <w:bCs/>
              </w:rPr>
              <w:t xml:space="preserve">Pāripūriyā </w:t>
            </w:r>
            <w:r>
              <w:t>(“hoàn hảo”): nhằm mục tiêu hoàn chỉnh, hoàn hảo hóa.</w:t>
            </w:r>
          </w:p>
          <w:p w:rsidR="00D60A09" w:rsidRDefault="00D60A09">
            <w:pPr>
              <w:spacing w:before="100" w:beforeAutospacing="1" w:after="100" w:afterAutospacing="1"/>
            </w:pPr>
            <w:r>
              <w:t xml:space="preserve">1397. Đầu tiên việc này nhằm mục đích vạch ra ý nghĩa từng từ riêng biệt thuộc bốn loại chánh cần liên quan đến phần tóm lược này. Giờ đây đề cho thấy các từ này được phân </w:t>
            </w:r>
            <w:r>
              <w:lastRenderedPageBreak/>
              <w:t xml:space="preserve">tích liên tiếp nhau, trong đoạn mô tả bắt đầu với các từ </w:t>
            </w:r>
            <w:r>
              <w:rPr>
                <w:b/>
                <w:bCs/>
              </w:rPr>
              <w:t xml:space="preserve">Kathañ ca bhikkhu anuppannānaṃ </w:t>
            </w:r>
            <w:r>
              <w:t xml:space="preserve">&lt;208.12&gt; </w:t>
            </w:r>
            <w:r>
              <w:rPr>
                <w:i/>
                <w:iCs/>
              </w:rPr>
              <w:t>(“bằng cách nào một vị tỳ khưu... không cho phát sanh”)</w:t>
            </w:r>
          </w:p>
          <w:p w:rsidR="00D60A09" w:rsidRDefault="00D60A09">
            <w:pPr>
              <w:spacing w:before="100" w:beforeAutospacing="1" w:after="100" w:afterAutospacing="1"/>
            </w:pPr>
            <w:r>
              <w:t xml:space="preserve">1398. Về điểm này, tập chú giải nhắm tới điều tương đồng với những gì đã được truyền lại cho ta trong tập Dhammasaṅgaha(= dhammasaṅgaṇi) nên được hiểu theo cùng một cách như vậy; nhưng liên quan đến những gì không được truyền lại trong trường hợp này. Trước tiên việc giải nghĩa từ “ước muốn” </w:t>
            </w:r>
            <w:r>
              <w:rPr>
                <w:b/>
                <w:bCs/>
              </w:rPr>
              <w:t>yo chando &lt;</w:t>
            </w:r>
            <w:r>
              <w:t xml:space="preserve">208.25&gt; </w:t>
            </w:r>
            <w:r>
              <w:rPr>
                <w:i/>
                <w:iCs/>
              </w:rPr>
              <w:t xml:space="preserve">(“điều được ước ao”) </w:t>
            </w:r>
            <w:r>
              <w:t xml:space="preserve">lại là điều được ao ước bằng cách khêu gợi. </w:t>
            </w:r>
            <w:r>
              <w:rPr>
                <w:b/>
                <w:bCs/>
              </w:rPr>
              <w:t xml:space="preserve">Chandīkatā </w:t>
            </w:r>
            <w:bookmarkStart w:id="2" w:name="_ednref3"/>
            <w:r>
              <w:fldChar w:fldCharType="begin"/>
            </w:r>
            <w:r>
              <w:instrText xml:space="preserve"> HYPERLINK "file:///C:\\Users\\Luan\\Downloads\\4.html" \l "_edn3" </w:instrText>
            </w:r>
            <w:r>
              <w:fldChar w:fldCharType="separate"/>
            </w:r>
            <w:r>
              <w:rPr>
                <w:rStyle w:val="Hyperlink"/>
                <w:rFonts w:ascii="VU Times" w:hAnsi="VU Times"/>
                <w:sz w:val="20"/>
                <w:szCs w:val="20"/>
              </w:rPr>
              <w:t>[3]</w:t>
            </w:r>
            <w:bookmarkEnd w:id="2"/>
            <w:r>
              <w:fldChar w:fldCharType="end"/>
            </w:r>
            <w:r>
              <w:t xml:space="preserve"> (“</w:t>
            </w:r>
            <w:r>
              <w:rPr>
                <w:i/>
                <w:iCs/>
              </w:rPr>
              <w:t>lập nguyện”)</w:t>
            </w:r>
            <w:r>
              <w:t xml:space="preserve">: là hiện trạng ước ao hay đặc tính ảnh hưởng đến ước ao. </w:t>
            </w:r>
            <w:r>
              <w:rPr>
                <w:b/>
                <w:bCs/>
              </w:rPr>
              <w:t xml:space="preserve">Kattukamyatā </w:t>
            </w:r>
            <w:r>
              <w:t>(“</w:t>
            </w:r>
            <w:r>
              <w:rPr>
                <w:i/>
                <w:iCs/>
              </w:rPr>
              <w:t xml:space="preserve">ước ao được hành động”) =kattu+ kāmatā; </w:t>
            </w:r>
            <w:r>
              <w:rPr>
                <w:b/>
                <w:bCs/>
                <w:i/>
                <w:iCs/>
              </w:rPr>
              <w:t xml:space="preserve">kusalo </w:t>
            </w:r>
            <w:r>
              <w:rPr>
                <w:i/>
                <w:iCs/>
              </w:rPr>
              <w:t>(“điều thiện”) là có tài khéo.</w:t>
            </w:r>
          </w:p>
          <w:p w:rsidR="00D60A09" w:rsidRDefault="00D60A09">
            <w:pPr>
              <w:spacing w:before="100" w:beforeAutospacing="1" w:after="100" w:afterAutospacing="1"/>
            </w:pPr>
            <w:r>
              <w:t xml:space="preserve">1399. </w:t>
            </w:r>
            <w:r>
              <w:rPr>
                <w:b/>
                <w:bCs/>
              </w:rPr>
              <w:t xml:space="preserve">Dhammacchando </w:t>
            </w:r>
            <w:r>
              <w:rPr>
                <w:i/>
                <w:iCs/>
              </w:rPr>
              <w:t xml:space="preserve">(“pháp dục”) </w:t>
            </w:r>
            <w:r>
              <w:t>đó là dục của thực tính (</w:t>
            </w:r>
            <w:r>
              <w:rPr>
                <w:i/>
                <w:iCs/>
              </w:rPr>
              <w:t xml:space="preserve">sabhāvacchanda). </w:t>
            </w:r>
            <w:r>
              <w:t>Vì dục này có nhiều loại và có nhiều khía cạnh như thể ái dục (</w:t>
            </w:r>
            <w:r>
              <w:rPr>
                <w:i/>
                <w:iCs/>
              </w:rPr>
              <w:t xml:space="preserve">taṇhāchanda), </w:t>
            </w:r>
            <w:r>
              <w:t xml:space="preserve">tà kiến dục </w:t>
            </w:r>
            <w:r>
              <w:rPr>
                <w:i/>
                <w:iCs/>
              </w:rPr>
              <w:t>(diṭṭhichanda)</w:t>
            </w:r>
            <w:r>
              <w:t xml:space="preserve"> tinh tấn dục </w:t>
            </w:r>
            <w:r>
              <w:rPr>
                <w:i/>
                <w:iCs/>
              </w:rPr>
              <w:t xml:space="preserve">(viriyachanda) </w:t>
            </w:r>
            <w:r>
              <w:t xml:space="preserve">pháp dục </w:t>
            </w:r>
            <w:r>
              <w:rPr>
                <w:i/>
                <w:iCs/>
              </w:rPr>
              <w:t>(dhammacchanda)</w:t>
            </w:r>
            <w:r>
              <w:t>. Trong ví dụ này, “dục thiện với giới pháp chính là ước muốn hành động” được chủ tâm cho đó là “pháp dục” nằm trong số những dục này.</w:t>
            </w:r>
          </w:p>
          <w:p w:rsidR="00D60A09" w:rsidRDefault="00D60A09">
            <w:pPr>
              <w:spacing w:before="100" w:beforeAutospacing="1" w:after="100" w:afterAutospacing="1"/>
            </w:pPr>
            <w:r>
              <w:t xml:space="preserve">1400. </w:t>
            </w:r>
            <w:r>
              <w:rPr>
                <w:b/>
                <w:bCs/>
              </w:rPr>
              <w:t xml:space="preserve">Imaṃ chandaṃ janeti </w:t>
            </w:r>
            <w:r>
              <w:t xml:space="preserve">&lt;208.26&gt; </w:t>
            </w:r>
            <w:r>
              <w:rPr>
                <w:i/>
                <w:iCs/>
              </w:rPr>
              <w:t xml:space="preserve">(“ngài phát ra dục này”) </w:t>
            </w:r>
            <w:r>
              <w:t xml:space="preserve">: là người có ảnh hưởng đến ước ao tạo ra ước vọng. </w:t>
            </w:r>
            <w:r>
              <w:rPr>
                <w:b/>
                <w:bCs/>
              </w:rPr>
              <w:t xml:space="preserve">Sañjaneti </w:t>
            </w:r>
            <w:r>
              <w:rPr>
                <w:i/>
                <w:iCs/>
              </w:rPr>
              <w:t>(“tạo ra”)</w:t>
            </w:r>
            <w:r>
              <w:t xml:space="preserve">: từ này được tạo ra với tiếp đầu ngữ. </w:t>
            </w:r>
            <w:r>
              <w:rPr>
                <w:b/>
                <w:bCs/>
              </w:rPr>
              <w:t xml:space="preserve">Uṭṭhāpeti </w:t>
            </w:r>
            <w:r>
              <w:t>&lt;208.27&gt; (</w:t>
            </w:r>
            <w:r>
              <w:rPr>
                <w:i/>
                <w:iCs/>
              </w:rPr>
              <w:t>“nổi lên”)</w:t>
            </w:r>
            <w:r>
              <w:t>:</w:t>
            </w:r>
            <w:r>
              <w:rPr>
                <w:i/>
                <w:iCs/>
              </w:rPr>
              <w:t xml:space="preserve"> </w:t>
            </w:r>
            <w:r>
              <w:t xml:space="preserve">kẻ nào gây ảnh hưởng đến ước ao sẽ tạo ra ước vọng. </w:t>
            </w:r>
            <w:r>
              <w:rPr>
                <w:b/>
                <w:bCs/>
              </w:rPr>
              <w:t xml:space="preserve">Samuṭṭhāpeti </w:t>
            </w:r>
            <w:r>
              <w:rPr>
                <w:i/>
                <w:iCs/>
              </w:rPr>
              <w:t>(“làm trào ra”)</w:t>
            </w:r>
            <w:r>
              <w:t xml:space="preserve">: từ này làm tăng thêm nhờ tiếp đầu ngữ. </w:t>
            </w:r>
            <w:r>
              <w:rPr>
                <w:b/>
                <w:bCs/>
              </w:rPr>
              <w:t xml:space="preserve">Nibbatteti </w:t>
            </w:r>
            <w:r>
              <w:rPr>
                <w:i/>
                <w:iCs/>
              </w:rPr>
              <w:t>(“làm xảy ra”)</w:t>
            </w:r>
            <w:r>
              <w:t xml:space="preserve">: là người ảnh hưởng đến ước vọng được xảy ra. </w:t>
            </w:r>
            <w:r>
              <w:rPr>
                <w:b/>
                <w:bCs/>
              </w:rPr>
              <w:t xml:space="preserve">Abhinibbatteti </w:t>
            </w:r>
            <w:r>
              <w:rPr>
                <w:i/>
                <w:iCs/>
              </w:rPr>
              <w:t xml:space="preserve">(“làm sanh khởi”) </w:t>
            </w:r>
            <w:r>
              <w:t>: từ này làm tăng thêm bằng một tiếp đầu ngữ.</w:t>
            </w:r>
          </w:p>
          <w:p w:rsidR="00D60A09" w:rsidRDefault="00D60A09">
            <w:pPr>
              <w:spacing w:before="100" w:beforeAutospacing="1" w:after="100" w:afterAutospacing="1"/>
            </w:pPr>
            <w:r>
              <w:t>1401. Hơn thế nữa, kẻ nào gây ảnh hưởng đến ước vọng thì “tạo ra dục” kẻ nào gây ảnh hưởng đến ước ao liên tục cũng sẽ “tạo ra” dục.” Kẻ nào làm nổi dậy trở lại khi ước vọng bị xa sút liên tục do một số trở ngại nổi lên chính là người giữ cho dục liên tục chuyển động “tạo cho dục nổi dậy”. Kẻ nào làm sáng tỏ ước vọng hầu làm tạo ra dục là người không ngần ngại khiến cho lòng dục trào dâng. Không mảy may miễn cưỡng cũng như không dè dặt khiến dục trào dâng.”</w:t>
            </w:r>
            <w:r>
              <w:rPr>
                <w:i/>
                <w:iCs/>
              </w:rPr>
              <w:t xml:space="preserve"> </w:t>
            </w:r>
          </w:p>
          <w:p w:rsidR="00D60A09" w:rsidRDefault="00D60A09">
            <w:pPr>
              <w:spacing w:before="100" w:beforeAutospacing="1" w:after="100" w:afterAutospacing="1"/>
            </w:pPr>
            <w:r>
              <w:t xml:space="preserve">1402. Trong phần mô tả về tinh cần, kẻ nào gây ảnh hưởng đến lòng hăng hái thì </w:t>
            </w:r>
            <w:r>
              <w:rPr>
                <w:b/>
                <w:bCs/>
              </w:rPr>
              <w:t>viriyaṃ ārabhati &lt;</w:t>
            </w:r>
            <w:r>
              <w:t>209.6&gt; (</w:t>
            </w:r>
            <w:r>
              <w:rPr>
                <w:i/>
                <w:iCs/>
              </w:rPr>
              <w:t xml:space="preserve">“người khởi động chánh tinh cần”) </w:t>
            </w:r>
            <w:r>
              <w:t>[</w:t>
            </w:r>
            <w:r>
              <w:rPr>
                <w:b/>
                <w:bCs/>
              </w:rPr>
              <w:t>291</w:t>
            </w:r>
            <w:r>
              <w:t xml:space="preserve">] Từ thứ hai được tăng thêm với một tiếp đầu ngữ. Kẻ nào gây ảnh hưởng đến lòng hăng hái </w:t>
            </w:r>
            <w:r>
              <w:rPr>
                <w:b/>
                <w:bCs/>
              </w:rPr>
              <w:t xml:space="preserve">āsevati bhāveti </w:t>
            </w:r>
            <w:r>
              <w:rPr>
                <w:b/>
                <w:bCs/>
                <w:i/>
                <w:iCs/>
              </w:rPr>
              <w:t xml:space="preserve">&lt;209.7&gt; </w:t>
            </w:r>
            <w:r>
              <w:rPr>
                <w:i/>
                <w:iCs/>
              </w:rPr>
              <w:t xml:space="preserve">(‘vun trồng và phát triển chánh tinh cần”). </w:t>
            </w:r>
            <w:r>
              <w:t xml:space="preserve">Kẻ nào gây ảnh hưởng đến hăng hái liên tục </w:t>
            </w:r>
            <w:r>
              <w:rPr>
                <w:b/>
                <w:bCs/>
              </w:rPr>
              <w:t xml:space="preserve">bahulīkaroti </w:t>
            </w:r>
            <w:r>
              <w:rPr>
                <w:i/>
                <w:iCs/>
              </w:rPr>
              <w:t>(“thì tu tập liên tục”).</w:t>
            </w:r>
            <w:r>
              <w:t xml:space="preserve"> Kẻ gây ảnh hưởng đến chánh tinh cần ngay từ đầu </w:t>
            </w:r>
            <w:r>
              <w:rPr>
                <w:b/>
                <w:bCs/>
              </w:rPr>
              <w:t xml:space="preserve">ārabhati </w:t>
            </w:r>
            <w:r>
              <w:t>&lt;209.6&gt; (“</w:t>
            </w:r>
            <w:r>
              <w:rPr>
                <w:i/>
                <w:iCs/>
              </w:rPr>
              <w:t>khởi xuất chánh tinh cần</w:t>
            </w:r>
            <w:r>
              <w:t xml:space="preserve">”). Kẻ gây ảnh hưởng liên tục </w:t>
            </w:r>
            <w:r>
              <w:rPr>
                <w:b/>
                <w:bCs/>
              </w:rPr>
              <w:t xml:space="preserve">samārabhati </w:t>
            </w:r>
            <w:r>
              <w:rPr>
                <w:i/>
                <w:iCs/>
              </w:rPr>
              <w:t xml:space="preserve">(“khởi xướng”). </w:t>
            </w:r>
            <w:r>
              <w:t xml:space="preserve">Kẻ nào năng lui tới với chánh tinh cần bằng cách tu luyện chánh tinh cần đó </w:t>
            </w:r>
            <w:r>
              <w:rPr>
                <w:b/>
                <w:bCs/>
              </w:rPr>
              <w:t>āsevati &lt;</w:t>
            </w:r>
            <w:r>
              <w:t xml:space="preserve">209.7&gt; </w:t>
            </w:r>
            <w:r>
              <w:rPr>
                <w:i/>
                <w:iCs/>
              </w:rPr>
              <w:t xml:space="preserve">(“tu tập chánh tinh cần”). </w:t>
            </w:r>
            <w:r>
              <w:t xml:space="preserve">Kẻ nào tạo cho chánh tinh cần tăng triển </w:t>
            </w:r>
            <w:r>
              <w:rPr>
                <w:b/>
                <w:bCs/>
              </w:rPr>
              <w:t xml:space="preserve">bhāveti </w:t>
            </w:r>
            <w:r>
              <w:rPr>
                <w:i/>
                <w:iCs/>
              </w:rPr>
              <w:t xml:space="preserve">(‘phát triển chánh tinh cần”). </w:t>
            </w:r>
            <w:r>
              <w:t xml:space="preserve">Kẻ nào thực thi chánh tinh cần trong mọi sanh hoạt </w:t>
            </w:r>
            <w:r>
              <w:rPr>
                <w:b/>
                <w:bCs/>
              </w:rPr>
              <w:t xml:space="preserve">bahulīkaroti </w:t>
            </w:r>
            <w:r>
              <w:t>(“</w:t>
            </w:r>
            <w:r>
              <w:rPr>
                <w:i/>
                <w:iCs/>
              </w:rPr>
              <w:t>làm cho sung mãn chánh tinh cần”).</w:t>
            </w:r>
          </w:p>
          <w:p w:rsidR="00D60A09" w:rsidRDefault="00D60A09">
            <w:pPr>
              <w:spacing w:before="100" w:beforeAutospacing="1" w:after="100" w:afterAutospacing="1"/>
            </w:pPr>
            <w:r>
              <w:t xml:space="preserve">1403. Trong phần giải thích tình trạng kiên tâm, kẻ nào chế ngự được tâm linh trong việc tu luyện tinh cần </w:t>
            </w:r>
            <w:r>
              <w:rPr>
                <w:b/>
                <w:bCs/>
              </w:rPr>
              <w:t xml:space="preserve">cittaṃ paggaṇhāti </w:t>
            </w:r>
            <w:r>
              <w:t>&lt;209.10&gt; (“</w:t>
            </w:r>
            <w:r>
              <w:rPr>
                <w:i/>
                <w:iCs/>
              </w:rPr>
              <w:t>luyện tập ý chí”)</w:t>
            </w:r>
            <w:r>
              <w:t xml:space="preserve">: “nổi lên” là ý nghĩa ở đây. Kẻ nào luyện tập tâm liên tục </w:t>
            </w:r>
            <w:r>
              <w:rPr>
                <w:b/>
                <w:bCs/>
              </w:rPr>
              <w:t xml:space="preserve">sampaggaṇhāti </w:t>
            </w:r>
            <w:r>
              <w:t>&lt;209.11&gt; (“</w:t>
            </w:r>
            <w:r>
              <w:rPr>
                <w:i/>
                <w:iCs/>
              </w:rPr>
              <w:t xml:space="preserve">bảo trì”). </w:t>
            </w:r>
            <w:r>
              <w:t xml:space="preserve">Kẻ nào ủng hộ </w:t>
            </w:r>
            <w:r>
              <w:lastRenderedPageBreak/>
              <w:t xml:space="preserve">được hiện trạng ý chí như vậy cưỡng ép không để cho ý chí rơi trở lại tình trạng cũ </w:t>
            </w:r>
            <w:r>
              <w:rPr>
                <w:b/>
                <w:bCs/>
              </w:rPr>
              <w:t xml:space="preserve">upatthambheti </w:t>
            </w:r>
            <w:r>
              <w:rPr>
                <w:i/>
                <w:iCs/>
              </w:rPr>
              <w:t xml:space="preserve">(“ủng hộ”). </w:t>
            </w:r>
            <w:r>
              <w:t xml:space="preserve">Kẻ nào ủng hộ liên tục nhằm mục tiêu củng cố những gì đã tu luyện </w:t>
            </w:r>
            <w:r>
              <w:rPr>
                <w:b/>
                <w:bCs/>
              </w:rPr>
              <w:t xml:space="preserve">paccupatthambheti </w:t>
            </w:r>
            <w:r>
              <w:t>(“</w:t>
            </w:r>
            <w:r>
              <w:rPr>
                <w:i/>
                <w:iCs/>
              </w:rPr>
              <w:t>hổ trợ</w:t>
            </w:r>
            <w:r>
              <w:t>”).</w:t>
            </w:r>
          </w:p>
          <w:p w:rsidR="00D60A09" w:rsidRDefault="00D60A09">
            <w:pPr>
              <w:spacing w:before="100" w:beforeAutospacing="1" w:after="100" w:afterAutospacing="1"/>
            </w:pPr>
            <w:r>
              <w:t xml:space="preserve">1404. Trong phần giải thích từ “duy trì” </w:t>
            </w:r>
            <w:r>
              <w:rPr>
                <w:i/>
                <w:iCs/>
              </w:rPr>
              <w:t xml:space="preserve">(ṭhiti). </w:t>
            </w:r>
            <w:r>
              <w:rPr>
                <w:b/>
                <w:bCs/>
                <w:i/>
                <w:iCs/>
              </w:rPr>
              <w:t xml:space="preserve">Yā ṭhiti so asammoso </w:t>
            </w:r>
            <w:r>
              <w:rPr>
                <w:i/>
                <w:iCs/>
              </w:rPr>
              <w:t>&lt;</w:t>
            </w:r>
            <w:r>
              <w:t>210.28&gt; (</w:t>
            </w:r>
            <w:r>
              <w:rPr>
                <w:i/>
                <w:iCs/>
              </w:rPr>
              <w:t xml:space="preserve">điều gì đã được duy trì thì không thể biến mất”)v.v... </w:t>
            </w:r>
            <w:r>
              <w:t xml:space="preserve">là những gì được đề cập đến để chứng tỏ cho thấy toàn bộ các từ này bắt đầu với từ “không biến mất” </w:t>
            </w:r>
            <w:r>
              <w:rPr>
                <w:i/>
                <w:iCs/>
              </w:rPr>
              <w:t xml:space="preserve">(asammosa) </w:t>
            </w:r>
            <w:r>
              <w:t>đều là từ đồng nghĩa với các từ ở trên, ta cũng có thể nói mỗi từ ở trên đều có nghĩa tiếp theo sau đây. Điều còn lại đều có nghĩa đã quá rõ ràng.</w:t>
            </w:r>
          </w:p>
          <w:p w:rsidR="00D60A09" w:rsidRDefault="00D60A09">
            <w:pPr>
              <w:spacing w:before="100" w:beforeAutospacing="1" w:after="100" w:afterAutospacing="1"/>
            </w:pPr>
            <w:r>
              <w:t>1405. Đây là vị trí đầu tiên trong tập chú giải Pāli; nhưng phần tiếp theo là thảo luận về định nghĩa. Vì phần thảo luận về Chánh Cần này gồm hai phần là: hiệp thế và siêu thế.</w:t>
            </w:r>
          </w:p>
          <w:p w:rsidR="00D60A09" w:rsidRDefault="00D60A09">
            <w:pPr>
              <w:spacing w:before="100" w:beforeAutospacing="1" w:after="100" w:afterAutospacing="1"/>
            </w:pPr>
            <w:r>
              <w:rPr>
                <w:b/>
                <w:bCs/>
              </w:rPr>
              <w:t>Chánh cần hiệp thế.</w:t>
            </w:r>
          </w:p>
          <w:p w:rsidR="00D60A09" w:rsidRDefault="00D60A09">
            <w:pPr>
              <w:spacing w:before="100" w:beforeAutospacing="1" w:after="100" w:afterAutospacing="1"/>
            </w:pPr>
            <w:r>
              <w:t>1406. Về vấn đề này, thuộc hiệp thế chính là giai đoạn đầu tiên nơi mọi [chánh đạo]</w:t>
            </w:r>
            <w:bookmarkStart w:id="3" w:name="_ednref4"/>
            <w:r>
              <w:fldChar w:fldCharType="begin"/>
            </w:r>
            <w:r>
              <w:instrText xml:space="preserve"> HYPERLINK "file:///C:\\Users\\Luan\\Downloads\\4.html" \l "_edn4" </w:instrText>
            </w:r>
            <w:r>
              <w:fldChar w:fldCharType="separate"/>
            </w:r>
            <w:r>
              <w:rPr>
                <w:rStyle w:val="Hyperlink"/>
                <w:rFonts w:ascii="VU Times" w:hAnsi="VU Times"/>
                <w:sz w:val="20"/>
                <w:szCs w:val="20"/>
              </w:rPr>
              <w:t>[4]</w:t>
            </w:r>
            <w:bookmarkEnd w:id="3"/>
            <w:r>
              <w:fldChar w:fldCharType="end"/>
            </w:r>
            <w:r>
              <w:t xml:space="preserve"> ta nên hiểu như là vào giai đoạn chánh đạo hiệp thế theo phương pháp của Kassapa Saṃyutta; vì có lời kể lại rằng: “Các chư huynh thân mến, có bốn chánh cần này, thế nào bốn nào vậy? Chư huynh thân mến, ở đây một vị tỳ khưu nhiệt tâm như vậy thì những pháp ác, pháp bất thiện không diễn ra, bằng không chúng có thể gây hại cho ta”; vị ấy chứng tỏ lòng nhiệt tâm như sau: những ác bất thiện pháp đã sanh có thể gây hại cho ta, nếu chúng không được đoạn trừ. Ngài chứng tỏ lòng nhiệt tâm như sau: “Những pháp thiện không diễn ra có thể gây hại cho ta nếu như chúng không xuất hiện.” Ngài chứng tỏ lòng nhiệt tâm như sau: “Những pháp thiện đã khởi xuất có thể gây hại cho ta nếu chúng bị diệt.” (xin đọc S. ii. 197)</w:t>
            </w:r>
          </w:p>
          <w:p w:rsidR="00D60A09" w:rsidRDefault="00D60A09">
            <w:pPr>
              <w:spacing w:before="100" w:beforeAutospacing="1" w:after="100" w:afterAutospacing="1"/>
            </w:pPr>
            <w:r>
              <w:t xml:space="preserve">1407. Và ở đây, </w:t>
            </w:r>
            <w:r>
              <w:rPr>
                <w:b/>
                <w:bCs/>
              </w:rPr>
              <w:t xml:space="preserve">anuppannā kusalā dhammā </w:t>
            </w:r>
            <w:r>
              <w:rPr>
                <w:i/>
                <w:iCs/>
              </w:rPr>
              <w:t xml:space="preserve">(“những pháp thiện chưa sanh”) </w:t>
            </w:r>
            <w:r>
              <w:t>vừa là chỉ, quán và cũng là thánh đạo nữa. [</w:t>
            </w:r>
            <w:r>
              <w:rPr>
                <w:b/>
                <w:bCs/>
              </w:rPr>
              <w:t>292</w:t>
            </w:r>
            <w:r>
              <w:t xml:space="preserve">] </w:t>
            </w:r>
            <w:r>
              <w:rPr>
                <w:b/>
                <w:bCs/>
              </w:rPr>
              <w:t xml:space="preserve">Uppannā kusalā dhammā </w:t>
            </w:r>
            <w:r>
              <w:rPr>
                <w:i/>
                <w:iCs/>
              </w:rPr>
              <w:t xml:space="preserve">(“các pháp thiện đã sanh”) </w:t>
            </w:r>
            <w:r>
              <w:t>chứng tỏ là chỉ và quán mà thôi. Nhưng các pháp này không là thánh đạo, chỉ xuất hiện có một lần, lại gây hại cho ta nếu chúng bị diệt; vì chúng chỉ có thể bị diệt bằng cách tạo ra nguyên nhân cho quả. Nói cách khác, “chỉ có chỉ và quán được cứu xét liên quan đến giai đoạn sơ đẳng này mới được đề cập đến</w:t>
            </w:r>
            <w:bookmarkStart w:id="4" w:name="_ednref5"/>
            <w:r>
              <w:fldChar w:fldCharType="begin"/>
            </w:r>
            <w:r>
              <w:instrText xml:space="preserve"> HYPERLINK "file:///C:\\Users\\Luan\\Downloads\\4.html" \l "_edn5" </w:instrText>
            </w:r>
            <w:r>
              <w:fldChar w:fldCharType="separate"/>
            </w:r>
            <w:r>
              <w:rPr>
                <w:rStyle w:val="Hyperlink"/>
                <w:rFonts w:ascii="VU Times" w:hAnsi="VU Times"/>
                <w:sz w:val="20"/>
                <w:szCs w:val="20"/>
              </w:rPr>
              <w:t>[5]</w:t>
            </w:r>
            <w:bookmarkEnd w:id="4"/>
            <w:r>
              <w:fldChar w:fldCharType="end"/>
            </w:r>
            <w:r>
              <w:t xml:space="preserve"> mà thôi.” Nhưng điều đó lại không chính xác.</w:t>
            </w:r>
          </w:p>
          <w:p w:rsidR="00D60A09" w:rsidRDefault="00D60A09">
            <w:pPr>
              <w:spacing w:before="100" w:beforeAutospacing="1" w:after="100" w:afterAutospacing="1"/>
            </w:pPr>
            <w:r>
              <w:t>1408. Về điểm này, đây là chuyện kể nhằm làm sáng tỏ chỉ và quán, nếu bị diệt sẽ gây hại cho ta ra sao.</w:t>
            </w:r>
          </w:p>
          <w:p w:rsidR="00D60A09" w:rsidRDefault="00D60A09">
            <w:pPr>
              <w:spacing w:before="100" w:beforeAutospacing="1" w:after="100" w:afterAutospacing="1"/>
            </w:pPr>
            <w:r>
              <w:t>1409. Có một vị Trưởng Lão đã triệt phá hết các cấu uế, hình như ngài đang suy tính thực hiện cúng dường tại một Bảo tháp có trồng cây Bồ Đề.</w:t>
            </w:r>
            <w:bookmarkStart w:id="5" w:name="_ednref6"/>
            <w:r>
              <w:fldChar w:fldCharType="begin"/>
            </w:r>
            <w:r>
              <w:instrText xml:space="preserve"> HYPERLINK "file:///C:\\Users\\Luan\\Downloads\\4.html" \l "_edn6" </w:instrText>
            </w:r>
            <w:r>
              <w:fldChar w:fldCharType="separate"/>
            </w:r>
            <w:r>
              <w:rPr>
                <w:rStyle w:val="Hyperlink"/>
                <w:rFonts w:ascii="VU Times" w:hAnsi="VU Times"/>
                <w:sz w:val="20"/>
                <w:szCs w:val="20"/>
              </w:rPr>
              <w:t>[6]</w:t>
            </w:r>
            <w:bookmarkEnd w:id="5"/>
            <w:r>
              <w:fldChar w:fldCharType="end"/>
            </w:r>
            <w:r>
              <w:t xml:space="preserve"> Có một Sa-di đi theo, thầy có [nhiệm vụ mang đồ đạc] cho vị Trưởng Lão. Sa-di này xuất thân từ vùng quê thuộc Bảo tháp vĩ đại này và đã gia nhập thiền viện Piyaṅga</w:t>
            </w:r>
            <w:bookmarkStart w:id="6" w:name="_ednref7"/>
            <w:r>
              <w:fldChar w:fldCharType="begin"/>
            </w:r>
            <w:r>
              <w:instrText xml:space="preserve"> HYPERLINK "file:///C:\\Users\\Luan\\Downloads\\4.html" \l "_edn7" </w:instrText>
            </w:r>
            <w:r>
              <w:fldChar w:fldCharType="separate"/>
            </w:r>
            <w:r>
              <w:rPr>
                <w:rStyle w:val="Hyperlink"/>
                <w:rFonts w:ascii="VU Times" w:hAnsi="VU Times"/>
                <w:sz w:val="20"/>
                <w:szCs w:val="20"/>
              </w:rPr>
              <w:t>[7]</w:t>
            </w:r>
            <w:bookmarkEnd w:id="6"/>
            <w:r>
              <w:fldChar w:fldCharType="end"/>
            </w:r>
            <w:r>
              <w:t xml:space="preserve">. Khi Tăng Đoàn các vị Tỳ khưu đã cúng dường tại Bảo tháp vào buổi tối, ngài Trưởng Lão không xuất hiện tham gia cúng dường cùng với Tăng Đoàn. Tại sao vậy? vị nào đã đoạn tận các lậu hoặc thì quy y Tam Bảo với cung cách hết sức trang trọng. Chính vì thế khi Tăng Đoàn các tỳ khưu quay trở lại phòng riêng sau khi đã thực hiện cúng dường, vào lúc mọi người đang dùng bữa tối, </w:t>
            </w:r>
            <w:r>
              <w:lastRenderedPageBreak/>
              <w:t>Trưởng Lão liền ra ngoài một mình mà không báo cho ai biết, ngài có ý đi kính lễ Bảo tháp một mình mà thôi.</w:t>
            </w:r>
          </w:p>
          <w:p w:rsidR="00D60A09" w:rsidRDefault="00D60A09">
            <w:pPr>
              <w:spacing w:before="100" w:beforeAutospacing="1" w:after="100" w:afterAutospacing="1"/>
            </w:pPr>
            <w:r>
              <w:t>1410. Sa di suy nghĩ: “Tại sao Trưởng Lão lại ra ngoài một mình vào thời điểm không bình thường như vậy? Ta phải tìm cho ra lẽ”, và Sa di ra ngoài bám theo vết chân thầy mình. Vì không để ý nên Trưởng Lão không biết có sự hiện diện của đệ tử, ngài liền đi lên khu vực vây kín trong chùa từ cổng phía nam. Sa di bám sát vết chân của thầy mình cũng đi lên theo. Ngay khi Trưởng Lão chiêm ngắm Bảo tháp, có phỉ lạc khôn tả tràn ngập toàn thân ngài, như có Đức Thế Tôn làm đối tượng hành thiền và ngài đã toàn tâm toàn lực nhập thiền định. Ngài đã kính lễ Bảo tháp với niềm vui sướng vô tận. Chứng kiến cung cách thầy mình kính lễ Bảo tháp, Sa di liền suy nghĩ : “Thiền sư của ta kính lễ với niềm hân hoan lớn lao trong lòng. Điều gì sẽ xảy ra nếu như ta dâng cúng hoa (</w:t>
            </w:r>
            <w:r>
              <w:rPr>
                <w:i/>
                <w:iCs/>
              </w:rPr>
              <w:t xml:space="preserve">pūjā) </w:t>
            </w:r>
            <w:r>
              <w:t>vào lúc này?”</w:t>
            </w:r>
          </w:p>
          <w:p w:rsidR="00D60A09" w:rsidRDefault="00D60A09">
            <w:pPr>
              <w:spacing w:before="100" w:beforeAutospacing="1" w:after="100" w:afterAutospacing="1"/>
            </w:pPr>
            <w:r>
              <w:t>1411. Sau khi đã kính lễ Trưởng Lão đứng lên, hai tay chắp lại để trên đầu ngài đứng yên lặng nhìn lên Bảo tháp vĩ đại. Ngay lúc đó Sa di liền hắng giọng chứng tỏ sự hiện diện của mình. Trưởng Lão nhìn quanh và thấy đệ tử của mình liền hỏi. “Con đến lúc nào vậy?”</w:t>
            </w:r>
          </w:p>
          <w:p w:rsidR="00D60A09" w:rsidRDefault="00D60A09">
            <w:pPr>
              <w:spacing w:before="100" w:beforeAutospacing="1" w:after="100" w:afterAutospacing="1"/>
            </w:pPr>
            <w:r>
              <w:t>Thưa ngài thiền sư kính mến, khi ngài còn đang kính lễ Bảo tháp. Ngài đã kính lễ Bảo tháp với lòng hân hoan khôn xiết. Điều gì sẽ diễn ra nếu như ngài lấy hoa mà dâng cúng?</w:t>
            </w:r>
          </w:p>
          <w:p w:rsidR="00D60A09" w:rsidRDefault="00D60A09">
            <w:pPr>
              <w:spacing w:before="100" w:beforeAutospacing="1" w:after="100" w:afterAutospacing="1"/>
            </w:pPr>
            <w:r>
              <w:t xml:space="preserve">Đúng vậy, hỡi đệ tử, ở nơi nào không qui tập Xá lợi Đức Phật như tại Bảo tháp này. Ai lại không kính lễ Bảo tháp to lớn </w:t>
            </w:r>
            <w:r>
              <w:rPr>
                <w:i/>
                <w:iCs/>
              </w:rPr>
              <w:t>(thūpa)</w:t>
            </w:r>
            <w:r>
              <w:t xml:space="preserve"> không gì sánh bằng như vậy mà lại không dâng kính hoa?’</w:t>
            </w:r>
          </w:p>
          <w:p w:rsidR="00D60A09" w:rsidRDefault="00D60A09">
            <w:pPr>
              <w:spacing w:before="100" w:beforeAutospacing="1" w:after="100" w:afterAutospacing="1"/>
            </w:pPr>
            <w:r>
              <w:t>1412. Sa di lên tiếng: “Xin thầy hãy đợi một chút, con sẽ quay trở lại ngay thôi.” Và ngay sau đó Sa di cũng nhập thiền Jhana và bằng sức mạnh thần thông Sa di đã bay tới núi Hy-mã-lạp-sơn, Sa di đã đổ đầy nước vào chiếc bình lọc và cắm vào bình đầy hoa tươi muôn màu tỏa hương thơm ngát. [</w:t>
            </w:r>
            <w:r>
              <w:rPr>
                <w:b/>
                <w:bCs/>
              </w:rPr>
              <w:t>293</w:t>
            </w:r>
            <w:r>
              <w:t>] Và trước khi Thiền Sư di chuyển từ cổng nam đến cổng bắc; Sa di đặt vào tay Trưởng Lão chiếc bình lọc cắm đầy hoa nói rằng: “Kính thầy, xin thầy hãy dâng hoa đi.”</w:t>
            </w:r>
          </w:p>
          <w:p w:rsidR="00D60A09" w:rsidRDefault="00D60A09">
            <w:pPr>
              <w:spacing w:before="100" w:beforeAutospacing="1" w:after="100" w:afterAutospacing="1"/>
            </w:pPr>
            <w:r>
              <w:t>Trưởng Lão lên tiếng, bình này hoa có ít quá chăng?</w:t>
            </w:r>
          </w:p>
          <w:p w:rsidR="00D60A09" w:rsidRDefault="00D60A09">
            <w:pPr>
              <w:spacing w:before="100" w:beforeAutospacing="1" w:after="100" w:afterAutospacing="1"/>
            </w:pPr>
            <w:r>
              <w:t>Nào, kính Ngài hãy dâng những đóa hoa này nhằm làm rạng danh ân đức đặc biệt của Đức Thế Tôn.</w:t>
            </w:r>
          </w:p>
          <w:p w:rsidR="00D60A09" w:rsidRDefault="00D60A09">
            <w:pPr>
              <w:spacing w:before="100" w:beforeAutospacing="1" w:after="100" w:afterAutospacing="1"/>
            </w:pPr>
            <w:r>
              <w:t>1413. Vị Trưởng Lão đi theo cầu thang lên lối vào phía tây và bắt đầu dâng hoa trên phòng bên trong sân thượng có rào chắn (</w:t>
            </w:r>
            <w:r>
              <w:rPr>
                <w:i/>
                <w:iCs/>
              </w:rPr>
              <w:t xml:space="preserve">kucchivedikā-bhūmi). </w:t>
            </w:r>
            <w:r>
              <w:t xml:space="preserve">Lập tức toàn bộ sân thượng được phủ đầy hoa, rơi xuống phủ đầy cả tầng hai ngập lên tới đầu gối. Ngài bước xuống tầng dưới và cũng dâng hoa tại lối ngăn dành cho người đi bộ </w:t>
            </w:r>
            <w:r>
              <w:rPr>
                <w:i/>
                <w:iCs/>
              </w:rPr>
              <w:t>(pāda-piṭṭhikapanti)</w:t>
            </w:r>
            <w:r>
              <w:t xml:space="preserve">, lập tức từ trời hoa rơi xuống phủ đầy tầng lầu nhất. Thấy hoa phủ đầy, ngài liền bước xuống tầng trệt và rải hoa trên sàn nhà tầng trệt đó. Và khắp nơi trong khuôn viên Bảo tháp đó đều được phủ đầy hoa. Sau khi đã rải hoa phủ khắp nơi, ngài Trưởng Lão liền nói </w:t>
            </w:r>
            <w:r>
              <w:lastRenderedPageBreak/>
              <w:t>với Sa di: “Hỡi thầy Sa-di, vẫn chưa hết hoa đâu.”</w:t>
            </w:r>
          </w:p>
          <w:p w:rsidR="00D60A09" w:rsidRDefault="00D60A09">
            <w:pPr>
              <w:spacing w:before="100" w:beforeAutospacing="1" w:after="100" w:afterAutospacing="1"/>
            </w:pPr>
            <w:r>
              <w:t>Thưa thầy, xin dốc ngược chiếc bình lọc nước xem sao.</w:t>
            </w:r>
          </w:p>
          <w:p w:rsidR="00D60A09" w:rsidRDefault="00D60A09">
            <w:pPr>
              <w:spacing w:before="100" w:beforeAutospacing="1" w:after="100" w:afterAutospacing="1"/>
            </w:pPr>
            <w:r>
              <w:t>1414. Dốc ngược chiếc bình, Ngài Trưởng Lão lắc chiếc bình và chẳng còn chiếc hoa nào nữa. Ngài liền trao chiếc bình lại cho Sa di và</w:t>
            </w:r>
            <w:r>
              <w:rPr>
                <w:b/>
                <w:bCs/>
              </w:rPr>
              <w:t xml:space="preserve"> </w:t>
            </w:r>
            <w:r>
              <w:t>dạo quanh Bảo tháp ba vòng, luôn giữ phía bên phải với</w:t>
            </w:r>
            <w:bookmarkStart w:id="7" w:name="_ednref8"/>
            <w:r>
              <w:fldChar w:fldCharType="begin"/>
            </w:r>
            <w:r>
              <w:instrText xml:space="preserve"> HYPERLINK "file:///C:\\Users\\Luan\\Downloads\\4.html" \l "_edn8" </w:instrText>
            </w:r>
            <w:r>
              <w:fldChar w:fldCharType="separate"/>
            </w:r>
            <w:r>
              <w:rPr>
                <w:rStyle w:val="Hyperlink"/>
                <w:rFonts w:ascii="VU Times" w:hAnsi="VU Times"/>
                <w:sz w:val="20"/>
                <w:szCs w:val="20"/>
              </w:rPr>
              <w:t>[8]</w:t>
            </w:r>
            <w:bookmarkEnd w:id="7"/>
            <w:r>
              <w:fldChar w:fldCharType="end"/>
            </w:r>
            <w:r>
              <w:t xml:space="preserve"> bức tường con Voi. Ngài dừng lại để kính lễ tại bốn cổng thành</w:t>
            </w:r>
            <w:bookmarkStart w:id="8" w:name="_ednref9"/>
            <w:r>
              <w:fldChar w:fldCharType="begin"/>
            </w:r>
            <w:r>
              <w:instrText xml:space="preserve"> HYPERLINK "file:///C:\\Users\\Luan\\Downloads\\4.html" \l "_edn9" </w:instrText>
            </w:r>
            <w:r>
              <w:fldChar w:fldCharType="separate"/>
            </w:r>
            <w:r>
              <w:rPr>
                <w:rStyle w:val="Hyperlink"/>
                <w:rFonts w:ascii="VU Times" w:hAnsi="VU Times"/>
                <w:sz w:val="20"/>
                <w:szCs w:val="20"/>
              </w:rPr>
              <w:t>[9]</w:t>
            </w:r>
            <w:bookmarkEnd w:id="8"/>
            <w:r>
              <w:fldChar w:fldCharType="end"/>
            </w:r>
            <w:r>
              <w:t>. Khi đã quay trở lại phòng riêng (am) của mình. Ngài Trưởng Lão suy nghĩ: “Làm thế nào đệ tử của mình lại có được sức mạnh thần thông như vậy!” Liệu Sa di có thể liên tục duy trì được sức mạnh thần thông này hay chăng.?’ Và nhận thấy Sa di không thể làm được điều đó Trưởng Lão liền nói với Sa di: “Hỡi Sa di, giờ đây nhà ngươi đã được phú cho sức mạnh phi thường. Nhưng sau này, khi sức mạnh đó biến mất, Sa di sẽ uống cháo suông do chính tay một cô gái thợ dệt sửa soạn cho nhà ngươi.</w:t>
            </w:r>
          </w:p>
          <w:p w:rsidR="00D60A09" w:rsidRDefault="00D60A09">
            <w:pPr>
              <w:spacing w:before="100" w:beforeAutospacing="1" w:after="100" w:afterAutospacing="1"/>
            </w:pPr>
            <w:r>
              <w:t>1415. Chính do lỗi phạm từ hồi trai trẻ, thế nên những lời của thiền sư không thể khuấy động được Sa-di để hỏi ngài như sau: Xin thầy giải thích đề mục thiền định đó cho con, thưa ngài trưởng lão kính mến, và Sa-di đã bỏ đi như thể không nghe thấy gì cả, nghĩ rằng: ‘Trời đất thật, không hiểu thầy mình nói điều gì vậy?”</w:t>
            </w:r>
          </w:p>
          <w:p w:rsidR="00D60A09" w:rsidRDefault="00D60A09">
            <w:pPr>
              <w:spacing w:before="100" w:beforeAutospacing="1" w:after="100" w:afterAutospacing="1"/>
            </w:pPr>
            <w:r>
              <w:t>1416. Sau khi kính lễ bảo tháp và cây Bồ Đề, Vị Trưởng Lão truyền cho Sa di sửa soạn lấy bát khất thực và y cà sa và trong một quãng thời gian sau họ đã tới được Thiền Viện Lớn tại Kuṭeḷitissa.</w:t>
            </w:r>
          </w:p>
          <w:p w:rsidR="00D60A09" w:rsidRDefault="00D60A09">
            <w:pPr>
              <w:spacing w:before="100" w:beforeAutospacing="1" w:after="100" w:afterAutospacing="1"/>
            </w:pPr>
            <w:r>
              <w:t>1417. Thầy Sa di đã không lên đường khất thực chung với thiền sư của mình, nhưng sau khi hỏi thầy xem ngài đi đến ngôi làng nào để khất thực? khi Sa di biết thiền sư của mình đã đến cổng làng, thầy liền lấy bát khất thực của mình và của cả thầy mình, cùng với y cà sa và bay trên không [</w:t>
            </w:r>
            <w:r>
              <w:rPr>
                <w:b/>
                <w:bCs/>
              </w:rPr>
              <w:t>294</w:t>
            </w:r>
            <w:r>
              <w:t>] đến ngôi làng đó để khất thực. Cứ mỗi lần vị trưởng lão cảnh cáo đồ đệ: “hỡi Sa di, đừng hành động như vậy, sức mạnh thần thông của người phàm phu không bền và vững chắc đâu; thực hiện một điều trông thấy không thích hợp như vậy, rất có thể sức mạnh đó có thể biến mất ngay tức khắc đó.Và sau khi đã làm mất một thiền chứng an tịnh như vậy thì người đó không thể đứng vững trong tu luyện cuộc sống phạm hạnh được nữa</w:t>
            </w:r>
            <w:bookmarkStart w:id="9" w:name="_ednref10"/>
            <w:r>
              <w:fldChar w:fldCharType="begin"/>
            </w:r>
            <w:r>
              <w:instrText xml:space="preserve"> HYPERLINK "file:///C:\\Users\\Luan\\Downloads\\4.html" \l "_edn10" </w:instrText>
            </w:r>
            <w:r>
              <w:fldChar w:fldCharType="separate"/>
            </w:r>
            <w:r>
              <w:rPr>
                <w:rStyle w:val="Hyperlink"/>
                <w:rFonts w:ascii="VU Times" w:hAnsi="VU Times"/>
                <w:sz w:val="20"/>
                <w:szCs w:val="20"/>
              </w:rPr>
              <w:t>[10]</w:t>
            </w:r>
            <w:bookmarkEnd w:id="9"/>
            <w:r>
              <w:fldChar w:fldCharType="end"/>
            </w:r>
            <w:r>
              <w:t xml:space="preserve"> . Nhưng thầy Sa di nghĩ: Trời đất thật, không hiểu thầy mình đang nói gì vậy? và Sa di không muốn nghe nữa. Sa di cứ tiếp tục thực hiện như những gì cậu đã làm trước đó.</w:t>
            </w:r>
          </w:p>
          <w:p w:rsidR="00D60A09" w:rsidRDefault="00D60A09">
            <w:pPr>
              <w:spacing w:before="100" w:beforeAutospacing="1" w:after="100" w:afterAutospacing="1"/>
            </w:pPr>
            <w:r>
              <w:t>1418. Kính lễ Bảo tháp đó một khoảng thời gian sau Trưởng Lão đã đến ngôi chùa Kupavena.</w:t>
            </w:r>
            <w:bookmarkStart w:id="10" w:name="_ednref11"/>
            <w:r>
              <w:fldChar w:fldCharType="begin"/>
            </w:r>
            <w:r>
              <w:instrText xml:space="preserve"> HYPERLINK "file:///C:\\Users\\Luan\\Downloads\\4.html" \l "_edn11" </w:instrText>
            </w:r>
            <w:r>
              <w:fldChar w:fldCharType="separate"/>
            </w:r>
            <w:r>
              <w:rPr>
                <w:rStyle w:val="Hyperlink"/>
                <w:rFonts w:ascii="VU Times" w:hAnsi="VU Times"/>
                <w:sz w:val="20"/>
                <w:szCs w:val="20"/>
              </w:rPr>
              <w:t>[11]</w:t>
            </w:r>
            <w:bookmarkEnd w:id="10"/>
            <w:r>
              <w:fldChar w:fldCharType="end"/>
            </w:r>
            <w:r>
              <w:t xml:space="preserve"> Đang khi Trưởng Lão cũng đến cư trú tại đó, thầy Sa di vẫn cứ tiếp tục thực hiện những phép mầu như trước. Thế rồi một ngày kia có cô gái xinh đẹp, con một người thợ dệt đang trong thời thanh xuân đang trên đường rời khỏi làng Kupavena. Và nàng đang bước xuống đầm sen để hái hoa, vừa đi vừa hát như nàng vẫn thường làm. Nhưng ngay lúc đó Sa di bay ngang qua trên đầm sen. Và giống như một người câu cá mù đầy bí ẩn.</w:t>
            </w:r>
            <w:bookmarkStart w:id="11" w:name="_ednref12"/>
            <w:r>
              <w:fldChar w:fldCharType="begin"/>
            </w:r>
            <w:r>
              <w:instrText xml:space="preserve"> HYPERLINK "file:///C:\\Users\\Luan\\Downloads\\4.html" \l "_edn12" </w:instrText>
            </w:r>
            <w:r>
              <w:fldChar w:fldCharType="separate"/>
            </w:r>
            <w:r>
              <w:rPr>
                <w:rStyle w:val="Hyperlink"/>
                <w:rFonts w:ascii="VU Times" w:hAnsi="VU Times"/>
                <w:sz w:val="20"/>
                <w:szCs w:val="20"/>
              </w:rPr>
              <w:t>[12]</w:t>
            </w:r>
            <w:bookmarkEnd w:id="11"/>
            <w:r>
              <w:fldChar w:fldCharType="end"/>
            </w:r>
            <w:r>
              <w:t xml:space="preserve"> Thầy Sa di nghe thấy tiếng nàng hát. Ngay lập tức sức mạnh thần thông nơi Sa di tan biến và thầy trông giống hệt con quạ bị gãy cánh. Nhưng nhờ đã chứng đắc được an tịnh Sa di không rơi ngay xuống nước, nhưng rơi từ từ như một hạt bông vải </w:t>
            </w:r>
            <w:r>
              <w:lastRenderedPageBreak/>
              <w:t>đang chìm xuống, Sa di đã trôi dạt vào bờ đầm sen.</w:t>
            </w:r>
          </w:p>
          <w:p w:rsidR="00D60A09" w:rsidRDefault="00D60A09">
            <w:pPr>
              <w:spacing w:before="100" w:beforeAutospacing="1" w:after="100" w:afterAutospacing="1"/>
            </w:pPr>
            <w:r>
              <w:t>1419. Ngay tức khắc Sa di đã nhanh chóng chạy lại trả cho thiền sư của mình cả bát khất thực và y cà sa của mình. Thiền sư [suy nghĩ:] “Đúng như ta đã dự đoán trước; [ngay cả] nếu Sa di có bị ngăn cản thì chàng cũng sẽ không quay trở lại”. Thiền sư không nói một lời và đi vào trong làng khất thực.</w:t>
            </w:r>
          </w:p>
          <w:p w:rsidR="00D60A09" w:rsidRDefault="00D60A09">
            <w:pPr>
              <w:spacing w:before="100" w:beforeAutospacing="1" w:after="100" w:afterAutospacing="1"/>
            </w:pPr>
            <w:r>
              <w:t>1420. Thầy Sa di ra đi và ngồi trên bờ đầm sen chờ cho nàng bước ra khỏi nước. Nàng cũng đã nhìn thấy Sa di bay trên không và giờ đây đã quay trở lại và ngồi chờ nàng trên bờ, nàng biết rõ chỉ vì nàng mà Sa di đã trở nên không hài lòng. Nàng nói, hỡi Sa di hãy bước lại đây. Chàng thực hiện y lời nàng. Nàng lên khỏi nước, sau khi đã mặc quần áo vào, liền tiến đến với chàng. Nàng hỏi, “Có gì vậy, thưa thầy Sa di.?”</w:t>
            </w:r>
          </w:p>
          <w:p w:rsidR="00D60A09" w:rsidRDefault="00D60A09">
            <w:pPr>
              <w:spacing w:before="100" w:beforeAutospacing="1" w:after="100" w:afterAutospacing="1"/>
            </w:pPr>
            <w:r>
              <w:t>1421. Chàng kể lại câu chuyện của mình. Với rất nhiều biện minh nàng vạch ra nỗi nguy hiểm trong cuộc sống gia đình và những lợi ích to lớn trong cuộc sống phạm hạnh [nhưng] cho dù với tất cả những lời tán tỉnh của nàng, nhưng nàng vẫn không thể xua tan được nỗi bất mãn nơi chàng [nghĩ rằng]: Chính lỗi tại tôi mà chàng đã đánh mất hết sức mạnh thần thông, thật không đúng nếu ta bỏ chàng vào. Nàng nói với Sa di hãy chờ tại đó. Nàng chạy về nhà và kể lại toàn bộ sự việc xảy ra cho cha mẹ nghe. Cả hai ông bà cũng chạy ra và cho dù họ đã cảnh cáo Sa di bằng đủ mọi cách, nhưng vì chàng không muốn nghe, họ liền nói: Xin đừng có tưởng chúng ta là gia đình thuộc đẳng cấp thượng lưu,</w:t>
            </w:r>
            <w:bookmarkStart w:id="12" w:name="_ednref13"/>
            <w:r>
              <w:fldChar w:fldCharType="begin"/>
            </w:r>
            <w:r>
              <w:instrText xml:space="preserve"> HYPERLINK "file:///C:\\Users\\Luan\\Downloads\\4.html" \l "_edn13" </w:instrText>
            </w:r>
            <w:r>
              <w:fldChar w:fldCharType="separate"/>
            </w:r>
            <w:r>
              <w:rPr>
                <w:rStyle w:val="Hyperlink"/>
                <w:rFonts w:ascii="VU Times" w:hAnsi="VU Times"/>
                <w:sz w:val="20"/>
                <w:szCs w:val="20"/>
              </w:rPr>
              <w:t>[13]</w:t>
            </w:r>
            <w:bookmarkEnd w:id="12"/>
            <w:r>
              <w:fldChar w:fldCharType="end"/>
            </w:r>
            <w:r>
              <w:t xml:space="preserve"> chúng ta chỉ là hạng thợ dệt và đan giỏ mà thôi. Liệu chàng có thể làm công việc dệt vải được chăng?’ Thầy Sa di nói: “Hỡi đạo hữu, nếu ta trở thành một đạo hữu bình thường ta sẽ có thể làm được cả nghề dệt vải lẫn nghề đan lát. Có gì đâu? Xin đừng có thèm muốn ta chỉ vì bộ y cà sa này [hãy cho ta đồ thường dân để mặc đi nào.]</w:t>
            </w:r>
          </w:p>
          <w:p w:rsidR="00D60A09" w:rsidRDefault="00D60A09">
            <w:pPr>
              <w:spacing w:before="100" w:beforeAutospacing="1" w:after="100" w:afterAutospacing="1"/>
            </w:pPr>
            <w:r>
              <w:t>1422. [</w:t>
            </w:r>
            <w:r>
              <w:rPr>
                <w:b/>
                <w:bCs/>
              </w:rPr>
              <w:t>295</w:t>
            </w:r>
            <w:r>
              <w:t>] Sau khi đưa cho cậu ta một bộ đồ để che ngang phần thắt lưng, người thợ dệt liền dẫn Sa di về nhà và gả con gái cho thầy. Sau khi đã học nghề dệt vải, thầy Sa di cũng làm việc tại xưởng dệt chung với những người thợ dệt khác. Các bà vợ của những người thợ dệt khác đã nấu cơm sớm vào buổi sáng và mang theo [vào phòng làm việc]. Vợ của Sa di lại không đến thẳng ngay nơi làm việc. Khi những người thợ dệt khác nghỉ tay để dùng bữa, chàng ngồi nghĩ vớ vẩn với con thoi trong tay. Sau cùng thì nàng cũng tới. Chàng liền mắng nàng mà rằng: “ Sao em mãi giờ mới tới.!”</w:t>
            </w:r>
          </w:p>
          <w:p w:rsidR="00D60A09" w:rsidRDefault="00D60A09">
            <w:pPr>
              <w:spacing w:before="100" w:beforeAutospacing="1" w:after="100" w:afterAutospacing="1"/>
            </w:pPr>
            <w:r>
              <w:t>1423. Và khi họ biết rằng tâm trí [của người đàn ông] đã đeo bám chặt lấy họ, thì các người phụ nữ liền đối xử với Sa di chẳng khác gì một nô bộc, ngay cả khi người đàn ông đó có là một Chuyển Luân Vương đi chăng nữa. Chính vì thế nàng liền trả lời như sau: “Nơi gia đình của người khác, củi đuốc, lá cây, muối và đủ mọi thứ đều do người hầu hạ giúp việc và hầu hạ</w:t>
            </w:r>
            <w:bookmarkStart w:id="13" w:name="_ednref14"/>
            <w:r>
              <w:fldChar w:fldCharType="begin"/>
            </w:r>
            <w:r>
              <w:instrText xml:space="preserve"> HYPERLINK "file:///C:\\Users\\Luan\\Downloads\\4.html" \l "_edn14" </w:instrText>
            </w:r>
            <w:r>
              <w:fldChar w:fldCharType="separate"/>
            </w:r>
            <w:r>
              <w:rPr>
                <w:rStyle w:val="Hyperlink"/>
                <w:rFonts w:ascii="VU Times" w:hAnsi="VU Times"/>
                <w:sz w:val="20"/>
                <w:szCs w:val="20"/>
              </w:rPr>
              <w:t>[14]</w:t>
            </w:r>
            <w:bookmarkEnd w:id="13"/>
            <w:r>
              <w:fldChar w:fldCharType="end"/>
            </w:r>
            <w:r>
              <w:t xml:space="preserve"> lo liệu đầy đủ cả. Nhưng em chỉ có một mình. Anh chẳng biết trong nhà có gì và thiếu thốn điều gì cả, nếu chàng muốn, thì hãy ăn đi nào, nhược bằng không thì đừng có ăn.</w:t>
            </w:r>
          </w:p>
          <w:p w:rsidR="00D60A09" w:rsidRDefault="00D60A09">
            <w:pPr>
              <w:spacing w:before="100" w:beforeAutospacing="1" w:after="100" w:afterAutospacing="1"/>
            </w:pPr>
            <w:r>
              <w:t xml:space="preserve">1424. Chàng nói: “Không những em đã mang cơm đến cho anh quá trễ khi trời đã xế chiều mà em còn làm tổn thương đến anh bằng những lời lẽ như vậy sao!” Thế rồi chàng nổi giận đùng đùng và chẳng còn nhìn thấy trời trăng gì nữa, vớ được bất kỳ điều gì </w:t>
            </w:r>
            <w:r>
              <w:lastRenderedPageBreak/>
              <w:t>chàng liền đập nàng với thứ đó. Chàng rút con thoi ra khỏi khung dệt và ném vào nàng. Nhìn thấy con thoi bay tới, nàng quay đi nửa vòng. Bởi chưng một đầu con thoi rất nhọn và sắc và khi nàng quay một vòng thì đầu con thoi liền bay trúng ngay vào tròng mắt của nàng và găm vào đó. Lập tức nàng đưa hai tay lên bịt mắt. Máu từ vết thương tuôn ra xối xả.</w:t>
            </w:r>
          </w:p>
          <w:p w:rsidR="00D60A09" w:rsidRDefault="00D60A09">
            <w:pPr>
              <w:spacing w:before="100" w:beforeAutospacing="1" w:after="100" w:afterAutospacing="1"/>
            </w:pPr>
            <w:r>
              <w:t>1425. Và ngay lúc đó chàng nhớ lại lời của thầy mình. Chàng bắt đầu la lớn lên rằng: “ Chính những điều này đã được thầy ta nói trước! Trong tương lai nhà người sẽ ăn cháo trắng trộn với máu của người tớ gái bị mù.” Giờ đây những gì Trưởng Lão đã nhìn thấy trước đã trở thành hiện thực. Ôi thầy tôi, nhìn xa trông rộng biết nhường nào!</w:t>
            </w:r>
          </w:p>
          <w:p w:rsidR="00D60A09" w:rsidRDefault="00D60A09">
            <w:pPr>
              <w:spacing w:before="100" w:beforeAutospacing="1" w:after="100" w:afterAutospacing="1"/>
            </w:pPr>
            <w:r>
              <w:t>Chính vì thế một số người nói rằng: “Đủ rồi, anh bạn, đừng nói nhiều. Con mắt bị hư không thể chữa lành lại được bằng lời kêu la than vãn nữa.”</w:t>
            </w:r>
          </w:p>
          <w:p w:rsidR="00D60A09" w:rsidRDefault="00D60A09">
            <w:pPr>
              <w:spacing w:before="100" w:beforeAutospacing="1" w:after="100" w:afterAutospacing="1"/>
            </w:pPr>
            <w:r>
              <w:t>Chàng liền nói: “Ta không than khóc vì lý do đó. Nhưng có liên quan đến điều thầy ta đã nói trước.” Và chàng kể lại cho họ nghe tất cả những gì đã xảy ra. Chính vì thế mà chỉ và quán đó một khi đã tiêu hoại sẽ gây hại cho con người ta là vì vậy.</w:t>
            </w:r>
          </w:p>
          <w:p w:rsidR="00D60A09" w:rsidRDefault="00D60A09">
            <w:pPr>
              <w:spacing w:before="100" w:beforeAutospacing="1" w:after="100" w:afterAutospacing="1"/>
            </w:pPr>
            <w:r>
              <w:t>1426. Lại có một chuyện kể khác nữa. Có khoảng độ ba mươi vị tỳ khưu đã kính lễ một Bảo tháp lớn tại thành phố Kalyāṇi, và khi họ đã đi xuống một cánh rừng có con đường chính dẫn vào, họ nhìn thấy có một người xuất hiện, người này đang làm việc trong một cánh rừng đốt than gần ngay bên cạnh đường. Toàn thân người đó vấy bẩn bụi than, và chiếc vải thắt ngang lưng duy nhất màu vàng đang quấn ngang mình cũng lem luốc hết toàn là vết than. Chính vì thế nhìn vào người đó ta cứ tưởng như trông thấy một cục than. [</w:t>
            </w:r>
            <w:r>
              <w:rPr>
                <w:b/>
                <w:bCs/>
              </w:rPr>
              <w:t>296</w:t>
            </w:r>
            <w:r>
              <w:t>] Sau khi đã thực hiện xong công việc ban ngày. Người đó lượm lặt một bó củi đốt xém quá phân nửa và vác về nhà, đi theo một lối mòn với tóc dài như treo ngang lưng, người đốt than dừng lại nhìn thẳng vào các vị tỳ khưu.</w:t>
            </w:r>
          </w:p>
          <w:p w:rsidR="00D60A09" w:rsidRDefault="00D60A09">
            <w:pPr>
              <w:spacing w:before="100" w:beforeAutospacing="1" w:after="100" w:afterAutospacing="1"/>
            </w:pPr>
            <w:r>
              <w:t>1427. Khi chứng kiến một con người như vậy, các Sa di nhìn nhau nói rằng: “Hỡi ông bạn, bố của bạn, ông nội của bạn, ông chú của bạn.” Thế rồi họ cười khúc khích với nhau và tiếp tục đi. Họ cất tiếng hỏi. “ Hỡi cận sự nam, tên nhà ngươi là gì vậy?” Khi nghe các vị hỏi tên mình như vậy, người thợ đốt than cảm thấy rất bối rối và đặt bó củi xuống sửa lại chiếc áo cho chỉnh tề. Người đó kính lễ các Sa di nói rằng: “ Xin các vị đợi tôi một lát.”</w:t>
            </w:r>
          </w:p>
          <w:p w:rsidR="00D60A09" w:rsidRDefault="00D60A09">
            <w:pPr>
              <w:spacing w:before="100" w:beforeAutospacing="1" w:after="100" w:afterAutospacing="1"/>
            </w:pPr>
            <w:r>
              <w:t>1428. Các vị Trưởng lão cũng chờ. Các Sa di tiến lên và cười nhiều hơn ngay trước mặt các vị Trưởng lão. Người cận sự nam nói: “Nhìn kìa tôi là giống gì sao nhìn thấy tôi các vị lại cười to đến thế! Thật vậy trước kia tôi cũng là một vị sa môn giống như các vị đó. Nhưng các vị vẫn chưa đạt đến tình trạng tâm nhất cảnh tính. Tôi cũng có sức mạnh với nhiều khả năng thần thông và mạnh mẽ nơi chánh pháp này. Tôi đã xử lý đất cũng giống như gió và gió cũng giống như đất; tôi cũng xử lý được cả điều ở xa cũng như ở gần. Tôi cũng đã thâm nhập một lần vào tới tận cả Thập Vạn</w:t>
            </w:r>
            <w:bookmarkStart w:id="14" w:name="_ednref15"/>
            <w:r>
              <w:fldChar w:fldCharType="begin"/>
            </w:r>
            <w:r>
              <w:instrText xml:space="preserve"> HYPERLINK "file:///C:\\Users\\Luan\\Downloads\\4.html" \l "_edn15" </w:instrText>
            </w:r>
            <w:r>
              <w:fldChar w:fldCharType="separate"/>
            </w:r>
            <w:r>
              <w:rPr>
                <w:rStyle w:val="Hyperlink"/>
                <w:rFonts w:ascii="VU Times" w:hAnsi="VU Times"/>
                <w:sz w:val="20"/>
                <w:szCs w:val="20"/>
              </w:rPr>
              <w:t>[15]</w:t>
            </w:r>
            <w:bookmarkEnd w:id="14"/>
            <w:r>
              <w:fldChar w:fldCharType="end"/>
            </w:r>
            <w:r>
              <w:t xml:space="preserve"> ta bà thế giới. Các vị có nhìn thấy tay tôi không? Giờ đây trông chúng giống như cánh tay khỉ. Ngồi thiền tại đây tôi có thể với chính bàn tay này đụng tới tận mặt trăng và mặt trời. Tôi ngồi thiền lấy mặt trăng và mặt trời làm bệ ngồi. Đó là những sức mạnh kỳ diệu của ta tiêu hoại đi vì lười biếng. Xin </w:t>
            </w:r>
            <w:r>
              <w:lastRenderedPageBreak/>
              <w:t>đừng có lười biếng nhé. Chỉ vì chây lười mà người ta sẽ phải gánh chịu những điều tàn tạ như vậy đó. Những kẻ nào sống cố gắng tích cực sẽ chấm dứt được sanh, lão và tử. Chính vì thế liệu các vị có thể lấy tôi làm bài học hãy cố gắng liên tục đi, thưa các vị đáng kính!”</w:t>
            </w:r>
          </w:p>
          <w:p w:rsidR="00D60A09" w:rsidRDefault="00D60A09">
            <w:pPr>
              <w:spacing w:before="100" w:beforeAutospacing="1" w:after="100" w:afterAutospacing="1"/>
            </w:pPr>
            <w:r>
              <w:t>1429. Người đốt than đã khuyên và cảnh cáo các Sa di như vậy. Bị thôi thúc do động tâm của những lời ông ta nói. Ba mươi vị đã chiếu cố thiền quán và họ đã đạt đến bậc A-la-hán.</w:t>
            </w:r>
          </w:p>
          <w:p w:rsidR="00D60A09" w:rsidRDefault="00D60A09">
            <w:pPr>
              <w:spacing w:before="100" w:beforeAutospacing="1" w:after="100" w:afterAutospacing="1"/>
            </w:pPr>
            <w:r>
              <w:t>1430. Như vậy điều này cũng nên hiểu rằng chỉ và quán nếu bị tiêu hoại sẽ gây hại cho cả người khác nữa vậy.</w:t>
            </w:r>
          </w:p>
          <w:p w:rsidR="00D60A09" w:rsidRDefault="00D60A09">
            <w:pPr>
              <w:spacing w:before="100" w:beforeAutospacing="1" w:after="100" w:afterAutospacing="1"/>
            </w:pPr>
            <w:r>
              <w:t>1431. Đầu tiên đây là một định nghĩa việc thảo luận về chánh cần hiệp thế. Nhưng vào sát na chánh cần thuộc thánh đạo siêu thế đây chỉ là một loại chính cần với bốn tên gọi khác nhau với bốn nhiệm vụ khác nhau.</w:t>
            </w:r>
          </w:p>
          <w:p w:rsidR="00D60A09" w:rsidRDefault="00D60A09">
            <w:pPr>
              <w:spacing w:before="100" w:beforeAutospacing="1" w:after="100" w:afterAutospacing="1"/>
            </w:pPr>
            <w:r>
              <w:t>1432. Về điểm này,</w:t>
            </w:r>
            <w:bookmarkStart w:id="15" w:name="_ednref16"/>
            <w:r>
              <w:fldChar w:fldCharType="begin"/>
            </w:r>
            <w:r>
              <w:instrText xml:space="preserve"> HYPERLINK "file:///C:\\Users\\Luan\\Downloads\\4.html" \l "_edn16" </w:instrText>
            </w:r>
            <w:r>
              <w:fldChar w:fldCharType="separate"/>
            </w:r>
            <w:r>
              <w:rPr>
                <w:rStyle w:val="Hyperlink"/>
                <w:rFonts w:ascii="VU Times" w:hAnsi="VU Times"/>
                <w:sz w:val="20"/>
                <w:szCs w:val="20"/>
              </w:rPr>
              <w:t>[16]</w:t>
            </w:r>
            <w:bookmarkEnd w:id="15"/>
            <w:r>
              <w:fldChar w:fldCharType="end"/>
            </w:r>
            <w:r>
              <w:t xml:space="preserve"> “Đối với [chánh cần] “không cho phát sanh” [nghĩa là] không cho phát sanh do không thường xuyên lui tới </w:t>
            </w:r>
            <w:r>
              <w:rPr>
                <w:i/>
                <w:iCs/>
              </w:rPr>
              <w:t xml:space="preserve">(asamudācāra) </w:t>
            </w:r>
            <w:r>
              <w:t>hoặc do có đối tượng không có kinh nghiệm. Vì không có các pháp bất thiện xấu xa nào, lại chưa phát sanh ở nơi nào khác hơn là vòng luân hồi chưa được bắt đầu tái sanh. Và chính những pháp không cho phát sanh đó nổi lên khi chúng xuất hiện [</w:t>
            </w:r>
            <w:r>
              <w:rPr>
                <w:b/>
                <w:bCs/>
              </w:rPr>
              <w:t>297</w:t>
            </w:r>
            <w:r>
              <w:t>] và được diệt trừ khi chúng bị diệt trừ.</w:t>
            </w:r>
          </w:p>
          <w:p w:rsidR="00D60A09" w:rsidRDefault="00D60A09">
            <w:pPr>
              <w:spacing w:before="100" w:beforeAutospacing="1" w:after="100" w:afterAutospacing="1"/>
            </w:pPr>
            <w:r>
              <w:t>1433. Về điểm này, một người không thường xuyên lui tới với các phiền não, do tối ngày phải bận bịu với công việc; người khác lại do [bận bịu với sách vở (</w:t>
            </w:r>
            <w:r>
              <w:rPr>
                <w:i/>
                <w:iCs/>
              </w:rPr>
              <w:t xml:space="preserve">gantha) </w:t>
            </w:r>
            <w:r>
              <w:t>với</w:t>
            </w:r>
            <w:r>
              <w:rPr>
                <w:i/>
                <w:iCs/>
              </w:rPr>
              <w:t xml:space="preserve"> </w:t>
            </w:r>
            <w:r>
              <w:t>những việc tu tập đầu đà]. Thiền định, thiền quán hay xây dựng. Bằng cách nào vậy?</w:t>
            </w:r>
          </w:p>
          <w:p w:rsidR="00D60A09" w:rsidRDefault="00D60A09">
            <w:pPr>
              <w:spacing w:before="100" w:beforeAutospacing="1" w:after="100" w:afterAutospacing="1"/>
            </w:pPr>
            <w:r>
              <w:t>1434. Một người thực hiện các nhiệm vụ thường nhật. Các phiền não không còn cơ hội xuất hiện nơi những người thực hiện 82 bổn phận tối thiểu, mười bốn bổn phận to lớn hơn và các bổn phận liên quan đến các đại sảnh trong Bảo tháp, với cây Bồ Đề, với việc nước uống, bồn đựng nước, phòng giới bát quan trai ( Upasatha) và liên quan đến kẻ đi người lại trong Bảo tháp. Nhưng vào các dịp khác, khi người đó đã bỏ qua bổn phận của mình và đi chu du nhàn hạ đây kia. Các phiền não lại nổi lên trong người đó do phi như lý tác ý và thất niệm như vậy, các phiền não đó đã khởi sanh sau khi không cho phát sanh thông qua không lui tới thường xuyên.</w:t>
            </w:r>
          </w:p>
          <w:p w:rsidR="00D60A09" w:rsidRDefault="00D60A09">
            <w:pPr>
              <w:spacing w:before="100" w:beforeAutospacing="1" w:after="100" w:afterAutospacing="1"/>
            </w:pPr>
            <w:r>
              <w:t>1435. Người khác lại chuyên tâm vào sách vở. Người đó nghiên cứu hết bộ Kinh Phật này đến bộ Kinh Phật khác, một hai ba bốn và năm tập. Khi người đó nghiên cứu lời Đức Phật dạy trong Tam Tạng để biết ý nghĩa. Theo phương cách Kinh Pāli, theo phương cách những chuỗi nhiều chủ đề khác nhau (</w:t>
            </w:r>
            <w:r>
              <w:rPr>
                <w:i/>
                <w:iCs/>
              </w:rPr>
              <w:t xml:space="preserve">anusandhi.) </w:t>
            </w:r>
            <w:r>
              <w:t>bằng cách theo thứ tự kế tiếp nhau (</w:t>
            </w:r>
            <w:r>
              <w:rPr>
                <w:i/>
                <w:iCs/>
              </w:rPr>
              <w:t xml:space="preserve">pubhāpara) </w:t>
            </w:r>
            <w:r>
              <w:t>tụng các kinh đó, nghiên cứu, cứu xét, nhặt lại, diễn giảng và giải thích. Các phiền não không còn có cơ hội xuất hiện. Nhưng vào lúc khác, khi người đó bỏ sách sang một bên và đi ngao du không chút chú ý, chúng liền xuất hiện đúng lúc phi như lý tác ý và thất niệm. Như vậy chúng đã khởi sanh sau khi không cho khởi sanh thông qua không thường xuyên lui tới.</w:t>
            </w:r>
          </w:p>
          <w:p w:rsidR="00D60A09" w:rsidRDefault="00D60A09">
            <w:pPr>
              <w:spacing w:before="100" w:beforeAutospacing="1" w:after="100" w:afterAutospacing="1"/>
            </w:pPr>
            <w:r>
              <w:lastRenderedPageBreak/>
              <w:t>1436. Nhưng một người khác lại thọ trì các hạnh đầu đà. Người đó chọn lấy cho chính mình những giới đức của mười ba hạnh đầu đà. Khi người đó chuyên tâm vào các giới đức nơi các hạnh đầu đà đó, thì các phiền não không có cơ hội xuất hiện. Nhưng vào thời điểm khác khi người đó đã bỏ qua không thực hành các hạnh đầu đà đó và đi ngao du đây kia sau khi đã trở lại hiện tình phong phú. Các phiền não sẽ nổi lên nơi người đó do phi như lý tác ý và thất niệm. Như vậy các phiền não cũng đã khởi xuất sau khi không cho khởi sanh thông qua không thường xuyên lui tới.</w:t>
            </w:r>
          </w:p>
          <w:p w:rsidR="00D60A09" w:rsidRDefault="00D60A09">
            <w:pPr>
              <w:spacing w:before="100" w:beforeAutospacing="1" w:after="100" w:afterAutospacing="1"/>
            </w:pPr>
            <w:r>
              <w:t>1437. Nhưng người khác lại là chuyên gia chứng đắc được tám thành tích. Vì người đó đã duy trì được tình trạng thiện xảo hướng tâm,v.v... trong thiền thứ nhất v.v.. các phiền não không còn cơ hội xuất hiện. Nhưng vào một dịp khác khi người đó hoại thiền Jhana hay từ bỏ không nhập thiền Jhana và chỉ la cà trò chuyện gẫu .v.v... thì các phiền não lại khởi sanh trong người đó do phi như lý tác ý và thất niệm. Như vậy các phiền não đó đã khởi sanh sau khi không cho khởi sanh thông qua không thường xuyên lui tới thăm nom.</w:t>
            </w:r>
          </w:p>
          <w:p w:rsidR="00D60A09" w:rsidRDefault="00D60A09">
            <w:pPr>
              <w:spacing w:before="100" w:beforeAutospacing="1" w:after="100" w:afterAutospacing="1"/>
            </w:pPr>
            <w:r>
              <w:t>1438. Nhưng người khác lại tu luyện thiền quán. Người đó kiên trì tiếp tục tu tập bảy tuỳ quán. [</w:t>
            </w:r>
            <w:r>
              <w:rPr>
                <w:b/>
                <w:bCs/>
              </w:rPr>
              <w:t>298</w:t>
            </w:r>
            <w:r>
              <w:t>] và về mười tám chánh tuệ giác. Vì người đó kiên định như vậy, các phiền não không còn cơ hội xuất hiện. Nhưng vào một dịp khác, khi người đó bỏ không kiên trì tiếp tục công việc tu luyện thiền quán và lại bận bịu thực hiện những việc luyện tập thể thao. Chúng lại xuất hiện trở lại do phi như lý tác ý hoặc thất niệm. Như vậy chúng cũng đã khởi sanh sau khi không cho khởi sanh thông qua không thường xuyên lui tới thăm nom.</w:t>
            </w:r>
          </w:p>
          <w:p w:rsidR="00D60A09" w:rsidRDefault="00D60A09">
            <w:pPr>
              <w:spacing w:before="100" w:beforeAutospacing="1" w:after="100" w:afterAutospacing="1"/>
            </w:pPr>
            <w:r>
              <w:t>1439. Một người khác lại bận bịu trong công việc xây dựng; người đó cho xây một ngôi nhà giới bát quan trai( Uposatha) một nhà ăn v.v... khi người đó chỉ suy tính đến những vấn đề đó, thì các phiền não không có cơ hội để xuất hiện. Nhưng vào một dịp khác, khi công việc xây cất đã hoàn tất hay bị tạm ngưng thì các phiền não đó lại nổi lên do phi như lý tác ý hoặc thất niệm. Như vậy các phiền não đó cũng lại khởi sanh sau khi không cho khởi sanh do không thường xuyên lui tới thăm nom.</w:t>
            </w:r>
          </w:p>
          <w:p w:rsidR="00D60A09" w:rsidRDefault="00D60A09">
            <w:pPr>
              <w:spacing w:before="100" w:beforeAutospacing="1" w:after="100" w:afterAutospacing="1"/>
            </w:pPr>
            <w:r>
              <w:t>1440. Nhưng một người khác đã từ cõi Phạm Thiên quay trở lại và đã trở thành một con người thanh tịnh vì chẳng còn việc tu luyện nào nữa nơi người đó. Thế nên các phiền não không còn cơ hội xuất hiện. Nhưng vào một dịp khác, khi người đó đã tu luyện về điều đó, các phiền não đó liền xuất hiện do phi như lý tác ý, hoặc thất niệm. Như vậy chúng các phiền não đó cũng lại khởi sanh trở lại sau khi không cho khởi sanh do không thường xuyên lui tới thăm nom.</w:t>
            </w:r>
          </w:p>
          <w:p w:rsidR="00D60A09" w:rsidRDefault="00D60A09">
            <w:pPr>
              <w:spacing w:before="100" w:beforeAutospacing="1" w:after="100" w:afterAutospacing="1"/>
            </w:pPr>
            <w:r>
              <w:t>1441. Như vậy đầu tiên ta nên hiểu thế nào là pháp không cho khởi sanh thông qua không thường xuyên lui tới thăm nom.</w:t>
            </w:r>
          </w:p>
          <w:p w:rsidR="00D60A09" w:rsidRDefault="00D60A09">
            <w:pPr>
              <w:spacing w:before="100" w:beforeAutospacing="1" w:after="100" w:afterAutospacing="1"/>
            </w:pPr>
            <w:r>
              <w:t>1442. Thông qua một đối tượng chưa có kinh nghiệm là như thế nào? Ở giai đoạn này một số người có được một đối tượng tạo ra sảng khoái,v.v... chưa từng cảm nghiệm được trước đó. Phiền não tham, v.v... nổi lên nơi người đó do phi như lý tác ý và do thất niệm. Như vậy [đối tượng đó] sau khi đã là không cho khởi sanh thông qua đối tượng chưa từng được kinh nghiệm lại nổi lên.</w:t>
            </w:r>
          </w:p>
          <w:p w:rsidR="00D60A09" w:rsidRDefault="00D60A09">
            <w:pPr>
              <w:spacing w:before="100" w:beforeAutospacing="1" w:after="100" w:afterAutospacing="1"/>
            </w:pPr>
            <w:r>
              <w:lastRenderedPageBreak/>
              <w:t>1443. Nhưng vào sát na thánh đạo siêu thế thì đối tượng đó chính là chánh cần duy nhất hoàn tất cả hai nhiệm vụ không cho khởi sanh nơi những gì chưa khởi sanh và có thể nổi lên như thế, và cũng thực hiện chức năng diệt trừ những gì đã khởi sanh.</w:t>
            </w:r>
          </w:p>
          <w:p w:rsidR="00D60A09" w:rsidRDefault="00D60A09">
            <w:pPr>
              <w:spacing w:before="100" w:beforeAutospacing="1" w:after="100" w:afterAutospacing="1"/>
            </w:pPr>
            <w:r>
              <w:t>1444. Chính vì thế ta nói đến ác pháp đã khởi sanh, nhưng ở đây khởi sanh lại có bốn loại:</w:t>
            </w:r>
            <w:bookmarkStart w:id="16" w:name="_ednref17"/>
            <w:r>
              <w:fldChar w:fldCharType="begin"/>
            </w:r>
            <w:r>
              <w:instrText xml:space="preserve"> HYPERLINK "file:///C:\\Users\\Luan\\Downloads\\4.html" \l "_edn17" </w:instrText>
            </w:r>
            <w:r>
              <w:fldChar w:fldCharType="separate"/>
            </w:r>
            <w:r>
              <w:rPr>
                <w:rStyle w:val="Hyperlink"/>
                <w:rFonts w:ascii="VU Times" w:hAnsi="VU Times"/>
                <w:sz w:val="20"/>
                <w:szCs w:val="20"/>
              </w:rPr>
              <w:t>[17]</w:t>
            </w:r>
            <w:bookmarkEnd w:id="16"/>
            <w:r>
              <w:fldChar w:fldCharType="end"/>
            </w:r>
            <w:r>
              <w:t xml:space="preserve"> (1) khởi sanh như là việc xuất hiện bình thường, (2) khởi sanh như đã được cảm nghiệm và đã trôi qua, (3) khởi sanh trong trường hợp đã có cơ hội. (4) khởi sanh vì đã có được một lảnh vực.</w:t>
            </w:r>
          </w:p>
          <w:p w:rsidR="00D60A09" w:rsidRDefault="00D60A09">
            <w:pPr>
              <w:spacing w:before="100" w:beforeAutospacing="1" w:after="100" w:afterAutospacing="1"/>
            </w:pPr>
            <w:r>
              <w:t>1445. Về điểm này loại (1) những phiền não đã tồn tại. Đã có được khởi sanh, v.v... thì khởi sanh như là điều xuất hiện bình thường.</w:t>
            </w:r>
          </w:p>
          <w:p w:rsidR="00D60A09" w:rsidRDefault="00D60A09">
            <w:pPr>
              <w:spacing w:before="100" w:beforeAutospacing="1" w:after="100" w:afterAutospacing="1"/>
            </w:pPr>
            <w:r>
              <w:t>1446. (2) Khi nghiệpđã được tích lũy tốc lực tâm, thì quả nghiệpđã chấm dứt sau khi cảm nghiệm được bản chất cơ bản của đối tượng trở thành “qua đi sau khi đã cảm nghiệm được” và nghiệpsanh và diệt trôi qua sau khi đã xuất hiện, cả hai loại được coi như là đối tượng “đã khởi sanh như là [đối tượng] đã được cảm nghiệm và đã trôi qua.”</w:t>
            </w:r>
            <w:bookmarkStart w:id="17" w:name="_ednref18"/>
            <w:r>
              <w:fldChar w:fldCharType="begin"/>
            </w:r>
            <w:r>
              <w:instrText xml:space="preserve"> HYPERLINK "file:///C:\\Users\\Luan\\Downloads\\4.html" \l "_edn18" </w:instrText>
            </w:r>
            <w:r>
              <w:fldChar w:fldCharType="separate"/>
            </w:r>
            <w:r>
              <w:rPr>
                <w:rStyle w:val="Hyperlink"/>
                <w:rFonts w:ascii="VU Times" w:hAnsi="VU Times"/>
                <w:sz w:val="20"/>
                <w:szCs w:val="20"/>
              </w:rPr>
              <w:t>[18]</w:t>
            </w:r>
            <w:bookmarkEnd w:id="17"/>
            <w:r>
              <w:fldChar w:fldCharType="end"/>
            </w:r>
          </w:p>
          <w:p w:rsidR="00D60A09" w:rsidRDefault="00D60A09">
            <w:pPr>
              <w:spacing w:before="100" w:beforeAutospacing="1" w:after="100" w:afterAutospacing="1"/>
            </w:pPr>
            <w:r>
              <w:t>1447 (3) Nghiệpthiện và bất thiện hạn chế quả của nghiệpkhác và tạo cơ hội cho chính quả đó. [</w:t>
            </w:r>
            <w:r>
              <w:rPr>
                <w:b/>
                <w:bCs/>
              </w:rPr>
              <w:t>299</w:t>
            </w:r>
            <w:r>
              <w:t>] Khi một cơ hội như vậy được xuất hiện thì quả nổi lên. Từ thời điểm cơ hội đó hình thành được coi như là khởi sanh; ta gọi điều này là ‘khởi sanh sau khi đã có được cơ hội tốt”.</w:t>
            </w:r>
          </w:p>
          <w:p w:rsidR="00D60A09" w:rsidRDefault="00D60A09">
            <w:pPr>
              <w:spacing w:before="100" w:beforeAutospacing="1" w:after="100" w:afterAutospacing="1"/>
            </w:pPr>
            <w:r>
              <w:t>1448. (4) Nhưng ngũ uẩn được coi như là lảnh vực cho tuệ quán. Ngũ uẩn này được chia thành quá khứ.v.v... nhưng các phiền não vốn thuộc ngũ uẩn này lại không được coi là quá khứ hiện tại và tương lai; thuộc về các uẩn quá khứ chúng không thể bị diệt trừ. Thuộc về các uẩn tương lai và hiện tại chúng cũng không thể bị diệt trừ. Ta gọi điều này là “khởi sanh sau khi đã có được một lảnh vực.” Kể từ đó các vị Trưởng Lão đã cho rằng: “Các phiền não không thể diệt trừ được nơi lảnh vực này lảnh vực nọ,</w:t>
            </w:r>
            <w:bookmarkStart w:id="18" w:name="_ednref19"/>
            <w:r>
              <w:fldChar w:fldCharType="begin"/>
            </w:r>
            <w:r>
              <w:instrText xml:space="preserve"> HYPERLINK "file:///C:\\Users\\Luan\\Downloads\\4.html" \l "_edn19" </w:instrText>
            </w:r>
            <w:r>
              <w:fldChar w:fldCharType="separate"/>
            </w:r>
            <w:r>
              <w:rPr>
                <w:rStyle w:val="Hyperlink"/>
                <w:rFonts w:ascii="VU Times" w:hAnsi="VU Times"/>
                <w:sz w:val="20"/>
                <w:szCs w:val="20"/>
              </w:rPr>
              <w:t>[19]</w:t>
            </w:r>
            <w:bookmarkEnd w:id="18"/>
            <w:r>
              <w:fldChar w:fldCharType="end"/>
            </w:r>
            <w:r>
              <w:t xml:space="preserve"> được coi như “ được khởi sanh sau khi đã có được một lảnh vực.”</w:t>
            </w:r>
          </w:p>
          <w:p w:rsidR="00D60A09" w:rsidRDefault="00D60A09">
            <w:pPr>
              <w:spacing w:before="100" w:beforeAutospacing="1" w:after="100" w:afterAutospacing="1"/>
            </w:pPr>
            <w:r>
              <w:t>1449. “Khởi sanh” lại có bốn loại như sau: (5) khởi sanh như là một tư cách đạo đức, (6) khởi sanh vì một đối tượng đã được bàn đến, (7) khởi sanh do việc không đè nén, (8) khởi sanh do không trừ tuyệt.</w:t>
            </w:r>
          </w:p>
          <w:p w:rsidR="00D60A09" w:rsidRDefault="00D60A09">
            <w:pPr>
              <w:spacing w:before="100" w:beforeAutospacing="1" w:after="100" w:afterAutospacing="1"/>
            </w:pPr>
            <w:r>
              <w:t>1450. Về điểm này, (5) điều gì đang tồn tại hiện nay chính là cái ta gọi là “khởi sanh như là một tư cách đạo đức.”</w:t>
            </w:r>
          </w:p>
          <w:p w:rsidR="00D60A09" w:rsidRDefault="00D60A09">
            <w:pPr>
              <w:spacing w:before="100" w:beforeAutospacing="1" w:after="100" w:afterAutospacing="1"/>
            </w:pPr>
            <w:r>
              <w:t>1451. (6) Sau khi con mắt đã được mở ra chỉ một lần, khi bắt lấy cảnh với tư cách là một tướng (dấu chỉ), ta không thể cho rằng các phiền não sẽ không nổi lên, ở bất kỳ sát na nào khi [đối tượng đó] được nhớ lại (</w:t>
            </w:r>
            <w:r>
              <w:rPr>
                <w:i/>
                <w:iCs/>
              </w:rPr>
              <w:t xml:space="preserve">anussaritānussaritakkhaṇe). </w:t>
            </w:r>
            <w:r>
              <w:t>Tại sao vậy? Vì đối tượng đó đã được bàn đến. Giống như điều gì vậy? Chính vì ta không thể cho rằng sữa sẽ không chảy ra từ một vị trí trên một cây tạo ra sữa do ta lấy rìu chặt liên tục vào gốc. Như vậy ta gọi điều này là “đã khởi sanh vì đối tượng đó đã được bàn tới.”</w:t>
            </w:r>
          </w:p>
          <w:p w:rsidR="00D60A09" w:rsidRDefault="00D60A09">
            <w:pPr>
              <w:spacing w:before="100" w:beforeAutospacing="1" w:after="100" w:afterAutospacing="1"/>
            </w:pPr>
            <w:r>
              <w:t xml:space="preserve">1452. (7) Nhưng khi các phiền não không được trấn áp do các thiền chứng ta đã đạt được, </w:t>
            </w:r>
            <w:r>
              <w:lastRenderedPageBreak/>
              <w:t>ta không thể cho rằng chúng sẽ không nổi lên trong tình huống đó. Tại sao vậy? Vì không đè nén. Giống như điều gì vậy? Giống như ta không thể cho rằng nếu người nào đó lấy búa chém vào cây sữa. Thì sữa sẽ từ đó mà chẳng chảy ra. Như vậy ta gọi điều này là khởi sanh do không đè nén.</w:t>
            </w:r>
          </w:p>
          <w:p w:rsidR="00D60A09" w:rsidRDefault="00D60A09">
            <w:pPr>
              <w:spacing w:before="100" w:beforeAutospacing="1" w:after="100" w:afterAutospacing="1"/>
            </w:pPr>
            <w:r>
              <w:t>1453. (8) Nhưng tư tưởng cho rằng ta không thể nói rằng các phiền não không được trừ tuyệt nhờ thánh đạo sẽ không phát sanh nơi một người nào đó ngay cả nếu như người đó được tái sanh nơi tột đỉnh hiện hữu; cũng nên được thảo luận tỉ mỉ theo cùng một cách thức như vậy. Ta gọi điều này là “khởi sanh do không trừ tuyệt.”</w:t>
            </w:r>
          </w:p>
          <w:p w:rsidR="00D60A09" w:rsidRDefault="00D60A09">
            <w:pPr>
              <w:spacing w:before="100" w:beforeAutospacing="1" w:after="100" w:afterAutospacing="1"/>
            </w:pPr>
            <w:r>
              <w:t>1454. Trong số những cách thức “khởi sanh” đa dạng như vậy, ta nói đến bốn loại “khởi sanh” như sau, (1) “khởi sanh như là điều xảy ra một cách thường tình”.(2) “khởi sanh như đã được cảm nghiệm và đã qua đi.” (3) “khởi sanh vì có cơ hội thuận tiện” và (5) “khởi sanh như là một tư cách đạo đức” thì thánh đạo sẽ không thể nào triệt tiêu được (đoạn tận). Nhưng bốn loại “khởi sanh” còn lại, có nghĩa là (4). “khởi sanh vì đạt đến được một lảnh vực.”, (6) “khởi sanh vì ta đã đề cập đến một đối tượng”, (7)”khởi sanh do không đè nén.” và (8) “khởi sanh do không trừ tuyệt.” Thì thánh đạo có thể đoạn trừ được, vì thánh đạo một khi nổi lên, sẽ đoạn trừ các phiền não đó. Các phiền não được thánh đạo đoạn trừ được đó sẽ không được coi như là những phiền não quá khứ, tương lai và hiện tại.</w:t>
            </w:r>
          </w:p>
          <w:p w:rsidR="00D60A09" w:rsidRDefault="00D60A09">
            <w:pPr>
              <w:spacing w:before="100" w:beforeAutospacing="1" w:after="100" w:afterAutospacing="1"/>
            </w:pPr>
            <w:r>
              <w:t>1455. Và cả điều này cũng được nói tới: “Nếu như người đó diệt trừ được các phiền não quá khứ, chính tiêu diệt điều đã diệt. [</w:t>
            </w:r>
            <w:r>
              <w:rPr>
                <w:b/>
                <w:bCs/>
              </w:rPr>
              <w:t>300</w:t>
            </w:r>
            <w:r>
              <w:t xml:space="preserve">] đoạn diệt điều đã đoạn tiệt, tạo ra tan biến điều đã tan biến, dập tắt điều đã biến mất: người đó đoạn trừ được quá khứ là điều không tồn tại... </w:t>
            </w:r>
          </w:p>
          <w:p w:rsidR="00D60A09" w:rsidRDefault="00D60A09">
            <w:pPr>
              <w:spacing w:before="100" w:beforeAutospacing="1" w:after="100" w:afterAutospacing="1"/>
            </w:pPr>
            <w:r>
              <w:t>1456. Nếu người đó đoạn trừ được các phiền não tương lai, chính vì người đó đoạn trừ điều chưa được sanh ra. Đoạn trừ các phiền não tương lai chính là đoạn trừ điều chưa được tạo ra. Đoạn trừ điều chưa khởi sanh, chính là đoạn trừ điều chưa xuất hiện, đoạn trừ được phiền não tương lai chính là đoạn trừ được điều chưa tồn tại.</w:t>
            </w:r>
          </w:p>
          <w:p w:rsidR="00D60A09" w:rsidRDefault="00D60A09">
            <w:pPr>
              <w:spacing w:before="100" w:beforeAutospacing="1" w:after="100" w:afterAutospacing="1"/>
            </w:pPr>
            <w:r>
              <w:t xml:space="preserve">1457. Nếu người đó đoạn trừ được các phiền não hiện tại, chính vì kẻ nào tham lam loại bỏ được tham lam, kẻ nào sân hận loại bỏ được sân hận, kẻ nào si mê thì loại bỏ được si mê, kẻ nào ngã mạn loại bỏ được kiêu hãnh, tà kiến loại bỏ tà kiến, kẻ nào trạo cử loại bỏ tâm phóng dật, thì người đó không tìm thấy mục tiêu loại bỏ được đặc tính hoài nghi và kẻ nào lại ngoan cố từ bỏ được tùy miên; các pháp ác và thiện đều diễn ra cùng một lúc. Và luôn lúc nào cũng xuất hiện sự tu tiến phiền toái nơi thánh đạo vậy... </w:t>
            </w:r>
          </w:p>
          <w:p w:rsidR="00D60A09" w:rsidRDefault="00D60A09">
            <w:pPr>
              <w:spacing w:before="100" w:beforeAutospacing="1" w:after="100" w:afterAutospacing="1"/>
            </w:pPr>
            <w:r>
              <w:t>1458. Chính vì thế có phải chẳng có tu tiến gì nơi thánh đạo chăng? chẳng có thực chứng nơi thánh quả chăng, chẳng có đoạn trừ được những phiền não, chẳng có lảnh hội pháp chăng?... [ngược lại] nơi thánh đạo lúc nào cũng xuất khởi phát triển, lúc nào thánh quả cũng thể hiện thực chứng, lúc nào cũng đoạn trừ được các phiền não, lảnh hội pháp, giống như gì vậy? Giống như một cây non vậy... [v.v... ]” ( Pts ii. 217 tt.)</w:t>
            </w:r>
          </w:p>
          <w:p w:rsidR="00D60A09" w:rsidRDefault="00D60A09">
            <w:pPr>
              <w:spacing w:before="100" w:beforeAutospacing="1" w:after="100" w:afterAutospacing="1"/>
            </w:pPr>
            <w:r>
              <w:t xml:space="preserve">1459. Ta thấy trình bày trong Kinh Pāli một ẩn dụ về một cây tạo ra quả chưa sanh ra.. </w:t>
            </w:r>
            <w:r>
              <w:lastRenderedPageBreak/>
              <w:t>Nhưng ta nên chứng minh với cây có quả đã sanh ra. Chính vì giống như có một cây xoài non mang trái. Và những người ăn một số quả xoài đó và hái đầy giỏ những trái non khác và rồi lại có người khác lấy chiếc rìu chặt luôn cây đó. Trong trường hợp như vậy, chẳng trái xoài nào thuộc quá khứ bị tiêu diệt cả kể cả các quả trong hiện tại và tương lai. Vì những quả trong quá khứ không bị tiêu diệt vì nguời ta đã ăn hết rồi. Và những quả tương lai vì chưa được sản sanh ra, người đó không thể tiêu diệt được. Nhưng khi cây bị đốn hạ; vì không có quả vào thời điểm đó, thì các quả hiện tại cũng không bị tiêu diệt. Nhưng chỉ có những trái nào do chất đất và nước tạo ra nếu như cây không bị đốn hạ thì bị tiêu diệt mà thôi. Vì những gì không được sanh ra thì sẽ không được sanh. Những gì không tác tạo thì sẽ không thể được tác tạo. Những gì không hiện thực thì chẳng trở thành hiện thực được.</w:t>
            </w:r>
          </w:p>
          <w:p w:rsidR="00D60A09" w:rsidRDefault="00D60A09">
            <w:pPr>
              <w:spacing w:before="100" w:beforeAutospacing="1" w:after="100" w:afterAutospacing="1"/>
            </w:pPr>
            <w:r>
              <w:t>1460. Chính vì thế mà thánh đạo chẳng hề đoạn trừ được những loại phiền não quá khứ,.v.v... cũng như không đoạn trừ được chúng, những phiền não nào đã xuất hiện, nếu các uẩn đã không được biến tri thông qua thánh đạo, chính là vì các uẩn đó đã được biến tri thông qua thánh đạo đã nổi lên. Những phiền não nào chưa khởi sanh sẽ không được sanh ra, chưa tạo ra sẽ không được tái tạo, chưa thể hiện cũng chẳng bao giờ được hiện thể cả.</w:t>
            </w:r>
          </w:p>
          <w:p w:rsidR="00D60A09" w:rsidRDefault="00D60A09">
            <w:pPr>
              <w:spacing w:before="100" w:beforeAutospacing="1" w:after="100" w:afterAutospacing="1"/>
            </w:pPr>
            <w:r>
              <w:t>1461. Lại nữa ý nghĩa này nên được giải thích bằng các vị thuốc do phụ nữ vừa có mang nhằm mục tiêu phá thai. [</w:t>
            </w:r>
            <w:r>
              <w:rPr>
                <w:b/>
                <w:bCs/>
              </w:rPr>
              <w:t>301</w:t>
            </w:r>
            <w:r>
              <w:t>] hay là nhằm mục tiêu chữa trị bệnh cho người ốm.</w:t>
            </w:r>
          </w:p>
          <w:p w:rsidR="00D60A09" w:rsidRDefault="00D60A09">
            <w:pPr>
              <w:spacing w:before="100" w:beforeAutospacing="1" w:after="100" w:afterAutospacing="1"/>
            </w:pPr>
            <w:r>
              <w:t>1462. Chính vì thế những phiền não được thánh đạo đã đoạn trừ sẽ chẳng được gọi là phiền não quá khứ, tương lai và hiện tại, thánh đạo cũng không thể đoạn trừ được phiền não đó. Nhưng ta chỉ đề cập đến những gì có liên quan đến các phiền não do thánh đạo đoạn trừ được coi là “ác pháp đã sanh” v.v... và không những thánh đạo chỉ đoạn trừ các phiền não mà thôi nhưng còn đoạn trừ cả chấp thủ vào các uẩn có thể nổi lên do việc không thể đoạn trừ được các phiền não đó.</w:t>
            </w:r>
          </w:p>
          <w:p w:rsidR="00D60A09" w:rsidRDefault="00D60A09">
            <w:pPr>
              <w:spacing w:before="100" w:beforeAutospacing="1" w:after="100" w:afterAutospacing="1"/>
            </w:pPr>
            <w:r>
              <w:t>1463. Theo chi tiết người ta đề cập đến vấn đề này như sau: thông qua đoạn diệt, tâm tạo nghiệpdo trí nơi thánh đạo Nhập Lưu, thì danh và sắc có thể khởi sanh trong vòng luân hồi tái sanh vô thủy sẽ dừng lại ở đây. Ngoại trừ [thời gian] nơi bảy hiện hữu” (xin đọc Asl . 236)</w:t>
            </w:r>
          </w:p>
          <w:p w:rsidR="00D60A09" w:rsidRDefault="00D60A09">
            <w:pPr>
              <w:spacing w:before="100" w:beforeAutospacing="1" w:after="100" w:afterAutospacing="1"/>
            </w:pPr>
            <w:r>
              <w:t>1464. Như vậy thánh đạo nổi lên từ động thái chấp thủ và không chấp thủ. Nhưng lại thông qua ba cách hiện hữu. Thánh đạo nhập lưu xuất khỏi khổ cảnh, thánh đạo nhất lai xuất khởi khỏi một phần hữu nhàn cảnh, thánh đạo bất lai xuất khởi khỏi nhàn cảnh dục hữu và thánh đạo A-la-hán xuất khỏi từ cõi sắc giới và vô sắc giới hiện hữu. “Thánh đạo này xuất khỏi từ toàn bộ các loại hiện hữu” họ cũng cho biết như vậy.</w:t>
            </w:r>
          </w:p>
          <w:p w:rsidR="00D60A09" w:rsidRDefault="00D60A09">
            <w:pPr>
              <w:spacing w:before="100" w:beforeAutospacing="1" w:after="100" w:afterAutospacing="1"/>
            </w:pPr>
            <w:r>
              <w:t xml:space="preserve">1465. Thế rồi bằng cách nào, vào sát na thánh đạo xuất hiện, lại tu tiến khởi sanh điều chưa khởi sanh được? Hay làm thế nào việc duy trì những gì đã sanh lên? Thông qua chính việc xuất hiện thánh đạo vậy. Vì ta có thể gọi thánh đạo là chưa khởi sanh khi thánh đạo này diễn ra vì thánh đạo này đã không diễn ra trước đó. Những vị nào đã đến được một địa điểm chưa từng tới được trong quá khứ trước đó, phải cảm nghiệm một đối </w:t>
            </w:r>
            <w:r>
              <w:lastRenderedPageBreak/>
              <w:t xml:space="preserve">tượng chưa hề cảm nghiệm được trước đó đều có thể công bố như sau: “ Chúng tôi đã tới được một địa điểm chưa từng tới trước đó. Chúng tôi cảm nghiệm được đối tượng chưa từng được cảm nghiệm trước đó”, và cái ta gọi là xuất hiện cũng có thể gọi là duy trì được, như vậy ta có thể nói người đó tu luyện để duy trì. </w:t>
            </w:r>
          </w:p>
          <w:p w:rsidR="00D60A09" w:rsidRDefault="00D60A09">
            <w:pPr>
              <w:spacing w:before="100" w:beforeAutospacing="1" w:after="100" w:afterAutospacing="1"/>
            </w:pPr>
            <w:r>
              <w:t>1466. Như vậy chánh cần của vị tỳ khưu đó ngay lúc thánh đạo siêu thế nổi lên lại có bốn tên gọi bắt đầu với: “không cho sanh các ác bất thiện pháp chưa sanh”.</w:t>
            </w:r>
          </w:p>
          <w:p w:rsidR="00D60A09" w:rsidRDefault="00D60A09">
            <w:pPr>
              <w:spacing w:before="100" w:beforeAutospacing="1" w:after="100" w:afterAutospacing="1"/>
            </w:pPr>
            <w:r>
              <w:t>1467. Đây là bài thuyết pháp về chánh cần vào ngay sát na thánh đạo siêu thế xuất hiện. Như vậy chánh cần đã được giải thích ở đây với đặc tính hiệp thế và siêu thế lẫn lộn nhau.</w:t>
            </w:r>
          </w:p>
          <w:p w:rsidR="00D60A09" w:rsidRDefault="00D60A09">
            <w:pPr>
              <w:spacing w:before="100" w:beforeAutospacing="1" w:after="100" w:afterAutospacing="1"/>
            </w:pPr>
            <w:r>
              <w:rPr>
                <w:i/>
                <w:iCs/>
              </w:rPr>
              <w:t>Kết thúc chương phân tích theo kinh tạng</w:t>
            </w:r>
          </w:p>
          <w:p w:rsidR="00D60A09" w:rsidRDefault="00D60A09">
            <w:pPr>
              <w:spacing w:before="100" w:beforeAutospacing="1" w:after="100" w:afterAutospacing="1"/>
            </w:pPr>
            <w:r>
              <w:t> </w:t>
            </w:r>
          </w:p>
          <w:p w:rsidR="00D60A09" w:rsidRDefault="00D60A09">
            <w:pPr>
              <w:spacing w:before="100" w:beforeAutospacing="1" w:after="100" w:afterAutospacing="1"/>
            </w:pPr>
            <w:r>
              <w:rPr>
                <w:b/>
                <w:bCs/>
              </w:rPr>
              <w:t>B.CHƯƠNG PHÂN TÍCH THEO VI DIỆU PHÁP.</w:t>
            </w:r>
          </w:p>
          <w:p w:rsidR="00D60A09" w:rsidRDefault="00D60A09">
            <w:pPr>
              <w:spacing w:before="100" w:beforeAutospacing="1" w:after="100" w:afterAutospacing="1"/>
            </w:pPr>
            <w:r>
              <w:t>1468. Trong Vi Diệu Pháp, toàn bộ chánh cần được mô tả bằng cách cho thấy tựa đề của phương pháp thuyết giảng được phân tích trong tác phẩm Dhammasaṅgaṇi.</w:t>
            </w:r>
          </w:p>
          <w:p w:rsidR="00D60A09" w:rsidRDefault="00D60A09">
            <w:pPr>
              <w:spacing w:before="100" w:beforeAutospacing="1" w:after="100" w:afterAutospacing="1"/>
            </w:pPr>
            <w:r>
              <w:t>1469. Về điểm này, việc phân chia các phương pháp nên được hiểu thấu đáo. Bằng cách nào vậy? [</w:t>
            </w:r>
            <w:r>
              <w:rPr>
                <w:b/>
                <w:bCs/>
              </w:rPr>
              <w:t>302</w:t>
            </w:r>
            <w:r>
              <w:t xml:space="preserve">] Trước tiên liên quan đến chánh cần thứ nhất, có năm ví dụ điển hình nằm trong khuynh hướng thiền của thánh đạo nhập lưu cụ thể như sau, (1) thuần tiến hành, (2) thuần không tánh, (3) tiến hành không tánh, (4) thuần vô nguyện, (5) tiến hành vô nguyện, Mỗi chánh cần được tính gấp đôi liên quan đến [Thiền Jhana] nhóm bốn và năm phương pháp làm thành mười phương pháp. Cũng như vậy trong trường hợp những gì còn lại; như vậy trong hai mươi phương pháp nằm trong khuynh hướng Thiền Jhana lại có đến hai trăm phương pháp. Những phương pháp này lại được nhân lên bốn lần nhờ vào bốn trưởng trở thành một ngàn phương pháp. Cũng giống vậy trong trường hợp chánh cần thứ hai, v.v... và với thuần chánh cần (xin đọc Vbh. 214). Như vậy nơi thánh đạo Nhập Lưu có tới năm ngàn phương pháp. Giống như trong thánh đạo Nhập Lưu, cũng vậy giống như trong các thánh đạo khác; như vậy thông qua thánh đạo thiện, lại có tới hai mươi ngàn phương pháp. Nhưng vì không có nhiệm vụ nào do chánh cần thực hiện nơi thánh quả, thế nên phần thánh quả không được đề cập đến ở đây. </w:t>
            </w:r>
          </w:p>
          <w:p w:rsidR="00D60A09" w:rsidRDefault="00D60A09">
            <w:pPr>
              <w:spacing w:before="100" w:beforeAutospacing="1" w:after="100" w:afterAutospacing="1"/>
            </w:pPr>
            <w:r>
              <w:t>1470. Nhưng ở đây chúng ta nên hiểu Chánh cần như đã được diễn giải chỉ thuộc đặc tính siêu thế đã được tạo ra mà thôi.</w:t>
            </w:r>
          </w:p>
          <w:p w:rsidR="00D60A09" w:rsidRDefault="00D60A09">
            <w:pPr>
              <w:spacing w:before="100" w:beforeAutospacing="1" w:after="100" w:afterAutospacing="1"/>
            </w:pPr>
            <w:r>
              <w:rPr>
                <w:i/>
                <w:iCs/>
              </w:rPr>
              <w:t>Kết thúc chương phân tích theo Vi Diệu Pháp.</w:t>
            </w:r>
          </w:p>
          <w:p w:rsidR="00D60A09" w:rsidRDefault="00D60A09">
            <w:pPr>
              <w:spacing w:before="100" w:beforeAutospacing="1" w:after="100" w:afterAutospacing="1"/>
            </w:pPr>
            <w:r>
              <w:rPr>
                <w:i/>
                <w:iCs/>
              </w:rPr>
              <w:t> </w:t>
            </w:r>
          </w:p>
          <w:p w:rsidR="00D60A09" w:rsidRDefault="00D60A09">
            <w:pPr>
              <w:spacing w:before="100" w:beforeAutospacing="1" w:after="100" w:afterAutospacing="1"/>
            </w:pPr>
            <w:r>
              <w:rPr>
                <w:b/>
                <w:bCs/>
              </w:rPr>
              <w:t>C. Phần vấn đáp</w:t>
            </w:r>
          </w:p>
          <w:p w:rsidR="00D60A09" w:rsidRDefault="00D60A09">
            <w:pPr>
              <w:spacing w:before="100" w:beforeAutospacing="1" w:after="100" w:afterAutospacing="1"/>
            </w:pPr>
            <w:r>
              <w:lastRenderedPageBreak/>
              <w:t>1471.Trong phần vấn đáp có đề cập đến [chánh cần] là pháp thiện .v.v.. nên được hiểu theo Kinh Phật Pāli mà thôi. Nhưng liên quan đến toàn bộ tam đề cảnh, thì toàn bộ những chánh cần này, vì chúng xuất hiện có liên quan đến Níp-bàn vô lượng, cũng chỉ có một cảnh vô lượng mà thôi. Chúng không hề có đạo thành cảnh, nhưng do đặc tính làm câu sanh nhân, chúng có đạo thành nhân. Bằng cách thực hiện thẩm (</w:t>
            </w:r>
            <w:r>
              <w:rPr>
                <w:i/>
                <w:iCs/>
              </w:rPr>
              <w:t xml:space="preserve">vīmaṃsā) </w:t>
            </w:r>
            <w:r>
              <w:t>trước tiên chúng có đạo thành trưởng ngay vào sát na phát triển thánh đạo đó. Trong quá trình phát triển thánh đạo đó với dục (</w:t>
            </w:r>
            <w:r>
              <w:rPr>
                <w:i/>
                <w:iCs/>
              </w:rPr>
              <w:t xml:space="preserve">chanda) </w:t>
            </w:r>
            <w:r>
              <w:t>hay tâm (</w:t>
            </w:r>
            <w:r>
              <w:rPr>
                <w:i/>
                <w:iCs/>
              </w:rPr>
              <w:t xml:space="preserve">citta) </w:t>
            </w:r>
            <w:r>
              <w:t>trước tiên ta không thể nói rằng chúng có đạo thành trưởng. Tuy nhiên, trước tiên với chánh cần (</w:t>
            </w:r>
            <w:r>
              <w:rPr>
                <w:i/>
                <w:iCs/>
              </w:rPr>
              <w:t xml:space="preserve">viriya) </w:t>
            </w:r>
            <w:r>
              <w:t xml:space="preserve">do thiếu chánh cần khác, ta không thể cho rằng chúng có đạo thành trưởng, cũng không phải không có đạo thành trưởng; cũng như thế liên quan đến quá khứ... v.v... do pháp chỉ có một đối tượng duy nhất, ta không thể cho rằng chúng sẽ là như vậy. Nhưng bởi vì Níp-bàn là một pháp ngoại phần thế nên chánh cần cũng có một cảnh ngoại phần vậy. </w:t>
            </w:r>
          </w:p>
          <w:p w:rsidR="00D60A09" w:rsidRDefault="00D60A09">
            <w:pPr>
              <w:spacing w:before="100" w:beforeAutospacing="1" w:after="100" w:afterAutospacing="1"/>
            </w:pPr>
            <w:r>
              <w:t>1472. Chính vì thế trong phần vấn đáp này ta nên hiểu chánh cần được chú giải như thế chỉ thuôc về đặc tính siêu thế, đã được tạo ra mà thôi; vì chánh cần đã được Đấng Toàn Giác chú giải trong chương phân tích theo Kinh Tạng như là điều pha trộn giữa đặc tính hiệp thế và đặc tính siêu thế. Nhưng trong chương phân tích theo Vi Diệu Pháp và trong phần vấn đáp thì [chánh cần] này [chỉ được chú giải] duy nhất với đặc tính siêu thế mà thôi. Như vậy cách phân tích về Chánh Cần này cũng đã được diễn giải bằng cách chỉ ra ba chu kỳ nơi chánh cần vậy.</w:t>
            </w:r>
          </w:p>
          <w:p w:rsidR="00D60A09" w:rsidRDefault="00D60A09">
            <w:pPr>
              <w:spacing w:before="100" w:beforeAutospacing="1" w:after="100" w:afterAutospacing="1"/>
            </w:pPr>
            <w:r>
              <w:rPr>
                <w:i/>
                <w:iCs/>
              </w:rPr>
              <w:t>Kết thúc giải thích về phân tích Chánh Cần.</w:t>
            </w:r>
          </w:p>
          <w:p w:rsidR="00D60A09" w:rsidRDefault="00D60A09">
            <w:pPr>
              <w:spacing w:before="100" w:beforeAutospacing="1" w:after="100" w:afterAutospacing="1"/>
            </w:pPr>
            <w:r>
              <w:t> </w:t>
            </w:r>
          </w:p>
          <w:p w:rsidR="00D60A09" w:rsidRDefault="00D60A09">
            <w:pPr>
              <w:spacing w:before="100" w:beforeAutospacing="1" w:after="100" w:afterAutospacing="1"/>
              <w:jc w:val="center"/>
            </w:pPr>
            <w:r>
              <w:t>-ooOoo-</w:t>
            </w:r>
          </w:p>
          <w:p w:rsidR="00D60A09" w:rsidRDefault="00D60A09">
            <w:pPr>
              <w:spacing w:before="100" w:beforeAutospacing="1" w:after="100" w:afterAutospacing="1"/>
              <w:jc w:val="center"/>
            </w:pPr>
            <w:r>
              <w:t> </w:t>
            </w:r>
          </w:p>
          <w:p w:rsidR="00D60A09" w:rsidRDefault="00D60A09">
            <w:pPr>
              <w:spacing w:before="100" w:beforeAutospacing="1" w:after="100" w:afterAutospacing="1"/>
              <w:jc w:val="center"/>
            </w:pPr>
            <w:r>
              <w:rPr>
                <w:b/>
                <w:bCs/>
              </w:rPr>
              <w:t>Chương Chín</w:t>
            </w:r>
          </w:p>
          <w:p w:rsidR="00D60A09" w:rsidRDefault="00D60A09">
            <w:pPr>
              <w:spacing w:before="100" w:beforeAutospacing="1" w:after="100" w:afterAutospacing="1"/>
              <w:jc w:val="center"/>
            </w:pPr>
            <w:r>
              <w:rPr>
                <w:b/>
                <w:bCs/>
                <w:color w:val="800000"/>
                <w:sz w:val="36"/>
                <w:szCs w:val="36"/>
              </w:rPr>
              <w:t xml:space="preserve">PHÂN TÍCH THẦN TÚC </w:t>
            </w:r>
            <w:r>
              <w:rPr>
                <w:b/>
                <w:bCs/>
                <w:color w:val="800000"/>
                <w:sz w:val="36"/>
                <w:szCs w:val="36"/>
              </w:rPr>
              <w:br/>
            </w:r>
            <w:r>
              <w:rPr>
                <w:b/>
                <w:bCs/>
                <w:color w:val="800000"/>
                <w:sz w:val="28"/>
                <w:szCs w:val="28"/>
              </w:rPr>
              <w:t>(</w:t>
            </w:r>
            <w:r>
              <w:rPr>
                <w:b/>
                <w:bCs/>
                <w:i/>
                <w:iCs/>
                <w:color w:val="800000"/>
                <w:sz w:val="28"/>
                <w:szCs w:val="28"/>
              </w:rPr>
              <w:t>Iddhipādavibhaṅga)</w:t>
            </w:r>
          </w:p>
          <w:p w:rsidR="00D60A09" w:rsidRDefault="00D60A09">
            <w:pPr>
              <w:spacing w:before="100" w:beforeAutospacing="1" w:after="100" w:afterAutospacing="1"/>
            </w:pPr>
            <w:r>
              <w:rPr>
                <w:i/>
                <w:iCs/>
              </w:rPr>
              <w:t> </w:t>
            </w:r>
          </w:p>
          <w:p w:rsidR="00D60A09" w:rsidRDefault="00D60A09">
            <w:pPr>
              <w:spacing w:before="100" w:beforeAutospacing="1" w:after="100" w:afterAutospacing="1"/>
            </w:pPr>
            <w:r>
              <w:rPr>
                <w:b/>
                <w:bCs/>
              </w:rPr>
              <w:t>A . CHƯƠNG KINH TẠNG</w:t>
            </w:r>
          </w:p>
          <w:p w:rsidR="00D60A09" w:rsidRDefault="00D60A09">
            <w:pPr>
              <w:spacing w:before="100" w:beforeAutospacing="1" w:after="100" w:afterAutospacing="1"/>
            </w:pPr>
            <w:r>
              <w:t>1473. [</w:t>
            </w:r>
            <w:r>
              <w:rPr>
                <w:b/>
                <w:bCs/>
              </w:rPr>
              <w:t>303</w:t>
            </w:r>
            <w:r>
              <w:t xml:space="preserve">] Giờ đây trong phần phân tích thần túc tiếp theo sau đó, </w:t>
            </w:r>
            <w:r>
              <w:rPr>
                <w:b/>
                <w:bCs/>
                <w:i/>
                <w:iCs/>
              </w:rPr>
              <w:t xml:space="preserve">cattāra </w:t>
            </w:r>
            <w:r>
              <w:t>&lt;216.1&gt; ( “</w:t>
            </w:r>
            <w:r>
              <w:rPr>
                <w:i/>
                <w:iCs/>
              </w:rPr>
              <w:t xml:space="preserve">bốn”) </w:t>
            </w:r>
            <w:r>
              <w:t xml:space="preserve">là cách phân loại số học. </w:t>
            </w:r>
            <w:r>
              <w:rPr>
                <w:b/>
                <w:bCs/>
              </w:rPr>
              <w:t xml:space="preserve">Idhipādā </w:t>
            </w:r>
            <w:r>
              <w:t>( “</w:t>
            </w:r>
            <w:r>
              <w:rPr>
                <w:i/>
                <w:iCs/>
              </w:rPr>
              <w:t>thần túc”)</w:t>
            </w:r>
            <w:r>
              <w:t>: ở đây là “thành công” (</w:t>
            </w:r>
            <w:r>
              <w:rPr>
                <w:i/>
                <w:iCs/>
              </w:rPr>
              <w:t xml:space="preserve">ijjhati) </w:t>
            </w:r>
            <w:r>
              <w:t>chính là “</w:t>
            </w:r>
            <w:r>
              <w:rPr>
                <w:i/>
                <w:iCs/>
              </w:rPr>
              <w:t>thần hay như ý”(iddhi)</w:t>
            </w:r>
            <w:r>
              <w:t xml:space="preserve">: là “thành công toàn diện, hoàn thành công việc là ý nghĩa ở đây. Hay nói cách khác. “các sanh đạt được thành công do các phương tiện có được, thực hiện được mức độ thành công, tăng trưởng và trở nên tuyệt vời.” Đó chính là “thần hay như ý”; theo ý nghĩa thứ nhất chính thành công là nền tảng gọi là thần túc, đó là một phần của thành công cũng là ý nghĩa muốn đề cập đến ở đây. Theo nghĩa thứ hai, </w:t>
            </w:r>
            <w:r>
              <w:lastRenderedPageBreak/>
              <w:t>nền tảng đem lại thành công chính là thần túc. “túc, cơ sở.” [Như vậy] (</w:t>
            </w:r>
            <w:r>
              <w:rPr>
                <w:i/>
                <w:iCs/>
              </w:rPr>
              <w:t xml:space="preserve">pādā) </w:t>
            </w:r>
            <w:r>
              <w:t>ở đây chính là nền tảng ; “phương tiện để đạt đến” [thành công] là ý nghĩa ở đây. Vì bằng cách đó họ đạt đến, tiến tới thành công ta gọi là cách phân biệt tiện tiến cao hơn. Chính vì thế ta gọi là “túc”. Như vậy đầu tiên ta nên hiểu ý nghĩa ở đây là tứ thần túc hay bốn cơ sở [nền tảng] dẫn đến thành công.</w:t>
            </w:r>
          </w:p>
          <w:p w:rsidR="00D60A09" w:rsidRDefault="00D60A09">
            <w:pPr>
              <w:spacing w:before="100" w:beforeAutospacing="1" w:after="100" w:afterAutospacing="1"/>
            </w:pPr>
            <w:r>
              <w:t xml:space="preserve">1474. Giờ đây để có thể chứng minh [bốn thần túc] này bằng cách phân tích, ta bắt đầu với đoạn được bắt đầu với các từ </w:t>
            </w:r>
            <w:r>
              <w:rPr>
                <w:b/>
                <w:bCs/>
                <w:i/>
                <w:iCs/>
              </w:rPr>
              <w:t xml:space="preserve">idha bhikkhu </w:t>
            </w:r>
            <w:r>
              <w:t xml:space="preserve">( </w:t>
            </w:r>
            <w:r>
              <w:rPr>
                <w:i/>
                <w:iCs/>
              </w:rPr>
              <w:t xml:space="preserve">ở đây có một Tỳ khưu). </w:t>
            </w:r>
            <w:r>
              <w:t>Về điểm này</w:t>
            </w:r>
            <w:r>
              <w:rPr>
                <w:i/>
                <w:iCs/>
              </w:rPr>
              <w:t xml:space="preserve"> </w:t>
            </w:r>
            <w:r>
              <w:rPr>
                <w:b/>
                <w:bCs/>
                <w:i/>
                <w:iCs/>
              </w:rPr>
              <w:t xml:space="preserve">idha bhikkhu </w:t>
            </w:r>
            <w:r>
              <w:t xml:space="preserve">( </w:t>
            </w:r>
            <w:r>
              <w:rPr>
                <w:i/>
                <w:iCs/>
              </w:rPr>
              <w:t xml:space="preserve">ở đây có một Tỳ khưu). </w:t>
            </w:r>
            <w:r>
              <w:t xml:space="preserve">[có nghĩa là] có một vị Tỳ khưu trong giáo pháp này. </w:t>
            </w:r>
            <w:r>
              <w:rPr>
                <w:b/>
                <w:bCs/>
              </w:rPr>
              <w:t>Chandasamādhi-padhānasaṅkhāra-samannāgataṃ</w:t>
            </w:r>
            <w:r>
              <w:rPr>
                <w:i/>
                <w:iCs/>
              </w:rPr>
              <w:t xml:space="preserve"> (“thành tựu dục định câu hành”).</w:t>
            </w:r>
            <w:bookmarkStart w:id="19" w:name="_ednref20"/>
            <w:r>
              <w:fldChar w:fldCharType="begin"/>
            </w:r>
            <w:r>
              <w:instrText xml:space="preserve"> HYPERLINK "file:///C:\\Users\\Luan\\Downloads\\4.html" \l "_edn20" </w:instrText>
            </w:r>
            <w:r>
              <w:fldChar w:fldCharType="separate"/>
            </w:r>
            <w:r>
              <w:rPr>
                <w:rStyle w:val="Hyperlink"/>
                <w:rFonts w:ascii="VU Times" w:hAnsi="VU Times"/>
                <w:sz w:val="20"/>
                <w:szCs w:val="20"/>
              </w:rPr>
              <w:t>[20]</w:t>
            </w:r>
            <w:bookmarkEnd w:id="19"/>
            <w:r>
              <w:fldChar w:fldCharType="end"/>
            </w:r>
            <w:r>
              <w:t xml:space="preserve"> Ở đây </w:t>
            </w:r>
            <w:r>
              <w:rPr>
                <w:b/>
                <w:bCs/>
              </w:rPr>
              <w:t>Chandasamādhi</w:t>
            </w:r>
            <w:r>
              <w:t xml:space="preserve"> (</w:t>
            </w:r>
            <w:r>
              <w:rPr>
                <w:i/>
                <w:iCs/>
              </w:rPr>
              <w:t xml:space="preserve">“thiền định nhờ vào dục”) </w:t>
            </w:r>
            <w:r>
              <w:t>tức là thiền định lấy dục làm nguyên nhân hoặc lấy dục làm trưởng. Đây là một từ ám chỉ thiền định có được bằng cách coi dục như là ước muốn hành động. (</w:t>
            </w:r>
            <w:r>
              <w:rPr>
                <w:i/>
                <w:iCs/>
              </w:rPr>
              <w:t>kattukamyatā-chanda)</w:t>
            </w:r>
            <w:r>
              <w:t xml:space="preserve"> làm trưởng. </w:t>
            </w:r>
            <w:r>
              <w:rPr>
                <w:b/>
                <w:bCs/>
              </w:rPr>
              <w:t xml:space="preserve">Padhāna-saṅkhāra </w:t>
            </w:r>
            <w:r>
              <w:t xml:space="preserve">&lt;216.2&gt; </w:t>
            </w:r>
            <w:r>
              <w:rPr>
                <w:i/>
                <w:iCs/>
              </w:rPr>
              <w:t xml:space="preserve">(cần hành) </w:t>
            </w:r>
            <w:r>
              <w:t xml:space="preserve">[có nghĩa là] những hành đã trở thành chánh cần. Đây là một từ ám chỉ năng lực chánh cần đã hoàn tất được bốn nhiệm vụ. </w:t>
            </w:r>
            <w:r>
              <w:rPr>
                <w:b/>
                <w:bCs/>
                <w:i/>
                <w:iCs/>
              </w:rPr>
              <w:t xml:space="preserve">Samannāgataṃ </w:t>
            </w:r>
            <w:r>
              <w:rPr>
                <w:i/>
                <w:iCs/>
              </w:rPr>
              <w:t>(“đắc thủ được”)</w:t>
            </w:r>
            <w:r>
              <w:t>: được phú bẩm với thiền định thông qua dục và với các hành lại chính là chánh cần.</w:t>
            </w:r>
          </w:p>
          <w:p w:rsidR="00D60A09" w:rsidRDefault="00D60A09">
            <w:pPr>
              <w:spacing w:before="100" w:beforeAutospacing="1" w:after="100" w:afterAutospacing="1"/>
            </w:pPr>
            <w:r>
              <w:t>1475.</w:t>
            </w:r>
            <w:r>
              <w:rPr>
                <w:i/>
                <w:iCs/>
              </w:rPr>
              <w:t xml:space="preserve"> </w:t>
            </w:r>
            <w:r>
              <w:rPr>
                <w:b/>
                <w:bCs/>
              </w:rPr>
              <w:t xml:space="preserve">Iddhipādaṃ </w:t>
            </w:r>
            <w:r>
              <w:t>(</w:t>
            </w:r>
            <w:r>
              <w:rPr>
                <w:i/>
                <w:iCs/>
              </w:rPr>
              <w:t>“thần túc”)</w:t>
            </w:r>
            <w:r>
              <w:t xml:space="preserve">: hoặc là hiểu theo nghĩa thành công </w:t>
            </w:r>
            <w:r>
              <w:rPr>
                <w:i/>
                <w:iCs/>
              </w:rPr>
              <w:t xml:space="preserve">(ijjhanaṭṭhena) </w:t>
            </w:r>
            <w:r>
              <w:t xml:space="preserve">theo cách thức tác tạo nên. </w:t>
            </w:r>
            <w:r>
              <w:rPr>
                <w:i/>
                <w:iCs/>
              </w:rPr>
              <w:t>(nibbattipariyāyena)</w:t>
            </w:r>
            <w:r>
              <w:t>: ý nghĩa ở đây là “các chúng sanh thành công (</w:t>
            </w:r>
            <w:r>
              <w:rPr>
                <w:i/>
                <w:iCs/>
              </w:rPr>
              <w:t xml:space="preserve">ijjhanti) </w:t>
            </w:r>
            <w:r>
              <w:t>bằng những phương tiện đó, là thành công, tăng thêm, hoặc được khen ngợi”; hoặc giả là điều đã trở thành túc (</w:t>
            </w:r>
            <w:r>
              <w:rPr>
                <w:i/>
                <w:iCs/>
              </w:rPr>
              <w:t>pāda</w:t>
            </w:r>
            <w:r>
              <w:t>) hiểu theo nghĩa việc hướng dẫn (</w:t>
            </w:r>
            <w:r>
              <w:rPr>
                <w:i/>
                <w:iCs/>
              </w:rPr>
              <w:t>adhiṭṭhānaṭṭhena)</w:t>
            </w:r>
            <w:r>
              <w:t xml:space="preserve"> những hành cố ý được coi là chánh cần và thiền định thông qua dục và điều đó liên quan đến tâm thiện thuộc cận hành định, thiền Jhana, v.v... và ta gọi là “thần” </w:t>
            </w:r>
            <w:r>
              <w:rPr>
                <w:i/>
                <w:iCs/>
              </w:rPr>
              <w:t xml:space="preserve">(“iddhi”) </w:t>
            </w:r>
            <w:r>
              <w:t>theo phương cách này; ý nghĩa ở đây là “toàn bộ tâm và những sở hữu tâm.” vì dưới đây chúng ta gọi là “thọ uẩn... thức uẩn như thể là một”, “thần túc” thích hợp với ý nghĩa này.</w:t>
            </w:r>
          </w:p>
          <w:p w:rsidR="00D60A09" w:rsidRDefault="00D60A09">
            <w:pPr>
              <w:spacing w:before="100" w:beforeAutospacing="1" w:after="100" w:afterAutospacing="1"/>
            </w:pPr>
            <w:r>
              <w:t xml:space="preserve">1476. Liên quan đến điều còn lại, ta nên hiểu ý nghĩa theo cách thức này, vì giống như </w:t>
            </w:r>
            <w:r>
              <w:rPr>
                <w:b/>
                <w:bCs/>
              </w:rPr>
              <w:t>Chandasamādhi</w:t>
            </w:r>
            <w:r>
              <w:t xml:space="preserve"> &lt;216.1&gt; </w:t>
            </w:r>
            <w:r>
              <w:rPr>
                <w:i/>
                <w:iCs/>
              </w:rPr>
              <w:t xml:space="preserve">(“dục định”) </w:t>
            </w:r>
            <w:r>
              <w:t>chính là thiền định đắc thủ được bằng cách khiến cho dục trở nên trưởng. [</w:t>
            </w:r>
            <w:r>
              <w:rPr>
                <w:b/>
                <w:bCs/>
              </w:rPr>
              <w:t>304</w:t>
            </w:r>
            <w:r>
              <w:t>]</w:t>
            </w:r>
            <w:r>
              <w:rPr>
                <w:i/>
                <w:iCs/>
              </w:rPr>
              <w:t xml:space="preserve"> </w:t>
            </w:r>
            <w:r>
              <w:t xml:space="preserve">Chính vì thế </w:t>
            </w:r>
            <w:r>
              <w:rPr>
                <w:b/>
                <w:bCs/>
                <w:i/>
                <w:iCs/>
              </w:rPr>
              <w:t>viriya</w:t>
            </w:r>
            <w:r>
              <w:rPr>
                <w:b/>
                <w:bCs/>
              </w:rPr>
              <w:t xml:space="preserve">samādhi </w:t>
            </w:r>
            <w:r>
              <w:t xml:space="preserve">&lt;216.3&gt; </w:t>
            </w:r>
            <w:r>
              <w:rPr>
                <w:i/>
                <w:iCs/>
              </w:rPr>
              <w:t>(“tinh tấn định”</w:t>
            </w:r>
            <w:r>
              <w:rPr>
                <w:b/>
                <w:bCs/>
              </w:rPr>
              <w:t xml:space="preserve">Cittasamādhi </w:t>
            </w:r>
            <w:r>
              <w:t xml:space="preserve">&lt;216.4&gt; </w:t>
            </w:r>
            <w:r>
              <w:rPr>
                <w:i/>
                <w:iCs/>
              </w:rPr>
              <w:t>(“tâm định”)... ..</w:t>
            </w:r>
            <w:r>
              <w:rPr>
                <w:b/>
                <w:bCs/>
                <w:i/>
                <w:iCs/>
              </w:rPr>
              <w:t xml:space="preserve">vīmaṃsāsamādhi </w:t>
            </w:r>
            <w:r>
              <w:t xml:space="preserve">&lt;216.5&gt; </w:t>
            </w:r>
            <w:r>
              <w:rPr>
                <w:i/>
                <w:iCs/>
              </w:rPr>
              <w:t xml:space="preserve">(“thẩm sát định”) </w:t>
            </w:r>
            <w:r>
              <w:t xml:space="preserve">là thiền định đắc thủ được thông qua cái gọi là thẩm trưởng. </w:t>
            </w:r>
          </w:p>
          <w:p w:rsidR="00D60A09" w:rsidRDefault="00D60A09">
            <w:pPr>
              <w:spacing w:before="100" w:beforeAutospacing="1" w:after="100" w:afterAutospacing="1"/>
            </w:pPr>
            <w:r>
              <w:t xml:space="preserve">1477. Đến đây đoạn văn bắt đầu với </w:t>
            </w:r>
            <w:r>
              <w:rPr>
                <w:b/>
                <w:bCs/>
              </w:rPr>
              <w:t xml:space="preserve">Kathañ ca bhikkhu </w:t>
            </w:r>
            <w:r>
              <w:t>&lt;216.7&gt; (</w:t>
            </w:r>
            <w:r>
              <w:rPr>
                <w:i/>
                <w:iCs/>
              </w:rPr>
              <w:t xml:space="preserve">“và làm thế nào một vị Tỳ khưu”) </w:t>
            </w:r>
            <w:r>
              <w:t xml:space="preserve">được bắt đầu để có thể chứng tỏ những cách diễn đạt thiền định thông qua dục, v.v... bằng cách phân tích chúng. Về điểm này, liên quan đến </w:t>
            </w:r>
            <w:r>
              <w:rPr>
                <w:b/>
                <w:bCs/>
              </w:rPr>
              <w:t xml:space="preserve">chandañ ce bhikkhu adhipatiṃ karitvā </w:t>
            </w:r>
            <w:r>
              <w:t xml:space="preserve">&lt;216.9&gt; </w:t>
            </w:r>
            <w:r>
              <w:rPr>
                <w:i/>
                <w:iCs/>
              </w:rPr>
              <w:t xml:space="preserve">(“nếu một vị Tỳ khưu khiến cho dục trở nên trưởng.”) </w:t>
            </w:r>
            <w:r>
              <w:t xml:space="preserve">ý nghĩa ở đây là: nếu một vị Tỳ khưu, do biến dục trở nên trưởng, dục cao nhất. Dục làm trách nhiệm. Dục làm người tiên phong, lại đắc thủ được, tạo ra được thiền định, thì thiền định này tạo ra được là nhân danh gọi là “dục định”. Liên quan đến </w:t>
            </w:r>
            <w:r>
              <w:rPr>
                <w:b/>
                <w:bCs/>
              </w:rPr>
              <w:t xml:space="preserve">Viriyañ ce </w:t>
            </w:r>
            <w:r>
              <w:t xml:space="preserve">&lt;217. 24&gt; </w:t>
            </w:r>
            <w:r>
              <w:rPr>
                <w:i/>
                <w:iCs/>
              </w:rPr>
              <w:t xml:space="preserve">(“nếu một vị tỳ khưu do thực hiện chánh cần”) v.v... </w:t>
            </w:r>
            <w:r>
              <w:t>thì phương pháp cũng giống như trên.</w:t>
            </w:r>
          </w:p>
          <w:p w:rsidR="00D60A09" w:rsidRDefault="00D60A09">
            <w:pPr>
              <w:spacing w:before="100" w:beforeAutospacing="1" w:after="100" w:afterAutospacing="1"/>
            </w:pPr>
            <w:r>
              <w:t xml:space="preserve">1478. </w:t>
            </w:r>
            <w:r>
              <w:rPr>
                <w:b/>
                <w:bCs/>
              </w:rPr>
              <w:t xml:space="preserve">Ime vuccanti padhānasaṅkhāra </w:t>
            </w:r>
            <w:r>
              <w:t>&lt;216.21&gt; (</w:t>
            </w:r>
            <w:r>
              <w:rPr>
                <w:i/>
                <w:iCs/>
              </w:rPr>
              <w:t xml:space="preserve">“ta gọi những điều này là cách cần </w:t>
            </w:r>
            <w:r>
              <w:rPr>
                <w:i/>
                <w:iCs/>
              </w:rPr>
              <w:lastRenderedPageBreak/>
              <w:t xml:space="preserve">hành.”) </w:t>
            </w:r>
            <w:r>
              <w:t>: đến điểm này những gì ta đã chú giải chính là chánh tinh tấn đã hoàn tất được bốn nhiệm vụ và được gọi là các hình thành có ý thức tức là chánh cần.”) nơi vị Tỳ khưu đã tu luyện được thần túc bao gồm ở dục.</w:t>
            </w:r>
          </w:p>
          <w:p w:rsidR="00D60A09" w:rsidRDefault="00D60A09">
            <w:pPr>
              <w:spacing w:before="100" w:beforeAutospacing="1" w:after="100" w:afterAutospacing="1"/>
            </w:pPr>
            <w:r>
              <w:t xml:space="preserve">1479. </w:t>
            </w:r>
            <w:r>
              <w:rPr>
                <w:b/>
                <w:bCs/>
              </w:rPr>
              <w:t xml:space="preserve">Tad ekajjhaṃ abhisaṃyūhitvā </w:t>
            </w:r>
            <w:r>
              <w:t xml:space="preserve">&lt;216.24&gt; </w:t>
            </w:r>
            <w:r>
              <w:rPr>
                <w:i/>
                <w:iCs/>
              </w:rPr>
              <w:t>(“bằng cách tóm lược tất cả chung lại với nhau.”</w:t>
            </w:r>
            <w:r>
              <w:t xml:space="preserve">: bằng biến toàn bộ điều đó chung lại thành một tổng số cuối cùng, là ý nghĩa. </w:t>
            </w:r>
            <w:r>
              <w:rPr>
                <w:b/>
                <w:bCs/>
              </w:rPr>
              <w:t xml:space="preserve">Saṅkhyaṃ gacchati </w:t>
            </w:r>
            <w:r>
              <w:rPr>
                <w:i/>
                <w:iCs/>
              </w:rPr>
              <w:t>&lt;</w:t>
            </w:r>
            <w:r>
              <w:t xml:space="preserve">216.24&gt; </w:t>
            </w:r>
            <w:r>
              <w:rPr>
                <w:i/>
                <w:iCs/>
              </w:rPr>
              <w:t xml:space="preserve">(“được biết đến dưới dạng”) </w:t>
            </w:r>
            <w:r>
              <w:t>: ta nên hiểu như sau đây là một danh hiệu riêng lẻ mà thôi; đó là ý nghĩa ở đây.</w:t>
            </w:r>
          </w:p>
          <w:p w:rsidR="00D60A09" w:rsidRDefault="00D60A09">
            <w:pPr>
              <w:spacing w:before="100" w:beforeAutospacing="1" w:after="100" w:afterAutospacing="1"/>
            </w:pPr>
            <w:r>
              <w:t xml:space="preserve">1480. Giờ đây, bằng cách phân tích nhằm cho thấy các pháp bắt đầu với dục nơi nhóm các cách diễn tả, cụ thể là “dục định và cần hành.” Đoạn văn được bắt đầu với </w:t>
            </w:r>
            <w:r>
              <w:rPr>
                <w:b/>
                <w:bCs/>
              </w:rPr>
              <w:t>Tattha katamo chando?</w:t>
            </w:r>
            <w:r>
              <w:t xml:space="preserve"> &lt;216.25&gt; </w:t>
            </w:r>
            <w:r>
              <w:rPr>
                <w:i/>
                <w:iCs/>
              </w:rPr>
              <w:t xml:space="preserve">(“về điểm này, dục là gì vậy?”) </w:t>
            </w:r>
            <w:r>
              <w:t>được bắt đầu như sau, đó là điều với ý nghĩa đã quá rõ ràng.</w:t>
            </w:r>
          </w:p>
          <w:p w:rsidR="00D60A09" w:rsidRDefault="00D60A09">
            <w:pPr>
              <w:spacing w:before="100" w:beforeAutospacing="1" w:after="100" w:afterAutospacing="1"/>
            </w:pPr>
            <w:r>
              <w:t xml:space="preserve">1481. </w:t>
            </w:r>
            <w:r>
              <w:rPr>
                <w:b/>
                <w:bCs/>
                <w:i/>
                <w:iCs/>
              </w:rPr>
              <w:t>Upeto hoti</w:t>
            </w:r>
            <w:r>
              <w:rPr>
                <w:b/>
                <w:bCs/>
              </w:rPr>
              <w:t xml:space="preserve"> </w:t>
            </w:r>
            <w:r>
              <w:t xml:space="preserve">&lt;217.12&gt; </w:t>
            </w:r>
            <w:r>
              <w:rPr>
                <w:i/>
                <w:iCs/>
              </w:rPr>
              <w:t>(“là được phú bẩm cho”)</w:t>
            </w:r>
            <w:r>
              <w:t xml:space="preserve">: chính là được phú bẩm cho với toàn bộ những pháp được gọi là “thần túc”. </w:t>
            </w:r>
            <w:r>
              <w:rPr>
                <w:b/>
                <w:bCs/>
              </w:rPr>
              <w:t>Tesaṃ dhammānaṃ</w:t>
            </w:r>
            <w:r>
              <w:t xml:space="preserve"> &lt;217.15&gt; </w:t>
            </w:r>
            <w:r>
              <w:rPr>
                <w:i/>
                <w:iCs/>
              </w:rPr>
              <w:t>(“thuộc những pháp đó”&gt;</w:t>
            </w:r>
            <w:r>
              <w:t>: thuộc những pháp tương ưng đó bắt đầu với dục.</w:t>
            </w:r>
          </w:p>
          <w:p w:rsidR="00D60A09" w:rsidRDefault="00D60A09">
            <w:pPr>
              <w:spacing w:before="100" w:beforeAutospacing="1" w:after="100" w:afterAutospacing="1"/>
            </w:pPr>
            <w:r>
              <w:t>1482.</w:t>
            </w:r>
            <w:r>
              <w:rPr>
                <w:b/>
                <w:bCs/>
              </w:rPr>
              <w:t xml:space="preserve"> </w:t>
            </w:r>
            <w:r>
              <w:rPr>
                <w:b/>
                <w:bCs/>
                <w:i/>
                <w:iCs/>
              </w:rPr>
              <w:t xml:space="preserve">Iddhi samiddhi </w:t>
            </w:r>
            <w:r>
              <w:rPr>
                <w:i/>
                <w:iCs/>
              </w:rPr>
              <w:t xml:space="preserve">(“thành công, hoàn thành”) v.v... </w:t>
            </w:r>
            <w:r>
              <w:t xml:space="preserve">cả hai từ chỉ là từ đồng nghĩa với việc chế tạo. Điều này chỉ là như vậy, </w:t>
            </w:r>
            <w:r>
              <w:rPr>
                <w:b/>
                <w:bCs/>
                <w:i/>
                <w:iCs/>
              </w:rPr>
              <w:t xml:space="preserve">iddhi </w:t>
            </w:r>
            <w:r>
              <w:rPr>
                <w:i/>
                <w:iCs/>
              </w:rPr>
              <w:t xml:space="preserve">(“thành công”) </w:t>
            </w:r>
            <w:r>
              <w:t>được hiểu theo nghĩa là tạo ra thành công. (</w:t>
            </w:r>
            <w:r>
              <w:rPr>
                <w:i/>
                <w:iCs/>
              </w:rPr>
              <w:t xml:space="preserve">ijjhanakaṭṭhena); </w:t>
            </w:r>
            <w:r>
              <w:rPr>
                <w:b/>
                <w:bCs/>
              </w:rPr>
              <w:t xml:space="preserve">samiddhi </w:t>
            </w:r>
            <w:r>
              <w:t>(</w:t>
            </w:r>
            <w:r>
              <w:rPr>
                <w:i/>
                <w:iCs/>
              </w:rPr>
              <w:t xml:space="preserve">“hoàn thành”) </w:t>
            </w:r>
            <w:r>
              <w:t xml:space="preserve">có nghĩa là thành công đã được hoàn tất.; hay từ được tăng thêm bằng một tiếp đầu ngữ. Một cách thành công chính là </w:t>
            </w:r>
            <w:r>
              <w:rPr>
                <w:b/>
                <w:bCs/>
              </w:rPr>
              <w:t xml:space="preserve">ijjhanā </w:t>
            </w:r>
            <w:r>
              <w:t>(“</w:t>
            </w:r>
            <w:r>
              <w:rPr>
                <w:i/>
                <w:iCs/>
              </w:rPr>
              <w:t>đắc thành”).</w:t>
            </w:r>
            <w:r>
              <w:rPr>
                <w:b/>
                <w:bCs/>
              </w:rPr>
              <w:t xml:space="preserve"> Samijjhanā </w:t>
            </w:r>
            <w:r>
              <w:t>&lt;217.16&gt; (“</w:t>
            </w:r>
            <w:r>
              <w:rPr>
                <w:i/>
                <w:iCs/>
              </w:rPr>
              <w:t xml:space="preserve">thành mãn”) </w:t>
            </w:r>
            <w:r>
              <w:t xml:space="preserve">được tăng thêm bằng một tiếp đầu ngữ có được nhờ vào sự thể hiện nơi chính đặc tính tương tục tính của chúng ta lại là </w:t>
            </w:r>
            <w:r>
              <w:rPr>
                <w:b/>
                <w:bCs/>
              </w:rPr>
              <w:t xml:space="preserve">lābho </w:t>
            </w:r>
            <w:r>
              <w:rPr>
                <w:i/>
                <w:iCs/>
              </w:rPr>
              <w:t xml:space="preserve">(“đạt được”). </w:t>
            </w:r>
            <w:r>
              <w:t xml:space="preserve">Có được nữa bằng đặc tính rất hăng hái cố gắng chiếm lại những gì đã mất lại là </w:t>
            </w:r>
            <w:r>
              <w:rPr>
                <w:b/>
                <w:bCs/>
              </w:rPr>
              <w:t xml:space="preserve">paṭilābho </w:t>
            </w:r>
            <w:r>
              <w:t>(“</w:t>
            </w:r>
            <w:r>
              <w:rPr>
                <w:i/>
                <w:iCs/>
              </w:rPr>
              <w:t>đắc được”</w:t>
            </w:r>
            <w:r>
              <w:t xml:space="preserve">): hay từ đó được gia tăng thêm bằng một tiếp đầu ngữ. </w:t>
            </w:r>
            <w:r>
              <w:rPr>
                <w:b/>
                <w:bCs/>
              </w:rPr>
              <w:t xml:space="preserve">Patti </w:t>
            </w:r>
            <w:r>
              <w:t>(“</w:t>
            </w:r>
            <w:r>
              <w:rPr>
                <w:i/>
                <w:iCs/>
              </w:rPr>
              <w:t xml:space="preserve">đạt đến”) </w:t>
            </w:r>
            <w:r>
              <w:t xml:space="preserve">chính là tới nơi, đạt được ngay tức khắc bằng cách không để mất đi lại là </w:t>
            </w:r>
            <w:r>
              <w:rPr>
                <w:b/>
                <w:bCs/>
              </w:rPr>
              <w:t xml:space="preserve">sampatti </w:t>
            </w:r>
            <w:r>
              <w:t>(“</w:t>
            </w:r>
            <w:r>
              <w:rPr>
                <w:i/>
                <w:iCs/>
              </w:rPr>
              <w:t xml:space="preserve">thành đạt”). </w:t>
            </w:r>
            <w:r>
              <w:rPr>
                <w:b/>
                <w:bCs/>
                <w:i/>
                <w:iCs/>
              </w:rPr>
              <w:t xml:space="preserve">Phusanā </w:t>
            </w:r>
            <w:r>
              <w:t>&lt;217.17&gt;</w:t>
            </w:r>
            <w:r>
              <w:rPr>
                <w:b/>
                <w:bCs/>
              </w:rPr>
              <w:t xml:space="preserve"> </w:t>
            </w:r>
            <w:r>
              <w:rPr>
                <w:i/>
                <w:iCs/>
              </w:rPr>
              <w:t xml:space="preserve">(“chứng đắc”) </w:t>
            </w:r>
            <w:r>
              <w:t>chính là đụng tới được bằng cách lấy lại được. [</w:t>
            </w:r>
            <w:r>
              <w:rPr>
                <w:b/>
                <w:bCs/>
              </w:rPr>
              <w:t>305</w:t>
            </w:r>
            <w:r>
              <w:t xml:space="preserve">] </w:t>
            </w:r>
            <w:r>
              <w:rPr>
                <w:b/>
                <w:bCs/>
              </w:rPr>
              <w:t xml:space="preserve">Sacchikiriyā </w:t>
            </w:r>
            <w:r>
              <w:rPr>
                <w:i/>
                <w:iCs/>
              </w:rPr>
              <w:t xml:space="preserve">(“tác chứng”) </w:t>
            </w:r>
            <w:r>
              <w:t xml:space="preserve">chính là nhận thức rõ bằng cách lấy lại được. </w:t>
            </w:r>
            <w:r>
              <w:rPr>
                <w:b/>
                <w:bCs/>
              </w:rPr>
              <w:t xml:space="preserve">Upasampadā </w:t>
            </w:r>
            <w:r>
              <w:rPr>
                <w:i/>
                <w:iCs/>
              </w:rPr>
              <w:t xml:space="preserve">(“thành tựu”) </w:t>
            </w:r>
            <w:r>
              <w:t>chính là dành lại được bằng cách chiếm lấy lại, là cách chúng ta nên hiểu như vậy.</w:t>
            </w:r>
          </w:p>
          <w:p w:rsidR="00D60A09" w:rsidRDefault="00D60A09">
            <w:pPr>
              <w:spacing w:before="100" w:beforeAutospacing="1" w:after="100" w:afterAutospacing="1"/>
            </w:pPr>
            <w:r>
              <w:t>1483</w:t>
            </w:r>
            <w:r>
              <w:rPr>
                <w:b/>
                <w:bCs/>
              </w:rPr>
              <w:t xml:space="preserve">. Tathābhūtassa </w:t>
            </w:r>
            <w:r>
              <w:t xml:space="preserve">&lt;217.18&gt; </w:t>
            </w:r>
            <w:r>
              <w:rPr>
                <w:i/>
                <w:iCs/>
              </w:rPr>
              <w:t xml:space="preserve">(“thuộc một trong số những thứ đã trở thành”) </w:t>
            </w:r>
            <w:r>
              <w:t xml:space="preserve">: thuộc một trong những pháp đã trở nên theo cách đó; ý nghĩa là “điều gì còn lại sau khi đã đạt được những pháp bắt đầu với dục.” Sau khi đã kết thúc dục, v.v... bằng cách có được </w:t>
            </w:r>
            <w:r>
              <w:rPr>
                <w:b/>
                <w:bCs/>
              </w:rPr>
              <w:t xml:space="preserve">vedanākkhandho </w:t>
            </w:r>
            <w:r>
              <w:rPr>
                <w:i/>
                <w:iCs/>
              </w:rPr>
              <w:t xml:space="preserve">(“thọ uẩn”) v.v... </w:t>
            </w:r>
            <w:r>
              <w:t>như vậy thì tứ uẩn đã được giải thích rõ ràng.</w:t>
            </w:r>
          </w:p>
          <w:p w:rsidR="00D60A09" w:rsidRDefault="00D60A09">
            <w:pPr>
              <w:spacing w:before="100" w:beforeAutospacing="1" w:after="100" w:afterAutospacing="1"/>
            </w:pPr>
            <w:r>
              <w:t>1484.</w:t>
            </w:r>
            <w:r>
              <w:rPr>
                <w:i/>
                <w:iCs/>
              </w:rPr>
              <w:t xml:space="preserve"> </w:t>
            </w:r>
            <w:r>
              <w:rPr>
                <w:b/>
                <w:bCs/>
                <w:i/>
                <w:iCs/>
              </w:rPr>
              <w:t>Te dhamme</w:t>
            </w:r>
            <w:r>
              <w:rPr>
                <w:b/>
                <w:bCs/>
              </w:rPr>
              <w:t xml:space="preserve"> </w:t>
            </w:r>
            <w:r>
              <w:t xml:space="preserve">&lt;217.20&gt; </w:t>
            </w:r>
            <w:r>
              <w:rPr>
                <w:i/>
                <w:iCs/>
              </w:rPr>
              <w:t xml:space="preserve">(“những pháp đó”) </w:t>
            </w:r>
            <w:r>
              <w:t xml:space="preserve">: bốn uẩn vô sắc đó: thì các pháp bắt đầu với dục cũng được đề cập đến </w:t>
            </w:r>
            <w:r>
              <w:rPr>
                <w:b/>
                <w:bCs/>
              </w:rPr>
              <w:t xml:space="preserve">āsevati </w:t>
            </w:r>
            <w:r>
              <w:rPr>
                <w:i/>
                <w:iCs/>
              </w:rPr>
              <w:t>(“tu luyện, vun sới”)</w:t>
            </w:r>
            <w:r>
              <w:t xml:space="preserve">: có ý nghĩa như đã nói đến ở trên. Và trong trường hợp những gì được mô tả còn lại </w:t>
            </w:r>
            <w:r>
              <w:rPr>
                <w:i/>
                <w:iCs/>
              </w:rPr>
              <w:t xml:space="preserve">(niddesa) </w:t>
            </w:r>
            <w:r>
              <w:t>về những thần túc, chúng ta nên hiểu ý nghĩa theo cùng một cách như trong trường hợp này.</w:t>
            </w:r>
          </w:p>
          <w:p w:rsidR="00D60A09" w:rsidRDefault="00D60A09">
            <w:pPr>
              <w:spacing w:before="100" w:beforeAutospacing="1" w:after="100" w:afterAutospacing="1"/>
            </w:pPr>
            <w:r>
              <w:t xml:space="preserve">1485. Chúng ta đã chú giải được điều gì cho quan điểm này? Đề mục thiền đã đem đến kết luận về bốn loại Tỳ khưu như chúng ta đã giải thích. Một loại Tỳ khưu dựa trên dục; [Tỳ khưu này] suy nghĩ: “Vì chúng ta có thể đạt đến mục tiêu thông qua dục thiện đối với </w:t>
            </w:r>
            <w:r>
              <w:lastRenderedPageBreak/>
              <w:t>Giới Pháp. Đó là ước muốn hành động, tôi sẽ tạo ra được pháp siêu thế; tạo ra được pháp này không có gì rắc rối đối với tôi cả, và biến dục thành cao nhất, thành trách nhiệm, thành người tiên phong. Tỳ khưu đó tạo ra được các pháp siêu thế. Một vị khác lại dựa trên chánh cần, một vị khác lại dựa trên tâm (</w:t>
            </w:r>
            <w:r>
              <w:rPr>
                <w:i/>
                <w:iCs/>
              </w:rPr>
              <w:t xml:space="preserve">citta) </w:t>
            </w:r>
            <w:r>
              <w:t>vị khác lại dựa trên tuệ (</w:t>
            </w:r>
            <w:r>
              <w:rPr>
                <w:i/>
                <w:iCs/>
              </w:rPr>
              <w:t xml:space="preserve">pañña). </w:t>
            </w:r>
            <w:r>
              <w:t>[Tỳ khưu này lại nghĩ:] Vì mục tiêu có thể được tạo ra nhờ tuệ, tôi sẽ tạo ra một pháp siêu thế; chẳng có gì rắc rối để tạo ra điều đó đối với tôi, và biến tuệ trở nên cao nhất, tuệ là trách nhiệm, tuệ thành người tiên phong. Ngài đã tạo ra các pháp siêu thế.</w:t>
            </w:r>
          </w:p>
          <w:p w:rsidR="00D60A09" w:rsidRDefault="00D60A09">
            <w:pPr>
              <w:spacing w:before="100" w:beforeAutospacing="1" w:after="100" w:afterAutospacing="1"/>
            </w:pPr>
            <w:r>
              <w:t>1486. Bằng cách nào vậy? Giống như bốn người con trai của các vị cố vấn hoàng gia đang ước ao được nâng lên địa vị trọng vọng hơn và trong số bốn người này có người lại dựa</w:t>
            </w:r>
            <w:bookmarkStart w:id="20" w:name="_ednref21"/>
            <w:r>
              <w:fldChar w:fldCharType="begin"/>
            </w:r>
            <w:r>
              <w:instrText xml:space="preserve"> HYPERLINK "file:///C:\\Users\\Luan\\Downloads\\4.html" \l "_edn21" </w:instrText>
            </w:r>
            <w:r>
              <w:fldChar w:fldCharType="separate"/>
            </w:r>
            <w:r>
              <w:rPr>
                <w:rStyle w:val="Hyperlink"/>
                <w:rFonts w:ascii="VU Times" w:hAnsi="VU Times"/>
                <w:sz w:val="20"/>
                <w:szCs w:val="20"/>
              </w:rPr>
              <w:t>[21]</w:t>
            </w:r>
            <w:bookmarkEnd w:id="20"/>
            <w:r>
              <w:fldChar w:fldCharType="end"/>
            </w:r>
            <w:r>
              <w:t xml:space="preserve"> vào những dịch vụ người đó thực hiện, người khác lại dựa trên lòng dũng cảm. Người khác dựa trên những lời tư vấn, người khác lại dựa trên nguồn gốc gia đình. Bằng cách nào vậy? Trong số này, người đầu tiên nghĩ rằng: vì mục tiêu có thể đạt đến được nhờ vào việc tu luyện không dễ duôi trong việc phục vụ. Tôi sẽ đạt đến chức vụ đó. Người đó dựa trên</w:t>
            </w:r>
            <w:r>
              <w:rPr>
                <w:vertAlign w:val="superscript"/>
              </w:rPr>
              <w:t>2</w:t>
            </w:r>
            <w:r>
              <w:t xml:space="preserve"> cách phục vụ của mình. Người thứ hai, [lại nghĩ]: ngay cả có người nào đó không dễ duôi trong việc phục vụ vẫn không thể dàn xếp được những trận cãi vả xảy ra, nhưng chắc chắn sẽ xảy ra những trận đánh nhau bên biên giới vương quốc. Khi có giao tranh xảy ra, bằng cách nhập ngũ làm người điều khiển chiến xa cách sẽ làm hài lòng nhà vua. Tôi chắc sẽ bảo đảm được vị trí đó, bằng cách dựa trên lòng dũng cảm. Người thứ ba [nghĩ rằng]:một số người kiên cường có lẽ thuộc giới hạ lưu; [nhưng khi] vị trí đó được ban ra sau khi đã cứu xét đến nguồn gốc gia đình. Thì chắc vị trí đó sẽ được dành cho tôi, dựa trên nguồn gốc gia đình khá giả của tôi. Người thú tư [nghĩ rằng]: có người có thể sanh ra trong gia đình vị vọng nhưng chưa chắc đã có thể cố vấn được. Khi xảy ra một hoàn cảnh cần đến những lời cố vấn để có thể đối phó hữu hiệu bằng lời khuyên. Tôi sẽ bảo đảm một chức vụ[</w:t>
            </w:r>
            <w:r>
              <w:rPr>
                <w:b/>
                <w:bCs/>
              </w:rPr>
              <w:t xml:space="preserve">306] </w:t>
            </w:r>
            <w:r>
              <w:t>dựa trên</w:t>
            </w:r>
            <w:r>
              <w:rPr>
                <w:vertAlign w:val="superscript"/>
              </w:rPr>
              <w:t>2</w:t>
            </w:r>
            <w:r>
              <w:t xml:space="preserve"> lời cố vấn mỗi vị trong số họ. Nhờ vào sức mạnh họ dựa vào, đã dành được một chức vụ nhà vua giao.</w:t>
            </w:r>
          </w:p>
          <w:p w:rsidR="00D60A09" w:rsidRDefault="00D60A09">
            <w:pPr>
              <w:spacing w:before="100" w:beforeAutospacing="1" w:after="100" w:afterAutospacing="1"/>
            </w:pPr>
            <w:r>
              <w:t xml:space="preserve">1487. Về điểm này, người nào tạo ra được pháp siêu thế bằng cách dựa vào dục [nghĩ rằng]: Vì phúc lợi có thể được tạo ra nhờ vào dục tốt (thiện) đối với Giáo Pháp đó là ước muốn hành động. Ta sẽ tạo ra được pháp siêu thế đó; chẳng có gì rắc rối xảy ra với tôi trong việc tạo ra pháp đó cả. Và người đó biến dục thành tối thượng, làm chủ và thành người tiên phong. Người đó tạo ra được các pháp siêu thế, giống như trưởng lão Raṭṭhapāla, ta nên coi ngài như là người chiếm được một vị trí (chức vụ) bằng cách chuyên cần phục vụ vì vị Trưởng Lão đó tạo ra. </w:t>
            </w:r>
          </w:p>
          <w:p w:rsidR="00D60A09" w:rsidRDefault="00D60A09">
            <w:pPr>
              <w:spacing w:before="100" w:beforeAutospacing="1" w:after="100" w:afterAutospacing="1"/>
            </w:pPr>
            <w:r>
              <w:t>1488. Người nào tạo ra được pháp siêu thế bằng cách dựa vào cách tinh tấn cao nhất, làm chủ và là người tiên phong. Giống như trưởng lão Sona, ta nên coi giống như một người chiếm được chức vụ thông qua đặc tính hoan hỷ đức vua bằng sự dũng cảm. Vì vị trưởng này tạo ra được pháp siêu thế bằng năng lực tinh tấn.</w:t>
            </w:r>
          </w:p>
          <w:p w:rsidR="00D60A09" w:rsidRDefault="00D60A09">
            <w:pPr>
              <w:spacing w:before="100" w:beforeAutospacing="1" w:after="100" w:afterAutospacing="1"/>
            </w:pPr>
            <w:r>
              <w:t>1489. Người nào tạo ra được pháp siêu thế bằng cách tâm được tột đỉnh, tâm làm chủ, tâm được người tiên phong. Giống như Trưởng Lão Sambhūta, ta nên coi giống như một người chiếm được chức vụ thông qua đặc tính tuyệt vời của dòng họ mình, vì vị Trưởng lão đó tạo ra pháp siêu thế đó bằng cách tâm làm chủ.</w:t>
            </w:r>
          </w:p>
          <w:p w:rsidR="00D60A09" w:rsidRDefault="00D60A09">
            <w:pPr>
              <w:spacing w:before="100" w:beforeAutospacing="1" w:after="100" w:afterAutospacing="1"/>
            </w:pPr>
            <w:r>
              <w:lastRenderedPageBreak/>
              <w:t>1490. Người nào tạo ra được pháp siêu thế bằng cách thẩm điều tột đỉnh, thẩm làm chủ, thẩm người tiên phong, giống như Trưởng lão Mogharāja, nên được coi như người chiếm được chức vụ của mình nhờ dựa trên lời cố vấn. Vì vị trưởng lão tạo ra được pháp siêu thế đó bằng cách thẩm làm chủ</w:t>
            </w:r>
            <w:bookmarkStart w:id="21" w:name="_ednref22"/>
            <w:r>
              <w:fldChar w:fldCharType="begin"/>
            </w:r>
            <w:r>
              <w:instrText xml:space="preserve"> HYPERLINK "file:///C:\\Users\\Luan\\Downloads\\4.html" \l "_edn22" </w:instrText>
            </w:r>
            <w:r>
              <w:fldChar w:fldCharType="separate"/>
            </w:r>
            <w:r>
              <w:rPr>
                <w:rStyle w:val="Hyperlink"/>
                <w:rFonts w:ascii="VU Times" w:hAnsi="VU Times"/>
                <w:sz w:val="20"/>
                <w:szCs w:val="20"/>
              </w:rPr>
              <w:t>[22]</w:t>
            </w:r>
            <w:bookmarkEnd w:id="21"/>
            <w:r>
              <w:fldChar w:fldCharType="end"/>
            </w:r>
            <w:r>
              <w:t xml:space="preserve"> của mình</w:t>
            </w:r>
          </w:p>
          <w:p w:rsidR="00D60A09" w:rsidRDefault="00D60A09">
            <w:pPr>
              <w:spacing w:before="100" w:beforeAutospacing="1" w:after="100" w:afterAutospacing="1"/>
            </w:pPr>
            <w:r>
              <w:t xml:space="preserve">1491. Và ở đây ba pháp ta gọi là “cần hành và dục định” cả ba đều là thần </w:t>
            </w:r>
            <w:r>
              <w:rPr>
                <w:i/>
                <w:iCs/>
              </w:rPr>
              <w:t xml:space="preserve">(iddhi) </w:t>
            </w:r>
            <w:r>
              <w:t>và là thần túc (</w:t>
            </w:r>
            <w:r>
              <w:rPr>
                <w:i/>
                <w:iCs/>
              </w:rPr>
              <w:t xml:space="preserve">iddhipāda); </w:t>
            </w:r>
            <w:r>
              <w:t>nhưng các uẩn tương ưng còn lại cũng chỉ là thần túc vậy; và ba pháp ta gọi là “cần hành và tinh tấn định... tâm ... thẩm cả ba đều là thần và thần túc. Nhưng bốn uẩn tương ưng lại chỉ là thần túc mà thôi; trước tiên điều này là chú giải không kèm theo chia đoạn nhỏ.</w:t>
            </w:r>
          </w:p>
          <w:p w:rsidR="00D60A09" w:rsidRDefault="00D60A09">
            <w:pPr>
              <w:spacing w:before="100" w:beforeAutospacing="1" w:after="100" w:afterAutospacing="1"/>
            </w:pPr>
            <w:r>
              <w:t>1492. Nhưng với đoạn nhỏ này ta cũng gọi dục là thành công: Tứ uẩn được tu tập với dục được coi là làm chủ ta gọi là dục thần túc mà có. Hai pháp, là cần hành và định, thông qua các hành uẩn mà thâm nhập được vào dục thần túc. Như vậy nếu ta cho rằng chúng dẫn đến túc thì cũng là điều đúng đắn vậy.</w:t>
            </w:r>
          </w:p>
          <w:p w:rsidR="00D60A09" w:rsidRDefault="00D60A09">
            <w:pPr>
              <w:spacing w:before="100" w:beforeAutospacing="1" w:after="100" w:afterAutospacing="1"/>
            </w:pPr>
            <w:r>
              <w:t>1493. Ở đây cũng vậy, ta gọi định là thần; ta cũng gọi tứ uẩn được tu tập với định làm chủ làm thần túc thông qua định. [</w:t>
            </w:r>
            <w:r>
              <w:rPr>
                <w:b/>
                <w:bCs/>
              </w:rPr>
              <w:t>307</w:t>
            </w:r>
            <w:r>
              <w:t>] Hai pháp là dục và cần hành, thâm nhập được vào định thông qua các hành uẩn làm thần túc. Như vậy, nếu ta cho rằng chúng đã thâm nhập được vào túc âu cũng không sai.</w:t>
            </w:r>
          </w:p>
          <w:p w:rsidR="00D60A09" w:rsidRDefault="00D60A09">
            <w:pPr>
              <w:spacing w:before="100" w:beforeAutospacing="1" w:after="100" w:afterAutospacing="1"/>
            </w:pPr>
            <w:r>
              <w:t>1494. Ở đây cũng vậy, cần hành cũng được gọi là thần. Tứ uẩn được tu luyện với cần hành cũng được gọi là thần túc thông qua cái gọi là cần hành. Hai pháp, là dục và định, thông qua các hành uẩn thâm nhập được vào thần túc thông qua cần hành vậy. Như vậy, nếu ta cho rằng chúng đã thâm nhập được vào túc âu cũng không sai.</w:t>
            </w:r>
          </w:p>
          <w:p w:rsidR="00D60A09" w:rsidRDefault="00D60A09">
            <w:pPr>
              <w:spacing w:before="100" w:beforeAutospacing="1" w:after="100" w:afterAutospacing="1"/>
            </w:pPr>
            <w:r>
              <w:t>1495. Ở đây cũng vậy, ta gọi dục là thần... tâm cũng được gọi là thần... .thẩm cũng được gọi là thần... thì cũng vậy nếu ta cho rằng chúng đã thâm nhập được vào túc âu cũng không sai. Ta gọi điều này là cách diễn giải với các phân đoạn (chương phụ).</w:t>
            </w:r>
          </w:p>
          <w:p w:rsidR="00D60A09" w:rsidRDefault="00D60A09">
            <w:pPr>
              <w:spacing w:before="100" w:beforeAutospacing="1" w:after="100" w:afterAutospacing="1"/>
            </w:pPr>
            <w:r>
              <w:t>1496. Nhưng chẳng có gì mới ở đây cả. Điều ta đã gộp lại chỉ đơn giản được làm rõ như là bản chất mà thôi. Bằng cách nào vậy? Ba pháp, dục, định và cần hành cả ba đều vừa là thần cũng như là thần túc mà thôi. Bốn uẩn tương ứng còn lại cũng chỉ là thần túc nữa. Vì khi ba pháp này thần chúng sẽ thực hiện như vậy cùng với tứ uẩn tương ứng còn lại, không thể thiếu chúng được. Nhưng tứ uẩn tương ưng cũng được gọi là “thần” hiểu theo nghĩa có thành công (</w:t>
            </w:r>
            <w:r>
              <w:rPr>
                <w:i/>
                <w:iCs/>
              </w:rPr>
              <w:t xml:space="preserve">ijjhanakaṭṭhena) </w:t>
            </w:r>
            <w:r>
              <w:t>và “túc” hiểu theo nghĩa nền tảng (</w:t>
            </w:r>
            <w:r>
              <w:rPr>
                <w:i/>
                <w:iCs/>
              </w:rPr>
              <w:t xml:space="preserve">patiṭṭhānaṭṭhena). </w:t>
            </w:r>
            <w:r>
              <w:t>“thần”, hay “thần túc” chẳng phải là một từ nào khác hơn mà chỉ là một từ ám chỉ tứ uẩn tương ưng mà thôi.</w:t>
            </w:r>
          </w:p>
          <w:p w:rsidR="00D60A09" w:rsidRDefault="00D60A09">
            <w:pPr>
              <w:spacing w:before="100" w:beforeAutospacing="1" w:after="100" w:afterAutospacing="1"/>
            </w:pPr>
            <w:r>
              <w:t>1497. Ba pháp tấn, v.v... tâm, v.v... thẩm, định và cần hành... chỉ là một từ ám chỉ tứ uẩn tương ưng [nơi từng trường hợp mà thôi].</w:t>
            </w:r>
          </w:p>
          <w:p w:rsidR="00D60A09" w:rsidRDefault="00D60A09">
            <w:pPr>
              <w:spacing w:before="100" w:beforeAutospacing="1" w:after="100" w:afterAutospacing="1"/>
            </w:pPr>
            <w:r>
              <w:t xml:space="preserve">1498. Hơn thế nữa ta nên hiểu rằng giai đoạn trước đó cũng được gọi là thần túc. Và ta cũng gọi đạt được </w:t>
            </w:r>
            <w:r>
              <w:rPr>
                <w:i/>
                <w:iCs/>
              </w:rPr>
              <w:t xml:space="preserve">(paṭilābha) </w:t>
            </w:r>
            <w:r>
              <w:t xml:space="preserve">là thần. Ta nên minh họa ý nghĩa này bằng cận hành định và thiền quán. Công việc giai đoạn chuẩn bị nơi thiền thứ nhất cũng được gọi là thần túc </w:t>
            </w:r>
            <w:r>
              <w:lastRenderedPageBreak/>
              <w:t>và thiền thứ nhất gọi là thần. Và giai đoạn công việc chuẩn bị cho thiền Jhana thứ hai... thứ ba... thứ tư... cõi hư không vô biên xứ... cõi thức vô biên xứ... . Cõi vô sở hữu xứ... .cõi phi tưởng phi phi tưởng xứ cũng được gọi là thần túc; cõi phi tưởng phi phi tưởng được gọi là thần vậy.</w:t>
            </w:r>
          </w:p>
          <w:p w:rsidR="00D60A09" w:rsidRDefault="00D60A09">
            <w:pPr>
              <w:spacing w:before="100" w:beforeAutospacing="1" w:after="100" w:afterAutospacing="1"/>
            </w:pPr>
            <w:r>
              <w:t>1499. Thiền quán dành cho thánh đạo Nhập Lưu được gọi là thần túc; thánh đạo Nhập Lưu cũng được gọi là thần. Thiền quán dành cho thánh đạo Nhất Lai... thánh đạo Bất Lai... thánh đạo A-la-hán được gọi là thần túc. Thánh đạo A-la-hán cũng chính là thần vậy.</w:t>
            </w:r>
          </w:p>
          <w:p w:rsidR="00D60A09" w:rsidRDefault="00D60A09">
            <w:pPr>
              <w:spacing w:before="100" w:beforeAutospacing="1" w:after="100" w:afterAutospacing="1"/>
            </w:pPr>
            <w:r>
              <w:t>1500. Điều này cũng cho phép ta minh họa bằng điều đã đạt được. Vì ta gọi thiền thứ nhất là thần túc; thiền thứ nhì được gọi là thần túc. Thiền thứ ba được gọi là thần... ..thánh đạo Bất Lai được gọi là thần túc; cho nên thánh đạo A-la-hán cũng là thần vậy.</w:t>
            </w:r>
          </w:p>
          <w:p w:rsidR="00D60A09" w:rsidRDefault="00D60A09">
            <w:pPr>
              <w:spacing w:before="100" w:beforeAutospacing="1" w:after="100" w:afterAutospacing="1"/>
            </w:pPr>
            <w:r>
              <w:t>1501. [</w:t>
            </w:r>
            <w:r>
              <w:rPr>
                <w:b/>
                <w:bCs/>
              </w:rPr>
              <w:t>308</w:t>
            </w:r>
            <w:r>
              <w:t>] Ta nên hiểu thần và thần túc theo nghĩa nào đây? Thần chỉ được hiểu theo nghĩa đem lại thành công thịnh vượng; túc chỉ được hiểu là nền móng mà thôi. Như vậy ở đây “thần” hay “túc” chẳng phải là một từ ám chỉ điều gì khác hơn, mà chỉ là một từ ám chỉ tứ uẩn tương ưng mà thôi.</w:t>
            </w:r>
          </w:p>
          <w:p w:rsidR="00D60A09" w:rsidRDefault="00D60A09">
            <w:pPr>
              <w:spacing w:before="100" w:beforeAutospacing="1" w:after="100" w:afterAutospacing="1"/>
            </w:pPr>
            <w:r>
              <w:t>1502. Nhưng khi điều này được khẳng định như vậy thì người ta lại cho rằng: Đây chỉ là một từ dành cho tứ uẩn tương ưng mà thôi. Nếu như Đức Thế Tôn không đem vào một chương nhỏ hơn tiếp đó (</w:t>
            </w:r>
            <w:r>
              <w:rPr>
                <w:i/>
                <w:iCs/>
              </w:rPr>
              <w:t xml:space="preserve">Uttaracūḷabhājaniya). </w:t>
            </w:r>
            <w:r>
              <w:t>Nhưng trong phân đoạn nhỏ hơn này thì dục được giải thích như là “dục thần túc” &lt;223. 26&gt; chính dục... chính tâm ... . chính thẩm đã được giải thích như là “thẩm thần túc” &lt;224.15&gt; Nhưng có một số người</w:t>
            </w:r>
            <w:bookmarkStart w:id="22" w:name="_ednref23"/>
            <w:r>
              <w:fldChar w:fldCharType="begin"/>
            </w:r>
            <w:r>
              <w:instrText xml:space="preserve"> HYPERLINK "file:///C:\\Users\\Luan\\Downloads\\4.html" \l "_edn23" </w:instrText>
            </w:r>
            <w:r>
              <w:fldChar w:fldCharType="separate"/>
            </w:r>
            <w:r>
              <w:rPr>
                <w:rStyle w:val="Hyperlink"/>
                <w:rFonts w:ascii="VU Times" w:hAnsi="VU Times"/>
                <w:sz w:val="20"/>
                <w:szCs w:val="20"/>
              </w:rPr>
              <w:t>[23]</w:t>
            </w:r>
            <w:bookmarkEnd w:id="22"/>
            <w:r>
              <w:fldChar w:fldCharType="end"/>
            </w:r>
            <w:r>
              <w:t xml:space="preserve"> rằng: “thần thì chưa hoàn tất (</w:t>
            </w:r>
            <w:r>
              <w:rPr>
                <w:i/>
                <w:iCs/>
              </w:rPr>
              <w:t xml:space="preserve">anipphanna); </w:t>
            </w:r>
            <w:r>
              <w:t>thần túc mới được hoàn tất”. Sau khi đã khước từ lời khẳng định của họ, việc giàn xếp được diễn giải lại chính là thần đó và thần túc cũng đã được hoàn tất. Và chịu ảnh hưởng của ba đặc điểm đó vậy.</w:t>
            </w:r>
          </w:p>
          <w:p w:rsidR="00D60A09" w:rsidRDefault="00D60A09">
            <w:pPr>
              <w:spacing w:before="100" w:beforeAutospacing="1" w:after="100" w:afterAutospacing="1"/>
            </w:pPr>
            <w:r>
              <w:t>1503. Như vậy trong chương phân tích theo Kinh Tạng này những thần túc đã được diễn giải có đặc tính pha trộn giữa đặc tính hiệp thế và đặc tính siêu thế.</w:t>
            </w:r>
          </w:p>
          <w:p w:rsidR="00D60A09" w:rsidRDefault="00D60A09">
            <w:pPr>
              <w:spacing w:before="100" w:beforeAutospacing="1" w:after="100" w:afterAutospacing="1"/>
            </w:pPr>
            <w:r>
              <w:rPr>
                <w:i/>
                <w:iCs/>
              </w:rPr>
              <w:t>Kết thúc phần phân tích theo Kinh Tạng.</w:t>
            </w:r>
          </w:p>
          <w:p w:rsidR="00D60A09" w:rsidRDefault="00D60A09">
            <w:pPr>
              <w:spacing w:before="100" w:beforeAutospacing="1" w:after="100" w:afterAutospacing="1"/>
            </w:pPr>
            <w:r>
              <w:rPr>
                <w:i/>
                <w:iCs/>
              </w:rPr>
              <w:t> </w:t>
            </w:r>
          </w:p>
          <w:p w:rsidR="00D60A09" w:rsidRDefault="00D60A09">
            <w:pPr>
              <w:spacing w:before="100" w:beforeAutospacing="1" w:after="100" w:afterAutospacing="1"/>
            </w:pPr>
            <w:r>
              <w:rPr>
                <w:b/>
                <w:bCs/>
              </w:rPr>
              <w:t>B. CHƯƠNG PHÂN TÍCH THEO VI DIỆU PHÁP.</w:t>
            </w:r>
          </w:p>
          <w:p w:rsidR="00D60A09" w:rsidRDefault="00D60A09">
            <w:pPr>
              <w:spacing w:before="100" w:beforeAutospacing="1" w:after="100" w:afterAutospacing="1"/>
            </w:pPr>
            <w:r>
              <w:t xml:space="preserve">1504. Chương phân tích theo Vi Diệu Pháp đã rõ ràng. Nhưng ta phải tính đến những phương pháp ở đây. Vì nơi vị trí </w:t>
            </w:r>
            <w:r>
              <w:rPr>
                <w:b/>
                <w:bCs/>
              </w:rPr>
              <w:t xml:space="preserve">Chanda-samādhi-padhānasaṅkhāra-samannāgataṃ iddhipādaṃ </w:t>
            </w:r>
            <w:r>
              <w:t>&lt;220.12&gt; (“</w:t>
            </w:r>
            <w:r>
              <w:rPr>
                <w:i/>
                <w:iCs/>
              </w:rPr>
              <w:t xml:space="preserve">thần túc lại bao gồm dục, định và cần hành.”) </w:t>
            </w:r>
            <w:r>
              <w:t>được cho là có đến bốn ngàn phương pháp siêu thế được đưa ra chi tiết.</w:t>
            </w:r>
            <w:bookmarkStart w:id="23" w:name="_ednref24"/>
            <w:r>
              <w:fldChar w:fldCharType="begin"/>
            </w:r>
            <w:r>
              <w:instrText xml:space="preserve"> HYPERLINK "file:///C:\\Users\\Luan\\Downloads\\4.html" \l "_edn24" </w:instrText>
            </w:r>
            <w:r>
              <w:fldChar w:fldCharType="separate"/>
            </w:r>
            <w:r>
              <w:rPr>
                <w:rStyle w:val="Hyperlink"/>
                <w:rFonts w:ascii="VU Times" w:hAnsi="VU Times"/>
                <w:sz w:val="20"/>
                <w:szCs w:val="20"/>
              </w:rPr>
              <w:t>[24]</w:t>
            </w:r>
            <w:bookmarkEnd w:id="23"/>
            <w:r>
              <w:fldChar w:fldCharType="end"/>
            </w:r>
            <w:r>
              <w:t xml:space="preserve"> Cũng như vậy trong trường hợp tinh tấn định thông qua tấn v.v... </w:t>
            </w:r>
          </w:p>
          <w:p w:rsidR="00D60A09" w:rsidRDefault="00D60A09">
            <w:pPr>
              <w:spacing w:before="100" w:beforeAutospacing="1" w:after="100" w:afterAutospacing="1"/>
            </w:pPr>
            <w:r>
              <w:t xml:space="preserve">1505. Cũng giống vậy trong chương chia nhỏ tiếp theo sau đó có tới bốn ngàn phương pháp được trình bày chi tiết liên quan đến dục thần túc, và liên quan đến dục, tâm và </w:t>
            </w:r>
            <w:r>
              <w:lastRenderedPageBreak/>
              <w:t>thẩm thần túc, cả bốn phương pháp đều như vậy cả. Như vậy ta có tổng số lên tới ba mươi hai ngàn phương pháp được chi tiết hóa bằng tám tứ đề.</w:t>
            </w:r>
          </w:p>
          <w:p w:rsidR="00D60A09" w:rsidRDefault="00D60A09">
            <w:pPr>
              <w:spacing w:before="100" w:beforeAutospacing="1" w:after="100" w:afterAutospacing="1"/>
            </w:pPr>
            <w:r>
              <w:t>1506. Như vậy ta nên hiểu chương phân tích theo Vi Diệu Pháp này được diễn giải nhằm trang điểm với ba mươi hai ngàn phương pháp thông qua cách thức đó, các thần túc thuộc về đặc tính siêu thế mới được chú giải mà thôi.</w:t>
            </w:r>
          </w:p>
          <w:p w:rsidR="00D60A09" w:rsidRDefault="00D60A09">
            <w:pPr>
              <w:spacing w:before="100" w:beforeAutospacing="1" w:after="100" w:afterAutospacing="1"/>
            </w:pPr>
            <w:r>
              <w:rPr>
                <w:i/>
                <w:iCs/>
              </w:rPr>
              <w:t>Kết thúc chương phân tích theo Vi Diệu Pháp.</w:t>
            </w:r>
          </w:p>
          <w:p w:rsidR="00D60A09" w:rsidRDefault="00D60A09">
            <w:pPr>
              <w:spacing w:before="100" w:beforeAutospacing="1" w:after="100" w:afterAutospacing="1"/>
            </w:pPr>
            <w:r>
              <w:rPr>
                <w:i/>
                <w:iCs/>
              </w:rPr>
              <w:t> </w:t>
            </w:r>
          </w:p>
          <w:p w:rsidR="00D60A09" w:rsidRDefault="00D60A09">
            <w:pPr>
              <w:spacing w:before="100" w:beforeAutospacing="1" w:after="100" w:afterAutospacing="1"/>
            </w:pPr>
            <w:r>
              <w:rPr>
                <w:b/>
                <w:bCs/>
              </w:rPr>
              <w:t>C. PHẦN VẤN ĐÁP</w:t>
            </w:r>
          </w:p>
          <w:p w:rsidR="00D60A09" w:rsidRDefault="00D60A09">
            <w:pPr>
              <w:spacing w:before="100" w:beforeAutospacing="1" w:after="100" w:afterAutospacing="1"/>
            </w:pPr>
            <w:r>
              <w:t>1507. Trong phần vấn đáp pháp thiện, v.v... nơi các thần túc chúng ta nên hiểu theo chính Kinh Phật Pāli. Nhưng liên quan đến các tam đề cảnh, thì toàn bộ những thần túc này do chúng diễn ra đều có liên quan đến Níp Bàn vô lượng, nên chỉ có cảnh vô lượng mà thôi, không có đạo thành cảnh. Nhưng do câu sanh nhân chúng cũng có được đạo thành nhân, chứ không có đạo thành trưởng. Vì bốn trưởng chẳng đem lại quyền ưu tiên lẫn cho nhau. Tại sao vậy? Vì mỗi pháp riêng đều ở mức độ tối thượng. Chính vì giống như bốn vị hoàng tử có nguồn gốc gia đình như nhau, tuổi tác bằng nhau, khả năng chịu đựng ngang nhau và tài khéo cũng ngang nhau, do đặc tính tột đỉnh từng vị có khác nhau nên họ không kính trọng lẫn nhau. [</w:t>
            </w:r>
            <w:r>
              <w:rPr>
                <w:b/>
                <w:bCs/>
              </w:rPr>
              <w:t>309</w:t>
            </w:r>
            <w:r>
              <w:t>] Cũng như vậy bốn trưởng này, do có đặc tính tột đỉnh đặc biệt tùy thuộc vào bản chất riêng của từng pháp một, đều không đem lại ưu tiên lẫn cho nhau. Như vậy không bao giờ có đạo thành trưởng. Chúng ta cũng không bao giờ được coi như là quá khứ v.v... vì chỉ có một đối tượng duy nhất. Nhưng vì níp bàn là một pháp ngoại phần; thế nên cả bốn đều có một cảnh ngoại phần là vì vậy.</w:t>
            </w:r>
          </w:p>
          <w:p w:rsidR="00D60A09" w:rsidRDefault="00D60A09">
            <w:pPr>
              <w:spacing w:before="100" w:beforeAutospacing="1" w:after="100" w:afterAutospacing="1"/>
            </w:pPr>
            <w:r>
              <w:t>1508. Chính vì vậy trong phần vấn đáp này chỉ có những thần túc có đặc tính siêu thế là được giải thích. Vì chỉ có trong chương phân tích theo Kinh Tạng các thần túc mới được chính Đức Phật diễn giải như là điều pha trộn giữa đặc tính hiệp thế và siêu thế. Nhưng trong chương phân tích theo Vi Diệu Pháp và trong phần vấn đáp, chúng chỉ mang đặc tính siêu thế mà thôi; chính vì vậy phần phân tích thần túc này cũng được diễn giải bằng cách phân tích</w:t>
            </w:r>
            <w:bookmarkStart w:id="24" w:name="_ednref25"/>
            <w:r>
              <w:fldChar w:fldCharType="begin"/>
            </w:r>
            <w:r>
              <w:instrText xml:space="preserve"> HYPERLINK "file:///C:\\Users\\Luan\\Downloads\\4.html" \l "_edn25" </w:instrText>
            </w:r>
            <w:r>
              <w:fldChar w:fldCharType="separate"/>
            </w:r>
            <w:r>
              <w:rPr>
                <w:rStyle w:val="Hyperlink"/>
                <w:rFonts w:ascii="VU Times" w:hAnsi="VU Times"/>
                <w:sz w:val="20"/>
                <w:szCs w:val="20"/>
              </w:rPr>
              <w:t>[25]</w:t>
            </w:r>
            <w:bookmarkEnd w:id="24"/>
            <w:r>
              <w:fldChar w:fldCharType="end"/>
            </w:r>
            <w:r>
              <w:t xml:space="preserve"> theo ba chu kỳ kể trên.</w:t>
            </w:r>
          </w:p>
          <w:p w:rsidR="00D60A09" w:rsidRDefault="00D60A09">
            <w:pPr>
              <w:spacing w:before="100" w:beforeAutospacing="1" w:after="100" w:afterAutospacing="1"/>
            </w:pPr>
            <w:r>
              <w:rPr>
                <w:i/>
                <w:iCs/>
              </w:rPr>
              <w:t>Kết thúc phần chú giải chương phân tích thần túc</w:t>
            </w:r>
            <w:r>
              <w:t>.</w:t>
            </w:r>
          </w:p>
          <w:p w:rsidR="00D60A09" w:rsidRDefault="00D60A09">
            <w:pPr>
              <w:spacing w:before="100" w:beforeAutospacing="1" w:after="100" w:afterAutospacing="1"/>
            </w:pPr>
            <w:r>
              <w:t> </w:t>
            </w:r>
          </w:p>
          <w:p w:rsidR="00D60A09" w:rsidRDefault="00D60A09">
            <w:pPr>
              <w:spacing w:before="100" w:beforeAutospacing="1" w:after="100" w:afterAutospacing="1"/>
              <w:jc w:val="center"/>
            </w:pPr>
            <w:r>
              <w:t>-ooOoo-</w:t>
            </w:r>
          </w:p>
          <w:p w:rsidR="00D60A09" w:rsidRDefault="00D60A09">
            <w:pPr>
              <w:spacing w:before="100" w:beforeAutospacing="1" w:after="100" w:afterAutospacing="1"/>
              <w:jc w:val="center"/>
            </w:pPr>
            <w:r>
              <w:t> </w:t>
            </w:r>
          </w:p>
          <w:p w:rsidR="00D60A09" w:rsidRDefault="00D60A09">
            <w:pPr>
              <w:spacing w:before="100" w:beforeAutospacing="1" w:after="100" w:afterAutospacing="1"/>
              <w:jc w:val="center"/>
            </w:pPr>
            <w:r>
              <w:rPr>
                <w:b/>
                <w:bCs/>
              </w:rPr>
              <w:t>Chương Mười</w:t>
            </w:r>
          </w:p>
          <w:p w:rsidR="00D60A09" w:rsidRDefault="00D60A09">
            <w:pPr>
              <w:spacing w:before="100" w:beforeAutospacing="1" w:after="100" w:afterAutospacing="1"/>
              <w:jc w:val="center"/>
            </w:pPr>
            <w:r>
              <w:rPr>
                <w:b/>
                <w:bCs/>
                <w:color w:val="800000"/>
                <w:sz w:val="36"/>
                <w:szCs w:val="36"/>
              </w:rPr>
              <w:t xml:space="preserve">PHÂN TÍCH CÁC GIÁC CHI </w:t>
            </w:r>
            <w:r>
              <w:rPr>
                <w:b/>
                <w:bCs/>
                <w:color w:val="800000"/>
                <w:sz w:val="36"/>
                <w:szCs w:val="36"/>
              </w:rPr>
              <w:br/>
            </w:r>
            <w:r>
              <w:rPr>
                <w:b/>
                <w:bCs/>
                <w:color w:val="800000"/>
                <w:sz w:val="28"/>
                <w:szCs w:val="28"/>
              </w:rPr>
              <w:lastRenderedPageBreak/>
              <w:t>(</w:t>
            </w:r>
            <w:r>
              <w:rPr>
                <w:b/>
                <w:bCs/>
                <w:i/>
                <w:iCs/>
                <w:color w:val="800000"/>
                <w:sz w:val="28"/>
                <w:szCs w:val="28"/>
              </w:rPr>
              <w:t>Bojjhaṅgavibhaṅga)</w:t>
            </w:r>
          </w:p>
          <w:p w:rsidR="00D60A09" w:rsidRDefault="00D60A09">
            <w:pPr>
              <w:spacing w:before="100" w:beforeAutospacing="1" w:after="100" w:afterAutospacing="1"/>
              <w:jc w:val="center"/>
            </w:pPr>
            <w:r>
              <w:t> </w:t>
            </w:r>
          </w:p>
          <w:p w:rsidR="00D60A09" w:rsidRDefault="00D60A09">
            <w:pPr>
              <w:spacing w:before="100" w:beforeAutospacing="1" w:after="100" w:afterAutospacing="1"/>
            </w:pPr>
            <w:r>
              <w:rPr>
                <w:b/>
                <w:bCs/>
              </w:rPr>
              <w:t>A. CHƯƠNG PHÂN TÍCH THEO KINH TẠNG.</w:t>
            </w:r>
          </w:p>
          <w:p w:rsidR="00D60A09" w:rsidRDefault="00D60A09">
            <w:pPr>
              <w:spacing w:before="100" w:beforeAutospacing="1" w:after="100" w:afterAutospacing="1"/>
            </w:pPr>
            <w:r>
              <w:rPr>
                <w:b/>
                <w:bCs/>
              </w:rPr>
              <w:t>(a). Lời mở đầu.</w:t>
            </w:r>
          </w:p>
          <w:p w:rsidR="00D60A09" w:rsidRDefault="00D60A09">
            <w:pPr>
              <w:spacing w:before="100" w:beforeAutospacing="1" w:after="100" w:afterAutospacing="1"/>
            </w:pPr>
            <w:r>
              <w:t>1509. [</w:t>
            </w:r>
            <w:r>
              <w:rPr>
                <w:b/>
                <w:bCs/>
              </w:rPr>
              <w:t>310</w:t>
            </w:r>
            <w:r>
              <w:t xml:space="preserve">] Giờ đây trong phần phân tích các giác chi tiếp ngay sau đó. </w:t>
            </w:r>
            <w:r>
              <w:rPr>
                <w:b/>
                <w:bCs/>
              </w:rPr>
              <w:t xml:space="preserve">Satta </w:t>
            </w:r>
            <w:r>
              <w:t xml:space="preserve">&lt;227.1&gt; </w:t>
            </w:r>
            <w:r>
              <w:rPr>
                <w:i/>
                <w:iCs/>
              </w:rPr>
              <w:t xml:space="preserve">(“bảy”) </w:t>
            </w:r>
            <w:r>
              <w:t xml:space="preserve">chính là cách phân chia số học. </w:t>
            </w:r>
            <w:r>
              <w:rPr>
                <w:b/>
                <w:bCs/>
              </w:rPr>
              <w:t xml:space="preserve">Bojjhaṅgā </w:t>
            </w:r>
            <w:r>
              <w:rPr>
                <w:i/>
                <w:iCs/>
              </w:rPr>
              <w:t>(“Giác Chi”)</w:t>
            </w:r>
            <w:r>
              <w:t>: các yếu tố hoặc (a) thuộc giác ngộ hay (b) thuộc một người đã chứng đắc giác ngộ, là những giác chi. Đây chính là điều chúng ta sẽ đề cập đến.</w:t>
            </w:r>
          </w:p>
          <w:p w:rsidR="00D60A09" w:rsidRDefault="00D60A09">
            <w:pPr>
              <w:spacing w:before="100" w:beforeAutospacing="1" w:after="100" w:afterAutospacing="1"/>
            </w:pPr>
            <w:r>
              <w:t>1510. (a) Việc giác ngộ (</w:t>
            </w:r>
            <w:r>
              <w:rPr>
                <w:i/>
                <w:iCs/>
              </w:rPr>
              <w:t xml:space="preserve">bodhi) </w:t>
            </w:r>
            <w:r>
              <w:t>được đề cập liên quan đến các pháp xảy ra nhờ đó vị Thánh đệ tử đạt đến giác ngộ (</w:t>
            </w:r>
            <w:r>
              <w:rPr>
                <w:i/>
                <w:iCs/>
              </w:rPr>
              <w:t xml:space="preserve">bujjhatti). </w:t>
            </w:r>
            <w:r>
              <w:t>Vào sát na Thánh đạo xảy ra một sự trùng hợp thời gian nơi các pháp gọi là “niệm trạch pháp, tinh tấn, hỷ, an tịnh, thiền định, trạng thái xả” đã đối nghịch lại nhiều hiểm nguy đa dạng bao gồm biếng nhác và phóng dật, trạng thái tĩnh và gắng sức, đắm say dục lạc và tự hành khổ hạnh, cố chấp thường kiến và đoạn kiến v.v... “Giác Ngộ” có nghĩa là thức tỉnh từ cơn mê ngủ nơi liên tục tính các phiền não. Hay thấu triệt được tứ diệu đế, hay thực chứng được chính Níp Bàn. Các yếu tố (</w:t>
            </w:r>
            <w:r>
              <w:rPr>
                <w:i/>
                <w:iCs/>
              </w:rPr>
              <w:t xml:space="preserve">aṅgā) </w:t>
            </w:r>
            <w:r>
              <w:t xml:space="preserve">Giác Ngộ [tức là sự trùng hợp các pháp] cũng được gọi là các giác chi, cũng giống như các thiền chi, chi đạo v.v... </w:t>
            </w:r>
          </w:p>
          <w:p w:rsidR="00D60A09" w:rsidRDefault="00D60A09">
            <w:pPr>
              <w:spacing w:before="100" w:beforeAutospacing="1" w:after="100" w:afterAutospacing="1"/>
            </w:pPr>
            <w:r>
              <w:t xml:space="preserve">1511. (b) Nhưng ta gọi vị Thánh đệ tử là “bậc giác ngộ” </w:t>
            </w:r>
            <w:r>
              <w:rPr>
                <w:i/>
                <w:iCs/>
              </w:rPr>
              <w:t xml:space="preserve">(bodhin) </w:t>
            </w:r>
            <w:r>
              <w:t>liên quan đến vị nào đã chứng đắc giác ngộ thông qua sự trùng hợp nơi các pháp thuộc loại đã được khẳng định ở trên; các yếu tố nơi người đã đạt đến giác ngộ là các giác chi, giống như một đạo quân, các yếu tố của một chiến xa. v.v... chính vì thế tập chú giải</w:t>
            </w:r>
            <w:bookmarkStart w:id="25" w:name="_ednref26"/>
            <w:r>
              <w:fldChar w:fldCharType="begin"/>
            </w:r>
            <w:r>
              <w:instrText xml:space="preserve"> HYPERLINK "file:///C:\\Users\\Luan\\Downloads\\4.html" \l "_edn26" </w:instrText>
            </w:r>
            <w:r>
              <w:fldChar w:fldCharType="separate"/>
            </w:r>
            <w:r>
              <w:rPr>
                <w:rStyle w:val="Hyperlink"/>
                <w:rFonts w:ascii="VU Times" w:hAnsi="VU Times"/>
                <w:sz w:val="20"/>
                <w:szCs w:val="20"/>
              </w:rPr>
              <w:t>[26]</w:t>
            </w:r>
            <w:bookmarkEnd w:id="25"/>
            <w:r>
              <w:fldChar w:fldCharType="end"/>
            </w:r>
            <w:r>
              <w:t xml:space="preserve"> của các vị thiền sư có nói: “Các yếu tố của người nào đang được giác ngộ </w:t>
            </w:r>
            <w:r>
              <w:rPr>
                <w:i/>
                <w:iCs/>
              </w:rPr>
              <w:t xml:space="preserve">(bujjhanaka) </w:t>
            </w:r>
            <w:r>
              <w:t>chính là các giác chi vậy</w:t>
            </w:r>
            <w:r>
              <w:rPr>
                <w:i/>
                <w:iCs/>
              </w:rPr>
              <w:t>”.</w:t>
            </w:r>
          </w:p>
          <w:p w:rsidR="00D60A09" w:rsidRDefault="00D60A09">
            <w:pPr>
              <w:spacing w:before="100" w:beforeAutospacing="1" w:after="100" w:afterAutospacing="1"/>
            </w:pPr>
            <w:r>
              <w:t xml:space="preserve">1512. Hơn thế nữa: “các giác chi được hiểu theo nghĩa nào? Chúng dẫn đến giác ngộ [chính vì thế] ta gọi đó là các giác chi. “Chúng tỉnh thức” </w:t>
            </w:r>
            <w:r>
              <w:rPr>
                <w:i/>
                <w:iCs/>
              </w:rPr>
              <w:t xml:space="preserve">(bujjhanti) </w:t>
            </w:r>
            <w:r>
              <w:t xml:space="preserve">[chính vì thế] đó là các giác chi; chúng duy trì tỉnh thức </w:t>
            </w:r>
            <w:r>
              <w:rPr>
                <w:i/>
                <w:iCs/>
              </w:rPr>
              <w:t xml:space="preserve">(anubujjhanti) </w:t>
            </w:r>
            <w:r>
              <w:t>[chính vì thế] đó là các giác chi; chúng khiến cho thức tỉnh lại (</w:t>
            </w:r>
            <w:r>
              <w:rPr>
                <w:i/>
                <w:iCs/>
              </w:rPr>
              <w:t xml:space="preserve">patibujjhanti) </w:t>
            </w:r>
            <w:r>
              <w:t xml:space="preserve">[chính vì thế] đó là các giác chi; chúng khiến cho tỉnh thức hoàn toàn. </w:t>
            </w:r>
            <w:r>
              <w:rPr>
                <w:i/>
                <w:iCs/>
              </w:rPr>
              <w:t xml:space="preserve">(sambujjhanti) </w:t>
            </w:r>
            <w:r>
              <w:t xml:space="preserve">[chính vì thế] đó là các giác chi (Ps ii. 115). Như vậy ở đây chúng ta cũng nên hiểu ý nghĩa các giác chi theo phương pháp vô ngại giải (Paṭisambhidā) </w:t>
            </w:r>
          </w:p>
          <w:p w:rsidR="00D60A09" w:rsidRDefault="00D60A09">
            <w:pPr>
              <w:spacing w:before="100" w:beforeAutospacing="1" w:after="100" w:afterAutospacing="1"/>
            </w:pPr>
            <w:r>
              <w:t xml:space="preserve">1513. Liên quan đến </w:t>
            </w:r>
            <w:r>
              <w:rPr>
                <w:b/>
                <w:bCs/>
              </w:rPr>
              <w:t xml:space="preserve">satisambojjhaṅgo </w:t>
            </w:r>
            <w:r>
              <w:rPr>
                <w:i/>
                <w:iCs/>
              </w:rPr>
              <w:t xml:space="preserve">(‘niệm giác chi’) </w:t>
            </w:r>
            <w:r>
              <w:t xml:space="preserve">v.v...Một giác chi được tán dương, xuất sắc chính là </w:t>
            </w:r>
            <w:r>
              <w:rPr>
                <w:i/>
                <w:iCs/>
              </w:rPr>
              <w:t xml:space="preserve">niệm giác chi. </w:t>
            </w:r>
            <w:r>
              <w:t>Chính niệm với tư cách là một giác chi cũng chính là “niệm giác chi.” Về điểm này, niệm giác chi lại có trạng thái đang thiết lập. Trạch pháp giác chi cũng có trạng thái thẩm sát</w:t>
            </w:r>
            <w:bookmarkStart w:id="26" w:name="_ednref27"/>
            <w:r>
              <w:fldChar w:fldCharType="begin"/>
            </w:r>
            <w:r>
              <w:instrText xml:space="preserve"> HYPERLINK "file:///C:\\Users\\Luan\\Downloads\\4.html" \l "_edn27" </w:instrText>
            </w:r>
            <w:r>
              <w:fldChar w:fldCharType="separate"/>
            </w:r>
            <w:r>
              <w:rPr>
                <w:rStyle w:val="Hyperlink"/>
                <w:rFonts w:ascii="VU Times" w:hAnsi="VU Times"/>
                <w:sz w:val="20"/>
                <w:szCs w:val="20"/>
              </w:rPr>
              <w:t>[27]</w:t>
            </w:r>
            <w:bookmarkEnd w:id="26"/>
            <w:r>
              <w:fldChar w:fldCharType="end"/>
            </w:r>
            <w:r>
              <w:t>. Tinh tấn giác chi có trạng thái cố gắng nỗ lực. Hỷ giác chi có sung mãn. An tịnh giác chi có trạng thái làm êm dịu đi. Định giác chi có trạng thái không dao động, nao núng. Xả giác chi có trạng thái suy tưởng.</w:t>
            </w:r>
          </w:p>
          <w:p w:rsidR="00D60A09" w:rsidRDefault="00D60A09">
            <w:pPr>
              <w:spacing w:before="100" w:beforeAutospacing="1" w:after="100" w:afterAutospacing="1"/>
            </w:pPr>
            <w:r>
              <w:t>1514. [</w:t>
            </w:r>
            <w:r>
              <w:rPr>
                <w:b/>
                <w:bCs/>
              </w:rPr>
              <w:t>311</w:t>
            </w:r>
            <w:r>
              <w:t xml:space="preserve">] Liên quan đến những giác chi này, vì có lời nói rằng: “ Hỡi các vị tỳ khưu, ta </w:t>
            </w:r>
            <w:r>
              <w:lastRenderedPageBreak/>
              <w:t>nói với các ngươi, niệm là điều vô cùng hữu ích.” (S. v. 115). Niệm giác chi được khẳng định đầu tiên vì trạng thái hữu ích của nó đối với toàn bộ các giác chi [còn lại].</w:t>
            </w:r>
            <w:bookmarkStart w:id="27" w:name="_ednref28"/>
            <w:r>
              <w:fldChar w:fldCharType="begin"/>
            </w:r>
            <w:r>
              <w:instrText xml:space="preserve"> HYPERLINK "file:///C:\\Users\\Luan\\Downloads\\4.html" \l "_edn28" </w:instrText>
            </w:r>
            <w:r>
              <w:fldChar w:fldCharType="separate"/>
            </w:r>
            <w:r>
              <w:rPr>
                <w:rStyle w:val="Hyperlink"/>
                <w:rFonts w:ascii="VU Times" w:hAnsi="VU Times"/>
                <w:sz w:val="20"/>
                <w:szCs w:val="20"/>
              </w:rPr>
              <w:t>[28]</w:t>
            </w:r>
            <w:bookmarkEnd w:id="27"/>
            <w:r>
              <w:fldChar w:fldCharType="end"/>
            </w:r>
            <w:r>
              <w:t xml:space="preserve"> Ngoài giác chi này ra, theo phương pháp bắt đầu như sau: “Như vậy trú niệm, Ngài trạch pháp đó với tuệ” (M. iii 85; S. v. 68., v.v... ) đặc tính liên kết các giác chi này bằng cách đưa ra hàng loạt như vậy cũng đã được truyền xuống đến chúng ta trong Kinh Phật Pāli.</w:t>
            </w:r>
          </w:p>
          <w:p w:rsidR="00D60A09" w:rsidRDefault="00D60A09">
            <w:pPr>
              <w:spacing w:before="100" w:beforeAutospacing="1" w:after="100" w:afterAutospacing="1"/>
            </w:pPr>
            <w:r>
              <w:t>1515. Nhưng tại sao chúng ta khẳng định chỉ có “bảy” giác chi, không hơn không kém? Vì do đặc tính đối nghịch lại với biếng nhác [tột đỉnh] và phóng dật. Và vì trạng thái giúp ích cho toàn bộ các giác chi. Vì ở đây, có ba giác chi đối nghịch lại với tính biếng nhác. Như có lời nói rằng: “Hỡi các vị tỳ khưu, khi tâm trở nên biếng nhác, thì đó là thời điểm để ta tu tập trạch pháp giác chi, là thời điểm để phát triển tinh tấn giác chi, là thời điểm để phát triển hỷ giác chi. (S. v. 113). Và cả ba pháp này đều đối nghịch lại với phóng dật, như có lời nói rằng: “Hỡi chư vị Tỳ khưu, khi tâm bị phóng dật, thì đó là thời điểm để tu luyện an tịnh giác chi, là thời điểm để tu luyện định giác chi, là thời điểm để phát triển xả giác chi.’(S. v. 114)</w:t>
            </w:r>
          </w:p>
          <w:p w:rsidR="00D60A09" w:rsidRDefault="00D60A09">
            <w:pPr>
              <w:spacing w:before="100" w:beforeAutospacing="1" w:after="100" w:afterAutospacing="1"/>
            </w:pPr>
            <w:r>
              <w:t>1516. Tuy nhiên, ở đây có một loại (giác chi) lại tỏ ra hữu ích cho toàn bộ các giác chi, vì đáng ước mơ có liên quan đến toàn bộ các giác chi khác, giống như ta nên nếm muối vào tất cả các món ăn, giống như một quan tể tướng am tường toàn bộ công việc của hoàng thượng, như vậy có lời nói rằng: “ Hỡi các vị tỳ khưu, ta nói cho các ngươi biết, chánh niệm đem lại ích lợi cho tất cả mọi người (</w:t>
            </w:r>
            <w:r>
              <w:rPr>
                <w:i/>
                <w:iCs/>
              </w:rPr>
              <w:t>sabbatthika).</w:t>
            </w:r>
            <w:r>
              <w:t>(S. v 115). Kinh Phật Pāli cũng cho hay: “Chánh niệm đem lại ích lợi khắp nơi.” (</w:t>
            </w:r>
            <w:r>
              <w:rPr>
                <w:i/>
                <w:iCs/>
              </w:rPr>
              <w:t>sabbatthaka).</w:t>
            </w:r>
            <w:bookmarkStart w:id="28" w:name="_ednref29"/>
            <w:r>
              <w:fldChar w:fldCharType="begin"/>
            </w:r>
            <w:r>
              <w:instrText xml:space="preserve"> HYPERLINK "file:///C:\\Users\\Luan\\Downloads\\4.html" \l "_edn29" </w:instrText>
            </w:r>
            <w:r>
              <w:fldChar w:fldCharType="separate"/>
            </w:r>
            <w:r>
              <w:rPr>
                <w:rStyle w:val="Hyperlink"/>
                <w:rFonts w:ascii="VU Times" w:hAnsi="VU Times"/>
                <w:sz w:val="20"/>
                <w:szCs w:val="20"/>
              </w:rPr>
              <w:t>[29]</w:t>
            </w:r>
            <w:bookmarkEnd w:id="28"/>
            <w:r>
              <w:fldChar w:fldCharType="end"/>
            </w:r>
            <w:r>
              <w:rPr>
                <w:i/>
                <w:iCs/>
              </w:rPr>
              <w:t xml:space="preserve"> </w:t>
            </w:r>
            <w:r>
              <w:t>Ý nghĩa ở đây là, thật đáng mơ ước biết bao để có được cả hai pháp đó.” Chính vì thế ta nên hiểu rằng vì chúng có trạng thái đối nghịch lại với tính biếng nhác và phóng dật và vì nó đem lại lợi ích cho toàn thể mọi người, thế nên thất giác chi được khẳng định là chỉ có bảy, không hơn không kém.</w:t>
            </w:r>
          </w:p>
          <w:p w:rsidR="00D60A09" w:rsidRDefault="00D60A09">
            <w:pPr>
              <w:spacing w:before="100" w:beforeAutospacing="1" w:after="100" w:afterAutospacing="1"/>
            </w:pPr>
            <w:r>
              <w:rPr>
                <w:b/>
                <w:bCs/>
              </w:rPr>
              <w:t>(b) Phương pháp đầu tiên.</w:t>
            </w:r>
          </w:p>
          <w:p w:rsidR="00D60A09" w:rsidRDefault="00D60A09">
            <w:pPr>
              <w:spacing w:before="100" w:beforeAutospacing="1" w:after="100" w:afterAutospacing="1"/>
            </w:pPr>
            <w:r>
              <w:t xml:space="preserve">1517. Giờ đây để chỉ rõ hành động khác biệt của các giác chi đó, do mỗi giác chi đều có phận sự riêng của mình liên quan đến một đối tượng duy nhất, có đoạn văn bắt đầu như sau: </w:t>
            </w:r>
            <w:r>
              <w:rPr>
                <w:b/>
                <w:bCs/>
              </w:rPr>
              <w:t xml:space="preserve">Tattha katamo satisambojjhaṅgo? </w:t>
            </w:r>
            <w:r>
              <w:t xml:space="preserve">&lt;227.5&gt; </w:t>
            </w:r>
            <w:r>
              <w:rPr>
                <w:i/>
                <w:iCs/>
              </w:rPr>
              <w:t>(“về điểm này, niệm giác chi là gì vậy?”)</w:t>
            </w:r>
            <w:r>
              <w:t xml:space="preserve"> </w:t>
            </w:r>
          </w:p>
          <w:p w:rsidR="00D60A09" w:rsidRDefault="00D60A09">
            <w:pPr>
              <w:spacing w:before="100" w:beforeAutospacing="1" w:after="100" w:afterAutospacing="1"/>
            </w:pPr>
            <w:r>
              <w:t xml:space="preserve">1518. Về điểm này, </w:t>
            </w:r>
            <w:r>
              <w:rPr>
                <w:b/>
                <w:bCs/>
                <w:i/>
                <w:iCs/>
              </w:rPr>
              <w:t>Idha bhikkhu</w:t>
            </w:r>
            <w:r>
              <w:rPr>
                <w:b/>
                <w:bCs/>
              </w:rPr>
              <w:t xml:space="preserve"> </w:t>
            </w:r>
            <w:r>
              <w:t xml:space="preserve">&lt;227.6&gt; </w:t>
            </w:r>
            <w:r>
              <w:rPr>
                <w:i/>
                <w:iCs/>
              </w:rPr>
              <w:t xml:space="preserve">(“ở đây có một vị Tỳ khưu”) </w:t>
            </w:r>
            <w:r>
              <w:t xml:space="preserve">[có nghĩa là] một vị Tỳ khưu đang cư trú trong giáo pháp này. </w:t>
            </w:r>
            <w:r>
              <w:rPr>
                <w:b/>
                <w:bCs/>
              </w:rPr>
              <w:t xml:space="preserve">Satimā hoti </w:t>
            </w:r>
            <w:r>
              <w:t>(</w:t>
            </w:r>
            <w:r>
              <w:rPr>
                <w:i/>
                <w:iCs/>
              </w:rPr>
              <w:t>“có niệm”)</w:t>
            </w:r>
            <w:r>
              <w:t>: ngài có được niệm thông qua niệm, giống như một người có được tuệ thông qua tuệ, có được danh tiếng nhờ vào danh tiếng vậy, có được tài sản nhờ vào tài sản; được thành tựu niệm là ý nghĩa ở đây.</w:t>
            </w:r>
          </w:p>
          <w:p w:rsidR="00D60A09" w:rsidRDefault="00D60A09">
            <w:pPr>
              <w:spacing w:before="100" w:beforeAutospacing="1" w:after="100" w:afterAutospacing="1"/>
            </w:pPr>
            <w:r>
              <w:t xml:space="preserve">1519. </w:t>
            </w:r>
            <w:r>
              <w:rPr>
                <w:b/>
                <w:bCs/>
                <w:i/>
                <w:iCs/>
              </w:rPr>
              <w:t xml:space="preserve">Paramena </w:t>
            </w:r>
            <w:r>
              <w:rPr>
                <w:i/>
                <w:iCs/>
              </w:rPr>
              <w:t xml:space="preserve">(“cao siêu”): </w:t>
            </w:r>
            <w:r>
              <w:t xml:space="preserve">đạt đến mức tột đỉnh. Về điều đó, vì phù hợp với cả Níp Bàn lẫn chân đế hiểu theo đệ nhất nghĩa đế. Và với thánh đạo cũng được gọi là tột đỉnh, cực điểm, tốt nhất, </w:t>
            </w:r>
            <w:r>
              <w:rPr>
                <w:b/>
                <w:bCs/>
                <w:i/>
                <w:iCs/>
              </w:rPr>
              <w:t xml:space="preserve">Satinepakkena </w:t>
            </w:r>
            <w:r>
              <w:rPr>
                <w:i/>
                <w:iCs/>
              </w:rPr>
              <w:t>(“ với niệm và thận trọng”):</w:t>
            </w:r>
            <w:r>
              <w:t xml:space="preserve"> tuệ còn được gọi là thận trọng; cả với niệm [</w:t>
            </w:r>
            <w:r>
              <w:rPr>
                <w:b/>
                <w:bCs/>
              </w:rPr>
              <w:t>312</w:t>
            </w:r>
            <w:r>
              <w:t>] lẫn thận trọng là ý nghĩa muốn nói đến ở đây.</w:t>
            </w:r>
          </w:p>
          <w:p w:rsidR="00D60A09" w:rsidRDefault="00D60A09">
            <w:pPr>
              <w:spacing w:before="100" w:beforeAutospacing="1" w:after="100" w:afterAutospacing="1"/>
            </w:pPr>
            <w:r>
              <w:lastRenderedPageBreak/>
              <w:t>1520. Nhưng tại sao tuệ lại được gộp vào trong chương xử lý niệm? Để chỉ định ra một trạng thái niệm mạnh mẽ. Vì niệm khởi xuất với hay không với tuệ. Lúc khởi xuất với tuệ thì niệm được coi là mạnh. Khi không có niệm mà vẫn khởi xuất thì được gọi là yếu. Chính vì thế tuệ được gộp lại để chỉ cho biết một pháp mạnh. Vì giống như hai vị quan thừa tướng của nhà vua có thể chờ đợi ở hai hướng khác nhau, và một vị có thể chờ đợi với một hoàng tử. Còn vị kia lại dựa trên chính bản chất của mình. (</w:t>
            </w:r>
            <w:r>
              <w:rPr>
                <w:i/>
                <w:iCs/>
              </w:rPr>
              <w:t xml:space="preserve">dhammata). </w:t>
            </w:r>
            <w:r>
              <w:t>Thế rồi hai vị quan tể tướng này, vị nào chờ với vị hoàng tử lại có cả sức mạnh của mình lẫn sức mạnh của vị hoàng tử; nhưng vị thừa tướng chỉ dựa vào sức mạnh của mình thì không có sức mạnh ngang bằng với vị trước. Thật vậy chính vì thế, giống như quan thừa tướng của nhà vua chờ đợi với vị hoàng tử là niệm nổi lên với tuệ; giống như người chờ đợi chỉ dựa vào chính bản chất của mình mà thôi được coi như là niệm không đi kèm theo với tuệ. Về điểm này, giống như vị quan thừa tướng của nhà vua chờ với vị hoàng tử có cả sức mạnh của mình cộng với sức mạnh của vị hoàng tử. Chính vì thế niệm nổi lên cộng với tuệ thì mạnh. Giống như kẻ nào chờ đợi một mình thì không có sức mạnh ngang bằng với người trước vậy, chính vì thế niệm nổi lên thiếu tuệ thì yếu, như vậy tuệ được gộp chung lại ở đây để chứng tỏ sức mạnh.</w:t>
            </w:r>
          </w:p>
          <w:p w:rsidR="00D60A09" w:rsidRDefault="00D60A09">
            <w:pPr>
              <w:spacing w:before="100" w:beforeAutospacing="1" w:after="100" w:afterAutospacing="1"/>
            </w:pPr>
            <w:r>
              <w:t>1521.</w:t>
            </w:r>
            <w:r>
              <w:rPr>
                <w:b/>
                <w:bCs/>
                <w:i/>
                <w:iCs/>
              </w:rPr>
              <w:t>Cirakatam pi</w:t>
            </w:r>
            <w:r>
              <w:rPr>
                <w:b/>
                <w:bCs/>
              </w:rPr>
              <w:t xml:space="preserve"> </w:t>
            </w:r>
            <w:r>
              <w:t xml:space="preserve">&lt;227.7&gt; </w:t>
            </w:r>
            <w:r>
              <w:rPr>
                <w:i/>
                <w:iCs/>
              </w:rPr>
              <w:t xml:space="preserve">(“điều gì được thực hiện lâu dài”) </w:t>
            </w:r>
            <w:r>
              <w:t xml:space="preserve">Điều gì được thực hiện trong một thời gian lâu dài với chính bản thân của mình hoặc của người khác, cho dù là bổn phận hay là một đề mục hoàn tịnh hay là công việc chuẩn bị cho đề mục hoàn tịnh. </w:t>
            </w:r>
            <w:r>
              <w:rPr>
                <w:b/>
                <w:bCs/>
              </w:rPr>
              <w:t xml:space="preserve">Cirabhāsitam pi </w:t>
            </w:r>
            <w:r>
              <w:rPr>
                <w:i/>
                <w:iCs/>
              </w:rPr>
              <w:t xml:space="preserve">(“điều gì được đề cập đến lâu nay”) </w:t>
            </w:r>
            <w:r>
              <w:t xml:space="preserve">nói về giới luật hay định nghĩa các đề mục thiền dưới chủ đề các bổn phận, hay cũng thuyết pháp xuất hiện dưới tiêu đề lãnh vực giải thoát, đã được nói đến rất lâu và rất nhiều với chính lời nói của mình hay của người khác. </w:t>
            </w:r>
            <w:r>
              <w:rPr>
                <w:b/>
                <w:bCs/>
              </w:rPr>
              <w:t>Saritā hoti</w:t>
            </w:r>
            <w:bookmarkStart w:id="29" w:name="_ednref30"/>
            <w:r>
              <w:fldChar w:fldCharType="begin"/>
            </w:r>
            <w:r>
              <w:instrText xml:space="preserve"> HYPERLINK "file:///C:\\Users\\Luan\\Downloads\\4.html" \l "_edn30" </w:instrText>
            </w:r>
            <w:r>
              <w:fldChar w:fldCharType="separate"/>
            </w:r>
            <w:r>
              <w:rPr>
                <w:rStyle w:val="Hyperlink"/>
                <w:rFonts w:ascii="VU Times" w:hAnsi="VU Times"/>
                <w:sz w:val="20"/>
                <w:szCs w:val="20"/>
              </w:rPr>
              <w:t>[30]</w:t>
            </w:r>
            <w:bookmarkEnd w:id="29"/>
            <w:r>
              <w:fldChar w:fldCharType="end"/>
            </w:r>
            <w:r>
              <w:rPr>
                <w:b/>
                <w:bCs/>
              </w:rPr>
              <w:t xml:space="preserve"> </w:t>
            </w:r>
            <w:r>
              <w:rPr>
                <w:i/>
                <w:iCs/>
              </w:rPr>
              <w:t xml:space="preserve">(“ chính ngài đã niệm tưởng lại”) </w:t>
            </w:r>
            <w:r>
              <w:t xml:space="preserve">chính ngài là người đã nhớ lại một phần các pháp vô sắc giới đã diễn ra, tạo ra thân biểu tri cả về khẩu biểu tri như thể “đã sanh lên như thế này, và diệt như thế này.” </w:t>
            </w:r>
            <w:r>
              <w:rPr>
                <w:b/>
                <w:bCs/>
                <w:i/>
                <w:iCs/>
              </w:rPr>
              <w:t xml:space="preserve">Anussaritā </w:t>
            </w:r>
            <w:r>
              <w:rPr>
                <w:i/>
                <w:iCs/>
              </w:rPr>
              <w:t xml:space="preserve">(“một người tùy niệm được”) </w:t>
            </w:r>
            <w:r>
              <w:t>một người luôn luôn nhớ lại hoài hoài.</w:t>
            </w:r>
          </w:p>
          <w:p w:rsidR="00D60A09" w:rsidRDefault="00D60A09">
            <w:pPr>
              <w:spacing w:before="100" w:beforeAutospacing="1" w:after="100" w:afterAutospacing="1"/>
            </w:pPr>
            <w:r>
              <w:t xml:space="preserve">1522. </w:t>
            </w:r>
            <w:r>
              <w:rPr>
                <w:b/>
                <w:bCs/>
              </w:rPr>
              <w:t xml:space="preserve">Ayaṃ vuccati satisambojjhaṅgo </w:t>
            </w:r>
            <w:r>
              <w:t xml:space="preserve">&lt;227.8&gt; </w:t>
            </w:r>
            <w:r>
              <w:rPr>
                <w:i/>
                <w:iCs/>
              </w:rPr>
              <w:t>(“ta gọi điều này là niệm giác chi”)</w:t>
            </w:r>
            <w:r>
              <w:t>: niệm này tương ưng với thiền quán đã khởi xuất như thế đó, và tạo ra các giác chi còn lại được gọi là niệm giác chi.</w:t>
            </w:r>
          </w:p>
          <w:p w:rsidR="00D60A09" w:rsidRDefault="00D60A09">
            <w:pPr>
              <w:spacing w:before="100" w:beforeAutospacing="1" w:after="100" w:afterAutospacing="1"/>
            </w:pPr>
            <w:r>
              <w:t xml:space="preserve">1523. </w:t>
            </w:r>
            <w:r>
              <w:rPr>
                <w:b/>
                <w:bCs/>
              </w:rPr>
              <w:t xml:space="preserve">So tatthā sato viharanto </w:t>
            </w:r>
            <w:r>
              <w:t xml:space="preserve">&lt;227.9&gt; </w:t>
            </w:r>
            <w:r>
              <w:rPr>
                <w:i/>
                <w:iCs/>
              </w:rPr>
              <w:t xml:space="preserve">(“ngài trú chánh niệm như thế đó”) </w:t>
            </w:r>
            <w:r>
              <w:t xml:space="preserve">: vị Tỳ khưu đó trú nơi chánh niệm nổi lên theo cách đó. </w:t>
            </w:r>
            <w:r>
              <w:rPr>
                <w:b/>
                <w:bCs/>
              </w:rPr>
              <w:t xml:space="preserve">Taṃ dhammaṃ </w:t>
            </w:r>
            <w:r>
              <w:rPr>
                <w:i/>
                <w:iCs/>
              </w:rPr>
              <w:t>(“pháp đó”)</w:t>
            </w:r>
            <w:r>
              <w:t xml:space="preserve">: pháp đó được thực hiện đã lâu, nói đến đã lâu về loại pháp đã được khẳng định ở trên. </w:t>
            </w:r>
            <w:r>
              <w:rPr>
                <w:b/>
                <w:bCs/>
              </w:rPr>
              <w:t>Paññāya pavicinati</w:t>
            </w:r>
            <w:bookmarkStart w:id="30" w:name="_ednref31"/>
            <w:r>
              <w:fldChar w:fldCharType="begin"/>
            </w:r>
            <w:r>
              <w:instrText xml:space="preserve"> HYPERLINK "file:///C:\\Users\\Luan\\Downloads\\4.html" \l "_edn31" </w:instrText>
            </w:r>
            <w:r>
              <w:fldChar w:fldCharType="separate"/>
            </w:r>
            <w:r>
              <w:rPr>
                <w:rStyle w:val="Hyperlink"/>
                <w:rFonts w:ascii="VU Times" w:hAnsi="VU Times"/>
                <w:sz w:val="20"/>
                <w:szCs w:val="20"/>
              </w:rPr>
              <w:t>[31]</w:t>
            </w:r>
            <w:bookmarkEnd w:id="30"/>
            <w:r>
              <w:fldChar w:fldCharType="end"/>
            </w:r>
            <w:r>
              <w:rPr>
                <w:b/>
                <w:bCs/>
              </w:rPr>
              <w:t xml:space="preserve"> </w:t>
            </w:r>
            <w:r>
              <w:rPr>
                <w:i/>
                <w:iCs/>
              </w:rPr>
              <w:t>(“Lấy tuệ mà thẩm sát”)</w:t>
            </w:r>
            <w:r>
              <w:t>: ngài đã thẩm sát với tuệ những pháp như Vô thường, đau khổ và vô ngã.[</w:t>
            </w:r>
            <w:r>
              <w:rPr>
                <w:b/>
                <w:bCs/>
              </w:rPr>
              <w:t>313</w:t>
            </w:r>
            <w:r>
              <w:t xml:space="preserve">] </w:t>
            </w:r>
            <w:r>
              <w:rPr>
                <w:b/>
                <w:bCs/>
                <w:i/>
                <w:iCs/>
              </w:rPr>
              <w:t>Pavicarati</w:t>
            </w:r>
            <w:r>
              <w:rPr>
                <w:b/>
                <w:bCs/>
                <w:vertAlign w:val="superscript"/>
              </w:rPr>
              <w:t xml:space="preserve">6 </w:t>
            </w:r>
            <w:r>
              <w:t>&lt;227.10&gt; (</w:t>
            </w:r>
            <w:r>
              <w:rPr>
                <w:i/>
                <w:iCs/>
              </w:rPr>
              <w:t>“cân phân”)</w:t>
            </w:r>
            <w:r>
              <w:t xml:space="preserve">: ngài cân phân bằng cách dùng tuệ bằng đặc tính vô thường, đau khổ và vô ngã để khám phá tại đó. </w:t>
            </w:r>
            <w:r>
              <w:rPr>
                <w:b/>
                <w:bCs/>
              </w:rPr>
              <w:t xml:space="preserve">Parivīmaṃsaṃ āpajjati </w:t>
            </w:r>
            <w:r>
              <w:rPr>
                <w:i/>
                <w:iCs/>
              </w:rPr>
              <w:t>(“ngài vào cuộc khảo sát kỹ lưỡng.”)</w:t>
            </w:r>
            <w:r>
              <w:t xml:space="preserve">: gia nhập vào một cuộc nghiên cứu, một cuộc tìm kiếm. </w:t>
            </w:r>
            <w:r>
              <w:rPr>
                <w:b/>
                <w:bCs/>
                <w:i/>
                <w:iCs/>
              </w:rPr>
              <w:t xml:space="preserve">Ayaṃ vuccati </w:t>
            </w:r>
            <w:r>
              <w:rPr>
                <w:i/>
                <w:iCs/>
              </w:rPr>
              <w:t xml:space="preserve">(“ta gọi điều này là”): </w:t>
            </w:r>
            <w:r>
              <w:t>tuệ quán này tạo ra các giác chi thuộc loại đã đề cập đến ở trên, ta gọi là trạch pháp giác chi.</w:t>
            </w:r>
          </w:p>
          <w:p w:rsidR="00D60A09" w:rsidRDefault="00D60A09">
            <w:pPr>
              <w:spacing w:before="100" w:beforeAutospacing="1" w:after="100" w:afterAutospacing="1"/>
            </w:pPr>
            <w:r>
              <w:t xml:space="preserve">1524. </w:t>
            </w:r>
            <w:r>
              <w:rPr>
                <w:b/>
                <w:bCs/>
                <w:i/>
                <w:iCs/>
              </w:rPr>
              <w:t xml:space="preserve">Tassa taṃ dhammaṃ </w:t>
            </w:r>
            <w:r>
              <w:t xml:space="preserve">&lt;227.12&gt; </w:t>
            </w:r>
            <w:r>
              <w:rPr>
                <w:i/>
                <w:iCs/>
              </w:rPr>
              <w:t xml:space="preserve">(“nơi người nào thẩm sát... pháp đó”) </w:t>
            </w:r>
            <w:r>
              <w:t xml:space="preserve">: đối với một vị Tỳ khưu [đang thẩm sát... ] pháp đó thuộc loại đã nói đến ở trên. </w:t>
            </w:r>
            <w:r>
              <w:rPr>
                <w:b/>
                <w:bCs/>
              </w:rPr>
              <w:t xml:space="preserve">Āraddhaṃ hoti </w:t>
            </w:r>
            <w:r>
              <w:t xml:space="preserve">&lt;227.13&gt; </w:t>
            </w:r>
            <w:r>
              <w:rPr>
                <w:i/>
                <w:iCs/>
              </w:rPr>
              <w:t>(“được tinh tấn”)</w:t>
            </w:r>
            <w:r>
              <w:t xml:space="preserve">: được chu tất, được đưa vào thực hiện. </w:t>
            </w:r>
            <w:r>
              <w:rPr>
                <w:b/>
                <w:bCs/>
              </w:rPr>
              <w:t xml:space="preserve">Asallīnaṃ </w:t>
            </w:r>
            <w:r>
              <w:rPr>
                <w:i/>
                <w:iCs/>
              </w:rPr>
              <w:t xml:space="preserve">(“không </w:t>
            </w:r>
            <w:r>
              <w:rPr>
                <w:i/>
                <w:iCs/>
              </w:rPr>
              <w:lastRenderedPageBreak/>
              <w:t xml:space="preserve">lui sụt”): </w:t>
            </w:r>
            <w:r>
              <w:t xml:space="preserve">không lui sụt vì được tinh tấn. </w:t>
            </w:r>
            <w:r>
              <w:rPr>
                <w:b/>
                <w:bCs/>
                <w:i/>
                <w:iCs/>
              </w:rPr>
              <w:t xml:space="preserve">Ayaṃ vuccati </w:t>
            </w:r>
            <w:r>
              <w:rPr>
                <w:i/>
                <w:iCs/>
              </w:rPr>
              <w:t xml:space="preserve">(“ta gọi điều này là”): </w:t>
            </w:r>
            <w:r>
              <w:t>tinh tấn này tương ưng với thiền quán và tạo ra các giác chi được gọi là tinh tấn giác chi.</w:t>
            </w:r>
            <w:r>
              <w:rPr>
                <w:b/>
                <w:bCs/>
              </w:rPr>
              <w:t xml:space="preserve"> </w:t>
            </w:r>
          </w:p>
          <w:p w:rsidR="00D60A09" w:rsidRDefault="00D60A09">
            <w:pPr>
              <w:spacing w:before="100" w:beforeAutospacing="1" w:after="100" w:afterAutospacing="1"/>
            </w:pPr>
            <w:r>
              <w:t xml:space="preserve">1525. </w:t>
            </w:r>
            <w:r>
              <w:rPr>
                <w:b/>
                <w:bCs/>
              </w:rPr>
              <w:t xml:space="preserve">Nirāmisā </w:t>
            </w:r>
            <w:r>
              <w:t xml:space="preserve">&lt;227.15&gt; </w:t>
            </w:r>
            <w:r>
              <w:rPr>
                <w:i/>
                <w:iCs/>
              </w:rPr>
              <w:t>(“không thuộc vật chất”)</w:t>
            </w:r>
            <w:r>
              <w:t xml:space="preserve">: không hiệp thế, được thanh tịnh do thiếu </w:t>
            </w:r>
            <w:r>
              <w:rPr>
                <w:i/>
                <w:iCs/>
              </w:rPr>
              <w:t xml:space="preserve">(āmisā) </w:t>
            </w:r>
            <w:r>
              <w:t xml:space="preserve">vật chất dục lạc, vật chất thế gian và vật chất vòng tái sanh (luân hồi) </w:t>
            </w:r>
            <w:r>
              <w:rPr>
                <w:b/>
                <w:bCs/>
                <w:i/>
                <w:iCs/>
              </w:rPr>
              <w:t xml:space="preserve">Ayaṃ vuccati </w:t>
            </w:r>
            <w:r>
              <w:t>(“ta gọi điều này là”) : hỷ này tương ưng với thiền quán và tạo ra các giác chi được gọi là hỷ giác chi.</w:t>
            </w:r>
          </w:p>
          <w:p w:rsidR="00D60A09" w:rsidRDefault="00D60A09">
            <w:pPr>
              <w:spacing w:before="100" w:beforeAutospacing="1" w:after="100" w:afterAutospacing="1"/>
            </w:pPr>
            <w:r>
              <w:t>1526.</w:t>
            </w:r>
            <w:r>
              <w:rPr>
                <w:b/>
                <w:bCs/>
              </w:rPr>
              <w:t xml:space="preserve">Pītimanassa </w:t>
            </w:r>
            <w:r>
              <w:t xml:space="preserve">&lt;227.17&gt; </w:t>
            </w:r>
            <w:r>
              <w:rPr>
                <w:i/>
                <w:iCs/>
              </w:rPr>
              <w:t>(“người có tâm tràn ngập hỷ vô tận”)</w:t>
            </w:r>
            <w:r>
              <w:t xml:space="preserve">: là người có tâm tương ưng với hỷ vô tận. </w:t>
            </w:r>
            <w:r>
              <w:rPr>
                <w:b/>
                <w:bCs/>
              </w:rPr>
              <w:t xml:space="preserve">Kāyo pi passambhati </w:t>
            </w:r>
            <w:r>
              <w:rPr>
                <w:i/>
                <w:iCs/>
              </w:rPr>
              <w:t>(“có thân ... .bình thản”)</w:t>
            </w:r>
            <w:r>
              <w:t xml:space="preserve">: thân được coi là tam pháp uẩn </w:t>
            </w:r>
            <w:bookmarkStart w:id="31" w:name="_ednref32"/>
            <w:r>
              <w:fldChar w:fldCharType="begin"/>
            </w:r>
            <w:r>
              <w:instrText xml:space="preserve"> HYPERLINK "file:///C:\\Users\\Luan\\Downloads\\4.html" \l "_edn32" </w:instrText>
            </w:r>
            <w:r>
              <w:fldChar w:fldCharType="separate"/>
            </w:r>
            <w:r>
              <w:rPr>
                <w:rStyle w:val="Hyperlink"/>
                <w:rFonts w:ascii="VU Times" w:hAnsi="VU Times"/>
                <w:sz w:val="20"/>
                <w:szCs w:val="20"/>
              </w:rPr>
              <w:t>[32]</w:t>
            </w:r>
            <w:bookmarkEnd w:id="31"/>
            <w:r>
              <w:fldChar w:fldCharType="end"/>
            </w:r>
            <w:r>
              <w:t xml:space="preserve"> đã trở nên bình ổn thông qua an tịnh khỏi mọi phiền muộn do phiền não đem lại. </w:t>
            </w:r>
            <w:r>
              <w:rPr>
                <w:b/>
                <w:bCs/>
                <w:i/>
                <w:iCs/>
              </w:rPr>
              <w:t>Cittam pi</w:t>
            </w:r>
            <w:r>
              <w:rPr>
                <w:b/>
                <w:bCs/>
              </w:rPr>
              <w:t xml:space="preserve"> </w:t>
            </w:r>
            <w:r>
              <w:rPr>
                <w:i/>
                <w:iCs/>
              </w:rPr>
              <w:t>(“và tâm”)</w:t>
            </w:r>
            <w:r>
              <w:t xml:space="preserve">: kể cả thức uẩn cũng trở thành an tịnh như vậy. </w:t>
            </w:r>
            <w:r>
              <w:rPr>
                <w:b/>
                <w:bCs/>
                <w:i/>
                <w:iCs/>
              </w:rPr>
              <w:t>Ayaṃ vuccati</w:t>
            </w:r>
            <w:r>
              <w:rPr>
                <w:b/>
                <w:bCs/>
              </w:rPr>
              <w:t xml:space="preserve"> </w:t>
            </w:r>
            <w:r>
              <w:t xml:space="preserve">&lt;227.18&gt; </w:t>
            </w:r>
            <w:r>
              <w:rPr>
                <w:i/>
                <w:iCs/>
              </w:rPr>
              <w:t xml:space="preserve">(“ta gọi điều này là”) </w:t>
            </w:r>
            <w:r>
              <w:t>: An tịnh này tương ưng với thiền quán và tạo ra giác chi được gọi là an tịnh giác chi.</w:t>
            </w:r>
          </w:p>
          <w:p w:rsidR="00D60A09" w:rsidRDefault="00D60A09">
            <w:pPr>
              <w:spacing w:before="100" w:beforeAutospacing="1" w:after="100" w:afterAutospacing="1"/>
            </w:pPr>
            <w:r>
              <w:t xml:space="preserve">1527. </w:t>
            </w:r>
            <w:r>
              <w:rPr>
                <w:b/>
                <w:bCs/>
              </w:rPr>
              <w:t xml:space="preserve">Passaddakāyassa sukhino </w:t>
            </w:r>
            <w:r>
              <w:t xml:space="preserve">&lt;227.19&gt; </w:t>
            </w:r>
            <w:r>
              <w:rPr>
                <w:i/>
                <w:iCs/>
              </w:rPr>
              <w:t>(“nơi người nào có an tịnh và an lạc thân”)</w:t>
            </w:r>
            <w:r>
              <w:t xml:space="preserve">: nơi người nào trở nên hạnh phúc do an lạc khởi xuất từ pháp an tịnh thân. </w:t>
            </w:r>
            <w:r>
              <w:rPr>
                <w:b/>
                <w:bCs/>
              </w:rPr>
              <w:t xml:space="preserve">Samādhīyatī </w:t>
            </w:r>
            <w:r>
              <w:rPr>
                <w:i/>
                <w:iCs/>
              </w:rPr>
              <w:t>(“trở thành định”)</w:t>
            </w:r>
            <w:r>
              <w:t xml:space="preserve">: tập trung suy tư đúng đắn </w:t>
            </w:r>
            <w:r>
              <w:rPr>
                <w:i/>
                <w:iCs/>
              </w:rPr>
              <w:t xml:space="preserve">(sammā-ādhīyati) </w:t>
            </w:r>
            <w:r>
              <w:t xml:space="preserve">được thiết lập vững chắc nơi đối tượng, và trở nên như thể thực chứng được an chỉ định. </w:t>
            </w:r>
            <w:r>
              <w:rPr>
                <w:b/>
                <w:bCs/>
              </w:rPr>
              <w:t xml:space="preserve">Ayaṃ </w:t>
            </w:r>
            <w:r>
              <w:rPr>
                <w:b/>
                <w:bCs/>
                <w:i/>
                <w:iCs/>
              </w:rPr>
              <w:t>vuccati</w:t>
            </w:r>
            <w:r>
              <w:rPr>
                <w:b/>
                <w:bCs/>
              </w:rPr>
              <w:t xml:space="preserve"> </w:t>
            </w:r>
            <w:r>
              <w:rPr>
                <w:i/>
                <w:iCs/>
              </w:rPr>
              <w:t xml:space="preserve">(“ta gọi điều này là”) </w:t>
            </w:r>
            <w:r>
              <w:t>: nhất hành tâm này, (định) tương ưng với thiền quán và tạo ra các giác chi ta gọi là định giác chi.</w:t>
            </w:r>
          </w:p>
          <w:p w:rsidR="00D60A09" w:rsidRDefault="00D60A09">
            <w:pPr>
              <w:spacing w:before="100" w:beforeAutospacing="1" w:after="100" w:afterAutospacing="1"/>
            </w:pPr>
            <w:r>
              <w:t xml:space="preserve">1528. </w:t>
            </w:r>
            <w:r>
              <w:rPr>
                <w:b/>
                <w:bCs/>
              </w:rPr>
              <w:t>Tathāsamāhitaṃ</w:t>
            </w:r>
            <w:r>
              <w:t xml:space="preserve"> &lt;227.21&gt; </w:t>
            </w:r>
            <w:r>
              <w:rPr>
                <w:i/>
                <w:iCs/>
              </w:rPr>
              <w:t>(“định tâm được như vậy”)</w:t>
            </w:r>
            <w:r>
              <w:t xml:space="preserve">: định tâm được nhờ vào định đó như thể thực chứng được an chỉ định. </w:t>
            </w:r>
            <w:r>
              <w:rPr>
                <w:b/>
                <w:bCs/>
              </w:rPr>
              <w:t xml:space="preserve">Sādhukam ajjhupekkhitā hoti </w:t>
            </w:r>
            <w:r>
              <w:rPr>
                <w:i/>
                <w:iCs/>
              </w:rPr>
              <w:t>(“là người đang nhìn ngắm (nhập định) với xả hoàn toàn.”)</w:t>
            </w:r>
            <w:r>
              <w:t>: người đó đã định với xả hoàn toàn và không còn quan tâm</w:t>
            </w:r>
            <w:bookmarkStart w:id="32" w:name="_ednref33"/>
            <w:r>
              <w:fldChar w:fldCharType="begin"/>
            </w:r>
            <w:r>
              <w:instrText xml:space="preserve"> HYPERLINK "file:///C:\\Users\\Luan\\Downloads\\4.html" \l "_edn33" </w:instrText>
            </w:r>
            <w:r>
              <w:fldChar w:fldCharType="separate"/>
            </w:r>
            <w:r>
              <w:rPr>
                <w:rStyle w:val="Hyperlink"/>
                <w:rFonts w:ascii="VU Times" w:hAnsi="VU Times"/>
                <w:sz w:val="20"/>
                <w:szCs w:val="20"/>
              </w:rPr>
              <w:t>[33]</w:t>
            </w:r>
            <w:bookmarkEnd w:id="32"/>
            <w:r>
              <w:fldChar w:fldCharType="end"/>
            </w:r>
            <w:r>
              <w:t xml:space="preserve"> đây đó người đó nhìn ngắm với xả tựa như chứng đắc và gia tăng thêm được những pháp đó.[</w:t>
            </w:r>
            <w:r>
              <w:rPr>
                <w:b/>
                <w:bCs/>
              </w:rPr>
              <w:t>314</w:t>
            </w:r>
            <w:r>
              <w:t xml:space="preserve">] </w:t>
            </w:r>
            <w:r>
              <w:rPr>
                <w:b/>
                <w:bCs/>
              </w:rPr>
              <w:t xml:space="preserve">Ayaṃ </w:t>
            </w:r>
            <w:r>
              <w:rPr>
                <w:b/>
                <w:bCs/>
                <w:i/>
                <w:iCs/>
              </w:rPr>
              <w:t>vuccati</w:t>
            </w:r>
            <w:r>
              <w:rPr>
                <w:b/>
                <w:bCs/>
              </w:rPr>
              <w:t xml:space="preserve"> </w:t>
            </w:r>
            <w:r>
              <w:t xml:space="preserve">&lt;227.22&gt; </w:t>
            </w:r>
            <w:r>
              <w:rPr>
                <w:i/>
                <w:iCs/>
              </w:rPr>
              <w:t xml:space="preserve">(“ta gọi điều này là”) </w:t>
            </w:r>
            <w:r>
              <w:t>: đặc tính pháp trung dung này được hoàn tất pháp không chậm chạp cũng như không vượt trội về một phần sáu giác chi còn lại, được gọi là xả giác chi.</w:t>
            </w:r>
          </w:p>
          <w:p w:rsidR="00D60A09" w:rsidRDefault="00D60A09">
            <w:pPr>
              <w:spacing w:before="100" w:beforeAutospacing="1" w:after="100" w:afterAutospacing="1"/>
            </w:pPr>
            <w:r>
              <w:t>1529. Ta đã giải thích được những gì cho tới điểm này? Đó chính là tuệ quán, chẳng có gì trước đó hoặc sau đó nhưng chỉ đơn giản trong một sát na tâm duy nhất, được nhân lên rất nhiều nơi bản chất và những trạng thái và không lệ thuộc gì đến giai đoạn trước đó; ta đã chú giải là những giác chi vậy.</w:t>
            </w:r>
          </w:p>
          <w:p w:rsidR="00D60A09" w:rsidRDefault="00D60A09">
            <w:pPr>
              <w:spacing w:before="100" w:beforeAutospacing="1" w:after="100" w:afterAutospacing="1"/>
            </w:pPr>
            <w:r>
              <w:rPr>
                <w:b/>
                <w:bCs/>
              </w:rPr>
              <w:t>(c) Phương pháp thứ hai</w:t>
            </w:r>
          </w:p>
          <w:p w:rsidR="00D60A09" w:rsidRDefault="00D60A09">
            <w:pPr>
              <w:spacing w:before="100" w:beforeAutospacing="1" w:after="100" w:afterAutospacing="1"/>
            </w:pPr>
            <w:r>
              <w:rPr>
                <w:b/>
                <w:bCs/>
              </w:rPr>
              <w:t>1</w:t>
            </w:r>
            <w:r>
              <w:t xml:space="preserve">530. Giờ đây ngài cho biết </w:t>
            </w:r>
            <w:r>
              <w:rPr>
                <w:b/>
                <w:bCs/>
              </w:rPr>
              <w:t xml:space="preserve">satta bojjhaṅgā </w:t>
            </w:r>
            <w:r>
              <w:t xml:space="preserve">&lt;227.23&gt; </w:t>
            </w:r>
            <w:r>
              <w:rPr>
                <w:i/>
                <w:iCs/>
              </w:rPr>
              <w:t xml:space="preserve">(“thất Giác Chi”) v.v... </w:t>
            </w:r>
            <w:r>
              <w:t>lại nữa, ngài chỉ ra cho thấy một phương pháp thứ hai nhằm mục tiêu cho thấy cách trình bày (</w:t>
            </w:r>
            <w:r>
              <w:rPr>
                <w:i/>
                <w:iCs/>
              </w:rPr>
              <w:t>pariyāya)</w:t>
            </w:r>
            <w:r>
              <w:t xml:space="preserve"> trong đó thất giác chi giờ đây trở thành mười bốn.</w:t>
            </w:r>
          </w:p>
          <w:p w:rsidR="00D60A09" w:rsidRDefault="00D60A09">
            <w:pPr>
              <w:spacing w:before="100" w:beforeAutospacing="1" w:after="100" w:afterAutospacing="1"/>
            </w:pPr>
            <w:r>
              <w:t xml:space="preserve">1531.Về điềm này, đây là cách chú giải về từ. </w:t>
            </w:r>
            <w:r>
              <w:rPr>
                <w:b/>
                <w:bCs/>
                <w:i/>
                <w:iCs/>
              </w:rPr>
              <w:t>Ajjhattaṃ dhammesu sati</w:t>
            </w:r>
            <w:r>
              <w:rPr>
                <w:b/>
                <w:bCs/>
              </w:rPr>
              <w:t xml:space="preserve"> </w:t>
            </w:r>
            <w:r>
              <w:t xml:space="preserve">&lt;228. 2&gt; </w:t>
            </w:r>
            <w:r>
              <w:rPr>
                <w:i/>
                <w:iCs/>
              </w:rPr>
              <w:t xml:space="preserve">(“niệm có liên quan đến các pháp nội phần”) </w:t>
            </w:r>
            <w:r>
              <w:t xml:space="preserve">: niệm nổi lên nơi người nào nắm bắt được chính các pháp hành của mình. </w:t>
            </w:r>
            <w:r>
              <w:rPr>
                <w:b/>
                <w:bCs/>
              </w:rPr>
              <w:t xml:space="preserve">Bahiddhā dhammesu sati </w:t>
            </w:r>
            <w:r>
              <w:rPr>
                <w:i/>
                <w:iCs/>
              </w:rPr>
              <w:t xml:space="preserve">(“niệm liên quan đến những pháp ngoại phần”): </w:t>
            </w:r>
            <w:r>
              <w:t xml:space="preserve">niệm liên quan đến việc nắm bắt được chính các pháp hành bên </w:t>
            </w:r>
            <w:r>
              <w:lastRenderedPageBreak/>
              <w:t xml:space="preserve">ngoài. </w:t>
            </w:r>
            <w:r>
              <w:rPr>
                <w:b/>
                <w:bCs/>
                <w:i/>
                <w:iCs/>
              </w:rPr>
              <w:t>Yad api</w:t>
            </w:r>
            <w:r>
              <w:rPr>
                <w:b/>
                <w:bCs/>
              </w:rPr>
              <w:t xml:space="preserve"> </w:t>
            </w:r>
            <w:r>
              <w:t xml:space="preserve">&lt;228.3&gt; </w:t>
            </w:r>
            <w:r>
              <w:rPr>
                <w:i/>
                <w:iCs/>
              </w:rPr>
              <w:t xml:space="preserve">(“điều gì đó”) = yā pi </w:t>
            </w:r>
            <w:r>
              <w:t xml:space="preserve">: </w:t>
            </w:r>
            <w:r>
              <w:rPr>
                <w:b/>
                <w:bCs/>
              </w:rPr>
              <w:t xml:space="preserve">tad pi </w:t>
            </w:r>
            <w:r>
              <w:rPr>
                <w:i/>
                <w:iCs/>
              </w:rPr>
              <w:t xml:space="preserve">(“điều đó”) = sā pi. </w:t>
            </w:r>
            <w:r>
              <w:rPr>
                <w:b/>
                <w:bCs/>
              </w:rPr>
              <w:t>Abhiññāya</w:t>
            </w:r>
            <w:r>
              <w:t xml:space="preserve"> &lt;228.4&gt; </w:t>
            </w:r>
            <w:r>
              <w:rPr>
                <w:i/>
                <w:iCs/>
              </w:rPr>
              <w:t xml:space="preserve">(“thắng trí”) </w:t>
            </w:r>
            <w:r>
              <w:t xml:space="preserve">: nhằm mục đích có được thắng trí liên quan đến các pháp được thắng trí. </w:t>
            </w:r>
            <w:r>
              <w:rPr>
                <w:b/>
                <w:bCs/>
              </w:rPr>
              <w:t xml:space="preserve">Sambodhāya </w:t>
            </w:r>
            <w:r>
              <w:rPr>
                <w:i/>
                <w:iCs/>
              </w:rPr>
              <w:t>(“đạt đến giác ngộ”)</w:t>
            </w:r>
            <w:r>
              <w:t xml:space="preserve">: đây là thánh đạo được gọi là giác ngộ; nhằm mục tiêu đạt đến thánh đạo. Đó là ý nghĩa muốn nói ở đây. </w:t>
            </w:r>
            <w:r>
              <w:rPr>
                <w:b/>
                <w:bCs/>
              </w:rPr>
              <w:t xml:space="preserve">Nibbānāya </w:t>
            </w:r>
            <w:r>
              <w:rPr>
                <w:i/>
                <w:iCs/>
              </w:rPr>
              <w:t>(“đạt đến Níp-bàn”)</w:t>
            </w:r>
            <w:r>
              <w:t>: chính là ái dục ta gọi là vāna</w:t>
            </w:r>
            <w:bookmarkStart w:id="33" w:name="_ednref34"/>
            <w:r>
              <w:fldChar w:fldCharType="begin"/>
            </w:r>
            <w:r>
              <w:instrText xml:space="preserve"> HYPERLINK "file:///C:\\Users\\Luan\\Downloads\\4.html" \l "_edn34" </w:instrText>
            </w:r>
            <w:r>
              <w:fldChar w:fldCharType="separate"/>
            </w:r>
            <w:r>
              <w:rPr>
                <w:rStyle w:val="Hyperlink"/>
                <w:rFonts w:ascii="VU Times" w:hAnsi="VU Times"/>
                <w:sz w:val="20"/>
                <w:szCs w:val="20"/>
              </w:rPr>
              <w:t>[34]</w:t>
            </w:r>
            <w:bookmarkEnd w:id="33"/>
            <w:r>
              <w:fldChar w:fldCharType="end"/>
            </w:r>
            <w:r>
              <w:t xml:space="preserve"> (= “tham ái”). “chẳng có sự gì xuất phát từ đó” lại được gọi là </w:t>
            </w:r>
            <w:r>
              <w:rPr>
                <w:i/>
                <w:iCs/>
              </w:rPr>
              <w:t xml:space="preserve">nibbāna ( nir = vāna). </w:t>
            </w:r>
            <w:r>
              <w:t>Níp bàn dẫn đến mục tiêu đó; vì mục tiêu thực chứng vô vi giới, yếu tố bất tử, chính là ý nghĩa ở đây.</w:t>
            </w:r>
          </w:p>
          <w:p w:rsidR="00D60A09" w:rsidRDefault="00D60A09">
            <w:pPr>
              <w:spacing w:before="100" w:beforeAutospacing="1" w:after="100" w:afterAutospacing="1"/>
            </w:pPr>
            <w:r>
              <w:t>1532. Liên quan đến trạch pháp giác chi &lt;228.7&gt; cũng vậy, đây cũng chính là một phương pháp giống như nhau.</w:t>
            </w:r>
          </w:p>
          <w:p w:rsidR="00D60A09" w:rsidRDefault="00D60A09">
            <w:pPr>
              <w:spacing w:before="100" w:beforeAutospacing="1" w:after="100" w:afterAutospacing="1"/>
            </w:pPr>
            <w:r>
              <w:t xml:space="preserve">1533. </w:t>
            </w:r>
            <w:r>
              <w:rPr>
                <w:b/>
                <w:bCs/>
              </w:rPr>
              <w:t xml:space="preserve">Kāyikaṃ </w:t>
            </w:r>
            <w:r>
              <w:rPr>
                <w:i/>
                <w:iCs/>
              </w:rPr>
              <w:t xml:space="preserve">&lt;228.15&gt; (“thuộc thân”) </w:t>
            </w:r>
            <w:r>
              <w:t xml:space="preserve">: tinh tấn khởi xuất nơi người nào đã hạ quyết tâm du hành tới lui, lên xuống. </w:t>
            </w:r>
            <w:r>
              <w:rPr>
                <w:b/>
                <w:bCs/>
              </w:rPr>
              <w:t xml:space="preserve">Cetasikaṃ </w:t>
            </w:r>
            <w:r>
              <w:rPr>
                <w:i/>
                <w:iCs/>
              </w:rPr>
              <w:t>(“thuộc tâm”)</w:t>
            </w:r>
            <w:r>
              <w:t>: tinh tấn khởi xuất mà không khuấy động thân xác như vậy: ta sẽ không làm gián đoạn giai đoạn này cho đến khi tâm ta chưa được giải thoát khỏi mọi phiền não do không chấp thủ đây kia.</w:t>
            </w:r>
          </w:p>
          <w:p w:rsidR="00D60A09" w:rsidRDefault="00D60A09">
            <w:pPr>
              <w:spacing w:before="100" w:beforeAutospacing="1" w:after="100" w:afterAutospacing="1"/>
            </w:pPr>
            <w:r>
              <w:t>1534.</w:t>
            </w:r>
            <w:r>
              <w:rPr>
                <w:b/>
                <w:bCs/>
              </w:rPr>
              <w:t xml:space="preserve"> Kāyapassaddhi </w:t>
            </w:r>
            <w:r>
              <w:t xml:space="preserve">&lt;228.27&gt; </w:t>
            </w:r>
            <w:r>
              <w:rPr>
                <w:i/>
                <w:iCs/>
              </w:rPr>
              <w:t>(“an tịnh thân”)</w:t>
            </w:r>
            <w:r>
              <w:t xml:space="preserve">: an tịnh khỏi những nỗi lo lắng nơi ba danh uẩn. </w:t>
            </w:r>
            <w:r>
              <w:rPr>
                <w:b/>
                <w:bCs/>
                <w:i/>
                <w:iCs/>
              </w:rPr>
              <w:t>Cittapassaddhi</w:t>
            </w:r>
            <w:r>
              <w:rPr>
                <w:b/>
                <w:bCs/>
              </w:rPr>
              <w:t xml:space="preserve"> </w:t>
            </w:r>
            <w:r>
              <w:rPr>
                <w:i/>
                <w:iCs/>
              </w:rPr>
              <w:t>(“an tịnh tâm”)</w:t>
            </w:r>
            <w:r>
              <w:t>: an tịnh khỏi những phiền muộn nơi thức uẩn.</w:t>
            </w:r>
          </w:p>
          <w:p w:rsidR="00D60A09" w:rsidRDefault="00D60A09">
            <w:pPr>
              <w:spacing w:before="100" w:beforeAutospacing="1" w:after="100" w:afterAutospacing="1"/>
            </w:pPr>
            <w:r>
              <w:t>1535.Liên quan đến xả giác chi &lt;228.39&gt;</w:t>
            </w:r>
            <w:r>
              <w:rPr>
                <w:i/>
                <w:iCs/>
              </w:rPr>
              <w:t xml:space="preserve">, </w:t>
            </w:r>
            <w:r>
              <w:t>định nghĩa về giác chi này cũng giống như định nghĩa về niệm giác chi.</w:t>
            </w:r>
          </w:p>
          <w:p w:rsidR="00D60A09" w:rsidRDefault="00D60A09">
            <w:pPr>
              <w:spacing w:before="100" w:beforeAutospacing="1" w:after="100" w:afterAutospacing="1"/>
            </w:pPr>
            <w:r>
              <w:t>1536. Trong phương pháp này thì thất giác chi được diễn giải bằng cách pha trộn giữa những đặc tính hiệp thế và siêu thế.</w:t>
            </w:r>
          </w:p>
          <w:p w:rsidR="00D60A09" w:rsidRDefault="00D60A09">
            <w:pPr>
              <w:spacing w:before="100" w:beforeAutospacing="1" w:after="100" w:afterAutospacing="1"/>
            </w:pPr>
            <w:r>
              <w:t>1537. Nhưng các vị Trưởng Lão thời cổ lại chỉ ra bằng cách đi vào chi tiết cho thấy cho đến điểm này vẫn chưa rõ ràng. Vì trong số các giác chi này, niệm, trạch pháp và xả liên quan đến các pháp nội phần. Vì chúng có chính các uẩn của mình làm đối tượng lại chỉ mang đặc tính hiệp thế mà thôi; cũng vậy thân tinh tấn chưa chứng đắc thánh đạo về mặt khác, hỷ và định thiếu tầm và tứ [</w:t>
            </w:r>
            <w:r>
              <w:rPr>
                <w:b/>
                <w:bCs/>
              </w:rPr>
              <w:t>315</w:t>
            </w:r>
            <w:r>
              <w:t xml:space="preserve">] lại là siêu thế. Điều còn lại chỉ là xen lẫn giữa hiệp thế và siêu thế. Về điểm này, niệm, trạch pháp và xả liên quan đến những pháp nội phần lại có một đối tượng bên trong; nhưng các [giác chi] siêu thế lại có một đối tượng ngoại phần. Như vậy pháp siêu thế không thể áp dụng được vào đây. Cũng như vậy, nếu ai cho rằng tinh tấn được tạo ra do chiếm được bằng cách du hành lên xuống là hiệp thế thì sẽ không gặp trục trặc. </w:t>
            </w:r>
          </w:p>
          <w:p w:rsidR="00D60A09" w:rsidRDefault="00D60A09">
            <w:pPr>
              <w:spacing w:before="100" w:beforeAutospacing="1" w:after="100" w:afterAutospacing="1"/>
            </w:pPr>
            <w:r>
              <w:t>1538. Khi nào thì giác chi hỷ và định mà thiếu tầm và tứ được coi là hiệp thế? Trước tiên, nơi cõi dục giới thì hỷ giác chi được tìm thấy, nhưng hỷ mà không có tầm và tứ lại không thể tìm thấy được. Nơi cõi sắc giới thì hỷ không có tầm và tứ được tìm thấy nhưng hỷ giác chi lại không. Nơi cõi vô sắc giới ta chẳng tìm thấy được tầm nào. Nhưng ở đây cả điều tìm thấy cũng bị bác bỏ liên quan đến điều không tìm thấy được. Chính vì vậy hỷ giác chi lại thiếu tầm và tứ được loại ra khỏi cõi dục giới và khỏi cõi sắc giới cũng như khỏi cõi vô sắc giới. Như vậy ta chỉ diễn giải được điều gì thuộc siêu thế đã được tạo ra mà thôi.</w:t>
            </w:r>
          </w:p>
          <w:p w:rsidR="00D60A09" w:rsidRDefault="00D60A09">
            <w:pPr>
              <w:spacing w:before="100" w:beforeAutospacing="1" w:after="100" w:afterAutospacing="1"/>
            </w:pPr>
            <w:r>
              <w:lastRenderedPageBreak/>
              <w:t>1539. Cũng giống vậy hiểu theo nghĩa cõi dục giới định giác chi được tìm thấy, nhưng định mà không có tầm và tứ lại không tìm thấy. Nơi cõi sắc giới và cõi vô sắc giới định mà thiếu tầm và tứ thì không được tìm thấy, nhưng định giác chi cũng không được tìm thấy. Như vậy định giác chi mà thiếu tầm và tứ đã bị loại khỏi cõi dục giới và cõi sắc giới cũng như cõi vô sắc giới; chính vì thế định giác chi chỉ được diễn giải là thuộc về siêu thế được tạo ra mà thôi.</w:t>
            </w:r>
          </w:p>
          <w:p w:rsidR="00D60A09" w:rsidRDefault="00D60A09">
            <w:pPr>
              <w:spacing w:before="100" w:beforeAutospacing="1" w:after="100" w:afterAutospacing="1"/>
            </w:pPr>
            <w:r>
              <w:t>1540. Hơn thế nữa, siêu thế lại được tạo thành do lấy hiệp thế và hiệp thế được tạo thành lại do siêu thế mà ra. Vì có một thời điểm để tu luyện niệm siêu thế, trạch pháp và xả liên quan đến các pháp nội phần. Về điểm này, có đoạn kinh này như sau: Hỡi các chư huynh, giải thoát nội phần chính là diệt trừ được chấp thủ, ta nói với các ngươi, như vậy thì các lậu hoặc này sẽ không còn thuộc về người đó nữa.’ (xin đọc S. ii. 54; Spk. Ii 63-4) theo như Kinh Phật này thì chắc hẳn chúng mang đặc tính siêu thế.</w:t>
            </w:r>
          </w:p>
          <w:p w:rsidR="00D60A09" w:rsidRDefault="00D60A09">
            <w:pPr>
              <w:spacing w:before="100" w:beforeAutospacing="1" w:after="100" w:afterAutospacing="1"/>
            </w:pPr>
            <w:r>
              <w:t>1541. Nhưng khi thiền quán gia nhập vào với thánh đạo đang khi tinh tấn thuộc về thân được tạo ra do bận bịu du hành lên xuống vẫn chưa được dịu xuống. Thì tinh tấn này lại là siêu thế.</w:t>
            </w:r>
          </w:p>
          <w:p w:rsidR="00D60A09" w:rsidRDefault="00D60A09">
            <w:pPr>
              <w:spacing w:before="100" w:beforeAutospacing="1" w:after="100" w:afterAutospacing="1"/>
            </w:pPr>
            <w:r>
              <w:t xml:space="preserve">1542. Nhưng liên quan đến các vị Trưởng Lão đó cho rằng giác chi lại được khôi phục lại </w:t>
            </w:r>
            <w:bookmarkStart w:id="34" w:name="_ednref35"/>
            <w:r>
              <w:fldChar w:fldCharType="begin"/>
            </w:r>
            <w:r>
              <w:instrText xml:space="preserve"> HYPERLINK "file:///C:\\Users\\Luan\\Downloads\\4.html" \l "_edn35" </w:instrText>
            </w:r>
            <w:r>
              <w:fldChar w:fldCharType="separate"/>
            </w:r>
            <w:r>
              <w:rPr>
                <w:rStyle w:val="Hyperlink"/>
                <w:rFonts w:ascii="VU Times" w:hAnsi="VU Times"/>
                <w:sz w:val="20"/>
                <w:szCs w:val="20"/>
              </w:rPr>
              <w:t>[35]</w:t>
            </w:r>
            <w:bookmarkEnd w:id="34"/>
            <w:r>
              <w:fldChar w:fldCharType="end"/>
            </w:r>
            <w:r>
              <w:t xml:space="preserve"> nơi thiền đề mục Kasina, thiền hơi thở, và thiền phạm trú (Divine Abodes) không bị loại bỏ. Theo như cách chúng được khẳng định nơi hỷ và định giác chi mà không có tầm và tứ lại là hiệp thế.</w:t>
            </w:r>
          </w:p>
          <w:p w:rsidR="00D60A09" w:rsidRDefault="00D60A09">
            <w:pPr>
              <w:spacing w:before="100" w:beforeAutospacing="1" w:after="100" w:afterAutospacing="1"/>
            </w:pPr>
            <w:r>
              <w:rPr>
                <w:b/>
                <w:bCs/>
              </w:rPr>
              <w:t>(d) Phương pháp thứ ba.</w:t>
            </w:r>
          </w:p>
          <w:p w:rsidR="00D60A09" w:rsidRDefault="00D60A09">
            <w:pPr>
              <w:spacing w:before="100" w:beforeAutospacing="1" w:after="100" w:afterAutospacing="1"/>
            </w:pPr>
            <w:r>
              <w:t>1543. [</w:t>
            </w:r>
            <w:r>
              <w:rPr>
                <w:b/>
                <w:bCs/>
              </w:rPr>
              <w:t>316</w:t>
            </w:r>
            <w:r>
              <w:t xml:space="preserve">] Giờ đây ngài nói đến </w:t>
            </w:r>
            <w:r>
              <w:rPr>
                <w:b/>
                <w:bCs/>
              </w:rPr>
              <w:t xml:space="preserve">satta bojjhaṅgā </w:t>
            </w:r>
            <w:r>
              <w:t xml:space="preserve">&lt;229.1&gt; </w:t>
            </w:r>
            <w:r>
              <w:rPr>
                <w:i/>
                <w:iCs/>
              </w:rPr>
              <w:t>(“Thất Giác Chi”)</w:t>
            </w:r>
            <w:r>
              <w:t>, v.v... còn nữa, chứng minh phương pháp thứ ba diễn ra bằng cách tu tập các giác chi.</w:t>
            </w:r>
          </w:p>
          <w:p w:rsidR="00D60A09" w:rsidRDefault="00D60A09">
            <w:pPr>
              <w:spacing w:before="100" w:beforeAutospacing="1" w:after="100" w:afterAutospacing="1"/>
            </w:pPr>
            <w:r>
              <w:t xml:space="preserve">1544. Về điểm này, đây là tập chú giải về các từ mới. </w:t>
            </w:r>
            <w:r>
              <w:rPr>
                <w:b/>
                <w:bCs/>
              </w:rPr>
              <w:t xml:space="preserve">Bhāveti </w:t>
            </w:r>
            <w:r>
              <w:t>&lt;229.4&gt;</w:t>
            </w:r>
            <w:r>
              <w:rPr>
                <w:i/>
                <w:iCs/>
              </w:rPr>
              <w:t>(“ngài tu luyện”)</w:t>
            </w:r>
            <w:r>
              <w:t xml:space="preserve">: ngài làm gia tăng thêm, tái tạo thường xuyên và chế tạo ra nơi chính tương tục tính của mình. </w:t>
            </w:r>
            <w:r>
              <w:rPr>
                <w:b/>
                <w:bCs/>
              </w:rPr>
              <w:t xml:space="preserve">Vivekanissitaṃ </w:t>
            </w:r>
            <w:r>
              <w:rPr>
                <w:i/>
                <w:iCs/>
              </w:rPr>
              <w:t xml:space="preserve">(“phụ thuộc vào (viễn ly)= viveke nissitaṃ. </w:t>
            </w:r>
            <w:r>
              <w:t xml:space="preserve">Hạnh viễn ly chính là sống ẩn dật. Gồm có năm loại, cụ thể là hạnh viễn ly nhất thời </w:t>
            </w:r>
            <w:r>
              <w:rPr>
                <w:i/>
                <w:iCs/>
              </w:rPr>
              <w:t xml:space="preserve">(tadaṅgaviveka), </w:t>
            </w:r>
            <w:r>
              <w:t xml:space="preserve">thông qua trấn áp </w:t>
            </w:r>
            <w:r>
              <w:rPr>
                <w:i/>
                <w:iCs/>
              </w:rPr>
              <w:t xml:space="preserve">(vikkhambhana), </w:t>
            </w:r>
            <w:r>
              <w:t xml:space="preserve">triệt tiêu </w:t>
            </w:r>
            <w:r>
              <w:rPr>
                <w:i/>
                <w:iCs/>
              </w:rPr>
              <w:t xml:space="preserve">(samuccheda), </w:t>
            </w:r>
            <w:r>
              <w:t xml:space="preserve">an tịnh </w:t>
            </w:r>
            <w:r>
              <w:rPr>
                <w:i/>
                <w:iCs/>
              </w:rPr>
              <w:t xml:space="preserve">(paṭipassanddhi) </w:t>
            </w:r>
            <w:r>
              <w:t xml:space="preserve">và xuất ly </w:t>
            </w:r>
            <w:r>
              <w:rPr>
                <w:i/>
                <w:iCs/>
              </w:rPr>
              <w:t>(nissaraṇa).</w:t>
            </w:r>
            <w:r>
              <w:t xml:space="preserve"> </w:t>
            </w:r>
          </w:p>
          <w:p w:rsidR="00D60A09" w:rsidRDefault="00D60A09">
            <w:pPr>
              <w:spacing w:before="100" w:beforeAutospacing="1" w:after="100" w:afterAutospacing="1"/>
            </w:pPr>
            <w:r>
              <w:t>1545. Về điểm này, viễn ly thông qua nhất thời chính là thiền quán; viễn ly thông qua trấn áp đó chính là tám thiền chứng; (hạnh viễn ly) thông qua triệt tiêu chính là thánh đạo; (hạnh viễn ly) thông qua an tịnh chính là thánh quả; (hạnh viễn ly) thông qua xuất ly chính là Níp-bàn, được coi như là từ bỏ mọi tướng. Như vậy “</w:t>
            </w:r>
            <w:r>
              <w:rPr>
                <w:i/>
                <w:iCs/>
              </w:rPr>
              <w:t>phụ thuộc vào (viễn ly)</w:t>
            </w:r>
            <w:r>
              <w:t xml:space="preserve"> đó chính là phụ thuộc vào năm (hạnh viễn ly) này; “ngài tu luyện niệm giác chi là điều phụ thuộc vào (hạnh viễn ly) này. Thông qua nhất thời, phụ thuộc vào (hạnh viễn ly) thông qua triệt tiêu và phụ thuộc vào (hạnh viễn ly) thông qua từ bỏ. Đây chính là ý nghĩa chúng ta nên hiểu ở đây.</w:t>
            </w:r>
          </w:p>
          <w:p w:rsidR="00D60A09" w:rsidRDefault="00D60A09">
            <w:pPr>
              <w:spacing w:before="100" w:beforeAutospacing="1" w:after="100" w:afterAutospacing="1"/>
            </w:pPr>
            <w:r>
              <w:t xml:space="preserve">1546. Đối với thiền sinh này là người đã tận tụy trong việc luyện tập phát triển niệm giác </w:t>
            </w:r>
            <w:r>
              <w:lastRenderedPageBreak/>
              <w:t>chi. Như vậy chính ngài đã tu tập niệm giác chi vào ngay sát na thiền quán phụ thuộc vào viễn ly nhất thời. Được coi như là nhiệm vụ, và phụ thuộc vào viễn ly xuất ly được coi như là một khuynh hướng; nhưng vào sát na thánh đạo xuất khởi [ngài tu luyện] việc đó phụ thuộc vào viễn ly triệt tiêu làm nhiệm vụ; và phụ thuộc vào viễn ly xuất ly làm đối tượng.</w:t>
            </w:r>
          </w:p>
          <w:p w:rsidR="00D60A09" w:rsidRDefault="00D60A09">
            <w:pPr>
              <w:spacing w:before="100" w:beforeAutospacing="1" w:after="100" w:afterAutospacing="1"/>
            </w:pPr>
            <w:r>
              <w:t>1547. Một số người [lại nói]: cũng chính do phụ thuộc vào năm viễn ly, vì cả năm cách này đem lại cho ta giác chi không chỉ vào sát na thiền quán, thánh đạo và thánh quả mạnh, nhưng chúng cũng thừa nhận [điều đó] trong thiền Jhana Kasina, nơi thiền hơi thở, nơi thiền phạm trú chính là nền tảng cho thiền quán; và cả năm cách viễn ly này cũng không đối nghịch lại với ý kiến của các vị thiền sư trong các tập chú giải. Chính vì thế, theo ý kiến của họ: ngay sát na những thiền này diễn ra nó cũng phụ thuộc vào viễn ly thông qua trấn át làm nhiệm vụ vậy; và người ta nói rằng vào sát na khởi sanh thiền quán nó phụ thuộc vào viễn ly xuất ly làm khuynh hướng. Chính vì thế có lời nói rằng, “người đó tu tập phát triển điều đó cũng còn phụ thuộc vào viễn ly an tịnh cũng không có gì là sai.</w:t>
            </w:r>
          </w:p>
          <w:p w:rsidR="00D60A09" w:rsidRDefault="00D60A09">
            <w:pPr>
              <w:spacing w:before="100" w:beforeAutospacing="1" w:after="100" w:afterAutospacing="1"/>
            </w:pPr>
            <w:r>
              <w:t xml:space="preserve">1548. Chính vì thế đối với </w:t>
            </w:r>
            <w:r>
              <w:rPr>
                <w:b/>
                <w:bCs/>
              </w:rPr>
              <w:t xml:space="preserve">virāganissitaṃ </w:t>
            </w:r>
            <w:r>
              <w:rPr>
                <w:i/>
                <w:iCs/>
              </w:rPr>
              <w:t xml:space="preserve">(“phụ thuộc vào ly tham”) </w:t>
            </w:r>
            <w:r>
              <w:t>v.v... và ly tham v.v... cũng có cùng ý nghĩa</w:t>
            </w:r>
            <w:bookmarkStart w:id="35" w:name="_ednref36"/>
            <w:r>
              <w:fldChar w:fldCharType="begin"/>
            </w:r>
            <w:r>
              <w:instrText xml:space="preserve"> HYPERLINK "file:///C:\\Users\\Luan\\Downloads\\4.html" \l "_edn36" </w:instrText>
            </w:r>
            <w:r>
              <w:fldChar w:fldCharType="separate"/>
            </w:r>
            <w:r>
              <w:rPr>
                <w:rStyle w:val="Hyperlink"/>
                <w:rFonts w:ascii="VU Times" w:hAnsi="VU Times"/>
                <w:sz w:val="20"/>
                <w:szCs w:val="20"/>
              </w:rPr>
              <w:t>[36]</w:t>
            </w:r>
            <w:bookmarkEnd w:id="35"/>
            <w:r>
              <w:fldChar w:fldCharType="end"/>
            </w:r>
            <w:r>
              <w:t xml:space="preserve"> giống như viễn ly, chỉ khác ở đây là đoạn diệt lại có hai đặc tính, cụ thể là đoạn diệt từ bỏ và đoạn diệt thể nhập. Ở đây đoạn diệt từ bỏ chính là diệt trừ các phiền não bằng cách nhất thời ngay sát na thiền quán khởi xuất, và bằng cách triệt tiêu vào ngay sát na thánh đạo. Đoạn diệt thể nhập chính là gia nhập vào níp-bàn bằng khuynh hướng thêm vào đó ngay tại sát na thiền quán xuất khởi. Và bằng cách biến nó thành đối tượng vào ngay sát na thánh đạo khởi xuất. Cả hai điều này thay đổi cho nhau đều có thể được hiểu theo như phương pháp chú giải này và được coi như là xen lẫn giữa hiệp thế và siêu thế. [</w:t>
            </w:r>
            <w:r>
              <w:rPr>
                <w:b/>
                <w:bCs/>
              </w:rPr>
              <w:t>317</w:t>
            </w:r>
            <w:r>
              <w:t xml:space="preserve">] Chính niệm giác chi này cũng từ bỏ luôn các phiền não và nhập vào níp bàn theo cách thức đã trình bày ở trên. </w:t>
            </w:r>
          </w:p>
          <w:p w:rsidR="00D60A09" w:rsidRDefault="00D60A09">
            <w:pPr>
              <w:spacing w:before="100" w:beforeAutospacing="1" w:after="100" w:afterAutospacing="1"/>
            </w:pPr>
            <w:r>
              <w:t xml:space="preserve">1549. </w:t>
            </w:r>
            <w:r>
              <w:rPr>
                <w:b/>
                <w:bCs/>
              </w:rPr>
              <w:t xml:space="preserve">Vossaggapariṇāmiṃ </w:t>
            </w:r>
            <w:r>
              <w:rPr>
                <w:i/>
                <w:iCs/>
              </w:rPr>
              <w:t>(“đem lại kết quả đoạn diệt”)</w:t>
            </w:r>
            <w:r>
              <w:t>: bằng toàn bộ câu này [có nghĩa là] đang thay đổi</w:t>
            </w:r>
            <w:bookmarkStart w:id="36" w:name="_ednref37"/>
            <w:r>
              <w:fldChar w:fldCharType="begin"/>
            </w:r>
            <w:r>
              <w:instrText xml:space="preserve"> HYPERLINK "file:///C:\\Users\\Luan\\Downloads\\4.html" \l "_edn37" </w:instrText>
            </w:r>
            <w:r>
              <w:fldChar w:fldCharType="separate"/>
            </w:r>
            <w:r>
              <w:rPr>
                <w:rStyle w:val="Hyperlink"/>
                <w:rFonts w:ascii="VU Times" w:hAnsi="VU Times"/>
                <w:sz w:val="20"/>
                <w:szCs w:val="20"/>
              </w:rPr>
              <w:t>[37]</w:t>
            </w:r>
            <w:bookmarkEnd w:id="36"/>
            <w:r>
              <w:fldChar w:fldCharType="end"/>
            </w:r>
            <w:r>
              <w:t xml:space="preserve"> và đã thay đổi,</w:t>
            </w:r>
            <w:bookmarkStart w:id="37" w:name="_ednref38"/>
            <w:r>
              <w:fldChar w:fldCharType="begin"/>
            </w:r>
            <w:r>
              <w:instrText xml:space="preserve"> HYPERLINK "file:///C:\\Users\\Luan\\Downloads\\4.html" \l "_edn38" </w:instrText>
            </w:r>
            <w:r>
              <w:fldChar w:fldCharType="separate"/>
            </w:r>
            <w:r>
              <w:rPr>
                <w:rStyle w:val="Hyperlink"/>
                <w:rFonts w:ascii="VU Times" w:hAnsi="VU Times"/>
                <w:sz w:val="20"/>
                <w:szCs w:val="20"/>
              </w:rPr>
              <w:t>[38]</w:t>
            </w:r>
            <w:bookmarkEnd w:id="37"/>
            <w:r>
              <w:fldChar w:fldCharType="end"/>
            </w:r>
            <w:r>
              <w:t xml:space="preserve"> đang dị thục và và đã dị thục nhằm mục tiêu đoạn diệt, điều muốn nói ở đây là : “ Đối với vị Tỳ khưu này là người đang tu luyện nhằm phát triển các giác chi thì cũng phát triển được niệm giác chi theo đó nó đang dị thục nhằm mục đích đoạn diệt như là cách gia nhập vào níp bàn. Và theo như vậy điều đó đã đem lại kết quả rồi.” Cũng giống như vậy đối với các giác chi còn lại.</w:t>
            </w:r>
          </w:p>
          <w:p w:rsidR="00D60A09" w:rsidRDefault="00D60A09">
            <w:pPr>
              <w:spacing w:before="100" w:beforeAutospacing="1" w:after="100" w:afterAutospacing="1"/>
            </w:pPr>
            <w:r>
              <w:t xml:space="preserve">1550. Cũng theo phương pháp này, các giác chi cũng đã được chú giải theo cách pha tạp các đặc tính hiệp thế lẫn siêu thế. </w:t>
            </w:r>
          </w:p>
          <w:p w:rsidR="00D60A09" w:rsidRDefault="00D60A09">
            <w:pPr>
              <w:spacing w:before="100" w:beforeAutospacing="1" w:after="100" w:afterAutospacing="1"/>
            </w:pPr>
            <w:r>
              <w:rPr>
                <w:i/>
                <w:iCs/>
              </w:rPr>
              <w:t>Kết thúc chương phân tích theo Kinh Tạng</w:t>
            </w:r>
          </w:p>
          <w:p w:rsidR="00D60A09" w:rsidRDefault="00D60A09">
            <w:pPr>
              <w:spacing w:before="100" w:beforeAutospacing="1" w:after="100" w:afterAutospacing="1"/>
            </w:pPr>
            <w:r>
              <w:rPr>
                <w:b/>
                <w:bCs/>
              </w:rPr>
              <w:t> </w:t>
            </w:r>
          </w:p>
          <w:p w:rsidR="00D60A09" w:rsidRDefault="00D60A09">
            <w:pPr>
              <w:spacing w:before="100" w:beforeAutospacing="1" w:after="100" w:afterAutospacing="1"/>
            </w:pPr>
            <w:r>
              <w:rPr>
                <w:b/>
                <w:bCs/>
              </w:rPr>
              <w:t>B. Chương phân tích theo Vi Diệu Pháp</w:t>
            </w:r>
          </w:p>
          <w:p w:rsidR="00D60A09" w:rsidRDefault="00D60A09">
            <w:pPr>
              <w:spacing w:before="100" w:beforeAutospacing="1" w:after="100" w:afterAutospacing="1"/>
            </w:pPr>
            <w:r>
              <w:t xml:space="preserve">1551. Trong chương phân tích theo Vi Diệu Pháp, với câu trả lời sau khi đã hỏi về toàn </w:t>
            </w:r>
            <w:r>
              <w:lastRenderedPageBreak/>
              <w:t>bộ thất giác chi và với câu trả lời sau khi đã hỏi về chúng một cách riêng rẽ. Có hai phương pháp được đưa ra. Chúng ta nên hiểu việc chú giải về thất giác chi này theo cách thức đã được khẳng định ở trên.</w:t>
            </w:r>
          </w:p>
          <w:p w:rsidR="00D60A09" w:rsidRDefault="00D60A09">
            <w:pPr>
              <w:spacing w:before="100" w:beforeAutospacing="1" w:after="100" w:afterAutospacing="1"/>
            </w:pPr>
            <w:r>
              <w:t xml:space="preserve">1552. Nhưng trong phần mô tả về xả giác chi (nghĩa đen là “thái độ bàng quang”) </w:t>
            </w:r>
            <w:r>
              <w:rPr>
                <w:b/>
                <w:bCs/>
              </w:rPr>
              <w:t xml:space="preserve">upekkhā </w:t>
            </w:r>
            <w:r>
              <w:t xml:space="preserve">&lt;230.12&gt; </w:t>
            </w:r>
            <w:r>
              <w:rPr>
                <w:i/>
                <w:iCs/>
              </w:rPr>
              <w:t xml:space="preserve">(“xả”); </w:t>
            </w:r>
            <w:r>
              <w:t xml:space="preserve">(nghĩa đen là </w:t>
            </w:r>
            <w:r>
              <w:rPr>
                <w:i/>
                <w:iCs/>
              </w:rPr>
              <w:t xml:space="preserve">“thái độ bàng quang”) </w:t>
            </w:r>
            <w:r>
              <w:t>chính là thông qua việc dửng dưng (</w:t>
            </w:r>
            <w:r>
              <w:rPr>
                <w:i/>
                <w:iCs/>
              </w:rPr>
              <w:t xml:space="preserve">upekkhanā); </w:t>
            </w:r>
            <w:r>
              <w:rPr>
                <w:b/>
                <w:bCs/>
                <w:i/>
                <w:iCs/>
              </w:rPr>
              <w:t xml:space="preserve">upekkhanā </w:t>
            </w:r>
            <w:r>
              <w:rPr>
                <w:i/>
                <w:iCs/>
              </w:rPr>
              <w:t xml:space="preserve">(“dửng dưng”) </w:t>
            </w:r>
            <w:r>
              <w:t>chính là cách dửng dưng. “kệ ơ, không gây ra khuấy động, vào các pháp đang diễn ra và thích hợp [với lòng thanh thản. Xả] (</w:t>
            </w:r>
            <w:r>
              <w:rPr>
                <w:i/>
                <w:iCs/>
              </w:rPr>
              <w:t>upekkhitabbayutta</w:t>
            </w:r>
            <w:r>
              <w:t xml:space="preserve">) chính là </w:t>
            </w:r>
            <w:r>
              <w:rPr>
                <w:b/>
                <w:bCs/>
              </w:rPr>
              <w:t xml:space="preserve">upekkhā </w:t>
            </w:r>
            <w:r>
              <w:rPr>
                <w:i/>
                <w:iCs/>
              </w:rPr>
              <w:t>(“xả, lòng thanh thản”= “thái độ bàng quang”)</w:t>
            </w:r>
            <w:r>
              <w:t xml:space="preserve">: “điều khiến cho một người [với lòng bàng quang] </w:t>
            </w:r>
            <w:r>
              <w:rPr>
                <w:i/>
                <w:iCs/>
              </w:rPr>
              <w:t xml:space="preserve">(upekkhāpeti)” </w:t>
            </w:r>
            <w:r>
              <w:t xml:space="preserve">chính là </w:t>
            </w:r>
            <w:r>
              <w:rPr>
                <w:b/>
                <w:bCs/>
                <w:i/>
                <w:iCs/>
              </w:rPr>
              <w:t xml:space="preserve">upekkhanā </w:t>
            </w:r>
            <w:r>
              <w:rPr>
                <w:i/>
                <w:iCs/>
              </w:rPr>
              <w:t xml:space="preserve">(“dửng dưng”). </w:t>
            </w:r>
            <w:r>
              <w:t xml:space="preserve">Dửng dưng kiểu đó vượt hơn hẳn kiểu dửng dưng hiệp thế vì đã đạt đến pháp của một giác chi đó là </w:t>
            </w:r>
            <w:r>
              <w:rPr>
                <w:b/>
                <w:bCs/>
              </w:rPr>
              <w:t xml:space="preserve">ajjhupekkhanā </w:t>
            </w:r>
            <w:r>
              <w:rPr>
                <w:i/>
                <w:iCs/>
              </w:rPr>
              <w:t xml:space="preserve">(“nhìn ngắm với [bình thản] xả hoàn toàn”) </w:t>
            </w:r>
            <w:r>
              <w:rPr>
                <w:b/>
                <w:bCs/>
              </w:rPr>
              <w:t xml:space="preserve">Majjhattatā </w:t>
            </w:r>
            <w:r>
              <w:rPr>
                <w:i/>
                <w:iCs/>
              </w:rPr>
              <w:t xml:space="preserve">(“đặc tính quân bình”) </w:t>
            </w:r>
            <w:r>
              <w:t xml:space="preserve">chính là trạng thái quân bình </w:t>
            </w:r>
            <w:r>
              <w:rPr>
                <w:i/>
                <w:iCs/>
              </w:rPr>
              <w:t>(majjhatabhāva)</w:t>
            </w:r>
            <w:r>
              <w:t xml:space="preserve"> bằng cách không vương vấn vào bất kỳ công việc nào</w:t>
            </w:r>
            <w:bookmarkStart w:id="38" w:name="_ednref39"/>
            <w:r>
              <w:fldChar w:fldCharType="begin"/>
            </w:r>
            <w:r>
              <w:instrText xml:space="preserve"> HYPERLINK "file:///C:\\Users\\Luan\\Downloads\\4.html" \l "_edn39" </w:instrText>
            </w:r>
            <w:r>
              <w:fldChar w:fldCharType="separate"/>
            </w:r>
            <w:r>
              <w:rPr>
                <w:rStyle w:val="Hyperlink"/>
                <w:rFonts w:ascii="VU Times" w:hAnsi="VU Times"/>
                <w:sz w:val="20"/>
                <w:szCs w:val="20"/>
              </w:rPr>
              <w:t>[39]</w:t>
            </w:r>
            <w:bookmarkEnd w:id="38"/>
            <w:r>
              <w:fldChar w:fldCharType="end"/>
            </w:r>
            <w:r>
              <w:t xml:space="preserve"> nhưng để có thể cho thấy điều đó “lại thuộc về tâm” </w:t>
            </w:r>
            <w:r>
              <w:rPr>
                <w:i/>
                <w:iCs/>
              </w:rPr>
              <w:t xml:space="preserve">(cittassa), </w:t>
            </w:r>
            <w:r>
              <w:t xml:space="preserve">không thuộc hữu tình nào </w:t>
            </w:r>
            <w:r>
              <w:rPr>
                <w:i/>
                <w:iCs/>
              </w:rPr>
              <w:t xml:space="preserve">(sattassa) nào, </w:t>
            </w:r>
            <w:r>
              <w:t xml:space="preserve">[ngài cho biết </w:t>
            </w:r>
            <w:r>
              <w:rPr>
                <w:b/>
                <w:bCs/>
              </w:rPr>
              <w:t xml:space="preserve">Majjhattatā </w:t>
            </w:r>
            <w:r>
              <w:rPr>
                <w:b/>
                <w:bCs/>
                <w:i/>
                <w:iCs/>
              </w:rPr>
              <w:t xml:space="preserve">cittassa </w:t>
            </w:r>
            <w:r>
              <w:rPr>
                <w:i/>
                <w:iCs/>
              </w:rPr>
              <w:t xml:space="preserve">(“sự quân bình của tâm”) </w:t>
            </w:r>
            <w:r>
              <w:t>Đây chính là cách chú giải các từ mới ở đây.</w:t>
            </w:r>
          </w:p>
          <w:p w:rsidR="00D60A09" w:rsidRDefault="00D60A09">
            <w:pPr>
              <w:spacing w:before="100" w:beforeAutospacing="1" w:after="100" w:afterAutospacing="1"/>
            </w:pPr>
            <w:r>
              <w:t xml:space="preserve">1553. Nhưng ở đây ta phải tính đến các phương pháp chú giải. Vì trong câu trả lời sau khi đã hỏi về thất giác chi chung với nhau, &lt;229.14&gt; đã có đến một ngàn phương pháp cho mỗi thánh đạo; như vậy bốn ngàn phương pháp đã được chỉ ra những khác biệt. Trong câu trả lời sau khi đã đặt câu hỏi đến từng phương pháp riêng rẽ &lt;230.19&gt; có tới bốn phương pháp liên quan đến từng giác chi; như vậy là bảy nhân với bốn thành 28. Các phương pháp này cộng với bốn phương pháp nêu trên làm thành 32; như vậy toàn bộ ba mươi hai ngàn phương pháp được phân biệt rạch ròi trong chương Vi Diệu Pháp có nghĩa là, chỉ kể đến những pháp thiện mà thôi. </w:t>
            </w:r>
          </w:p>
          <w:p w:rsidR="00D60A09" w:rsidRDefault="00D60A09">
            <w:pPr>
              <w:spacing w:before="100" w:beforeAutospacing="1" w:after="100" w:afterAutospacing="1"/>
            </w:pPr>
            <w:r>
              <w:t xml:space="preserve">1554. Nhưng vì cũng trong sát na thánh qủa ta lại thấy có các giác chi xuất hiện &lt;231.25&gt; và các thánh quả sa môn đều là những nhân thiện. Chính vì thế để có thể chứng tỏ các giác chi nơi các nhân này, phương pháp xử lý với thánh quả </w:t>
            </w:r>
            <w:r>
              <w:rPr>
                <w:i/>
                <w:iCs/>
              </w:rPr>
              <w:t>(vipāka)</w:t>
            </w:r>
            <w:r>
              <w:t xml:space="preserve"> cũng đã được bắt đầu nơi một phần bản văn tiếp ngay sau cách mô tả về nhân thiện. [</w:t>
            </w:r>
            <w:r>
              <w:rPr>
                <w:b/>
                <w:bCs/>
              </w:rPr>
              <w:t>318</w:t>
            </w:r>
            <w:r>
              <w:t>] Điều này cũng có hai đặc tính cộng với câu trả lời sau khi đã hỏi về chúng cùng một lúc và với câu trả lời sau khi đã hỏi một cách riêng lẻ. Chúng ta nên hiểu những gì còn lại ở đây theo như phương pháp đã nói đến ở trên. Nhưng liên quan đến thánh quả, nhiều phương pháp đã phải thực hiện đến ba lần mới được coi là thiện.</w:t>
            </w:r>
          </w:p>
          <w:p w:rsidR="00D60A09" w:rsidRDefault="00D60A09">
            <w:pPr>
              <w:spacing w:before="100" w:beforeAutospacing="1" w:after="100" w:afterAutospacing="1"/>
            </w:pPr>
            <w:r>
              <w:rPr>
                <w:i/>
                <w:iCs/>
              </w:rPr>
              <w:t>Kết thúc chương phân tích theo Vi Diệu Pháp</w:t>
            </w:r>
          </w:p>
          <w:p w:rsidR="00D60A09" w:rsidRDefault="00D60A09">
            <w:pPr>
              <w:spacing w:before="100" w:beforeAutospacing="1" w:after="100" w:afterAutospacing="1"/>
            </w:pPr>
            <w:r>
              <w:rPr>
                <w:i/>
                <w:iCs/>
              </w:rPr>
              <w:t> </w:t>
            </w:r>
          </w:p>
          <w:p w:rsidR="00D60A09" w:rsidRDefault="00D60A09">
            <w:pPr>
              <w:spacing w:before="100" w:beforeAutospacing="1" w:after="100" w:afterAutospacing="1"/>
            </w:pPr>
            <w:r>
              <w:rPr>
                <w:b/>
                <w:bCs/>
              </w:rPr>
              <w:t>C. Phần vấn đáp.</w:t>
            </w:r>
          </w:p>
          <w:p w:rsidR="00D60A09" w:rsidRDefault="00D60A09">
            <w:pPr>
              <w:spacing w:before="100" w:beforeAutospacing="1" w:after="100" w:afterAutospacing="1"/>
            </w:pPr>
            <w:r>
              <w:t>1555. Liên quan đến phần vấn đáp các giác chi nên được hiểu theo đúng như trong Kinh Phật Pāli.</w:t>
            </w:r>
          </w:p>
          <w:p w:rsidR="00D60A09" w:rsidRDefault="00D60A09">
            <w:pPr>
              <w:spacing w:before="100" w:beforeAutospacing="1" w:after="100" w:afterAutospacing="1"/>
            </w:pPr>
            <w:r>
              <w:lastRenderedPageBreak/>
              <w:t xml:space="preserve">1556. Nhưng liên quan đến tam đề cảnh, toàn bộ những giác chi này đều chỉ có cảnh vô lượng mà thôi. Vì đối với việc xảy ra liên quan đến Níp bàn vô lượng. Nhưng ở đây, do câu sanh nhân, có thánh đạo làm nhân thiện. Trong khi coi tinh tấn hay trạch pháp dẫn đầu ngay vào sát na phát triển thánh đạo, thì lúc đó chúng lại có thánh đạo thành trưởng. Trong trường hợp phát triển thánh đạo, lại có dục hay tâm dẫn đầu chúng không được coi như là đã có thánh đạo thành trưởng và vào sát na thánh quả ta cũng nên coi như vậy nữa. </w:t>
            </w:r>
          </w:p>
          <w:p w:rsidR="00D60A09" w:rsidRDefault="00D60A09">
            <w:pPr>
              <w:spacing w:before="100" w:beforeAutospacing="1" w:after="100" w:afterAutospacing="1"/>
            </w:pPr>
            <w:r>
              <w:t xml:space="preserve">1557. Liên quan đến quá khứ v.v... chúng không được đề cập đến. Do bởi pháp chỉ có một đối tượng duy nhất. Nhưng vì Níp-bàn lại là một cảnh pháp ngoại phần. Thế nên chúng lại có một cảnh ngoại phần. Như vậy trong phần vấn đáp này, cũng như vậy, chỉ có các giác chi thuộc về những gì tạo ra siêu thế mới được giải thích. Vì chỉ trong phương pháp thứ nhất trong chương phân tích theo Kinh Tạng thì các giác chi mới được Đức Phật giải thích là hiệp thế; trong phương pháp thứ hai và thứ ba ngài diễn giải chúng là pha trộn giữa hiệp thế với siêu thế. Nhưng trong phương pháp thứ tư trong chương phân tích theo Vi Diệu Pháp và trong phần vấn đáp này các giác chi đều thuộc dạng siêu thế cả. Như vậy việc phân tích các giác chi cũng được diễn giải phân tích bằng cách chứng tỏ trong ba chu kỳ như vậy. </w:t>
            </w:r>
          </w:p>
          <w:p w:rsidR="00D60A09" w:rsidRDefault="00D60A09">
            <w:pPr>
              <w:spacing w:before="100" w:beforeAutospacing="1" w:after="100" w:afterAutospacing="1"/>
            </w:pPr>
            <w:r>
              <w:rPr>
                <w:i/>
                <w:iCs/>
              </w:rPr>
              <w:t>Kết thúc chú giải phần phân tích các giác chi</w:t>
            </w:r>
          </w:p>
          <w:p w:rsidR="00D60A09" w:rsidRDefault="00D60A09">
            <w:pPr>
              <w:spacing w:before="100" w:beforeAutospacing="1" w:after="100" w:afterAutospacing="1"/>
            </w:pPr>
            <w:r>
              <w:t> </w:t>
            </w:r>
          </w:p>
          <w:p w:rsidR="00D60A09" w:rsidRDefault="00D60A09">
            <w:pPr>
              <w:spacing w:before="100" w:beforeAutospacing="1" w:after="100" w:afterAutospacing="1"/>
              <w:jc w:val="center"/>
            </w:pPr>
            <w:r>
              <w:t>-ooOoo-</w:t>
            </w:r>
          </w:p>
          <w:p w:rsidR="00D60A09" w:rsidRDefault="00D60A09">
            <w:pPr>
              <w:spacing w:before="100" w:beforeAutospacing="1" w:after="100" w:afterAutospacing="1"/>
              <w:jc w:val="center"/>
            </w:pPr>
            <w:r>
              <w:t> </w:t>
            </w:r>
          </w:p>
          <w:p w:rsidR="00D60A09" w:rsidRDefault="00D60A09">
            <w:pPr>
              <w:spacing w:before="100" w:beforeAutospacing="1" w:after="100" w:afterAutospacing="1"/>
              <w:jc w:val="center"/>
            </w:pPr>
            <w:r>
              <w:rPr>
                <w:b/>
                <w:bCs/>
              </w:rPr>
              <w:t>Chương Mười Một</w:t>
            </w:r>
          </w:p>
          <w:p w:rsidR="00D60A09" w:rsidRDefault="00D60A09">
            <w:pPr>
              <w:spacing w:before="100" w:beforeAutospacing="1" w:after="100" w:afterAutospacing="1"/>
              <w:jc w:val="center"/>
            </w:pPr>
            <w:r>
              <w:rPr>
                <w:b/>
                <w:bCs/>
                <w:color w:val="800000"/>
                <w:sz w:val="36"/>
                <w:szCs w:val="36"/>
              </w:rPr>
              <w:t>PHÂN TÍCH VỀ ĐẠO</w:t>
            </w:r>
            <w:r>
              <w:rPr>
                <w:b/>
                <w:bCs/>
                <w:color w:val="800000"/>
                <w:sz w:val="36"/>
                <w:szCs w:val="36"/>
              </w:rPr>
              <w:br/>
            </w:r>
            <w:r>
              <w:rPr>
                <w:b/>
                <w:bCs/>
                <w:color w:val="800000"/>
                <w:sz w:val="28"/>
                <w:szCs w:val="28"/>
              </w:rPr>
              <w:t>(</w:t>
            </w:r>
            <w:r>
              <w:rPr>
                <w:b/>
                <w:bCs/>
                <w:i/>
                <w:iCs/>
                <w:color w:val="800000"/>
                <w:sz w:val="28"/>
                <w:szCs w:val="28"/>
              </w:rPr>
              <w:t xml:space="preserve">Maggavibhaṅga) </w:t>
            </w:r>
          </w:p>
          <w:p w:rsidR="00D60A09" w:rsidRDefault="00D60A09">
            <w:pPr>
              <w:spacing w:before="100" w:beforeAutospacing="1" w:after="100" w:afterAutospacing="1"/>
              <w:jc w:val="center"/>
            </w:pPr>
            <w:r>
              <w:t> </w:t>
            </w:r>
          </w:p>
          <w:p w:rsidR="00D60A09" w:rsidRDefault="00D60A09">
            <w:pPr>
              <w:spacing w:before="100" w:beforeAutospacing="1" w:after="100" w:afterAutospacing="1"/>
            </w:pPr>
            <w:r>
              <w:rPr>
                <w:b/>
                <w:bCs/>
              </w:rPr>
              <w:t>A. CHƯƠNG PHÂN TÍCH THEO KINH TẠNG.</w:t>
            </w:r>
          </w:p>
          <w:p w:rsidR="00D60A09" w:rsidRDefault="00D60A09">
            <w:pPr>
              <w:spacing w:before="100" w:beforeAutospacing="1" w:after="100" w:afterAutospacing="1"/>
            </w:pPr>
            <w:r>
              <w:t>1558. [</w:t>
            </w:r>
            <w:r>
              <w:rPr>
                <w:b/>
                <w:bCs/>
              </w:rPr>
              <w:t>319</w:t>
            </w:r>
            <w:r>
              <w:t xml:space="preserve">] Giờ đây trong phần phân tích các chi đạo tiếp ngay sau đó, tất cả đều bắt đầu với [các từ] </w:t>
            </w:r>
            <w:r>
              <w:rPr>
                <w:b/>
                <w:bCs/>
              </w:rPr>
              <w:t xml:space="preserve">ariyo aṭṭhaṅgiko maggo </w:t>
            </w:r>
            <w:r>
              <w:t xml:space="preserve">&lt;235. 11&gt; </w:t>
            </w:r>
            <w:r>
              <w:rPr>
                <w:i/>
                <w:iCs/>
              </w:rPr>
              <w:t xml:space="preserve">(“Bát Chánh Đạo”) </w:t>
            </w:r>
            <w:r>
              <w:t xml:space="preserve">ta nên hiểu theo phương pháp đã được khẳng định liên quan đến cách mô tả về đạo dẫn đến đoạn diệt đau khổ trong phần phân tích về đế. </w:t>
            </w:r>
            <w:r>
              <w:rPr>
                <w:i/>
                <w:iCs/>
              </w:rPr>
              <w:t>(Saccavibhaṅga) (</w:t>
            </w:r>
            <w:r>
              <w:t>xin đọc ở trên, §537tt)</w:t>
            </w:r>
          </w:p>
          <w:p w:rsidR="00D60A09" w:rsidRDefault="00D60A09">
            <w:pPr>
              <w:spacing w:before="100" w:beforeAutospacing="1" w:after="100" w:afterAutospacing="1"/>
            </w:pPr>
            <w:r>
              <w:t xml:space="preserve">1559. Liên quan đến phương pháp thứ hai được chứng tỏ riêng rẽ ở trên có liên quan đến việc tập luyện. Toàn bộ đều bắt đầu với [các từ] </w:t>
            </w:r>
            <w:r>
              <w:rPr>
                <w:b/>
                <w:bCs/>
              </w:rPr>
              <w:t xml:space="preserve">sammādiṭṭhiṃ bhāveti vivekanissitaṃ </w:t>
            </w:r>
            <w:r>
              <w:t xml:space="preserve">&lt;236.25&gt; </w:t>
            </w:r>
            <w:r>
              <w:rPr>
                <w:i/>
                <w:iCs/>
              </w:rPr>
              <w:t xml:space="preserve">(“ngài tu tập chánh kiến tùy thuộc vào viễn ly”) </w:t>
            </w:r>
            <w:r>
              <w:t xml:space="preserve">nên được hiểu theo phương pháp đã được khẳng định có liên quan đến phần phân tích các giác chi </w:t>
            </w:r>
            <w:r>
              <w:rPr>
                <w:i/>
                <w:iCs/>
              </w:rPr>
              <w:lastRenderedPageBreak/>
              <w:t xml:space="preserve">(Bojjhaṅgavibhaṅga) </w:t>
            </w:r>
            <w:r>
              <w:t>(xin đọc ở trên § 1544)</w:t>
            </w:r>
          </w:p>
          <w:p w:rsidR="00D60A09" w:rsidRDefault="00D60A09">
            <w:pPr>
              <w:spacing w:before="100" w:beforeAutospacing="1" w:after="100" w:afterAutospacing="1"/>
            </w:pPr>
            <w:r>
              <w:t>1560. Như vậy chương phân tích theo Kinh Tạng này với hai phương pháp được diễn giải pha trộn với đặc tính hiệp thế và siêu thế.</w:t>
            </w:r>
          </w:p>
          <w:p w:rsidR="00D60A09" w:rsidRDefault="00D60A09">
            <w:pPr>
              <w:spacing w:before="100" w:beforeAutospacing="1" w:after="100" w:afterAutospacing="1"/>
            </w:pPr>
            <w:r>
              <w:rPr>
                <w:i/>
                <w:iCs/>
              </w:rPr>
              <w:t>Kết thúc chương phân tích theo Kinh Tạng</w:t>
            </w:r>
          </w:p>
          <w:p w:rsidR="00D60A09" w:rsidRDefault="00D60A09">
            <w:pPr>
              <w:spacing w:before="100" w:beforeAutospacing="1" w:after="100" w:afterAutospacing="1"/>
            </w:pPr>
            <w:r>
              <w:t> </w:t>
            </w:r>
          </w:p>
          <w:p w:rsidR="00D60A09" w:rsidRDefault="00D60A09">
            <w:pPr>
              <w:spacing w:before="100" w:beforeAutospacing="1" w:after="100" w:afterAutospacing="1"/>
            </w:pPr>
            <w:r>
              <w:rPr>
                <w:b/>
                <w:bCs/>
              </w:rPr>
              <w:t>B. CHƯƠNG PHÂN TÍCH THEO VI DIỆU PHÁP.</w:t>
            </w:r>
          </w:p>
          <w:p w:rsidR="00D60A09" w:rsidRDefault="00D60A09">
            <w:pPr>
              <w:spacing w:before="100" w:beforeAutospacing="1" w:after="100" w:afterAutospacing="1"/>
            </w:pPr>
            <w:r>
              <w:t xml:space="preserve">1561. Trong chương phân tích theo Vi Diệu Pháp, </w:t>
            </w:r>
            <w:r>
              <w:rPr>
                <w:b/>
                <w:bCs/>
              </w:rPr>
              <w:t xml:space="preserve">aṭṭhaṅgiko maggo </w:t>
            </w:r>
            <w:r>
              <w:t>&lt;236.33&gt; (</w:t>
            </w:r>
            <w:r>
              <w:rPr>
                <w:i/>
                <w:iCs/>
              </w:rPr>
              <w:t xml:space="preserve">“Bát chi Đạo”) </w:t>
            </w:r>
            <w:r>
              <w:t>được trình bày mà không đề cập đến “thánh” (</w:t>
            </w:r>
            <w:r>
              <w:rPr>
                <w:i/>
                <w:iCs/>
              </w:rPr>
              <w:t>noble=ariyo</w:t>
            </w:r>
            <w:r>
              <w:t>). Cho dù không được khẳng định như vậy. Tuy nhiên đạo đó vẫn là thánh. Vì giống như một đứa trẻ được đầu thai trong bụng một hoàng hậu được xức dầu phong vương. Tuy nó không được gọi là hoàng tử, tuy nhiên đứa trẻ vẫn là một hoàng tử; chính vì thế, cho dù chánh đạo này không được gọi là “thánh” tuy nhiên ta nên hiểu chánh đạo này vẫn là “thánh”</w:t>
            </w:r>
            <w:r>
              <w:rPr>
                <w:i/>
                <w:iCs/>
              </w:rPr>
              <w:t xml:space="preserve">. </w:t>
            </w:r>
            <w:r>
              <w:t>Ở đây cũng vậy, ta nên hiểu những gì còn lại theo phương pháp đã được khẳng định liên quan đến cách phân tích về đế vậy.</w:t>
            </w:r>
          </w:p>
          <w:p w:rsidR="00D60A09" w:rsidRDefault="00D60A09">
            <w:pPr>
              <w:spacing w:before="100" w:beforeAutospacing="1" w:after="100" w:afterAutospacing="1"/>
            </w:pPr>
            <w:r>
              <w:t>1562. Cũng như vậy liên quan đến năm chi &lt;237.41&gt;. cho dù là “tám” hay “bát” cũng không được nói đến, tuy nhiên ta nên hiểu được là tám chi; vì không có thánh đạo siêu thế nào lại gồm có năm chi cả. Đây là cách chú giải đã được các thiền sư đồng ý như vậy .</w:t>
            </w:r>
          </w:p>
          <w:p w:rsidR="00D60A09" w:rsidRDefault="00D60A09">
            <w:pPr>
              <w:spacing w:before="100" w:beforeAutospacing="1" w:after="100" w:afterAutospacing="1"/>
            </w:pPr>
            <w:r>
              <w:t xml:space="preserve">1563. Nhưng có một vị diễn giả thích tranh luận </w:t>
            </w:r>
            <w:r>
              <w:rPr>
                <w:i/>
                <w:iCs/>
              </w:rPr>
              <w:t xml:space="preserve">(vitaṇḍavādin) </w:t>
            </w:r>
            <w:r>
              <w:t>lại cho rằng: “Chẳng có tới bát chi đạo siêu thế đâu; chỉ có năm (ngũ) chi đạo mà thôi.” Nghe nói đâu ngài đã trích trong một Kinh Phật chắc chắn cho rằng, không nhận ra bất kỳ một chánh đạo nào khác. Chắc hẳn ngài đã trích đoạn này trong Kinh Mahāsaḷāyatana : “Quan điểm của một người như vậy là chánh kiến; tinh tấn của một con người như vậy là chánh tinh tấn; suy nghĩ của một con người như vậy là chánh tư duy; nhập định của một người như vậy là chánh định; niệm của một người như vậy là chánh niệm; nhưng thân nghiệp của người đó, khẩu nghiệp của người đó và cách sống của người đó đã được thanh tịnh hoàn toàn trước đó” (M. iii 289)</w:t>
            </w:r>
          </w:p>
          <w:p w:rsidR="00D60A09" w:rsidRDefault="00D60A09">
            <w:pPr>
              <w:spacing w:before="100" w:beforeAutospacing="1" w:after="100" w:afterAutospacing="1"/>
            </w:pPr>
            <w:r>
              <w:t>1564. Bởi vậy ta nên nói về người đó rằng: “Hãy trích đoạn tiếp theo đó, nếu người đó thực hiện như vậy thì thật là tốt. Nếu người đó không trích đoạn đó, sau khi chính mình đã trích như vậy: như vậy phải chăng Bát Chánh Đạo này đạt đến toàn hảo thông qua tu luyện chính mình chăng ( Trung Bộ Kinh iii. 289). [</w:t>
            </w:r>
            <w:r>
              <w:rPr>
                <w:b/>
                <w:bCs/>
              </w:rPr>
              <w:t>320</w:t>
            </w:r>
            <w:r>
              <w:t>] Ta nên nói với người đó mà rằng: “Thiền sư đã bác bỏ lời khẳng định của mình bằng chính lời diễn giảng</w:t>
            </w:r>
            <w:bookmarkStart w:id="39" w:name="_ednref40"/>
            <w:r>
              <w:fldChar w:fldCharType="begin"/>
            </w:r>
            <w:r>
              <w:instrText xml:space="preserve"> HYPERLINK "file:///C:\\Users\\Luan\\Downloads\\4.html" \l "_edn40" </w:instrText>
            </w:r>
            <w:r>
              <w:fldChar w:fldCharType="separate"/>
            </w:r>
            <w:r>
              <w:rPr>
                <w:rStyle w:val="Hyperlink"/>
                <w:rFonts w:ascii="VU Times" w:hAnsi="VU Times"/>
                <w:sz w:val="20"/>
                <w:szCs w:val="20"/>
              </w:rPr>
              <w:t>[40]</w:t>
            </w:r>
            <w:bookmarkEnd w:id="39"/>
            <w:r>
              <w:fldChar w:fldCharType="end"/>
            </w:r>
            <w:r>
              <w:t xml:space="preserve"> của ngài; và chẳng có thánh đạo siêu thế nào chỉ gồm có năm chi đâu; mà chỉ có tám chi mà thôi.</w:t>
            </w:r>
          </w:p>
          <w:p w:rsidR="00D60A09" w:rsidRDefault="00D60A09">
            <w:pPr>
              <w:spacing w:before="100" w:beforeAutospacing="1" w:after="100" w:afterAutospacing="1"/>
            </w:pPr>
            <w:r>
              <w:t xml:space="preserve">1565. Nhưng ba chi đạo chỉ xuất hiện trước đó đã được thanh tịnh. Và vào sát na xuất hiện thánh đạo siêu thế thì cả ba lại trở nên thanh tịnh nhiều hơn. Thế rồi nhờ vào ngũ chi </w:t>
            </w:r>
            <w:r>
              <w:lastRenderedPageBreak/>
              <w:t>đạo này thì mục tiêu nào đã được đảm nhiệm? Mục tiêu nhằm chứng tỏ những phận sự xem ra đã quá rõ ràng.</w:t>
            </w:r>
          </w:p>
          <w:p w:rsidR="00D60A09" w:rsidRDefault="00D60A09">
            <w:pPr>
              <w:spacing w:before="100" w:beforeAutospacing="1" w:after="100" w:afterAutospacing="1"/>
            </w:pPr>
            <w:r>
              <w:t>1566. Vì vào sát na người đó từ bỏ tà ngữ và hoàn hảo chánh ngữ của mình, vào sát na chẳng còn chánh nghiệp và chánh mệnh; thì chỉ có năm chi nghiệp tạo cho ta có thể từ bỏ được tà ngữ. Cũng vậy chánh ngữ không thể tự hoàn hảo được nhờ chính những hành vi kiêng cữ.</w:t>
            </w:r>
            <w:bookmarkStart w:id="40" w:name="_ednref41"/>
            <w:r>
              <w:fldChar w:fldCharType="begin"/>
            </w:r>
            <w:r>
              <w:instrText xml:space="preserve"> HYPERLINK "file:///C:\\Users\\Luan\\Downloads\\4.html" \l "_edn41" </w:instrText>
            </w:r>
            <w:r>
              <w:fldChar w:fldCharType="separate"/>
            </w:r>
            <w:r>
              <w:rPr>
                <w:rStyle w:val="Hyperlink"/>
                <w:rFonts w:ascii="VU Times" w:hAnsi="VU Times"/>
                <w:sz w:val="20"/>
                <w:szCs w:val="20"/>
              </w:rPr>
              <w:t>[41]</w:t>
            </w:r>
            <w:bookmarkEnd w:id="40"/>
            <w:r>
              <w:fldChar w:fldCharType="end"/>
            </w:r>
          </w:p>
          <w:p w:rsidR="00D60A09" w:rsidRDefault="00D60A09">
            <w:pPr>
              <w:spacing w:before="100" w:beforeAutospacing="1" w:after="100" w:afterAutospacing="1"/>
            </w:pPr>
            <w:r>
              <w:t>1567. Vào thời điểm khi ngài từ bỏ tà mạng và hoàn hảo hóa chánh mạng. Vào thời điểm đó cũng chẳng có chánh ngữ và chánh mạng đâu. Chỉ duy nhất năm chi nghiệp tạo này mới có thể từ bỏ được tà nghiệp. Nhưng chánh nghiệp lại không thể hoàn hảo hóa được nhờ vào kiêng cữ đâu.</w:t>
            </w:r>
          </w:p>
          <w:p w:rsidR="00D60A09" w:rsidRDefault="00D60A09">
            <w:pPr>
              <w:spacing w:before="100" w:beforeAutospacing="1" w:after="100" w:afterAutospacing="1"/>
            </w:pPr>
            <w:r>
              <w:t>1568. Vào thời điểm khi ngài từ bỏ tà nghiệp và hoàn hảo hóa chánh nghiệp. Vào thời điểm chẳng có chánh ngữ và chánh nghiệp. Chỉ có năm chi nghiệp tạo mới có thể giúp từ bỏ tà mạng. Nhưng chánh mạng không được hoàn hảo hóa thông qua kiêng cữ đâu; điều này được coi như là “ngũ chi đạo” để có thể cho thấy nhiệm vụ ngoại lệ của các chi đạo tạo ra nghiệp. Nhưng thánh đạo siêu thế chỉ có tám chi mà thôi không hề có năm chi đạo bao giờ.</w:t>
            </w:r>
          </w:p>
          <w:p w:rsidR="00D60A09" w:rsidRDefault="00D60A09">
            <w:pPr>
              <w:spacing w:before="100" w:beforeAutospacing="1" w:after="100" w:afterAutospacing="1"/>
            </w:pPr>
            <w:r>
              <w:t>1569. Nhưng nếu bạn cho là có bát chi đạo với chánh ngữ v.v... thì có bốn loại tư dành cho chánh ngữ. Ba loại tư nơi chánh nghiệp và bảy loại tư nơi chánh mạng; như vậy làm sao bạn có thể thoát khỏi được những loại tư đa dạng đến như vậy? Chính vì thế mà thánh đạo siêu thế chỉ có năm chi mà thôi.</w:t>
            </w:r>
          </w:p>
          <w:p w:rsidR="00D60A09" w:rsidRDefault="00D60A09">
            <w:pPr>
              <w:spacing w:before="100" w:beforeAutospacing="1" w:after="100" w:afterAutospacing="1"/>
            </w:pPr>
            <w:r>
              <w:t>1570. Chúng ta sẽ có thể thoát khỏi các tư đa dạng như vậy; và chúng ta có thể nói rằng thánh đạo siêu thế gồm có tám mà thôi. Ta có thể đặt câu hỏi: “Phải chăng ngài là một Pháp sư của bài Kinh Mahācattāḷīsaka (M. iii 73) hay không? Nếu ngài nói rằng: Ta không thuộc nhóm đó thì ngài có thể nói cho vị đó rằng: Ta không hay biết gì, vì ta đâu có thuyết pháp điều đó đâu nào. Nếu người đó bảo: Vâng ta diễn giải điều đó. Ngài có thể đáp lại: hãy trích dẫn đoạn kinh đó xem sao. Nếu người đó trích dẫn được đoạn Kinh đó thì mọi sự đều ổn cả.</w:t>
            </w:r>
          </w:p>
          <w:p w:rsidR="00D60A09" w:rsidRDefault="00D60A09">
            <w:pPr>
              <w:spacing w:before="100" w:beforeAutospacing="1" w:after="100" w:afterAutospacing="1"/>
            </w:pPr>
            <w:r>
              <w:t>1571. Nếu người đó không trích dẫn nổi, chính chúng ta nên trích dẫn từ đoạn năm mươi cuối cùng [trong Trung Bộ Kinh mà rằng:] Hỡi chư vị Tỳ khưu, chánh ngữ là gì vậy? Ta cho chư vị biết, chánh ngữ có hai loại. Có một loại chánh ngữ bị lệ thuộc vào các lậu hoặc, đem lại công đức và kết quả phàm tục. Cũng có một loại chánh ngữ thánh đức, thoát khỏi mọi lậu hoặc siêu thế và là một chi đạo. Và hỡi Tỳ khưu, chánh ngữ nào lại lệ thuộc vào các lậu hoặc[</w:t>
            </w:r>
            <w:r>
              <w:rPr>
                <w:b/>
                <w:bCs/>
              </w:rPr>
              <w:t>321</w:t>
            </w:r>
            <w:r>
              <w:t xml:space="preserve">], đem lại công đức và kết quả phàm tục vậy? Tránh xa nói dối, tránh xa nói lời đâm thọc, tránh xa nói ác khẩu, tránh xa nói nhảm nhí. Hỡi chư vị Tỳ khưu, đó chính là chánh ngữ lệ thuộc các lậu hoặc, đem lại công đức và kết quả phàm tục vậy. </w:t>
            </w:r>
          </w:p>
          <w:p w:rsidR="00D60A09" w:rsidRDefault="00D60A09">
            <w:pPr>
              <w:spacing w:before="100" w:beforeAutospacing="1" w:after="100" w:afterAutospacing="1"/>
            </w:pPr>
            <w:r>
              <w:t xml:space="preserve">1572. Hỡi Tỳ khưu, và đâu là chánh ngữ ta coi như là thánh đức, thoát khỏi mọi lậu hoặc mang đặc tính siêu thế và còn chi đạo nữa vậy? Bất luận hành vi chừa bỏ, kiềm chế, </w:t>
            </w:r>
            <w:r>
              <w:lastRenderedPageBreak/>
              <w:t>kiêng cữ, xa tránh khỏi bốn loại khẩu ác hạnh nơi người nào có thánh tâm, có tâm thoát khỏi mọi lậu hoặc, được phú cho thánh đạo, lại tu luyện thánh đạo. Hỡi chư vị Tỳ khưu, ta gọi những gì vừa nêu trên là chánh ngữ thánh đức, thoát mọi lậu hoặc, siêu thế và cũng là chi đạo nữa.</w:t>
            </w:r>
          </w:p>
          <w:p w:rsidR="00D60A09" w:rsidRDefault="00D60A09">
            <w:pPr>
              <w:spacing w:before="100" w:beforeAutospacing="1" w:after="100" w:afterAutospacing="1"/>
            </w:pPr>
            <w:r>
              <w:t xml:space="preserve">1573. Hỡi chư vị Tỳ khưu, và chánh nghiệp là gì vậy? Chánh nghiệp cũng gồm hai loại. Ta nói... và cũng đem lại kết quả phàm tục. Và hỡi chư vị Tỳ khưu, chánh nghiệp nào lại mang đặc tính thánh đức, thoát khỏi lậu hoặc, siêu thế và cũng là chi đạo?... Và hỡi chư vị Tỳ khưu, chánh mạng là gì vậy? Ta nói cho các vị hay, chánh mạng cũng có hai loại.. . .và cũng đem lại kết quả phàm tục nữa. </w:t>
            </w:r>
          </w:p>
          <w:p w:rsidR="00D60A09" w:rsidRDefault="00D60A09">
            <w:pPr>
              <w:spacing w:before="100" w:beforeAutospacing="1" w:after="100" w:afterAutospacing="1"/>
            </w:pPr>
            <w:r>
              <w:t>1574. Và hỡi chư vị Tỳ khưu, chánh mạng nào mang đặc tính thánh đức, thoát khỏi mọi lậu hoặc, siêu thế và còn là chi đạo vậy? Bất kỳ hành vi chừa bỏ, kiềm chế, kiêng cữ, xa tránh khỏi tà mạng nơi người nào có thánh tâm, có tâm thoát khỏi lậu hoặc, và được phú bẩm cho thánh đạo. Hỡi chư vị Tỳ khưu, đó chính là chánh mạng thánh đức, thoát khỏi mọi lậu hoặc, là chánh mạng siêu thế và là chi đạo nữa. (M. iii. 74tt.)</w:t>
            </w:r>
          </w:p>
          <w:p w:rsidR="00D60A09" w:rsidRDefault="00D60A09">
            <w:pPr>
              <w:spacing w:before="100" w:beforeAutospacing="1" w:after="100" w:afterAutospacing="1"/>
            </w:pPr>
            <w:r>
              <w:t xml:space="preserve">1575. Chính vì thế ở đây chỉ đơn giản việc kiềm chế không phạm phải bốn loại khẩu ác hạnh, thoát khỏi ba loại thân ác hạnh và thoát khỏi tà mạng đều được gọi là thánh đức, thoát khỏi mọi lậu hoặc, siêu thế và là một chi đạo. Vì thế do đâu xuất hiện loại tư đa dạng với năm chi đạo ở đây? Chính Kinh Phật này sẽ vạch ra cho các ngươi thấy. Kẻ nào không muốn chấp nhận, thì thánh đạo siêu thế vẫn gồm “tám” [chi]. Nếu người đó đồng ý chấp nhận, đó là điều tốt. </w:t>
            </w:r>
          </w:p>
          <w:p w:rsidR="00D60A09" w:rsidRDefault="00D60A09">
            <w:pPr>
              <w:spacing w:before="100" w:beforeAutospacing="1" w:after="100" w:afterAutospacing="1"/>
            </w:pPr>
            <w:r>
              <w:t>1576. Nếu như người đó không đồng ý, ta phải chỉ cho người đó nhận ra bằng cách trích dẫn nhiều lý do khác. Về vấn đề này Đức Phật nói như sau: “Hỡi Subhadda, nếu như Bát Thánh Đạo không được tìm thấy nơi pháp và luật nào, thì ta cũng không tìm được đệ nhất sa môn tại nơi đó... Hỡi Subhadda, trong pháp và luật này có Bát Thánh Đạo, thì hỡi Subhadda,cũng chính nơi đây ta tìm thấy được đệ nhất sa môn... .nơi các giáo pháp khác ta chẳng tìm đâu ra các sa môn đâu (D. ii 151) Và nơi hàng trăm Kinh Phật khác thì chánh đạo cũng được truyền lại cho ta dưới dạng bát chi đạo.</w:t>
            </w:r>
          </w:p>
          <w:p w:rsidR="00D60A09" w:rsidRDefault="00D60A09">
            <w:pPr>
              <w:spacing w:before="100" w:beforeAutospacing="1" w:after="100" w:afterAutospacing="1"/>
            </w:pPr>
            <w:r>
              <w:t>1577. Cũng có lời trong Thuyết Sự Luận (Katthavathu) như sau:</w:t>
            </w:r>
          </w:p>
          <w:p w:rsidR="00D60A09" w:rsidRDefault="00D60A09">
            <w:pPr>
              <w:spacing w:before="100" w:beforeAutospacing="1" w:after="100" w:afterAutospacing="1"/>
            </w:pPr>
            <w:r>
              <w:rPr>
                <w:i/>
                <w:iCs/>
              </w:rPr>
              <w:t>Trong các đạo: có Bát Chánh Đạo tuyệt hảo</w:t>
            </w:r>
            <w:r>
              <w:rPr>
                <w:i/>
                <w:iCs/>
              </w:rPr>
              <w:br/>
              <w:t>Bốn đoạn nói về Tứ Diệu Đế là cao siêu nhất</w:t>
            </w:r>
            <w:r>
              <w:rPr>
                <w:i/>
                <w:iCs/>
              </w:rPr>
              <w:br/>
              <w:t>Ly tham là pháp cao thượng nhất.</w:t>
            </w:r>
            <w:r>
              <w:rPr>
                <w:i/>
                <w:iCs/>
              </w:rPr>
              <w:br/>
              <w:t>Cao thượng nhất đối với loài hai chân là bậc kiến giả”</w:t>
            </w:r>
            <w:r>
              <w:rPr>
                <w:i/>
                <w:iCs/>
              </w:rPr>
              <w:br/>
              <w:t>(Dh. 273)</w:t>
            </w:r>
          </w:p>
          <w:p w:rsidR="00D60A09" w:rsidRDefault="00D60A09">
            <w:pPr>
              <w:spacing w:before="100" w:beforeAutospacing="1" w:after="100" w:afterAutospacing="1"/>
            </w:pPr>
            <w:r>
              <w:t>[</w:t>
            </w:r>
            <w:r>
              <w:rPr>
                <w:b/>
                <w:bCs/>
              </w:rPr>
              <w:t>322</w:t>
            </w:r>
            <w:r>
              <w:t>] Phải chăng điều đó khẳng định rõ có Kinh Phật loại đó chăng?’ ‘Đúng vậy. Chính vì thế chánh đạo gồm tám chi như đã kể đến ở trên.’” (Kvu XX 5)</w:t>
            </w:r>
          </w:p>
          <w:p w:rsidR="00D60A09" w:rsidRDefault="00D60A09">
            <w:pPr>
              <w:spacing w:before="100" w:beforeAutospacing="1" w:after="100" w:afterAutospacing="1"/>
            </w:pPr>
            <w:r>
              <w:t>1578. Tuy nhiên, nếu người đó vẫn không chấp nhận khái niệm đó</w:t>
            </w:r>
            <w:bookmarkStart w:id="41" w:name="_ednref42"/>
            <w:r>
              <w:fldChar w:fldCharType="begin"/>
            </w:r>
            <w:r>
              <w:instrText xml:space="preserve"> HYPERLINK "file:///C:\\Users\\Luan\\Downloads\\4.html" \l "_edn42" </w:instrText>
            </w:r>
            <w:r>
              <w:fldChar w:fldCharType="separate"/>
            </w:r>
            <w:r>
              <w:rPr>
                <w:rStyle w:val="Hyperlink"/>
                <w:rFonts w:ascii="VU Times" w:hAnsi="VU Times"/>
                <w:sz w:val="20"/>
                <w:szCs w:val="20"/>
              </w:rPr>
              <w:t>[42]</w:t>
            </w:r>
            <w:bookmarkEnd w:id="41"/>
            <w:r>
              <w:fldChar w:fldCharType="end"/>
            </w:r>
            <w:r>
              <w:t xml:space="preserve"> cho dù đã trưng ra nhiều lý lẽ đến như vậy, ta nên thải hồi người đó thì hơn. [nói rằng:] Hãy đi, gia nhập </w:t>
            </w:r>
            <w:r>
              <w:lastRenderedPageBreak/>
              <w:t>thiền viện và ăn cháo hoa thì hơn! vả lại chẳng còn ai có thể đưa ra cho hắn bất kỳ lý do nào khác hơn được nữa.</w:t>
            </w:r>
          </w:p>
          <w:p w:rsidR="00D60A09" w:rsidRDefault="00D60A09">
            <w:pPr>
              <w:spacing w:before="100" w:beforeAutospacing="1" w:after="100" w:afterAutospacing="1"/>
            </w:pPr>
            <w:r>
              <w:t>1579. Điều còn lại thì ý nghĩa thật đã rất hiển nhiên.</w:t>
            </w:r>
          </w:p>
          <w:p w:rsidR="00D60A09" w:rsidRDefault="00D60A09">
            <w:pPr>
              <w:spacing w:before="100" w:beforeAutospacing="1" w:after="100" w:afterAutospacing="1"/>
            </w:pPr>
            <w:r>
              <w:t>1580. Nhưng ở đây ta phải tính đến các phương pháp. Do có liên quan đến Bát Chánh Đạo, sau khi đã cùng nhau tìm hiểu về [bát chi] &lt;236.35&gt;. Trong câu trả lời [gộp chung lại] thành bốn ngàn phương pháp, được phân tích liên quan đến [bốn đạo]. Còn liên quan đến ngũ chi đạo, sau khi đã cùng nhau tìm hiểu về [ngũ chi] &lt;238.1&gt;, gộp chung lại trong câu trả lời cũng có tới bốn ngàn phương pháp; và sau khi đã tìm hiểu nghiên cứu từng chánh đạo riêng rẽ &lt;238.32&gt;, trong câu trả lời riêng rẽ cho từng chánh đạo, con số phương pháp cũng lên tới bốn ngàn; như vậy liên quan đến ngũ chi đạo có hai mươi ngàn phương pháp. Như vậy với tám ngàn phương pháp đầu tiên và cộng với hai mươi ngàn phương pháp này, toàn bộ con số phương pháp sẽ lên tới hai mươi tám ngàn như đã được phân tích trong phần phân tích về đạo, và các phương pháp này đều thuộc loại có thể tận dụng được và chỉ mang đặc tính siêu thế mà thôi.</w:t>
            </w:r>
          </w:p>
          <w:p w:rsidR="00D60A09" w:rsidRDefault="00D60A09">
            <w:pPr>
              <w:spacing w:before="100" w:beforeAutospacing="1" w:after="100" w:afterAutospacing="1"/>
            </w:pPr>
            <w:r>
              <w:t>1581. Nhưng liên quan đến loại pháp quả, thì phương pháp phải tính đến lại tăng lên gấp ba lần như trong trường hợp các pháp thiện.</w:t>
            </w:r>
          </w:p>
          <w:p w:rsidR="00D60A09" w:rsidRDefault="00D60A09">
            <w:pPr>
              <w:spacing w:before="100" w:beforeAutospacing="1" w:after="100" w:afterAutospacing="1"/>
            </w:pPr>
            <w:r>
              <w:rPr>
                <w:i/>
                <w:iCs/>
              </w:rPr>
              <w:t>Đến đây kết thúc chương phân tích theo Vi Diệu Pháp.</w:t>
            </w:r>
          </w:p>
          <w:p w:rsidR="00D60A09" w:rsidRDefault="00D60A09">
            <w:pPr>
              <w:spacing w:before="100" w:beforeAutospacing="1" w:after="100" w:afterAutospacing="1"/>
            </w:pPr>
            <w:r>
              <w:t> </w:t>
            </w:r>
          </w:p>
          <w:p w:rsidR="00D60A09" w:rsidRDefault="00D60A09">
            <w:pPr>
              <w:spacing w:before="100" w:beforeAutospacing="1" w:after="100" w:afterAutospacing="1"/>
            </w:pPr>
            <w:r>
              <w:rPr>
                <w:b/>
                <w:bCs/>
              </w:rPr>
              <w:t>C. PHẦN VẤN ĐÁP.</w:t>
            </w:r>
          </w:p>
          <w:p w:rsidR="00D60A09" w:rsidRDefault="00D60A09">
            <w:pPr>
              <w:spacing w:before="100" w:beforeAutospacing="1" w:after="100" w:afterAutospacing="1"/>
            </w:pPr>
            <w:r>
              <w:t>1582. Liên quan đến phần vấn đáp, ta nên hiểu các chi đạo có thể là pháp thiện.v.v.. theo đúng như đã được truyền lại trong Kinh Phật Pāli.</w:t>
            </w:r>
          </w:p>
          <w:p w:rsidR="00D60A09" w:rsidRDefault="00D60A09">
            <w:pPr>
              <w:spacing w:before="100" w:beforeAutospacing="1" w:after="100" w:afterAutospacing="1"/>
            </w:pPr>
            <w:r>
              <w:t>1583. Nhưng liên quan đến các tam đề cảnh, toàn bộ các pháp này chỉ có một cảnh vô lượng duy nhất mà thôi, không phải có đạo thành cảnh, vì việc xuất hiện [các pháp này] chỉ liên quan đến Níp-bàn vô lượng mà thôi. Vì chẳng phải thánh đạo cũng chẳng phải đối tượng thánh quả được coi là đối tượng đâu. Nhưng ở đây, do câu sanh nhân, thế nên pháp thiện lại lấy thánh đạo làm nhân. Bằng cách biến tinh tấn hay thẩm dẫn đầu vào sát na phát triển thánh đạo, cả hai lại có đạo thành trưởng làm tột đỉnh. Trong trường hợp tu tập thánh đạo mà lại lấy dục hay tâm dẫn đầu thì ta không thể cho rằng chúng có đạo thành trưởng. Ta cũng không thể nói như vậy được trong trường hợp thánh quả.</w:t>
            </w:r>
          </w:p>
          <w:p w:rsidR="00D60A09" w:rsidRDefault="00D60A09">
            <w:pPr>
              <w:spacing w:before="100" w:beforeAutospacing="1" w:after="100" w:afterAutospacing="1"/>
            </w:pPr>
            <w:r>
              <w:t xml:space="preserve">1584. Liên quan đến quá khứ v.v... ta cũng không đề cập đến như vậy được, do pháp chỉ có một đối tượng duy nhất mà thôi. Nhưng vì Níp bàn lại là cảnh pháp ngoại phần, thế nên cũng chỉ có một cảnh ngoại phần mà thôi; như vậy trong phần vấn đáp này cũng vậy, các chi đạo được giải thích hoàn toàn chỉ thuộc chi đạo siêu thế mà thôi. Vì phân tích theo Kinh Tạng Đức Phật chỉ giải thích các chi đạo mang đặc tính pha trộn giữa đặc tính hiệp thế và siêu thế. Nhưng trong chương phân tích theo Vi Diệu Pháp và trong phần vấn đáp chúng chỉ mang đặc tính siêu thế mà thôi. Như vậy phần phân tích về đạo này cũng </w:t>
            </w:r>
            <w:r>
              <w:lastRenderedPageBreak/>
              <w:t>được giải thích bằng cách làm rõ thông qua ba chu kỳ này vậy.</w:t>
            </w:r>
          </w:p>
          <w:p w:rsidR="00D60A09" w:rsidRDefault="00D60A09">
            <w:pPr>
              <w:spacing w:before="100" w:beforeAutospacing="1" w:after="100" w:afterAutospacing="1"/>
            </w:pPr>
            <w:r>
              <w:rPr>
                <w:i/>
                <w:iCs/>
              </w:rPr>
              <w:t>Đến đây kết thúc phần phân tích về đạo.</w:t>
            </w:r>
          </w:p>
          <w:p w:rsidR="00D60A09" w:rsidRDefault="00D60A09">
            <w:pPr>
              <w:spacing w:before="100" w:beforeAutospacing="1" w:after="100" w:afterAutospacing="1"/>
            </w:pPr>
            <w:r>
              <w:t> </w:t>
            </w:r>
          </w:p>
          <w:p w:rsidR="00D60A09" w:rsidRDefault="00D60A09">
            <w:pPr>
              <w:spacing w:before="100" w:beforeAutospacing="1" w:after="100" w:afterAutospacing="1"/>
              <w:jc w:val="center"/>
            </w:pPr>
            <w:r>
              <w:t>-ooOoo-</w:t>
            </w:r>
          </w:p>
          <w:p w:rsidR="00D60A09" w:rsidRDefault="00D60A09">
            <w:pPr>
              <w:spacing w:before="100" w:beforeAutospacing="1" w:after="100" w:afterAutospacing="1"/>
            </w:pPr>
            <w:r>
              <w:t> </w:t>
            </w:r>
          </w:p>
          <w:p w:rsidR="00D60A09" w:rsidRDefault="00D60A09">
            <w:pPr>
              <w:spacing w:before="100" w:beforeAutospacing="1" w:after="100" w:afterAutospacing="1"/>
              <w:jc w:val="center"/>
            </w:pPr>
            <w:r>
              <w:rPr>
                <w:b/>
                <w:bCs/>
              </w:rPr>
              <w:t>Chương Mười Hai</w:t>
            </w:r>
          </w:p>
          <w:p w:rsidR="00D60A09" w:rsidRDefault="00D60A09">
            <w:pPr>
              <w:spacing w:before="100" w:beforeAutospacing="1" w:after="100" w:afterAutospacing="1"/>
              <w:jc w:val="center"/>
            </w:pPr>
            <w:r>
              <w:rPr>
                <w:b/>
                <w:bCs/>
                <w:color w:val="800000"/>
                <w:sz w:val="36"/>
                <w:szCs w:val="36"/>
              </w:rPr>
              <w:t>PHÂN TÍCH CÁC TẦNG THIỀN.</w:t>
            </w:r>
            <w:r>
              <w:rPr>
                <w:b/>
                <w:bCs/>
                <w:color w:val="800000"/>
                <w:sz w:val="36"/>
                <w:szCs w:val="36"/>
              </w:rPr>
              <w:br/>
            </w:r>
            <w:r>
              <w:rPr>
                <w:b/>
                <w:bCs/>
                <w:i/>
                <w:iCs/>
                <w:color w:val="800000"/>
                <w:sz w:val="28"/>
                <w:szCs w:val="28"/>
              </w:rPr>
              <w:t>(Jhānavibhaṅga)</w:t>
            </w:r>
          </w:p>
          <w:p w:rsidR="00D60A09" w:rsidRDefault="00D60A09">
            <w:pPr>
              <w:spacing w:before="100" w:beforeAutospacing="1" w:after="100" w:afterAutospacing="1"/>
            </w:pPr>
            <w:r>
              <w:rPr>
                <w:i/>
                <w:iCs/>
              </w:rPr>
              <w:t> </w:t>
            </w:r>
          </w:p>
          <w:p w:rsidR="00D60A09" w:rsidRDefault="00D60A09">
            <w:pPr>
              <w:spacing w:before="100" w:beforeAutospacing="1" w:after="100" w:afterAutospacing="1"/>
            </w:pPr>
            <w:r>
              <w:rPr>
                <w:b/>
                <w:bCs/>
              </w:rPr>
              <w:t>A. CHƯƠNG PHÂN TÍCH THEO KINH TẠNG</w:t>
            </w:r>
          </w:p>
          <w:p w:rsidR="00D60A09" w:rsidRDefault="00D60A09">
            <w:pPr>
              <w:spacing w:before="100" w:beforeAutospacing="1" w:after="100" w:afterAutospacing="1"/>
            </w:pPr>
            <w:r>
              <w:rPr>
                <w:b/>
                <w:bCs/>
              </w:rPr>
              <w:t xml:space="preserve">(a) Mẫu đề </w:t>
            </w:r>
            <w:r>
              <w:rPr>
                <w:i/>
                <w:iCs/>
              </w:rPr>
              <w:t>(Mātikā)</w:t>
            </w:r>
          </w:p>
          <w:p w:rsidR="00D60A09" w:rsidRDefault="00D60A09">
            <w:pPr>
              <w:spacing w:before="100" w:beforeAutospacing="1" w:after="100" w:afterAutospacing="1"/>
            </w:pPr>
            <w:r>
              <w:t xml:space="preserve">1585. Giờ đây trong phần phân tích các tầng thiền = Jhānas) tiếp ngay sau đó, lộ trình này được đưa ra trước toàn bộ chương phân tích theo Kinh Tạng. Về điểm này, từ </w:t>
            </w:r>
            <w:r>
              <w:rPr>
                <w:b/>
                <w:bCs/>
                <w:i/>
                <w:iCs/>
              </w:rPr>
              <w:t>idha</w:t>
            </w:r>
            <w:r>
              <w:rPr>
                <w:b/>
                <w:bCs/>
              </w:rPr>
              <w:t xml:space="preserve"> </w:t>
            </w:r>
            <w:r>
              <w:t xml:space="preserve">&lt;244.1&gt; </w:t>
            </w:r>
            <w:r>
              <w:rPr>
                <w:i/>
                <w:iCs/>
              </w:rPr>
              <w:t>(“ở đây”)</w:t>
            </w:r>
            <w:r>
              <w:t xml:space="preserve"> là thứ tự ám chỉ giáo pháp là niềm hỗ trợ cho người nào đã thực hiện thành công điều phải làm trong giai đoạn chuẩn bị và đã tạo ra thiền dưới mọi khía cạnh và để phủ nhận một pháp như vậy trong bất kỳ giáo pháp nào khác. Về điều này có lời nói rằng: Hỡi chư vị Tỳ khưu, chỉ ở đây mới có sa môn đầu tiên, ở đây là sa môn thứ hai, ở đây sa môn thứ ba và ở đây sa môn thứ tư. Trong giáo pháp khác chẳng có bất kỳ sa môn nào</w:t>
            </w:r>
            <w:bookmarkStart w:id="42" w:name="_ednref43"/>
            <w:r>
              <w:fldChar w:fldCharType="begin"/>
            </w:r>
            <w:r>
              <w:instrText xml:space="preserve"> HYPERLINK "file:///C:\\Users\\Luan\\Downloads\\4.html" \l "_edn43" </w:instrText>
            </w:r>
            <w:r>
              <w:fldChar w:fldCharType="separate"/>
            </w:r>
            <w:r>
              <w:rPr>
                <w:rStyle w:val="Hyperlink"/>
                <w:rFonts w:ascii="VU Times" w:hAnsi="VU Times"/>
                <w:sz w:val="20"/>
                <w:szCs w:val="20"/>
              </w:rPr>
              <w:t>[43]</w:t>
            </w:r>
            <w:bookmarkEnd w:id="42"/>
            <w:r>
              <w:fldChar w:fldCharType="end"/>
            </w:r>
            <w:r>
              <w:t xml:space="preserve"> (D ii. 151; Trung Bộ Kinh i. 63; A ii. 238).</w:t>
            </w:r>
          </w:p>
          <w:p w:rsidR="00D60A09" w:rsidRDefault="00D60A09">
            <w:pPr>
              <w:spacing w:before="100" w:beforeAutospacing="1" w:after="100" w:afterAutospacing="1"/>
            </w:pPr>
            <w:r>
              <w:t xml:space="preserve">1586. </w:t>
            </w:r>
            <w:r>
              <w:rPr>
                <w:b/>
                <w:bCs/>
                <w:i/>
                <w:iCs/>
              </w:rPr>
              <w:t>Bhikhu</w:t>
            </w:r>
            <w:r>
              <w:rPr>
                <w:b/>
                <w:bCs/>
              </w:rPr>
              <w:t xml:space="preserve"> </w:t>
            </w:r>
            <w:r>
              <w:rPr>
                <w:i/>
                <w:iCs/>
              </w:rPr>
              <w:t xml:space="preserve">(“một vị tỳ khưu”) </w:t>
            </w:r>
            <w:r>
              <w:t xml:space="preserve">chỉ rõ cho thấy một người đã tạo ra được những loại tầng thiền đó. </w:t>
            </w:r>
            <w:r>
              <w:rPr>
                <w:b/>
                <w:bCs/>
              </w:rPr>
              <w:t xml:space="preserve">Pātimokkhasaṃ varasaṃ vuto </w:t>
            </w:r>
            <w:r>
              <w:rPr>
                <w:i/>
                <w:iCs/>
              </w:rPr>
              <w:t>(thu thúc theo giới bổn)</w:t>
            </w:r>
            <w:r>
              <w:t>:</w:t>
            </w:r>
            <w:r>
              <w:rPr>
                <w:i/>
                <w:iCs/>
              </w:rPr>
              <w:t xml:space="preserve"> </w:t>
            </w:r>
            <w:r>
              <w:t xml:space="preserve">đây là điều ám chỉ cho thấy ngài đã thiết lập được thu thúc nơi giới bổn. </w:t>
            </w:r>
            <w:r>
              <w:rPr>
                <w:b/>
                <w:bCs/>
                <w:i/>
                <w:iCs/>
              </w:rPr>
              <w:t>Viharati</w:t>
            </w:r>
            <w:r>
              <w:rPr>
                <w:b/>
                <w:bCs/>
              </w:rPr>
              <w:t xml:space="preserve"> </w:t>
            </w:r>
            <w:r>
              <w:rPr>
                <w:i/>
                <w:iCs/>
              </w:rPr>
              <w:t xml:space="preserve">(“cư trú”) </w:t>
            </w:r>
            <w:r>
              <w:t xml:space="preserve">đây là điều ám chỉ [ngài có phẩm chất] cư trú theo những gì thêm vào đó. </w:t>
            </w:r>
            <w:r>
              <w:rPr>
                <w:b/>
                <w:bCs/>
              </w:rPr>
              <w:t xml:space="preserve">Ācāragocarasampanno </w:t>
            </w:r>
            <w:r>
              <w:rPr>
                <w:i/>
                <w:iCs/>
              </w:rPr>
              <w:t xml:space="preserve">(“phẩm hạnh thích hợp với hành xử của ngài”) </w:t>
            </w:r>
            <w:r>
              <w:t xml:space="preserve">đây là điều cho thấy những pháp thiện cho việc thu thúc theo giới bổn, thu thúc đã nói đến ở trên và tính chất tận tâm của ngài đối với tầng thiền sẽ được đề cập tới dưới đây. </w:t>
            </w:r>
            <w:r>
              <w:rPr>
                <w:b/>
                <w:bCs/>
              </w:rPr>
              <w:t xml:space="preserve">Aṇumattesu vajjesu bhayadassāvi </w:t>
            </w:r>
            <w:r>
              <w:rPr>
                <w:i/>
                <w:iCs/>
              </w:rPr>
              <w:t xml:space="preserve">(“nhận ra nỗi sợ hãi nơi lỗi phạm nhỏ nhất”); </w:t>
            </w:r>
            <w:r>
              <w:t xml:space="preserve">đây là điều cho thấy ngài không có khuynh hướng vi phạm giới bổn thu thúc. </w:t>
            </w:r>
            <w:r>
              <w:rPr>
                <w:b/>
                <w:bCs/>
              </w:rPr>
              <w:t xml:space="preserve">Samādāya </w:t>
            </w:r>
            <w:r>
              <w:t>&lt;244.3&gt;</w:t>
            </w:r>
            <w:r>
              <w:rPr>
                <w:i/>
                <w:iCs/>
              </w:rPr>
              <w:t xml:space="preserve">(“bằng cách thực hiện”): </w:t>
            </w:r>
            <w:r>
              <w:t xml:space="preserve">điều này cho thấy việc ngài thực hiện tu tập các điều học không chút dè dặt. </w:t>
            </w:r>
            <w:r>
              <w:rPr>
                <w:b/>
                <w:bCs/>
              </w:rPr>
              <w:t xml:space="preserve">Sikkhati </w:t>
            </w:r>
            <w:r>
              <w:rPr>
                <w:i/>
                <w:iCs/>
              </w:rPr>
              <w:t xml:space="preserve">(“ngài tự tu học”) </w:t>
            </w:r>
            <w:r>
              <w:t xml:space="preserve">điều này cho thấy ngài đắc thủ các điều học. </w:t>
            </w:r>
            <w:r>
              <w:rPr>
                <w:b/>
                <w:bCs/>
              </w:rPr>
              <w:t xml:space="preserve">Sikkhāpadesu </w:t>
            </w:r>
            <w:r>
              <w:t>(“</w:t>
            </w:r>
            <w:r>
              <w:rPr>
                <w:i/>
                <w:iCs/>
              </w:rPr>
              <w:t xml:space="preserve">các điều học”) </w:t>
            </w:r>
            <w:r>
              <w:t>: điều này cho thấy những gì ngài quyết tâm tu luyện.</w:t>
            </w:r>
            <w:r>
              <w:rPr>
                <w:i/>
                <w:iCs/>
              </w:rPr>
              <w:t xml:space="preserve"> </w:t>
            </w:r>
          </w:p>
          <w:p w:rsidR="00D60A09" w:rsidRDefault="00D60A09">
            <w:pPr>
              <w:spacing w:before="100" w:beforeAutospacing="1" w:after="100" w:afterAutospacing="1"/>
            </w:pPr>
            <w:r>
              <w:t xml:space="preserve">1587. </w:t>
            </w:r>
            <w:r>
              <w:rPr>
                <w:b/>
                <w:bCs/>
              </w:rPr>
              <w:t xml:space="preserve">Indriyesu </w:t>
            </w:r>
            <w:r>
              <w:rPr>
                <w:i/>
                <w:iCs/>
              </w:rPr>
              <w:t>(“thuộc các căn”):</w:t>
            </w:r>
            <w:r>
              <w:t xml:space="preserve"> điều này cho thấy cảnh giới ngài canh giữ các môn; chúng cũng cho biết đây chính là lãnh vực được bảo vệ nữa. </w:t>
            </w:r>
            <w:r>
              <w:rPr>
                <w:b/>
                <w:bCs/>
              </w:rPr>
              <w:t xml:space="preserve">Guttadvāro </w:t>
            </w:r>
            <w:r>
              <w:rPr>
                <w:i/>
                <w:iCs/>
              </w:rPr>
              <w:t xml:space="preserve">(“canh giữ các </w:t>
            </w:r>
            <w:r>
              <w:rPr>
                <w:i/>
                <w:iCs/>
              </w:rPr>
              <w:lastRenderedPageBreak/>
              <w:t xml:space="preserve">môn... được bảo vệ kỹ lưỡng”) </w:t>
            </w:r>
            <w:r>
              <w:t xml:space="preserve">: điều này cho thấy pháp ngài bảo vệ nơi các môn như thế nào. </w:t>
            </w:r>
            <w:r>
              <w:rPr>
                <w:b/>
                <w:bCs/>
              </w:rPr>
              <w:t xml:space="preserve">Bhojane mattaññū </w:t>
            </w:r>
            <w:r>
              <w:t xml:space="preserve">&lt;244.4&gt; </w:t>
            </w:r>
            <w:r>
              <w:rPr>
                <w:i/>
                <w:iCs/>
              </w:rPr>
              <w:t xml:space="preserve">(“biết tiết độ ăn uống.”): </w:t>
            </w:r>
            <w:r>
              <w:t xml:space="preserve">điều này cho thấy sự hài lòng của ngài và các phẩm chất khác. </w:t>
            </w:r>
            <w:r>
              <w:rPr>
                <w:b/>
                <w:bCs/>
              </w:rPr>
              <w:t>Pubbarattāpararattaṃ jāgariyānuyogaṃ anuyutto.</w:t>
            </w:r>
            <w:r>
              <w:rPr>
                <w:i/>
                <w:iCs/>
              </w:rPr>
              <w:t xml:space="preserve"> (“chuyên tâm tu luyện tỉnh giác đêm này qua đêm khác”): </w:t>
            </w:r>
            <w:r>
              <w:t>điều này cho thấy ngài là người thực hiện tu tập.</w:t>
            </w:r>
            <w:bookmarkStart w:id="43" w:name="_ednref44"/>
            <w:r>
              <w:fldChar w:fldCharType="begin"/>
            </w:r>
            <w:r>
              <w:instrText xml:space="preserve"> HYPERLINK "file:///C:\\Users\\Luan\\Downloads\\4.html" \l "_edn44" </w:instrText>
            </w:r>
            <w:r>
              <w:fldChar w:fldCharType="separate"/>
            </w:r>
            <w:r>
              <w:rPr>
                <w:rStyle w:val="Hyperlink"/>
                <w:rFonts w:ascii="VU Times" w:hAnsi="VU Times"/>
                <w:sz w:val="20"/>
                <w:szCs w:val="20"/>
              </w:rPr>
              <w:t>[44]</w:t>
            </w:r>
            <w:bookmarkEnd w:id="43"/>
            <w:r>
              <w:fldChar w:fldCharType="end"/>
            </w:r>
            <w:r>
              <w:t xml:space="preserve"> [</w:t>
            </w:r>
            <w:r>
              <w:rPr>
                <w:b/>
                <w:bCs/>
              </w:rPr>
              <w:t>324</w:t>
            </w:r>
            <w:r>
              <w:t xml:space="preserve">] </w:t>
            </w:r>
            <w:r>
              <w:rPr>
                <w:b/>
                <w:bCs/>
              </w:rPr>
              <w:t xml:space="preserve">Sātaccaṃ nepakkaṃ </w:t>
            </w:r>
            <w:r>
              <w:rPr>
                <w:i/>
                <w:iCs/>
              </w:rPr>
              <w:t xml:space="preserve">(“với lòng dè dặt, cẩn thận.”) </w:t>
            </w:r>
            <w:r>
              <w:t xml:space="preserve">điều này cho thấy hiện trạng bền đỗ của ngài thông qua tinh tấn đã được thiết lập cùng với trí tuệ. </w:t>
            </w:r>
            <w:r>
              <w:rPr>
                <w:b/>
                <w:bCs/>
              </w:rPr>
              <w:t>Bodhipakkhikānaṃ</w:t>
            </w:r>
            <w:bookmarkStart w:id="44" w:name="_ednref45"/>
            <w:r>
              <w:fldChar w:fldCharType="begin"/>
            </w:r>
            <w:r>
              <w:instrText xml:space="preserve"> HYPERLINK "file:///C:\\Users\\Luan\\Downloads\\4.html" \l "_edn45" </w:instrText>
            </w:r>
            <w:r>
              <w:fldChar w:fldCharType="separate"/>
            </w:r>
            <w:r>
              <w:rPr>
                <w:rStyle w:val="Hyperlink"/>
                <w:rFonts w:ascii="VU Times" w:hAnsi="VU Times"/>
                <w:sz w:val="20"/>
                <w:szCs w:val="20"/>
              </w:rPr>
              <w:t>[45]</w:t>
            </w:r>
            <w:bookmarkEnd w:id="44"/>
            <w:r>
              <w:fldChar w:fldCharType="end"/>
            </w:r>
            <w:r>
              <w:rPr>
                <w:b/>
                <w:bCs/>
              </w:rPr>
              <w:t xml:space="preserve"> dhammānaṃ bhāvanānuyogam anuyutto </w:t>
            </w:r>
            <w:r>
              <w:rPr>
                <w:i/>
                <w:iCs/>
              </w:rPr>
              <w:t>&lt;244.5&gt;</w:t>
            </w:r>
            <w:r>
              <w:t xml:space="preserve"> </w:t>
            </w:r>
            <w:r>
              <w:rPr>
                <w:i/>
                <w:iCs/>
              </w:rPr>
              <w:t xml:space="preserve">(“chuyên tâm tu luyện để phát triển các pháp bồ đề phần”) </w:t>
            </w:r>
            <w:r>
              <w:t>: điều này cho thấy việc luyện tập của ngài đang được chia phần thấu nhập (</w:t>
            </w:r>
            <w:r>
              <w:rPr>
                <w:i/>
                <w:iCs/>
              </w:rPr>
              <w:t>nibbedha-bhāgiya)</w:t>
            </w:r>
            <w:r>
              <w:rPr>
                <w:b/>
                <w:bCs/>
              </w:rPr>
              <w:t xml:space="preserve"> </w:t>
            </w:r>
          </w:p>
          <w:p w:rsidR="00D60A09" w:rsidRDefault="00D60A09">
            <w:pPr>
              <w:spacing w:before="100" w:beforeAutospacing="1" w:after="100" w:afterAutospacing="1"/>
            </w:pPr>
            <w:r>
              <w:t xml:space="preserve">1588. </w:t>
            </w:r>
            <w:r>
              <w:rPr>
                <w:b/>
                <w:bCs/>
              </w:rPr>
              <w:t xml:space="preserve">So abhikkante... pe... tuṇhībhāve sampajānakārī hoti </w:t>
            </w:r>
            <w:r>
              <w:t xml:space="preserve">&lt;244.6&gt; </w:t>
            </w:r>
            <w:r>
              <w:rPr>
                <w:i/>
                <w:iCs/>
              </w:rPr>
              <w:t xml:space="preserve">(“ngài đang tu tập tỉnh giác bằng cách đi tới... giữ thinh lặng”) </w:t>
            </w:r>
            <w:r>
              <w:t xml:space="preserve">: điều này cho thấy ngài được trang bị thiền niệm ở khắp nơi và có tỉnh giác. </w:t>
            </w:r>
            <w:r>
              <w:rPr>
                <w:b/>
                <w:bCs/>
              </w:rPr>
              <w:t xml:space="preserve">So vivittaṃ senāsanaṃ bhajati </w:t>
            </w:r>
            <w:r>
              <w:t>&lt;244.12&gt;</w:t>
            </w:r>
            <w:r>
              <w:rPr>
                <w:b/>
                <w:bCs/>
              </w:rPr>
              <w:t xml:space="preserve"> </w:t>
            </w:r>
            <w:r>
              <w:rPr>
                <w:i/>
                <w:iCs/>
              </w:rPr>
              <w:t>(“ngài năng lui tới nơi cư trú viễn ly”)</w:t>
            </w:r>
            <w:r>
              <w:t>: điều này cho thấy ngài có được một nơi cư trú thích hợp</w:t>
            </w:r>
            <w:bookmarkStart w:id="45" w:name="_ednref46"/>
            <w:r>
              <w:fldChar w:fldCharType="begin"/>
            </w:r>
            <w:r>
              <w:instrText xml:space="preserve"> HYPERLINK "file:///C:\\Users\\Luan\\Downloads\\4.html" \l "_edn46" </w:instrText>
            </w:r>
            <w:r>
              <w:fldChar w:fldCharType="separate"/>
            </w:r>
            <w:r>
              <w:rPr>
                <w:rStyle w:val="Hyperlink"/>
                <w:rFonts w:ascii="VU Times" w:hAnsi="VU Times"/>
                <w:sz w:val="20"/>
                <w:szCs w:val="20"/>
              </w:rPr>
              <w:t>[46]</w:t>
            </w:r>
            <w:bookmarkEnd w:id="45"/>
            <w:r>
              <w:fldChar w:fldCharType="end"/>
            </w:r>
            <w:r>
              <w:t>.</w:t>
            </w:r>
            <w:r>
              <w:rPr>
                <w:b/>
                <w:bCs/>
              </w:rPr>
              <w:t xml:space="preserve">Araññaṃ... pe... paṭisallāṇasāruppaṃ </w:t>
            </w:r>
            <w:r>
              <w:rPr>
                <w:i/>
                <w:iCs/>
              </w:rPr>
              <w:t>(cánh rừng là nơi... thích hợp để quán tưởng”)</w:t>
            </w:r>
            <w:r>
              <w:t>: điều này</w:t>
            </w:r>
            <w:r>
              <w:rPr>
                <w:i/>
                <w:iCs/>
              </w:rPr>
              <w:t xml:space="preserve"> </w:t>
            </w:r>
            <w:r>
              <w:t>cho thấy lợi ích cho ngài biết bao được thoát khỏi mọi hiểm nguy nơi những loại nơi cư trú khác nhau.</w:t>
            </w:r>
          </w:p>
          <w:p w:rsidR="00D60A09" w:rsidRDefault="00D60A09">
            <w:pPr>
              <w:spacing w:before="100" w:beforeAutospacing="1" w:after="100" w:afterAutospacing="1"/>
            </w:pPr>
            <w:r>
              <w:t xml:space="preserve">1589. </w:t>
            </w:r>
            <w:r>
              <w:rPr>
                <w:b/>
                <w:bCs/>
              </w:rPr>
              <w:t xml:space="preserve">So araññagato vā </w:t>
            </w:r>
            <w:r>
              <w:t xml:space="preserve">&lt;244.16&gt; </w:t>
            </w:r>
            <w:r>
              <w:rPr>
                <w:i/>
                <w:iCs/>
              </w:rPr>
              <w:t>(“sau khi ngài đã đi đến khu rừng”)</w:t>
            </w:r>
            <w:r>
              <w:t xml:space="preserve">: điều này cho thấy ngài đã được phú cho một nơi cư trú thuộc loại đã nói đến ở trên. </w:t>
            </w:r>
            <w:r>
              <w:rPr>
                <w:b/>
                <w:bCs/>
              </w:rPr>
              <w:t xml:space="preserve">Nisīdati </w:t>
            </w:r>
            <w:r>
              <w:rPr>
                <w:i/>
                <w:iCs/>
              </w:rPr>
              <w:t>(“ngài ngồi xuống hành thiền”)</w:t>
            </w:r>
            <w:r>
              <w:t xml:space="preserve">: điều này cho thấy oai nghi của ngài thích hợp với công việc tu luyện. </w:t>
            </w:r>
            <w:r>
              <w:rPr>
                <w:b/>
                <w:bCs/>
              </w:rPr>
              <w:t xml:space="preserve">Parimukhaṃ satiṃ upaṭṭhapetvā </w:t>
            </w:r>
            <w:r>
              <w:t xml:space="preserve">&lt;244.18&gt; </w:t>
            </w:r>
            <w:r>
              <w:rPr>
                <w:i/>
                <w:iCs/>
              </w:rPr>
              <w:t>(“ sau khi đã đặt niệm ngay trước mặt của ngài”)</w:t>
            </w:r>
            <w:r>
              <w:t>: điều này chứng tỏ cho thấy việc khởi sự công việc của ngài.</w:t>
            </w:r>
          </w:p>
          <w:p w:rsidR="00D60A09" w:rsidRDefault="00D60A09">
            <w:pPr>
              <w:spacing w:before="100" w:beforeAutospacing="1" w:after="100" w:afterAutospacing="1"/>
            </w:pPr>
            <w:r>
              <w:t xml:space="preserve">1590. </w:t>
            </w:r>
            <w:r>
              <w:rPr>
                <w:b/>
                <w:bCs/>
              </w:rPr>
              <w:t xml:space="preserve">So abhijjhaṃ loke pahāya </w:t>
            </w:r>
            <w:r>
              <w:t xml:space="preserve">&lt; 244.19&gt; </w:t>
            </w:r>
            <w:r>
              <w:rPr>
                <w:i/>
                <w:iCs/>
              </w:rPr>
              <w:t>(“sau khi đã từ bỏ tham ái ở đời”)</w:t>
            </w:r>
            <w:r>
              <w:t xml:space="preserve">: điều ngài cho thấy việc từ bỏ các pháp cái bằng cách tu tập đề mục thiền định. Khi ngài đã từ bỏ mọi pháp cái, [các từ] </w:t>
            </w:r>
            <w:r>
              <w:rPr>
                <w:b/>
                <w:bCs/>
                <w:i/>
                <w:iCs/>
              </w:rPr>
              <w:t>vivicc’eva</w:t>
            </w:r>
            <w:r>
              <w:rPr>
                <w:b/>
                <w:bCs/>
              </w:rPr>
              <w:t xml:space="preserve"> kāmehi </w:t>
            </w:r>
            <w:r>
              <w:rPr>
                <w:i/>
                <w:iCs/>
              </w:rPr>
              <w:t xml:space="preserve">(“ly dục”) v.v... </w:t>
            </w:r>
            <w:r>
              <w:t>điều này cho thấy ngài đang xuất khởi thiền định rất thành công.</w:t>
            </w:r>
          </w:p>
          <w:p w:rsidR="00D60A09" w:rsidRDefault="00D60A09">
            <w:pPr>
              <w:spacing w:before="100" w:beforeAutospacing="1" w:after="100" w:afterAutospacing="1"/>
            </w:pPr>
            <w:r>
              <w:t>1591. Hơn thế nữa, “ở đây một vị Tỳ khưu” có nghĩa là một vị Tỳ khưu đã xuất khởi thiền định Jhana nơi giáo pháp này. Giờ đây, vì một vị Tỳ kheo phải được thanh tịnh bằng bốn loại giới xuất khởi thiền định jhana, chính vì thế với các từ “</w:t>
            </w:r>
            <w:r>
              <w:rPr>
                <w:i/>
                <w:iCs/>
              </w:rPr>
              <w:t xml:space="preserve">thu thúc theo giới bổn” </w:t>
            </w:r>
            <w:r>
              <w:t>ngài chứng tỏ cho thấy đặc tính thanh tịnh nơi giới của những ai đang tu tập thu thúc theo giới bổn. “Với phẩm hạnh thích hợp tại hành xứ của ngài”, v.v... ngài chỉ ra cho thấy giới nuôi mạng thanh tịnh. “Ngài tự tu học bằng cách thực hiện các điều học” v.v... ngài tỏ cho thấy giả định nếu không duy trì được hai loại giới này.. bằng cách “giữ gìn cẩn thận các căn môn.” Ngài chỉ cho thấy giới thu thúc các căn, bằng cách ngài biết tiết độ ăn uống. Ngài cho thấy giới dựa trên những nhu cầu thiết yếu hàng ngày là như thế nào.</w:t>
            </w:r>
          </w:p>
          <w:p w:rsidR="00D60A09" w:rsidRDefault="00D60A09">
            <w:pPr>
              <w:spacing w:before="100" w:beforeAutospacing="1" w:after="100" w:afterAutospacing="1"/>
            </w:pPr>
            <w:r>
              <w:t xml:space="preserve">1592. Bằng cách, “ngay từ đầu cho đến lúc đêm tàn”, v.v... ngài cho thấy các pháp giúp phát triển thiền Jhana nơi những ai đã thiết lập được các niệm đó. Bằng cách, “đang khi đi tới”, v.v... ngài cho thấy việc tu luyện niệm và tu tập tỉnh giác liên quan đến việc không để giảm sút tu tập những pháp đó và không lẫn lộn các đề mục thiền. Bằng cách, “một nơi cư trú viễn ly”, v.v... ngài cho thấy việc chọn lựa một nơi cư trú thích hợp cho </w:t>
            </w:r>
            <w:r>
              <w:lastRenderedPageBreak/>
              <w:t>việc tu học. [</w:t>
            </w:r>
            <w:r>
              <w:rPr>
                <w:b/>
                <w:bCs/>
              </w:rPr>
              <w:t>325</w:t>
            </w:r>
            <w:r>
              <w:t>] bằng cách, “đi vào rừng” v.v... ngài cho thấy cả những oai nghi thích hợp cho thiền Jhana đối với những ai đi tới nơi cư trú đó và việc bắt đầu thực hiện tu luyện thiền Jhana là như thế nào. Bằng cách, “sau khi đã từ bỏ tham ái”. v.v... ngài cho thấy việc từ bỏ các pháp đối nghịch lại với thiền định Jhana bằng cách bắt đầu phát triển thiền Jhana. Bằng cách “sau khi đã loại bỏ năm pháp cái” v.v... ngài cho thấy thứ tự khởi xuất nơi ngài toàn bộ các loại thiền định Jhana và như vậy ngài có thể từ bỏ những pháp đối kháng lại với mỗi loại thiền Jhana này.</w:t>
            </w:r>
          </w:p>
          <w:p w:rsidR="00D60A09" w:rsidRDefault="00D60A09">
            <w:pPr>
              <w:spacing w:before="100" w:beforeAutospacing="1" w:after="100" w:afterAutospacing="1"/>
            </w:pPr>
            <w:r>
              <w:rPr>
                <w:b/>
                <w:bCs/>
              </w:rPr>
              <w:t xml:space="preserve">(b). Tiết đoạn mô tả. </w:t>
            </w:r>
          </w:p>
          <w:p w:rsidR="00D60A09" w:rsidRDefault="00D60A09">
            <w:pPr>
              <w:spacing w:before="100" w:beforeAutospacing="1" w:after="100" w:afterAutospacing="1"/>
            </w:pPr>
            <w:r>
              <w:t xml:space="preserve">1593. Giờ đây </w:t>
            </w:r>
            <w:r>
              <w:rPr>
                <w:b/>
                <w:bCs/>
              </w:rPr>
              <w:t xml:space="preserve">idhā ti imissā diṭṭhiyā </w:t>
            </w:r>
            <w:r>
              <w:t xml:space="preserve">&lt;245.27&gt; </w:t>
            </w:r>
            <w:r>
              <w:rPr>
                <w:i/>
                <w:iCs/>
              </w:rPr>
              <w:t xml:space="preserve">(“ở đây, theo quan điềm này”), </w:t>
            </w:r>
            <w:r>
              <w:t>v.v... được bắt đầu để cho thấy lộ trình như đã được đề ra bằng cách phân tích lộ trình này một cách liên tục.</w:t>
            </w:r>
          </w:p>
          <w:p w:rsidR="00D60A09" w:rsidRDefault="00D60A09">
            <w:pPr>
              <w:spacing w:before="100" w:beforeAutospacing="1" w:after="100" w:afterAutospacing="1"/>
            </w:pPr>
            <w:r>
              <w:t xml:space="preserve">1594. Về điểm này, thông qua mười cách diễn tả bắt đầu với </w:t>
            </w:r>
            <w:r>
              <w:rPr>
                <w:b/>
                <w:bCs/>
              </w:rPr>
              <w:t xml:space="preserve">imissā diṭṭhiyā </w:t>
            </w:r>
            <w:r>
              <w:rPr>
                <w:i/>
                <w:iCs/>
              </w:rPr>
              <w:t xml:space="preserve">(“theo quan điểm này”), v.v... </w:t>
            </w:r>
            <w:r>
              <w:t>điều này chính là giáo Pháp của Đức Phật Toàn Tri... được gọi là tam học, đã được giải thích ở trên. Về điểm đó, do chính Đức Thế Tôn, tức Đức Phật, đã nhận ra (</w:t>
            </w:r>
            <w:r>
              <w:rPr>
                <w:i/>
                <w:iCs/>
              </w:rPr>
              <w:t xml:space="preserve">diṭṭha), </w:t>
            </w:r>
            <w:r>
              <w:t xml:space="preserve">thế nên ta gọi là chánh kiến </w:t>
            </w:r>
            <w:r>
              <w:rPr>
                <w:i/>
                <w:iCs/>
              </w:rPr>
              <w:t xml:space="preserve">(diṭṭhi), </w:t>
            </w:r>
            <w:r>
              <w:t>do việc ngài tỏ ra khoan dung tha thứ (</w:t>
            </w:r>
            <w:r>
              <w:rPr>
                <w:i/>
                <w:iCs/>
              </w:rPr>
              <w:t>khamana)</w:t>
            </w:r>
            <w:r>
              <w:t>, thế nên ta gọi điều đó là lòng khoan dung (</w:t>
            </w:r>
            <w:r>
              <w:rPr>
                <w:i/>
                <w:iCs/>
              </w:rPr>
              <w:t xml:space="preserve">khanti), </w:t>
            </w:r>
            <w:r>
              <w:t>do việc ngài lựa chọn (</w:t>
            </w:r>
            <w:r>
              <w:rPr>
                <w:i/>
                <w:iCs/>
              </w:rPr>
              <w:t xml:space="preserve">ruccana) </w:t>
            </w:r>
            <w:r>
              <w:t xml:space="preserve">thế nên ta gọi đó là việc lựa chọn, </w:t>
            </w:r>
            <w:r>
              <w:rPr>
                <w:i/>
                <w:iCs/>
              </w:rPr>
              <w:t xml:space="preserve">(ruccana) </w:t>
            </w:r>
            <w:r>
              <w:t xml:space="preserve">chính là sự lựa chọn </w:t>
            </w:r>
            <w:r>
              <w:rPr>
                <w:i/>
                <w:iCs/>
              </w:rPr>
              <w:t>(ruci);</w:t>
            </w:r>
            <w:r>
              <w:t xml:space="preserve"> do việc coi đó là </w:t>
            </w:r>
            <w:r>
              <w:rPr>
                <w:i/>
                <w:iCs/>
              </w:rPr>
              <w:t>(gahaṇa)</w:t>
            </w:r>
            <w:r>
              <w:t xml:space="preserve"> ta gọi điều này là niềm tin </w:t>
            </w:r>
            <w:r>
              <w:rPr>
                <w:i/>
                <w:iCs/>
              </w:rPr>
              <w:t xml:space="preserve">(ādāya); </w:t>
            </w:r>
            <w:r>
              <w:t xml:space="preserve">đây là giới bổn </w:t>
            </w:r>
            <w:r>
              <w:rPr>
                <w:i/>
                <w:iCs/>
              </w:rPr>
              <w:t xml:space="preserve">(dhamma) </w:t>
            </w:r>
            <w:r>
              <w:t xml:space="preserve">hiểu theo nghĩa thực tính </w:t>
            </w:r>
            <w:r>
              <w:rPr>
                <w:i/>
                <w:iCs/>
              </w:rPr>
              <w:t>(sabhāva)</w:t>
            </w:r>
            <w:bookmarkStart w:id="46" w:name="_ednref47"/>
            <w:r>
              <w:fldChar w:fldCharType="begin"/>
            </w:r>
            <w:r>
              <w:instrText xml:space="preserve"> HYPERLINK "file:///C:\\Users\\Luan\\Downloads\\4.html" \l "_edn47" </w:instrText>
            </w:r>
            <w:r>
              <w:fldChar w:fldCharType="separate"/>
            </w:r>
            <w:r>
              <w:rPr>
                <w:rStyle w:val="Hyperlink"/>
                <w:rFonts w:ascii="VU Times" w:hAnsi="VU Times"/>
                <w:sz w:val="20"/>
                <w:szCs w:val="20"/>
              </w:rPr>
              <w:t>[47]</w:t>
            </w:r>
            <w:bookmarkEnd w:id="46"/>
            <w:r>
              <w:fldChar w:fldCharType="end"/>
            </w:r>
            <w:r>
              <w:t xml:space="preserve"> luật (</w:t>
            </w:r>
            <w:r>
              <w:rPr>
                <w:i/>
                <w:iCs/>
              </w:rPr>
              <w:t xml:space="preserve">vinaya) </w:t>
            </w:r>
            <w:r>
              <w:t>hiểu theo nghĩa là điều gì đó cần được tu học, pháp và luật do cả hai điều trên; đây là từ (</w:t>
            </w:r>
            <w:r>
              <w:rPr>
                <w:i/>
                <w:iCs/>
              </w:rPr>
              <w:t>pāvacana)</w:t>
            </w:r>
            <w:r>
              <w:t xml:space="preserve"> hiểu theo nghĩa được công bố, được loan báo </w:t>
            </w:r>
            <w:r>
              <w:rPr>
                <w:i/>
                <w:iCs/>
              </w:rPr>
              <w:t xml:space="preserve">(pavutta); </w:t>
            </w:r>
            <w:r>
              <w:t>đây là phạm hạnh (</w:t>
            </w:r>
            <w:r>
              <w:rPr>
                <w:i/>
                <w:iCs/>
              </w:rPr>
              <w:t xml:space="preserve">brahmacariya) </w:t>
            </w:r>
            <w:r>
              <w:t xml:space="preserve">hiểu theo nghĩa đức hạnh hoàn hảo nhất </w:t>
            </w:r>
            <w:r>
              <w:rPr>
                <w:i/>
                <w:iCs/>
              </w:rPr>
              <w:t xml:space="preserve">(seṭṭhacariya); </w:t>
            </w:r>
            <w:r>
              <w:t xml:space="preserve">đây chính là giáo pháp của vị đạo sư </w:t>
            </w:r>
            <w:r>
              <w:rPr>
                <w:i/>
                <w:iCs/>
              </w:rPr>
              <w:t xml:space="preserve">(Satthusāsana) </w:t>
            </w:r>
            <w:r>
              <w:t>do việc ngài ban phát lời giáo huấn cho chúng sanh. (</w:t>
            </w:r>
            <w:r>
              <w:rPr>
                <w:i/>
                <w:iCs/>
              </w:rPr>
              <w:t xml:space="preserve">anusiṭṭhidāna). </w:t>
            </w:r>
          </w:p>
          <w:p w:rsidR="00D60A09" w:rsidRDefault="00D60A09">
            <w:pPr>
              <w:spacing w:before="100" w:beforeAutospacing="1" w:after="100" w:afterAutospacing="1"/>
            </w:pPr>
            <w:r>
              <w:t xml:space="preserve">1595. Chính vì thế liên quan đến cách diễn tả bắt đầu với </w:t>
            </w:r>
            <w:r>
              <w:rPr>
                <w:b/>
                <w:bCs/>
              </w:rPr>
              <w:t xml:space="preserve">imissā diṭṭhiyā </w:t>
            </w:r>
            <w:r>
              <w:rPr>
                <w:i/>
                <w:iCs/>
              </w:rPr>
              <w:t xml:space="preserve">(“theo quan điểm này”) </w:t>
            </w:r>
            <w:r>
              <w:t>ta nên hiểu ý nghĩa như sau: “Theo quan điểm của Đức Phật, nơi việc chịu đựng này của Đức Phật, nơi cách lựa chọn của Đức Phật, nơi niền tin của Đức Phật, nơi pháp của Đức Phật, nơi luật của Đức Phật, nơi pháp và luật của Đức Phật, có liên quan như sau: Và những pháp này, này Gotamī, nhờ đó mà chúng ta có thể biết được như sau: “ Những pháp này dẫn ta đến tham dục, chứ không dẫn đến ly tham; chúng dẫn ta đến hệ phược, chứ không giải thoát ta khỏi hệ phược, chúng dẫn ta đến tích lũy, chớ không bất tích tập,</w:t>
            </w:r>
            <w:bookmarkStart w:id="47" w:name="_ednref48"/>
            <w:r>
              <w:fldChar w:fldCharType="begin"/>
            </w:r>
            <w:r>
              <w:instrText xml:space="preserve"> HYPERLINK "file:///C:\\Users\\Luan\\Downloads\\4.html" \l "_edn48" </w:instrText>
            </w:r>
            <w:r>
              <w:fldChar w:fldCharType="separate"/>
            </w:r>
            <w:r>
              <w:rPr>
                <w:rStyle w:val="Hyperlink"/>
                <w:rFonts w:ascii="VU Times" w:hAnsi="VU Times"/>
                <w:sz w:val="20"/>
                <w:szCs w:val="20"/>
              </w:rPr>
              <w:t>[48]</w:t>
            </w:r>
            <w:bookmarkEnd w:id="47"/>
            <w:r>
              <w:fldChar w:fldCharType="end"/>
            </w:r>
            <w:r>
              <w:t xml:space="preserve"> chúng dẫn ta đến chấp thủ, chứ không dẫn đến xả ly, chúng dẫn ta đến ước muốn to lớn, chớ không thiểu dục, chúng dẫn đến bất mãn thay vì đến hài lòng, chúng dẫn ta đến tập thể, thay vì sống ẩn dật, chúng dẫn ta đến chây lười, thay vì cố gắng, chúng dẫn ta đến khó nuôi, thay vì giúp ta dễ nuôi.” Hỡi này Gotamī, ngài có thể nhớ lại mà không dè dặt đây không phải là pháp, đây chẳng phải là luật, đây cũng chẳng phải là giáo pháp của vị đạo sư. Và hỡi Gotamī, điều này chắc hẳn ngài đã biết rõ: “Chúng chẳng dẫn đến ly tham, chẳng phải là tham dục... chúng sẽ giúp ta dễ nuôi, không phải chỉ dẫn đến khó nuôi,” Ngài có thể nhớ lại, hỡi Gotamī, mà không cần phải quá dè dặt. Đây chính là pháp, đây chính là luật, đây chính là giáo pháp của vị Sa môn vậy.” (A. iv. 280 –1; Vin ii. 258-9; xin đọc thêm A. iv. 143). Với những lời Đức Phật nói ra như vậy, [</w:t>
            </w:r>
            <w:r>
              <w:rPr>
                <w:b/>
                <w:bCs/>
              </w:rPr>
              <w:t>326</w:t>
            </w:r>
            <w:r>
              <w:t xml:space="preserve">] nơi </w:t>
            </w:r>
            <w:r>
              <w:lastRenderedPageBreak/>
              <w:t xml:space="preserve">chính phạm hạnh của ngài, nơi chính giáo pháp của vị Phật tổ này. </w:t>
            </w:r>
          </w:p>
          <w:p w:rsidR="00D60A09" w:rsidRDefault="00D60A09">
            <w:pPr>
              <w:spacing w:before="100" w:beforeAutospacing="1" w:after="100" w:afterAutospacing="1"/>
            </w:pPr>
            <w:r>
              <w:t>1596. Hơn thế nữa, toàn bộ Giáo Pháp này được gọi là Tam học, do chính Đức Phật đã khám phá ra, do Ngài đã có được chánh kiến làm nhân duyên, do Ngài đã có được chánh kiến làm điềm báo trước, đó chính là “chánh kiến”; nhờ vào lượng dung thứ của Đức Thế Tôn, đó chính là “Lòng khoan dung”; nhờ vào việc lựa chọn của Ngài, đó chính là “việc chọn lựa”; nhờ vào việc coi đó là điều chính trực, đó chính là “niềm tin” đã giữ cho (</w:t>
            </w:r>
            <w:r>
              <w:rPr>
                <w:i/>
                <w:iCs/>
              </w:rPr>
              <w:t>dhāreti)</w:t>
            </w:r>
            <w:r>
              <w:t xml:space="preserve"> người thực hiện điều đó khỏi xa vào đọa xứ. Như vậy đây chính là pháp (</w:t>
            </w:r>
            <w:r>
              <w:rPr>
                <w:i/>
                <w:iCs/>
              </w:rPr>
              <w:t xml:space="preserve">dhamma); </w:t>
            </w:r>
            <w:r>
              <w:t>nó cũng diệt trừ đi (</w:t>
            </w:r>
            <w:r>
              <w:rPr>
                <w:i/>
                <w:iCs/>
              </w:rPr>
              <w:t xml:space="preserve">vineti) </w:t>
            </w:r>
            <w:r>
              <w:t>việc tham dự vào các phiền toái. Như vậy đây chính là luật (</w:t>
            </w:r>
            <w:r>
              <w:rPr>
                <w:i/>
                <w:iCs/>
              </w:rPr>
              <w:t>vinaya);</w:t>
            </w:r>
            <w:r>
              <w:t xml:space="preserve"> đây là pháp và đây cũng lại là luật. Như vậy đây chính là pháp và luật vậy.</w:t>
            </w:r>
          </w:p>
          <w:p w:rsidR="00D60A09" w:rsidRDefault="00D60A09">
            <w:pPr>
              <w:spacing w:before="100" w:beforeAutospacing="1" w:after="100" w:afterAutospacing="1"/>
            </w:pPr>
            <w:r>
              <w:t>1597. Đây là việc từ bỏ (</w:t>
            </w:r>
            <w:r>
              <w:rPr>
                <w:i/>
                <w:iCs/>
              </w:rPr>
              <w:t xml:space="preserve">vinaya) </w:t>
            </w:r>
            <w:r>
              <w:t xml:space="preserve">những pháp </w:t>
            </w:r>
            <w:r>
              <w:rPr>
                <w:i/>
                <w:iCs/>
              </w:rPr>
              <w:t xml:space="preserve">(dhamma) </w:t>
            </w:r>
            <w:r>
              <w:t>bất thiện bằng những pháp thiện, Như vậy đây chính là pháp luật (</w:t>
            </w:r>
            <w:r>
              <w:rPr>
                <w:i/>
                <w:iCs/>
              </w:rPr>
              <w:t xml:space="preserve">dhamma-vinaya); </w:t>
            </w:r>
            <w:r>
              <w:t>chính vì thế có lời nói rằng: “ Và những pháp đó (</w:t>
            </w:r>
            <w:r>
              <w:rPr>
                <w:i/>
                <w:iCs/>
              </w:rPr>
              <w:t xml:space="preserve">dhammā) </w:t>
            </w:r>
            <w:r>
              <w:t xml:space="preserve">hỡi Gotamī, ngài đã biết quá tường tận. Những sự việc này dẫn đến ly tham, không còn tham dục nữa... ” Chắc ngài hẳn còn nhớ không chút dè dặt, ôi Gotamī, đây chính là giáo pháp của Đức Thế Tôn </w:t>
            </w:r>
            <w:r>
              <w:rPr>
                <w:i/>
                <w:iCs/>
              </w:rPr>
              <w:t xml:space="preserve">(satthusāsana). </w:t>
            </w:r>
            <w:r>
              <w:t>Hoặc giả đây là luật (</w:t>
            </w:r>
            <w:r>
              <w:rPr>
                <w:i/>
                <w:iCs/>
              </w:rPr>
              <w:t xml:space="preserve">vinaya), </w:t>
            </w:r>
            <w:r>
              <w:t xml:space="preserve">do pháp đem lại </w:t>
            </w:r>
            <w:r>
              <w:rPr>
                <w:i/>
                <w:iCs/>
              </w:rPr>
              <w:t xml:space="preserve">(dhamma), </w:t>
            </w:r>
            <w:r>
              <w:t xml:space="preserve">chớ không do roi vọt, v.v... như vậy đây chính là pháp và Luật vậy </w:t>
            </w:r>
            <w:r>
              <w:rPr>
                <w:i/>
                <w:iCs/>
              </w:rPr>
              <w:t>(dhamma-vinaya).</w:t>
            </w:r>
          </w:p>
          <w:p w:rsidR="00D60A09" w:rsidRDefault="00D60A09">
            <w:pPr>
              <w:spacing w:before="100" w:beforeAutospacing="1" w:after="100" w:afterAutospacing="1"/>
            </w:pPr>
            <w:r>
              <w:t xml:space="preserve">1598. </w:t>
            </w:r>
            <w:r>
              <w:rPr>
                <w:i/>
                <w:iCs/>
              </w:rPr>
              <w:t>Và đây có lời nói rằng:</w:t>
            </w:r>
            <w:r>
              <w:rPr>
                <w:i/>
                <w:iCs/>
              </w:rPr>
              <w:br/>
              <w:t>Có người tu luyện bằng roi vọt</w:t>
            </w:r>
            <w:r>
              <w:rPr>
                <w:i/>
                <w:iCs/>
              </w:rPr>
              <w:br/>
              <w:t>Bằng gậy thúc cũng như cả roi da;</w:t>
            </w:r>
            <w:r>
              <w:rPr>
                <w:i/>
                <w:iCs/>
              </w:rPr>
              <w:br/>
              <w:t>Vị hiền triết vĩ đại thuần hóa Long vương</w:t>
            </w:r>
            <w:r>
              <w:rPr>
                <w:i/>
                <w:iCs/>
              </w:rPr>
              <w:br/>
              <w:t xml:space="preserve">Mà chẳng dùng đến gậy hay vũ khí nào cả. </w:t>
            </w:r>
            <w:r>
              <w:rPr>
                <w:i/>
                <w:iCs/>
              </w:rPr>
              <w:br/>
              <w:t> (Vin. ii 196; xin đọc M. ii 105 = Thag 878)</w:t>
            </w:r>
          </w:p>
          <w:p w:rsidR="00D60A09" w:rsidRDefault="00D60A09">
            <w:pPr>
              <w:spacing w:before="100" w:beforeAutospacing="1" w:after="100" w:afterAutospacing="1"/>
            </w:pPr>
            <w:r>
              <w:t>cũng giống vậy:</w:t>
            </w:r>
          </w:p>
          <w:p w:rsidR="00D60A09" w:rsidRDefault="00D60A09">
            <w:pPr>
              <w:spacing w:before="100" w:beforeAutospacing="1" w:after="100" w:afterAutospacing="1"/>
            </w:pPr>
            <w:r>
              <w:rPr>
                <w:i/>
                <w:iCs/>
              </w:rPr>
              <w:t>“ Kẻ nào lấy pháp luật dẫn đường</w:t>
            </w:r>
            <w:r>
              <w:rPr>
                <w:i/>
                <w:iCs/>
              </w:rPr>
              <w:br/>
              <w:t xml:space="preserve">đâu phải gặp ghen tương trên đường đi? </w:t>
            </w:r>
            <w:r>
              <w:rPr>
                <w:i/>
                <w:iCs/>
              </w:rPr>
              <w:br/>
              <w:t xml:space="preserve">  ( S. i. 127; Vin I 43) </w:t>
            </w:r>
          </w:p>
          <w:p w:rsidR="00D60A09" w:rsidRDefault="00D60A09">
            <w:pPr>
              <w:spacing w:before="100" w:beforeAutospacing="1" w:after="100" w:afterAutospacing="1"/>
            </w:pPr>
            <w:r>
              <w:t>1599. Hay luật (</w:t>
            </w:r>
            <w:r>
              <w:rPr>
                <w:i/>
                <w:iCs/>
              </w:rPr>
              <w:t xml:space="preserve">vinaya) </w:t>
            </w:r>
            <w:r>
              <w:t>thế cho Pháp (</w:t>
            </w:r>
            <w:r>
              <w:rPr>
                <w:i/>
                <w:iCs/>
              </w:rPr>
              <w:t xml:space="preserve">dhamma) </w:t>
            </w:r>
            <w:r>
              <w:t xml:space="preserve">cũng chính là pháp luật vậy vì luật này </w:t>
            </w:r>
            <w:r>
              <w:rPr>
                <w:i/>
                <w:iCs/>
              </w:rPr>
              <w:t xml:space="preserve">(vinaya) </w:t>
            </w:r>
            <w:r>
              <w:t xml:space="preserve">nhằm mục đích trả lại pháp không chê trách vào đâu được </w:t>
            </w:r>
            <w:r>
              <w:rPr>
                <w:i/>
                <w:iCs/>
              </w:rPr>
              <w:t xml:space="preserve">(dhamma), </w:t>
            </w:r>
            <w:r>
              <w:t>không nhằm lợi ích</w:t>
            </w:r>
            <w:bookmarkStart w:id="48" w:name="_ednref49"/>
            <w:r>
              <w:fldChar w:fldCharType="begin"/>
            </w:r>
            <w:r>
              <w:instrText xml:space="preserve"> HYPERLINK "file:///C:\\Users\\Luan\\Downloads\\4.html" \l "_edn49" </w:instrText>
            </w:r>
            <w:r>
              <w:fldChar w:fldCharType="separate"/>
            </w:r>
            <w:r>
              <w:rPr>
                <w:rStyle w:val="Hyperlink"/>
                <w:rFonts w:ascii="VU Times" w:hAnsi="VU Times"/>
                <w:sz w:val="20"/>
                <w:szCs w:val="20"/>
              </w:rPr>
              <w:t>[49]</w:t>
            </w:r>
            <w:bookmarkEnd w:id="48"/>
            <w:r>
              <w:fldChar w:fldCharType="end"/>
            </w:r>
            <w:r>
              <w:t xml:space="preserve"> của dục hữu. Chính vì thế Đức Thế Tôn diễn giải chi tiết như sau: Hỡi chư vị Tỳ khưu, ta chẳng sống cuộc đời phạm hạnh này nhằm lừa dối tha nhân (A. ii. 26; It. 28; 29) Vị Trưởng Lão Puṇṇa cũng có nói: “ Hỡi chư huynh kính mến, điều này nhằm dẫn những vị nào sống phạm hạnh nương nhờ vào giáo Pháp của Đức Thế Tôn đạt đến đoạn diệt hoàn toàn nhờ không còn có chấp thủ nữa” (M. I 148; 150; S iv. 48). </w:t>
            </w:r>
          </w:p>
          <w:p w:rsidR="00D60A09" w:rsidRDefault="00D60A09">
            <w:pPr>
              <w:spacing w:before="100" w:beforeAutospacing="1" w:after="100" w:afterAutospacing="1"/>
            </w:pPr>
            <w:r>
              <w:t xml:space="preserve">1600. Hoặc cũng nhằm dẫn dắt họ </w:t>
            </w:r>
            <w:r>
              <w:rPr>
                <w:i/>
                <w:iCs/>
              </w:rPr>
              <w:t xml:space="preserve">(nayati) </w:t>
            </w:r>
            <w:r>
              <w:t>đạt đến [pháp] nghiêm tịnh (</w:t>
            </w:r>
            <w:r>
              <w:rPr>
                <w:i/>
                <w:iCs/>
              </w:rPr>
              <w:t>visiṭṭha)</w:t>
            </w:r>
            <w:bookmarkStart w:id="49" w:name="_ednref50"/>
            <w:r>
              <w:fldChar w:fldCharType="begin"/>
            </w:r>
            <w:r>
              <w:instrText xml:space="preserve"> HYPERLINK "file:///C:\\Users\\Luan\\Downloads\\4.html" \l "_edn50" </w:instrText>
            </w:r>
            <w:r>
              <w:fldChar w:fldCharType="separate"/>
            </w:r>
            <w:r>
              <w:rPr>
                <w:rStyle w:val="Hyperlink"/>
                <w:rFonts w:ascii="VU Times" w:hAnsi="VU Times"/>
                <w:sz w:val="20"/>
                <w:szCs w:val="20"/>
              </w:rPr>
              <w:t>[50]</w:t>
            </w:r>
            <w:bookmarkEnd w:id="49"/>
            <w:r>
              <w:fldChar w:fldCharType="end"/>
            </w:r>
            <w:r>
              <w:rPr>
                <w:i/>
                <w:iCs/>
              </w:rPr>
              <w:t xml:space="preserve">, </w:t>
            </w:r>
            <w:r>
              <w:t>như vậy chính là luật (</w:t>
            </w:r>
            <w:r>
              <w:rPr>
                <w:i/>
                <w:iCs/>
              </w:rPr>
              <w:t>vinaya);</w:t>
            </w:r>
            <w:r>
              <w:t xml:space="preserve"> việc dẫn dắt ra khỏi </w:t>
            </w:r>
            <w:r>
              <w:rPr>
                <w:i/>
                <w:iCs/>
              </w:rPr>
              <w:t xml:space="preserve">(vinaya) </w:t>
            </w:r>
            <w:r>
              <w:t xml:space="preserve">pháp </w:t>
            </w:r>
            <w:r>
              <w:rPr>
                <w:i/>
                <w:iCs/>
              </w:rPr>
              <w:t>(dhamma)</w:t>
            </w:r>
            <w:r>
              <w:t xml:space="preserve"> chính lại là pháp luật </w:t>
            </w:r>
            <w:r>
              <w:rPr>
                <w:i/>
                <w:iCs/>
              </w:rPr>
              <w:t xml:space="preserve">(dhammavinaya); </w:t>
            </w:r>
            <w:r>
              <w:t xml:space="preserve">vì giới luật này dẫn ta ra khỏi pháp vòng luân hồi hay khỏi vòng </w:t>
            </w:r>
            <w:r>
              <w:lastRenderedPageBreak/>
              <w:t>sầu khổ đọa xứ v.v... và dẫn đến pháp níp bàn nghiêm túc.</w:t>
            </w:r>
            <w:bookmarkStart w:id="50" w:name="_ednref51"/>
            <w:r>
              <w:fldChar w:fldCharType="begin"/>
            </w:r>
            <w:r>
              <w:instrText xml:space="preserve"> HYPERLINK "file:///C:\\Users\\Luan\\Downloads\\4.html" \l "_edn51" </w:instrText>
            </w:r>
            <w:r>
              <w:fldChar w:fldCharType="separate"/>
            </w:r>
            <w:r>
              <w:rPr>
                <w:rStyle w:val="Hyperlink"/>
                <w:rFonts w:ascii="VU Times" w:hAnsi="VU Times"/>
                <w:sz w:val="20"/>
                <w:szCs w:val="20"/>
              </w:rPr>
              <w:t>[51]</w:t>
            </w:r>
            <w:bookmarkEnd w:id="50"/>
            <w:r>
              <w:fldChar w:fldCharType="end"/>
            </w:r>
            <w:r>
              <w:t xml:space="preserve"> </w:t>
            </w:r>
          </w:p>
          <w:p w:rsidR="00D60A09" w:rsidRDefault="00D60A09">
            <w:pPr>
              <w:spacing w:before="100" w:beforeAutospacing="1" w:after="100" w:afterAutospacing="1"/>
            </w:pPr>
            <w:r>
              <w:t>1601. Hay cũng chính nhờ luật (</w:t>
            </w:r>
            <w:r>
              <w:rPr>
                <w:i/>
                <w:iCs/>
              </w:rPr>
              <w:t xml:space="preserve">vinaya) </w:t>
            </w:r>
            <w:r>
              <w:t xml:space="preserve">nơi pháp </w:t>
            </w:r>
            <w:r>
              <w:rPr>
                <w:i/>
                <w:iCs/>
              </w:rPr>
              <w:t xml:space="preserve">(dhamma), </w:t>
            </w:r>
            <w:r>
              <w:t>chứ không do kẻ tạo lối qua sông qua suối</w:t>
            </w:r>
            <w:bookmarkStart w:id="51" w:name="_ednref52"/>
            <w:r>
              <w:fldChar w:fldCharType="begin"/>
            </w:r>
            <w:r>
              <w:instrText xml:space="preserve"> HYPERLINK "file:///C:\\Users\\Luan\\Downloads\\4.html" \l "_edn52" </w:instrText>
            </w:r>
            <w:r>
              <w:fldChar w:fldCharType="separate"/>
            </w:r>
            <w:r>
              <w:rPr>
                <w:rStyle w:val="Hyperlink"/>
                <w:rFonts w:ascii="VU Times" w:hAnsi="VU Times"/>
                <w:sz w:val="20"/>
                <w:szCs w:val="20"/>
              </w:rPr>
              <w:t>[52]</w:t>
            </w:r>
            <w:bookmarkEnd w:id="51"/>
            <w:r>
              <w:fldChar w:fldCharType="end"/>
            </w:r>
            <w:r>
              <w:t>. Như vậy chính là pháp luật (</w:t>
            </w:r>
            <w:r>
              <w:rPr>
                <w:i/>
                <w:iCs/>
              </w:rPr>
              <w:t xml:space="preserve">dhammavinaya); </w:t>
            </w:r>
            <w:r>
              <w:t xml:space="preserve">Vì Đức Thế Tôn chính là Giới luật </w:t>
            </w:r>
            <w:r>
              <w:rPr>
                <w:i/>
                <w:iCs/>
              </w:rPr>
              <w:t xml:space="preserve">(dhammabhūta) </w:t>
            </w:r>
            <w:r>
              <w:t>và đây chính là luật của Ngài vậy (</w:t>
            </w:r>
            <w:r>
              <w:rPr>
                <w:i/>
                <w:iCs/>
              </w:rPr>
              <w:t>vinaya).</w:t>
            </w:r>
          </w:p>
          <w:p w:rsidR="00D60A09" w:rsidRDefault="00D60A09">
            <w:pPr>
              <w:spacing w:before="100" w:beforeAutospacing="1" w:after="100" w:afterAutospacing="1"/>
            </w:pPr>
            <w:r>
              <w:t xml:space="preserve">1602. Hoặc giả vì đây chỉ là những pháp </w:t>
            </w:r>
            <w:r>
              <w:rPr>
                <w:i/>
                <w:iCs/>
              </w:rPr>
              <w:t xml:space="preserve">(dhamma) </w:t>
            </w:r>
            <w:r>
              <w:t xml:space="preserve">ta phải trực tiếp thắng tri, biểu tri, đoạn trừ, phát triển và thực chứng. Chính vì thế đây chính là luật. </w:t>
            </w:r>
            <w:r>
              <w:rPr>
                <w:i/>
                <w:iCs/>
              </w:rPr>
              <w:t xml:space="preserve">(vinaya) </w:t>
            </w:r>
            <w:r>
              <w:t xml:space="preserve">có liên quan đến các pháp đó </w:t>
            </w:r>
            <w:r>
              <w:rPr>
                <w:i/>
                <w:iCs/>
              </w:rPr>
              <w:t xml:space="preserve">(dhammesu). </w:t>
            </w:r>
            <w:r>
              <w:t>Chẳng phải vì có liên quan đến chúng sanh hay bản ngã. Như vậy đây chính là pháp luật (</w:t>
            </w:r>
            <w:r>
              <w:rPr>
                <w:i/>
                <w:iCs/>
              </w:rPr>
              <w:t>dhamma-vinaya).</w:t>
            </w:r>
          </w:p>
          <w:p w:rsidR="00D60A09" w:rsidRDefault="00D60A09">
            <w:pPr>
              <w:spacing w:before="100" w:beforeAutospacing="1" w:after="100" w:afterAutospacing="1"/>
            </w:pPr>
            <w:r>
              <w:t xml:space="preserve">1603. Do phải truyền đạt </w:t>
            </w:r>
            <w:r>
              <w:rPr>
                <w:i/>
                <w:iCs/>
              </w:rPr>
              <w:t xml:space="preserve">(vacana) </w:t>
            </w:r>
            <w:r>
              <w:t xml:space="preserve">cho người khác ý nghĩa và từ ngữ, v.v... đây là các từ </w:t>
            </w:r>
            <w:r>
              <w:rPr>
                <w:i/>
                <w:iCs/>
              </w:rPr>
              <w:t>(vacana)</w:t>
            </w:r>
            <w:r>
              <w:t xml:space="preserve"> căn bản </w:t>
            </w:r>
            <w:r>
              <w:rPr>
                <w:i/>
                <w:iCs/>
              </w:rPr>
              <w:t>(padhāna)</w:t>
            </w:r>
            <w:bookmarkStart w:id="52" w:name="_ednref53"/>
            <w:r>
              <w:fldChar w:fldCharType="begin"/>
            </w:r>
            <w:r>
              <w:instrText xml:space="preserve"> HYPERLINK "file:///C:\\Users\\Luan\\Downloads\\4.html" \l "_edn53" </w:instrText>
            </w:r>
            <w:r>
              <w:fldChar w:fldCharType="separate"/>
            </w:r>
            <w:r>
              <w:rPr>
                <w:rStyle w:val="Hyperlink"/>
                <w:rFonts w:ascii="VU Times" w:hAnsi="VU Times"/>
                <w:sz w:val="20"/>
                <w:szCs w:val="20"/>
              </w:rPr>
              <w:t>[53]</w:t>
            </w:r>
            <w:bookmarkEnd w:id="52"/>
            <w:r>
              <w:fldChar w:fldCharType="end"/>
            </w:r>
            <w:r>
              <w:rPr>
                <w:i/>
                <w:iCs/>
              </w:rPr>
              <w:t xml:space="preserve">; </w:t>
            </w:r>
            <w:r>
              <w:t>như vậy đây chính là lời (</w:t>
            </w:r>
            <w:r>
              <w:rPr>
                <w:i/>
                <w:iCs/>
              </w:rPr>
              <w:t xml:space="preserve">pavacana); từ pavacana </w:t>
            </w:r>
            <w:r>
              <w:t xml:space="preserve">cũng đồng nghĩa với từ </w:t>
            </w:r>
            <w:r>
              <w:rPr>
                <w:i/>
                <w:iCs/>
              </w:rPr>
              <w:t>pāvacana</w:t>
            </w:r>
            <w:r>
              <w:t>. Do đặc tính trổi vượt hơn hẳn mọi cách sống. Quả thực đây là một cuộc sống phạm hạnh (</w:t>
            </w:r>
            <w:r>
              <w:rPr>
                <w:i/>
                <w:iCs/>
              </w:rPr>
              <w:t xml:space="preserve">brahmacariya). </w:t>
            </w:r>
            <w:r>
              <w:t>[</w:t>
            </w:r>
            <w:r>
              <w:rPr>
                <w:b/>
                <w:bCs/>
              </w:rPr>
              <w:t>327</w:t>
            </w:r>
            <w:r>
              <w:t>] Đây chính là giáo pháp của Đức Thế Tôn, bậc thầy của mọi chư thiên lẫn các nhân loại. Như vây đây chính là giáo Pháp của vị đạo sư (</w:t>
            </w:r>
            <w:r>
              <w:rPr>
                <w:i/>
                <w:iCs/>
              </w:rPr>
              <w:t>satthusāsana)</w:t>
            </w:r>
            <w:r>
              <w:t xml:space="preserve">; hay đây chính là giáo pháp bậc thầy, chính là giáo pháp của vị Thiện Thệ. Vì [theo trích đoạn sau đây]: Hỡi Ananda, pháp và luật ta giảng dạy cho nhà ngươi, sẽ trở thành thầy dạy cho ngươi thay cho ta (D. ii. 154) Chính pháp và luật lại được gọi là thầy dạy. Ta nên hiểu ý nghĩa của các từ này theo cách như trên. Nhưng vì chỉ nơi giáo pháp này mà ta mới có thể phát hiện ra được một vị Tỳ khưu đã tạo ra được thiền Jhana dưới mọi góc độ, chẳng còn ở nơi nào khác nữa. Chính vì thế mà ta nên hiểu rằng ở nơi này nơi khác ân đức này được thể hiện nơi các từ “nhờ vào điều này” </w:t>
            </w:r>
            <w:r>
              <w:rPr>
                <w:i/>
                <w:iCs/>
              </w:rPr>
              <w:t xml:space="preserve">(imissā) </w:t>
            </w:r>
            <w:r>
              <w:t xml:space="preserve">và </w:t>
            </w:r>
            <w:r>
              <w:rPr>
                <w:i/>
                <w:iCs/>
              </w:rPr>
              <w:t>“</w:t>
            </w:r>
            <w:r>
              <w:t xml:space="preserve">nơi điều này” </w:t>
            </w:r>
            <w:r>
              <w:rPr>
                <w:i/>
                <w:iCs/>
              </w:rPr>
              <w:t xml:space="preserve">(imasmiṃ). </w:t>
            </w:r>
            <w:r>
              <w:t xml:space="preserve">Đây là ý nghĩa cách mô tả từ “ở đây” </w:t>
            </w:r>
            <w:r>
              <w:rPr>
                <w:i/>
                <w:iCs/>
              </w:rPr>
              <w:t xml:space="preserve">(idha) </w:t>
            </w:r>
            <w:r>
              <w:t>ta thấy đề ra trong lộ trình diễn giải vậy.</w:t>
            </w:r>
            <w:bookmarkStart w:id="53" w:name="_ednref54"/>
            <w:r>
              <w:fldChar w:fldCharType="begin"/>
            </w:r>
            <w:r>
              <w:instrText xml:space="preserve"> HYPERLINK "file:///C:\\Users\\Luan\\Downloads\\4.html" \l "_edn54" </w:instrText>
            </w:r>
            <w:r>
              <w:fldChar w:fldCharType="separate"/>
            </w:r>
            <w:r>
              <w:rPr>
                <w:rStyle w:val="Hyperlink"/>
                <w:rFonts w:ascii="VU Times" w:hAnsi="VU Times"/>
                <w:sz w:val="20"/>
                <w:szCs w:val="20"/>
              </w:rPr>
              <w:t>[54]</w:t>
            </w:r>
            <w:bookmarkEnd w:id="53"/>
            <w:r>
              <w:fldChar w:fldCharType="end"/>
            </w:r>
            <w:r>
              <w:rPr>
                <w:i/>
                <w:iCs/>
              </w:rPr>
              <w:t xml:space="preserve"> </w:t>
            </w:r>
          </w:p>
          <w:p w:rsidR="00D60A09" w:rsidRDefault="00D60A09">
            <w:pPr>
              <w:spacing w:before="100" w:beforeAutospacing="1" w:after="100" w:afterAutospacing="1"/>
            </w:pPr>
            <w:r>
              <w:t xml:space="preserve">1604. Trong phần mô tả từ </w:t>
            </w:r>
            <w:r>
              <w:rPr>
                <w:b/>
                <w:bCs/>
                <w:i/>
                <w:iCs/>
              </w:rPr>
              <w:t xml:space="preserve">Bhikkhu </w:t>
            </w:r>
            <w:r>
              <w:t xml:space="preserve">&lt;245.32&gt; </w:t>
            </w:r>
            <w:r>
              <w:rPr>
                <w:i/>
                <w:iCs/>
              </w:rPr>
              <w:t xml:space="preserve">(“vị Tỳ khưu”). </w:t>
            </w:r>
            <w:r>
              <w:t>Samaññāya (</w:t>
            </w:r>
            <w:r>
              <w:rPr>
                <w:i/>
                <w:iCs/>
              </w:rPr>
              <w:t xml:space="preserve">“do chức vụ”) </w:t>
            </w:r>
            <w:r>
              <w:t>có nghĩa là nhờ vào một khái niệm, nhờ cách gọi. Vì chính nhờ vào cách gọi tên mà ta có thể biết người đó là một Tỳ khưu. Cũng giống vậy khi trong một lời mời và các vị Tỳ khưu giống như vậy được tính tới. Kể các thầy Sa di họ nói “một trăm vị” hay “một ngàn vị Tỳ khưu.”</w:t>
            </w:r>
          </w:p>
          <w:p w:rsidR="00D60A09" w:rsidRDefault="00D60A09">
            <w:pPr>
              <w:spacing w:before="100" w:beforeAutospacing="1" w:after="100" w:afterAutospacing="1"/>
            </w:pPr>
            <w:r>
              <w:t xml:space="preserve">1605. </w:t>
            </w:r>
            <w:r>
              <w:rPr>
                <w:b/>
                <w:bCs/>
              </w:rPr>
              <w:t xml:space="preserve">Paṭiññāya </w:t>
            </w:r>
            <w:r>
              <w:rPr>
                <w:i/>
                <w:iCs/>
              </w:rPr>
              <w:t>(“bằng công bố”)</w:t>
            </w:r>
            <w:r>
              <w:t>: bằng chính lời tuyên bố của người đó; vì chính nhờ vào lời tuyên bố mà ta biết được người đó là một Tỳ khưu. Nguồn gốc từ này được tìm thấy trong các đoạn như: “ ‘Ai kìa? Chính ta đây, một vị Tỳ khưu. Thưa chư huynh. Nhưng là vì điều này đã do chính vị Trưởng Lão Ananda nói ra, vì thế đây là một lời tuyên bố đúng đắn; nhưng vào ban đêm; và trong trường hợp những kẻ nào có phẩm hạnh bất thiện; khi ta hỏi người nào đó tu từ phía đối nghịch trở lại “ai đó?” với một lời tuyên bố sai trái và không thật họ có thể trả lời, “chúng ta là Tỳ khưu.”</w:t>
            </w:r>
          </w:p>
          <w:p w:rsidR="00D60A09" w:rsidRDefault="00D60A09">
            <w:pPr>
              <w:spacing w:before="100" w:beforeAutospacing="1" w:after="100" w:afterAutospacing="1"/>
            </w:pPr>
            <w:r>
              <w:t xml:space="preserve">1606. </w:t>
            </w:r>
            <w:r>
              <w:rPr>
                <w:b/>
                <w:bCs/>
              </w:rPr>
              <w:t xml:space="preserve">Bhikkhati </w:t>
            </w:r>
            <w:r>
              <w:t xml:space="preserve">&lt;245.33&gt; </w:t>
            </w:r>
            <w:r>
              <w:rPr>
                <w:i/>
                <w:iCs/>
              </w:rPr>
              <w:t>(“người đó khất thực xin”)</w:t>
            </w:r>
            <w:r>
              <w:t>: người đó đi xin. (</w:t>
            </w:r>
            <w:r>
              <w:rPr>
                <w:i/>
                <w:iCs/>
              </w:rPr>
              <w:t xml:space="preserve">yācati); </w:t>
            </w:r>
            <w:r>
              <w:t xml:space="preserve">bất kỳ ai đi tìm và kiếm của bố thí </w:t>
            </w:r>
            <w:r>
              <w:rPr>
                <w:i/>
                <w:iCs/>
              </w:rPr>
              <w:t xml:space="preserve">(bhikkhā), </w:t>
            </w:r>
            <w:r>
              <w:t xml:space="preserve">cho dù có được hay không, tức khắc người đó là một Tỳ khưu vì người đó đã đi khất thực </w:t>
            </w:r>
            <w:r>
              <w:rPr>
                <w:i/>
                <w:iCs/>
              </w:rPr>
              <w:t>(bhikkhati).</w:t>
            </w:r>
          </w:p>
          <w:p w:rsidR="00D60A09" w:rsidRDefault="00D60A09">
            <w:pPr>
              <w:spacing w:before="100" w:beforeAutospacing="1" w:after="100" w:afterAutospacing="1"/>
            </w:pPr>
            <w:r>
              <w:t xml:space="preserve">1607. </w:t>
            </w:r>
            <w:r>
              <w:rPr>
                <w:b/>
                <w:bCs/>
              </w:rPr>
              <w:t xml:space="preserve">Bhikkhako </w:t>
            </w:r>
            <w:bookmarkStart w:id="54" w:name="_ednref55"/>
            <w:r>
              <w:fldChar w:fldCharType="begin"/>
            </w:r>
            <w:r>
              <w:instrText xml:space="preserve"> HYPERLINK "file:///C:\\Users\\Luan\\Downloads\\4.html" \l "_edn55" </w:instrText>
            </w:r>
            <w:r>
              <w:fldChar w:fldCharType="separate"/>
            </w:r>
            <w:r>
              <w:rPr>
                <w:rStyle w:val="Hyperlink"/>
                <w:rFonts w:ascii="VU Times" w:hAnsi="VU Times"/>
                <w:sz w:val="20"/>
                <w:szCs w:val="20"/>
              </w:rPr>
              <w:t>[55]</w:t>
            </w:r>
            <w:bookmarkEnd w:id="54"/>
            <w:r>
              <w:fldChar w:fldCharType="end"/>
            </w:r>
            <w:r>
              <w:rPr>
                <w:b/>
                <w:bCs/>
              </w:rPr>
              <w:t xml:space="preserve"> </w:t>
            </w:r>
            <w:r>
              <w:rPr>
                <w:i/>
                <w:iCs/>
              </w:rPr>
              <w:t>(“một kẻ ăn xin”)</w:t>
            </w:r>
            <w:r>
              <w:t xml:space="preserve">: từ này được nhấn mạnh với một tiếp đầu ngữ; ý </w:t>
            </w:r>
            <w:r>
              <w:lastRenderedPageBreak/>
              <w:t>nghĩa là người đó là một Tỳ khưu nhờ có đặc tính xin ăn. (</w:t>
            </w:r>
            <w:r>
              <w:rPr>
                <w:i/>
                <w:iCs/>
              </w:rPr>
              <w:t>bhikkhana).</w:t>
            </w:r>
          </w:p>
          <w:p w:rsidR="00D60A09" w:rsidRDefault="00D60A09">
            <w:pPr>
              <w:spacing w:before="100" w:beforeAutospacing="1" w:after="100" w:afterAutospacing="1"/>
            </w:pPr>
            <w:r>
              <w:t xml:space="preserve">1608. </w:t>
            </w:r>
            <w:r>
              <w:rPr>
                <w:b/>
                <w:bCs/>
              </w:rPr>
              <w:t xml:space="preserve">Bhikkhācariyaṃ ajjhupagato </w:t>
            </w:r>
            <w:r>
              <w:t xml:space="preserve">&lt;245.34&gt; </w:t>
            </w:r>
            <w:r>
              <w:rPr>
                <w:i/>
                <w:iCs/>
              </w:rPr>
              <w:t>(“người đó đã đồng ý đi khất thực”)</w:t>
            </w:r>
            <w:r>
              <w:t>: Ta gọi người đó “đã thuận thực hiện khất thực và được Chư Phật đồng ý, v.v... Vì bất kỳ ai từ bỏ tài sản riêng cho dù to hay nhỏ và từ bỏ cuộc sống gia đình và xuất gia, gia nhập cuộc sống vô gia cư. Bỏ lại đàng sau cuộc sống chủ nông trại, chủ chăn nuôi bằng cách chấp nhận một dấu hiệu (</w:t>
            </w:r>
            <w:r>
              <w:rPr>
                <w:i/>
                <w:iCs/>
              </w:rPr>
              <w:t xml:space="preserve">liṅga; </w:t>
            </w:r>
            <w:r>
              <w:t>có nghĩa là, [cuộc sống] một người vô gia cư). Là người đã đồng ý đi khất thực và như vậy được gọi là Tỳ khưu; hoặc giả người đó chỉ sử dụng thức ăn được đem đến (</w:t>
            </w:r>
            <w:r>
              <w:rPr>
                <w:i/>
                <w:iCs/>
              </w:rPr>
              <w:t xml:space="preserve">kājabhatta) </w:t>
            </w:r>
            <w:r>
              <w:t xml:space="preserve">chùa vì cuộc sống của các vị đó phụ thuộc vào người khác, là người đã đồng ý thực hiện các chuyến khất thực và như vậy được gọi là Tỳ khưu. Hoặc Tỳ khưu phụ thuộc vào thực phẩm bao gồm những gì được đặt vào bát khất thực </w:t>
            </w:r>
            <w:r>
              <w:rPr>
                <w:i/>
                <w:iCs/>
              </w:rPr>
              <w:t>(piṇḍiyālopa)</w:t>
            </w:r>
            <w:r>
              <w:t xml:space="preserve"> vì do xuất phát từ sức mạnh xuất gia, ngài đã tự nguyện đi khất thực và như vậy Ngài là Tỳ khưu.</w:t>
            </w:r>
          </w:p>
          <w:p w:rsidR="00D60A09" w:rsidRDefault="00D60A09">
            <w:pPr>
              <w:spacing w:before="100" w:beforeAutospacing="1" w:after="100" w:afterAutospacing="1"/>
            </w:pPr>
            <w:r>
              <w:t xml:space="preserve">1609. Ngài mặc những bộ y kém </w:t>
            </w:r>
            <w:r>
              <w:rPr>
                <w:i/>
                <w:iCs/>
              </w:rPr>
              <w:t xml:space="preserve">(bhinna) </w:t>
            </w:r>
            <w:r>
              <w:t xml:space="preserve">giá trị, nháp nhúa và có màu sắc không đẹp, như vậy Ngài là </w:t>
            </w:r>
            <w:r>
              <w:rPr>
                <w:b/>
                <w:bCs/>
              </w:rPr>
              <w:t xml:space="preserve">bhinnapaṭadhāro </w:t>
            </w:r>
            <w:r>
              <w:rPr>
                <w:i/>
                <w:iCs/>
              </w:rPr>
              <w:t xml:space="preserve">(“người mặc y kém phẩm chất”). </w:t>
            </w:r>
            <w:r>
              <w:t>Về điểm này,</w:t>
            </w:r>
            <w:r>
              <w:rPr>
                <w:b/>
                <w:bCs/>
              </w:rPr>
              <w:t xml:space="preserve"> </w:t>
            </w:r>
            <w:r>
              <w:t>ta nên hiểu quần áo có phẩm chất tồi tàn như quần áo được cắt bằng dao. Vì một miếng vải đáng giá một ngàn quan tiền [coins] mà được cắt bằng dao [</w:t>
            </w:r>
            <w:r>
              <w:rPr>
                <w:b/>
                <w:bCs/>
              </w:rPr>
              <w:t>328</w:t>
            </w:r>
            <w:r>
              <w:t xml:space="preserve">] thành những đồ lặt vặt ta sẽ làm hư miếng vải. Chẳng còn đáng giá phân nửa giá trị miếng vải nữa. Ta nên hiểu làm hư bộ đồ khi sờ vào có nghĩa là bộ đồ được may bằng chỉ không cẩn thận sờ vào không mịn tay. Ta nên hiểu việc làm hư màu sắc của miếng vải tức là được may với những vết chỉ cẩu thả, v.v... đối với một bộ đồ nghiêm chỉnh bị hư ở phần màu sắc do công đoạn may với những đường chỉ cẩu thả thô kệch, v.v... và với những vết đốm và những giọt mồ hôi rơi vào và cuối cùng nước nhuộm trở thành loang lổ và tạo ra nhiều màu sắc kỳ quặc; làm mất đi màu nguyên thủy. Vì việc may một bộ y có thể bị hư theo ba cách vừa nêu trên, thế nên Ngài là người mặc bộ y đã hư là vì vậy. Như vậy Ngài là Tỳ khưu. Hoặc giả chỉ đơn giản do mặc những bộ y hoại sắc </w:t>
            </w:r>
            <w:r>
              <w:rPr>
                <w:i/>
                <w:iCs/>
              </w:rPr>
              <w:t>(kāsāva)</w:t>
            </w:r>
            <w:r>
              <w:t xml:space="preserve"> rất khác biệt so với một người bình thường, thế nên Ngài là người mặc bộ y kém phẩm chất, chính vì thế Ngài là một vị Tỳ khưu.</w:t>
            </w:r>
          </w:p>
          <w:p w:rsidR="00D60A09" w:rsidRDefault="00D60A09">
            <w:pPr>
              <w:spacing w:before="100" w:beforeAutospacing="1" w:after="100" w:afterAutospacing="1"/>
            </w:pPr>
            <w:r>
              <w:t xml:space="preserve">1610. </w:t>
            </w:r>
            <w:r>
              <w:rPr>
                <w:b/>
                <w:bCs/>
              </w:rPr>
              <w:t xml:space="preserve">Bhindati pāpake akusale dhamme ti bhikkhu </w:t>
            </w:r>
            <w:r>
              <w:t xml:space="preserve">&lt;245.35&gt; </w:t>
            </w:r>
            <w:r>
              <w:rPr>
                <w:i/>
                <w:iCs/>
              </w:rPr>
              <w:t xml:space="preserve">(“ngài đã phá tan những bất thiện, như vậy Ngài là vị Tỳ khưu.”) </w:t>
            </w:r>
            <w:r>
              <w:t>: với thánh đạo nhập lưu Ngài diệt trừ được ngũ phiền não; như vậy Ngài là vị Tỳ khưu. Với thánh đạo nhất lai; Ngài diệt trừ được tứ phiền não; với thánh đạo bất lai Ngài diệt trừ được tứ phiền não và với thánh đạo A-la-hán Ngài diệt trừ được bát phiền não, như vậy Ngài là vị Tỳ khưu. Đến điểm này bốn cách được thiết lập nơi thánh đạo (</w:t>
            </w:r>
            <w:r>
              <w:rPr>
                <w:i/>
                <w:iCs/>
              </w:rPr>
              <w:t>maggaṭṭha)</w:t>
            </w:r>
            <w:r>
              <w:t xml:space="preserve"> đã làm rõ.</w:t>
            </w:r>
          </w:p>
          <w:p w:rsidR="00D60A09" w:rsidRDefault="00D60A09">
            <w:pPr>
              <w:spacing w:before="100" w:beforeAutospacing="1" w:after="100" w:afterAutospacing="1"/>
            </w:pPr>
            <w:r>
              <w:t xml:space="preserve">1611. </w:t>
            </w:r>
            <w:r>
              <w:rPr>
                <w:b/>
                <w:bCs/>
              </w:rPr>
              <w:t xml:space="preserve">Bhinnattā </w:t>
            </w:r>
            <w:r>
              <w:t xml:space="preserve">&lt;245.36&gt; </w:t>
            </w:r>
            <w:r>
              <w:rPr>
                <w:i/>
                <w:iCs/>
              </w:rPr>
              <w:t xml:space="preserve">(“do diệt trừ”) </w:t>
            </w:r>
            <w:r>
              <w:t>: nhờ điều này mà bốn điều được thiết lập nơi thánh quả [ đã chỉ ra cho thấy]. Vì Đấng nhập lưu được thiết lập [như vậy] sau khi đã diệt trừ được ngũ phiền não với thánh đạo nhập lưu; vị nhất lai [sau khi đã diệt trừ] được tứ phiền não với thánh đạo nhất lai. Vị bất lai sau khi đã diệt trừ được tứ phiền não với thánh đạo bất lai. Vị A-la-hán được thiết lập như vậy sau khi đã diệt trừ đủ bát phiền não với thánh đạo A-la-hán. Như vậy cả bốn vị đã được thiết lập trong thánh quả được gọi và vị Tỳ khưu vì do đặc tính diệt trừ được các pháp ác, và những điều bất thiện.</w:t>
            </w:r>
          </w:p>
          <w:p w:rsidR="00D60A09" w:rsidRDefault="00D60A09">
            <w:pPr>
              <w:spacing w:before="100" w:beforeAutospacing="1" w:after="100" w:afterAutospacing="1"/>
            </w:pPr>
            <w:r>
              <w:lastRenderedPageBreak/>
              <w:t xml:space="preserve">1612. </w:t>
            </w:r>
            <w:r>
              <w:rPr>
                <w:b/>
                <w:bCs/>
              </w:rPr>
              <w:t xml:space="preserve">Odhiso kilesānaṃ pahānā </w:t>
            </w:r>
            <w:r>
              <w:t xml:space="preserve">&lt;246.1&gt; </w:t>
            </w:r>
            <w:r>
              <w:rPr>
                <w:i/>
                <w:iCs/>
              </w:rPr>
              <w:t xml:space="preserve">(“với đoạn trừ các phiền não liên quan đến hạn lượng của mình”) </w:t>
            </w:r>
            <w:r>
              <w:t xml:space="preserve">: ở đây có hai loại hạn lượng </w:t>
            </w:r>
            <w:r>
              <w:rPr>
                <w:i/>
                <w:iCs/>
              </w:rPr>
              <w:t>(odhi)</w:t>
            </w:r>
            <w:r>
              <w:t xml:space="preserve"> đó là: thánh đạo hạn lượng </w:t>
            </w:r>
            <w:r>
              <w:rPr>
                <w:i/>
                <w:iCs/>
              </w:rPr>
              <w:t xml:space="preserve">(maggodhi) </w:t>
            </w:r>
            <w:r>
              <w:t xml:space="preserve">và phiền não hạn lượng </w:t>
            </w:r>
            <w:r>
              <w:rPr>
                <w:i/>
                <w:iCs/>
              </w:rPr>
              <w:t xml:space="preserve">(kilesodhi) </w:t>
            </w:r>
            <w:r>
              <w:t xml:space="preserve">(xin đọc MA i. 172tt); hạn lượng </w:t>
            </w:r>
            <w:r>
              <w:rPr>
                <w:i/>
                <w:iCs/>
              </w:rPr>
              <w:t xml:space="preserve">(odhi) </w:t>
            </w:r>
            <w:r>
              <w:t xml:space="preserve">là một ranh giới </w:t>
            </w:r>
            <w:r>
              <w:rPr>
                <w:i/>
                <w:iCs/>
              </w:rPr>
              <w:t>(sīmā)</w:t>
            </w:r>
            <w:r>
              <w:t xml:space="preserve"> hay là một hạn chế </w:t>
            </w:r>
            <w:r>
              <w:rPr>
                <w:i/>
                <w:iCs/>
              </w:rPr>
              <w:t xml:space="preserve">(mariyāda). </w:t>
            </w:r>
            <w:r>
              <w:t>Về điểm này, vị nhập lưu là vị Tỳ khưu với đoạn trừ các phiền não do hạn lượng theo như thánh đạo hạn lượng. Vì các phiền não được đoạn trừ nơi người đó theo như giới hạn do các phương tiện nơi một trong số bốn thánh đạo, chứ không do toàn bộ bốn thánh đạo. Chính vì thế cùng với vị nhất lai và vị bất lai, vị nhập lưu cũng là vị Tỳ khưu với đoạn trừ được các phiền não do hạn lượng theo như phiền não hạn lượng. Vì các phiền não được đoạn trừ nơi người đó chỉ theo hạn lượng phiền não được đoạn trừ mà thôi, chứ không do toàn bộ [các phiền não].</w:t>
            </w:r>
          </w:p>
          <w:p w:rsidR="00D60A09" w:rsidRDefault="00D60A09">
            <w:pPr>
              <w:spacing w:before="100" w:beforeAutospacing="1" w:after="100" w:afterAutospacing="1"/>
            </w:pPr>
            <w:r>
              <w:t xml:space="preserve">1613. Nhưng vị A-la-hán lại là </w:t>
            </w:r>
            <w:r>
              <w:rPr>
                <w:b/>
                <w:bCs/>
              </w:rPr>
              <w:t xml:space="preserve">anodhiso kilesānaṃ pahānā bhikkhu </w:t>
            </w:r>
            <w:r>
              <w:rPr>
                <w:i/>
                <w:iCs/>
              </w:rPr>
              <w:t xml:space="preserve">(“một vị Tỳ khưu với đoạn trừ các phiền não vô hạn lượng”). </w:t>
            </w:r>
            <w:r>
              <w:t>Do nơi vị Tỳ khưu này các phiền não được đoạn trừ là vô hạn lượng do bốn thánh đạo, vô hạn lượng đối với thánh đạo duy nhất và chúng được đoạn trừ vô hạn lượng trong số các phiền não được đoạn trừ. Vì chẳng có bất kỳ một ranh giới duy nhất nào bao gồm các phiền não còn lại. Như vậy Ngài là vị Tỳ khưu do việc đoạn trừ các phiền não vô hạn lượng bằng cả hai cách.</w:t>
            </w:r>
            <w:r>
              <w:rPr>
                <w:b/>
                <w:bCs/>
              </w:rPr>
              <w:t xml:space="preserve"> </w:t>
            </w:r>
          </w:p>
          <w:p w:rsidR="00D60A09" w:rsidRDefault="00D60A09">
            <w:pPr>
              <w:spacing w:before="100" w:beforeAutospacing="1" w:after="100" w:afterAutospacing="1"/>
            </w:pPr>
            <w:r>
              <w:t xml:space="preserve">1614. </w:t>
            </w:r>
            <w:r>
              <w:rPr>
                <w:b/>
                <w:bCs/>
                <w:i/>
                <w:iCs/>
              </w:rPr>
              <w:t xml:space="preserve">Sekkho </w:t>
            </w:r>
            <w:r>
              <w:t>&lt;246.2&gt;</w:t>
            </w:r>
            <w:r>
              <w:rPr>
                <w:b/>
                <w:bCs/>
                <w:i/>
                <w:iCs/>
              </w:rPr>
              <w:t xml:space="preserve"> (“</w:t>
            </w:r>
            <w:r>
              <w:t xml:space="preserve"> </w:t>
            </w:r>
            <w:r>
              <w:rPr>
                <w:i/>
                <w:iCs/>
              </w:rPr>
              <w:t>một người hữu học”)</w:t>
            </w:r>
            <w:r>
              <w:t>: cùng với một phàm nhân được kính trọng, bảy bậc thánh đang theo đuổi công việc luyện tập ba tam học ta gọi là Bậc hữu học (trainer= người còn đang luyện tâm) ta nên hiểu bất kỳ vị hữu học nào trong số họ cũng được coi như là vị Tỳ khưu. [</w:t>
            </w:r>
            <w:r>
              <w:rPr>
                <w:b/>
                <w:bCs/>
              </w:rPr>
              <w:t>329</w:t>
            </w:r>
            <w:r>
              <w:t xml:space="preserve">] Vị nào không còn tu luyện là </w:t>
            </w:r>
            <w:r>
              <w:rPr>
                <w:b/>
                <w:bCs/>
                <w:i/>
                <w:iCs/>
              </w:rPr>
              <w:t>asekkho</w:t>
            </w:r>
            <w:r>
              <w:rPr>
                <w:b/>
                <w:bCs/>
              </w:rPr>
              <w:t xml:space="preserve"> </w:t>
            </w:r>
            <w:r>
              <w:t>(</w:t>
            </w:r>
            <w:r>
              <w:rPr>
                <w:i/>
                <w:iCs/>
              </w:rPr>
              <w:t>“bậc vô học”)</w:t>
            </w:r>
            <w:r>
              <w:t xml:space="preserve">; người này đã thiết lập được nơi thánh quả cao nhất, sau khi đã vượt qua những gì cần phải được tu luỵên. Vì chẳng còn điều gì cần phải được tu luyện vượt trội hơn thế nữa. Vị nào đã đoạn tận được hết các lậu hoặc, được là bậc vô học. Loại còn lại nơi vị Tỳ khưu bình thường chẳng được tu luyện tam học, cũng như không đứng vững sau khi đã được tu luyện. Như vậy người đó là </w:t>
            </w:r>
            <w:r>
              <w:rPr>
                <w:b/>
                <w:bCs/>
              </w:rPr>
              <w:t xml:space="preserve">nevasekkha-nāsekkho </w:t>
            </w:r>
            <w:r>
              <w:rPr>
                <w:i/>
                <w:iCs/>
              </w:rPr>
              <w:t>(“chẳng phải là người hữu học cũng chẳng phải là người vô học.”)</w:t>
            </w:r>
          </w:p>
          <w:p w:rsidR="00D60A09" w:rsidRDefault="00D60A09">
            <w:pPr>
              <w:spacing w:before="100" w:beforeAutospacing="1" w:after="100" w:afterAutospacing="1"/>
            </w:pPr>
            <w:r>
              <w:t xml:space="preserve">1615. Do đã đạt đến được và đã thiết lập được tột đỉnh giới, tột đỉnh định, tột đỉnh tuệ, tột đỉnh giải thoát. Ngài là một </w:t>
            </w:r>
            <w:r>
              <w:rPr>
                <w:b/>
                <w:bCs/>
                <w:i/>
                <w:iCs/>
              </w:rPr>
              <w:t>aggo bhikkhu</w:t>
            </w:r>
            <w:r>
              <w:rPr>
                <w:b/>
                <w:bCs/>
              </w:rPr>
              <w:t xml:space="preserve"> </w:t>
            </w:r>
            <w:r>
              <w:t xml:space="preserve">&lt;246.3&gt; </w:t>
            </w:r>
            <w:r>
              <w:rPr>
                <w:i/>
                <w:iCs/>
              </w:rPr>
              <w:t>(“vị Tỳ khưu đạt đến tột đỉnh ”)</w:t>
            </w:r>
            <w:r>
              <w:t xml:space="preserve">. </w:t>
            </w:r>
            <w:r>
              <w:rPr>
                <w:b/>
                <w:bCs/>
                <w:i/>
                <w:iCs/>
              </w:rPr>
              <w:t>Bhadro</w:t>
            </w:r>
            <w:r>
              <w:rPr>
                <w:b/>
                <w:bCs/>
              </w:rPr>
              <w:t xml:space="preserve"> </w:t>
            </w:r>
            <w:r>
              <w:rPr>
                <w:i/>
                <w:iCs/>
              </w:rPr>
              <w:t>(“ bậc hiền thiện”)</w:t>
            </w:r>
            <w:r>
              <w:t xml:space="preserve">: một người không bao giờ làm điều bất thiện. Vì một phàm nhân được kính trọng v.v... được coi như là </w:t>
            </w:r>
            <w:r>
              <w:rPr>
                <w:b/>
                <w:bCs/>
                <w:i/>
                <w:iCs/>
              </w:rPr>
              <w:t>bhadro bhikkhu</w:t>
            </w:r>
            <w:r>
              <w:t xml:space="preserve"> </w:t>
            </w:r>
            <w:r>
              <w:rPr>
                <w:i/>
                <w:iCs/>
              </w:rPr>
              <w:t>(“ vị hiền thiện cũng chính là vị Tỳ khưu”)</w:t>
            </w:r>
            <w:r>
              <w:t xml:space="preserve"> do có được ân đức giới, định, tuệ, giải thoát và tri kiến giải thoát, cho đến khi họ trở thành các vị A-la-hán.</w:t>
            </w:r>
          </w:p>
          <w:p w:rsidR="00D60A09" w:rsidRDefault="00D60A09">
            <w:pPr>
              <w:spacing w:before="100" w:beforeAutospacing="1" w:after="100" w:afterAutospacing="1"/>
            </w:pPr>
            <w:r>
              <w:t xml:space="preserve">1616. </w:t>
            </w:r>
            <w:r>
              <w:rPr>
                <w:b/>
                <w:bCs/>
              </w:rPr>
              <w:t xml:space="preserve">Maṇdo bhikkhu </w:t>
            </w:r>
            <w:r>
              <w:t xml:space="preserve">&lt;246.4&gt; </w:t>
            </w:r>
            <w:r>
              <w:rPr>
                <w:i/>
                <w:iCs/>
              </w:rPr>
              <w:t>(“một người gồm tinh hoa cũng là vị Tỳ khưu”)</w:t>
            </w:r>
            <w:r>
              <w:t xml:space="preserve">: một vị Tỳ khưu thanh tịnh; ý nghĩa ở đây là, giống như chất kem bơ chưa bị thối rữa và vẫn còn thanh tịnh </w:t>
            </w:r>
            <w:r>
              <w:rPr>
                <w:i/>
                <w:iCs/>
              </w:rPr>
              <w:t xml:space="preserve">(vippasanna). </w:t>
            </w:r>
            <w:r>
              <w:rPr>
                <w:b/>
                <w:bCs/>
              </w:rPr>
              <w:t xml:space="preserve">Sāro </w:t>
            </w:r>
            <w:r>
              <w:rPr>
                <w:i/>
                <w:iCs/>
              </w:rPr>
              <w:t>(“vị nào có được tinh chất của pháp”)</w:t>
            </w:r>
            <w:r>
              <w:t xml:space="preserve">: do có được cùng một loại tinh chất giới. v.v... giống như một tấm áo màu xanh nhờ có tính chất của màu xanh đó. Ta nên hiểu Ngài như là </w:t>
            </w:r>
            <w:r>
              <w:rPr>
                <w:b/>
                <w:bCs/>
              </w:rPr>
              <w:t xml:space="preserve">sāro bhikkhu </w:t>
            </w:r>
            <w:r>
              <w:rPr>
                <w:i/>
                <w:iCs/>
              </w:rPr>
              <w:t xml:space="preserve">(“người có tinh chất là vị Tỳ khưu”); </w:t>
            </w:r>
            <w:r>
              <w:t xml:space="preserve">hoặc do pháp được thoát khỏi nhựa cây phiền não, chỉ có vị nào đã đoạn tận được hết các lậu hoặc mới được hiểu như là </w:t>
            </w:r>
            <w:r>
              <w:rPr>
                <w:b/>
                <w:bCs/>
              </w:rPr>
              <w:t xml:space="preserve">sāro </w:t>
            </w:r>
            <w:r>
              <w:rPr>
                <w:i/>
                <w:iCs/>
              </w:rPr>
              <w:t>(“lõi cây”)</w:t>
            </w:r>
            <w:r>
              <w:t xml:space="preserve"> mà thôi.</w:t>
            </w:r>
          </w:p>
          <w:p w:rsidR="00D60A09" w:rsidRDefault="00D60A09">
            <w:pPr>
              <w:spacing w:before="100" w:beforeAutospacing="1" w:after="100" w:afterAutospacing="1"/>
            </w:pPr>
            <w:r>
              <w:lastRenderedPageBreak/>
              <w:t>1617. Và về điểm này, trong ba ví dụ điển hình, cụ thể là: “phá bỏ được những pháp ác, bất thiện. Như vậy Ngài là vị Tỳ khưu”14 “cộng với đoạn trừ các phiền não tuỳ thuộc vào hạn lượng, Ngài là vị Tỳ khưu” và “vị hữu học cũng là vị Tỳ khưu.” Ta đã diễn giải được bảy hạng người hữu học. Trong năm ví dụ điển hình, cụ thể là , “Do phá bỏ được những pháp ác bất thiện, Ngài được coi là vị Tỳ khưu”,</w:t>
            </w:r>
            <w:r>
              <w:rPr>
                <w:vertAlign w:val="superscript"/>
              </w:rPr>
              <w:t xml:space="preserve">14 </w:t>
            </w:r>
            <w:r>
              <w:t>với đoạn trừ các phiền não vô hạn lượng, Ngài là vị Tỳ khưu”, “ Bậc vô học là vị Tỳ khưu”, “ vị đã đạt đến tột đỉnh là vị Tỳ khưu”, vị với đặc tính tinh hoa là vị Tỳ khưu,” chỉ có vị nào đã đoạn tận được hết các lậu hoặc nơi mình mới được giải thích như vậy mà thôi. Trong nguyên nhân “phi hữu học phi vô học”, thì chỉ có phàm nhân được đề cập. Trong các ví dụ điển hình còn lại, cụ thể là, toàn bộ những phàm nhân được kính trọng, ta diễn giải được bảy loại người hữu học và vô học.</w:t>
            </w:r>
          </w:p>
          <w:p w:rsidR="00D60A09" w:rsidRDefault="00D60A09">
            <w:pPr>
              <w:spacing w:before="100" w:beforeAutospacing="1" w:after="100" w:afterAutospacing="1"/>
            </w:pPr>
            <w:r>
              <w:t xml:space="preserve">1618. Sau khi đã diễn giải được vị Tỳ khưu nhờ tính đặc trưng biểu thị </w:t>
            </w:r>
            <w:r>
              <w:rPr>
                <w:i/>
                <w:iCs/>
              </w:rPr>
              <w:t xml:space="preserve">(samaññā), </w:t>
            </w:r>
            <w:r>
              <w:t xml:space="preserve">v.v... giờ đây Ngài cho biết thêm </w:t>
            </w:r>
            <w:r>
              <w:rPr>
                <w:b/>
                <w:bCs/>
              </w:rPr>
              <w:t xml:space="preserve">samaggena saṅghena </w:t>
            </w:r>
            <w:r>
              <w:t xml:space="preserve">&lt;246.4&gt; </w:t>
            </w:r>
            <w:r>
              <w:rPr>
                <w:i/>
                <w:iCs/>
              </w:rPr>
              <w:t xml:space="preserve">(“nhờ việc thống nhất ý kiến nơi Tăng Đoàn”) </w:t>
            </w:r>
            <w:r>
              <w:t xml:space="preserve">v.v... để chỉ cho thấy sau khi Ngài đã được chấp nhận vào [Tăng đoàn] </w:t>
            </w:r>
            <w:r>
              <w:rPr>
                <w:i/>
                <w:iCs/>
              </w:rPr>
              <w:t>(upasampad</w:t>
            </w:r>
            <w:r>
              <w:t xml:space="preserve">ā). Về điểm này, </w:t>
            </w:r>
            <w:r>
              <w:rPr>
                <w:b/>
                <w:bCs/>
              </w:rPr>
              <w:t xml:space="preserve">samaggena saṅghena </w:t>
            </w:r>
            <w:r>
              <w:rPr>
                <w:i/>
                <w:iCs/>
              </w:rPr>
              <w:t xml:space="preserve">(“nhờ việc thống nhất ý kiến nơi Tăng Đoàn”) </w:t>
            </w:r>
            <w:r>
              <w:t xml:space="preserve">có nghĩa là sau khi Tăng Đoàn đã đi đến thống nhất về một hành sự duy nhất, do sự xuất hiện của nhiều vị Tỳ khưu, liên quan đến hành sự, trong hành sự được nhóm ít nhất gồm năm vị phải hành sự. Do liên quan đến việc đồng ý chọn những vị nào xứng được đồng ý đã được quyết định và vì không có bất kỳ phản đối nào nơi những người hiện hữu. </w:t>
            </w:r>
            <w:r>
              <w:rPr>
                <w:b/>
                <w:bCs/>
              </w:rPr>
              <w:t xml:space="preserve">Ñatti-catutthena </w:t>
            </w:r>
            <w:r>
              <w:t xml:space="preserve">&lt;246.5&gt; </w:t>
            </w:r>
            <w:r>
              <w:rPr>
                <w:i/>
                <w:iCs/>
              </w:rPr>
              <w:t>(“điều đã trở thành tuyên ngôn vào lần thông báo thứ tư.”)</w:t>
            </w:r>
            <w:r>
              <w:t xml:space="preserve">: được thực hiện với ba lần thông báo và một lần tuyên ngôn. </w:t>
            </w:r>
            <w:r>
              <w:rPr>
                <w:b/>
                <w:bCs/>
                <w:i/>
                <w:iCs/>
              </w:rPr>
              <w:t>Kammena</w:t>
            </w:r>
            <w:r>
              <w:rPr>
                <w:b/>
                <w:bCs/>
              </w:rPr>
              <w:t xml:space="preserve"> </w:t>
            </w:r>
            <w:r>
              <w:rPr>
                <w:i/>
                <w:iCs/>
              </w:rPr>
              <w:t>(“bằng một hành sự”)</w:t>
            </w:r>
            <w:r>
              <w:t>:</w:t>
            </w:r>
            <w:r>
              <w:rPr>
                <w:i/>
                <w:iCs/>
              </w:rPr>
              <w:t xml:space="preserve"> </w:t>
            </w:r>
            <w:r>
              <w:t>thông qua một hành sự đúng theo giới bổn. [</w:t>
            </w:r>
            <w:r>
              <w:rPr>
                <w:b/>
                <w:bCs/>
              </w:rPr>
              <w:t>330</w:t>
            </w:r>
            <w:r>
              <w:t xml:space="preserve">] </w:t>
            </w:r>
            <w:r>
              <w:rPr>
                <w:b/>
                <w:bCs/>
                <w:i/>
                <w:iCs/>
              </w:rPr>
              <w:t>Akuppena</w:t>
            </w:r>
            <w:r>
              <w:rPr>
                <w:b/>
                <w:bCs/>
              </w:rPr>
              <w:t xml:space="preserve"> </w:t>
            </w:r>
            <w:r>
              <w:rPr>
                <w:i/>
                <w:iCs/>
              </w:rPr>
              <w:t>(“không thể đảo ngược được”)</w:t>
            </w:r>
            <w:r>
              <w:t xml:space="preserve"> : sau khi đã đạt đến hành sự vững vàng và không loại trừ. Do đã thành công trên căn bản, tuyên ngôn, thông báo, ranh giới sīma và tăng đoàn. </w:t>
            </w:r>
            <w:r>
              <w:rPr>
                <w:b/>
                <w:bCs/>
              </w:rPr>
              <w:t xml:space="preserve">Ṭhānārahena </w:t>
            </w:r>
            <w:r>
              <w:rPr>
                <w:i/>
                <w:iCs/>
              </w:rPr>
              <w:t>(“đúng vì lý do”)</w:t>
            </w:r>
            <w:r>
              <w:t xml:space="preserve">: đúng nguyên nhân sau đây </w:t>
            </w:r>
            <w:r>
              <w:rPr>
                <w:i/>
                <w:iCs/>
              </w:rPr>
              <w:t>(kāraṇa)</w:t>
            </w:r>
            <w:r>
              <w:t xml:space="preserve"> đúng theo giáo Pháp của đạo sư.</w:t>
            </w:r>
          </w:p>
          <w:p w:rsidR="00D60A09" w:rsidRDefault="00D60A09">
            <w:pPr>
              <w:spacing w:before="100" w:beforeAutospacing="1" w:after="100" w:afterAutospacing="1"/>
            </w:pPr>
            <w:r>
              <w:t xml:space="preserve">1619. </w:t>
            </w:r>
            <w:r>
              <w:rPr>
                <w:b/>
                <w:bCs/>
                <w:i/>
                <w:iCs/>
              </w:rPr>
              <w:t>Upasampanno</w:t>
            </w:r>
            <w:r>
              <w:rPr>
                <w:b/>
                <w:bCs/>
              </w:rPr>
              <w:t xml:space="preserve"> </w:t>
            </w:r>
            <w:r>
              <w:rPr>
                <w:i/>
                <w:iCs/>
              </w:rPr>
              <w:t xml:space="preserve">(“được tu lên bậc trên”): </w:t>
            </w:r>
            <w:r>
              <w:t xml:space="preserve">gia nhập được vào </w:t>
            </w:r>
            <w:r>
              <w:rPr>
                <w:i/>
                <w:iCs/>
              </w:rPr>
              <w:t>(samāpanno)</w:t>
            </w:r>
            <w:r>
              <w:t xml:space="preserve"> pháp cao hơn (</w:t>
            </w:r>
            <w:r>
              <w:rPr>
                <w:i/>
                <w:iCs/>
              </w:rPr>
              <w:t xml:space="preserve">uparibhāva); </w:t>
            </w:r>
            <w:r>
              <w:t xml:space="preserve">đi đến quyết định là ý nghĩa ở đây. Vì pháp của vị Tỳ khưu là pháp cao hơn và </w:t>
            </w:r>
            <w:r>
              <w:rPr>
                <w:b/>
                <w:bCs/>
                <w:i/>
                <w:iCs/>
              </w:rPr>
              <w:t>Upasampanno</w:t>
            </w:r>
            <w:r>
              <w:rPr>
                <w:b/>
                <w:bCs/>
              </w:rPr>
              <w:t xml:space="preserve"> </w:t>
            </w:r>
            <w:r>
              <w:rPr>
                <w:i/>
                <w:iCs/>
              </w:rPr>
              <w:t xml:space="preserve">(“được tu lên bậc trên”) </w:t>
            </w:r>
            <w:r>
              <w:t>được công bố sau khi đã gia nhập vào pháp đó thông qua hành sự đã được nói đến ở trên. Liên quan đến tám loại tu lên bậc trên, cụ thể là. “tu lên bậc trên bằng thiện lai Tỳ khưu, tu lên bậc trên bằng cách qui y, tu lên bậc trên bằng cách nhận được những lời giáo huấn, tu lên bậc trên sau khi đã trả lời những câu hỏi, tu lên bậc trên bằng cách nhận những trọng pháp, tu lên bậc trên do một đặc phái viên, tu lên bậc trên do tám vị tụng kinh và tu lên bậc trên do một hành sự đã được tuyên ngôn đến lần thứ tư, chỉ có ba việc cụ thể là: được tu lên bậc trên do một hành sự có tuyên ngôn lần thứ tư, tu lên bậc trên do một đặc phái viên và tu lên bậc trên do tám vị đọc tụng. Những người khác chỉ vào thời Đức Thế Tôn còn sống. Trong số những hạng người được tu lên bậc trên trong ví dụ điển hình này thì chỉ có việc tu lên bậc trên do một hành sự được tuyên ngôn lần thứ tư được ám chỉ ở đây mà thôi.</w:t>
            </w:r>
          </w:p>
          <w:p w:rsidR="00D60A09" w:rsidRDefault="00D60A09">
            <w:pPr>
              <w:spacing w:before="100" w:beforeAutospacing="1" w:after="100" w:afterAutospacing="1"/>
            </w:pPr>
            <w:r>
              <w:t xml:space="preserve">1620. Trong phần chú giải việc thu thúc giới bổn. </w:t>
            </w:r>
            <w:r>
              <w:rPr>
                <w:b/>
                <w:bCs/>
              </w:rPr>
              <w:t xml:space="preserve">Pātimokkhaṃ </w:t>
            </w:r>
            <w:r>
              <w:t>&lt;246.7&gt; đây là giới điều học; vì việc này giải thoát (</w:t>
            </w:r>
            <w:r>
              <w:rPr>
                <w:i/>
                <w:iCs/>
              </w:rPr>
              <w:t xml:space="preserve">mokkheti) </w:t>
            </w:r>
            <w:r>
              <w:t>người nào tuân giữ bảo vệ giải thoát này, người đó thoát khỏi (</w:t>
            </w:r>
            <w:r>
              <w:rPr>
                <w:i/>
                <w:iCs/>
              </w:rPr>
              <w:t>mocayati)</w:t>
            </w:r>
            <w:r>
              <w:t xml:space="preserve"> đau khổ nơi các đọa xứ. v.v... Chính vì thế ta gọi là </w:t>
            </w:r>
            <w:r>
              <w:rPr>
                <w:b/>
                <w:bCs/>
              </w:rPr>
              <w:lastRenderedPageBreak/>
              <w:t xml:space="preserve">Pātimokkha Sīlaṃ patiṭṭhā </w:t>
            </w:r>
            <w:r>
              <w:t>(</w:t>
            </w:r>
            <w:r>
              <w:rPr>
                <w:i/>
                <w:iCs/>
              </w:rPr>
              <w:t xml:space="preserve">“an trú giới bổn”) </w:t>
            </w:r>
            <w:r>
              <w:t>v.v... đều là các từ đồng nghĩa cả.</w:t>
            </w:r>
          </w:p>
          <w:p w:rsidR="00D60A09" w:rsidRDefault="00D60A09">
            <w:pPr>
              <w:spacing w:before="100" w:beforeAutospacing="1" w:after="100" w:afterAutospacing="1"/>
            </w:pPr>
            <w:r>
              <w:t xml:space="preserve">1621. Về điểm này, liên quan đến từ </w:t>
            </w:r>
            <w:r>
              <w:rPr>
                <w:b/>
                <w:bCs/>
              </w:rPr>
              <w:t xml:space="preserve">Sīlaṃ </w:t>
            </w:r>
            <w:r>
              <w:rPr>
                <w:i/>
                <w:iCs/>
              </w:rPr>
              <w:t xml:space="preserve">(“giới”) </w:t>
            </w:r>
            <w:r>
              <w:t>chắc chắn đây là từ đồng nghĩa với từ Pātimokkha tiếp theo sau cùng với giới này vào cuối việc tuyên ngôn đó. (</w:t>
            </w:r>
            <w:r>
              <w:rPr>
                <w:i/>
                <w:iCs/>
              </w:rPr>
              <w:t xml:space="preserve">kammavācā). </w:t>
            </w:r>
            <w:r>
              <w:t>Ngay từ bản chất điều này đã là như vậy, ta nên hiểu giới này như là các pháp bao gồm những cố ý.v.v... nơi một người kiêng không sát sanh,v.v... hay người nào đó chu tất được việc thực hiện các bổn phận của vị Tỳ khưu. Về điểm này ta thấy có lời nói trong luật Paṭisambhidā như sau: “giới là gì vậy?” có giới thuộc loại cố ý, lại có giới thuộc loại sở hữu tâm, có giới là thu thúc, giới như là không sai phạm.” (Ps. I 44)</w:t>
            </w:r>
          </w:p>
          <w:p w:rsidR="00D60A09" w:rsidRDefault="00D60A09">
            <w:pPr>
              <w:spacing w:before="100" w:beforeAutospacing="1" w:after="100" w:afterAutospacing="1"/>
            </w:pPr>
            <w:r>
              <w:t>1622. Về điểm này, giới là cố ý chính là cố ý nơi người nào đó kiêng cữ không sát sanh. v.v... hay chu tất được việc thực hiện bổn phận của mình. Giới là sở hưữ tâm, chính là việc kiêng cữ (</w:t>
            </w:r>
            <w:r>
              <w:rPr>
                <w:i/>
                <w:iCs/>
              </w:rPr>
              <w:t xml:space="preserve">virati) </w:t>
            </w:r>
            <w:r>
              <w:t>nơi người nào đó kiêng không sát sanh. Hơn thế nữa, giới như là cố ý lại là bảy cố ý[câu hành với bảy loại đầu tiên] trong số mười nghiệp đạo (</w:t>
            </w:r>
            <w:r>
              <w:rPr>
                <w:i/>
                <w:iCs/>
              </w:rPr>
              <w:t xml:space="preserve">kammapatha) </w:t>
            </w:r>
            <w:r>
              <w:t xml:space="preserve">nơi người nào từ bỏ không sát sanh, v.v... giới được coi như là sở hưữ tâm chính là ba pháp còn lại bao gồm không tham ác, không sân ác, và chánh kiến như đã được khẳng định trong Đại Phẩm Tương ưng bộ kinh (Maha Vagga Saṃyutta) theo cách bắt đầu như sau: “Nhờ việc đoạn trừ tham ác người đó được giải thoát khỏi tham ác” (xin đọc Trung Bộ Kinh. i. 181) </w:t>
            </w:r>
          </w:p>
          <w:p w:rsidR="00D60A09" w:rsidRDefault="00D60A09">
            <w:pPr>
              <w:spacing w:before="100" w:beforeAutospacing="1" w:after="100" w:afterAutospacing="1"/>
            </w:pPr>
            <w:r>
              <w:t>1623. Giới được coi như là thu thúc: ở đây ta nên hiểu theo năm cách, cụ thể là thu thúc theo giới bổn, thu thúc với niệm.[</w:t>
            </w:r>
            <w:r>
              <w:rPr>
                <w:b/>
                <w:bCs/>
              </w:rPr>
              <w:t>331</w:t>
            </w:r>
            <w:r>
              <w:t>] thu thúc thông qua trí, thu thúc thông qua kiên nhẫn, thu thúc nhờ chánh tinh tấn. Các hình thái đa dạng khác được ghi trong tập chú giải Thanh Tịnh Đạo ( bản dịch Thanh Tịnh Đạo. 18; cũng xin đọc thêm MA. i. 62) giới được coi như là không sai phạm chính là việc không sai phạm thông qua những hành sự thân, khẩu của một người đang thực hiện công việc tu luyện giới.</w:t>
            </w:r>
          </w:p>
          <w:p w:rsidR="00D60A09" w:rsidRDefault="00D60A09">
            <w:pPr>
              <w:spacing w:before="100" w:beforeAutospacing="1" w:after="100" w:afterAutospacing="1"/>
            </w:pPr>
            <w:r>
              <w:t>1624. Và ở đây ta nên hiểu giới như là việc thu thúc và giới như là việc không sai phạm: là những giới hiểu theo nghĩa đen (</w:t>
            </w:r>
            <w:r>
              <w:rPr>
                <w:i/>
                <w:iCs/>
              </w:rPr>
              <w:t xml:space="preserve">nippariyāyato); </w:t>
            </w:r>
            <w:r>
              <w:t>giới là cố ý và giới là những giới hiểu theo nghĩa văn hoa (</w:t>
            </w:r>
            <w:r>
              <w:rPr>
                <w:i/>
                <w:iCs/>
              </w:rPr>
              <w:t>pariyāyato)</w:t>
            </w:r>
            <w:bookmarkStart w:id="55" w:name="_ednref56"/>
            <w:r>
              <w:fldChar w:fldCharType="begin"/>
            </w:r>
            <w:r>
              <w:instrText xml:space="preserve"> HYPERLINK "file:///C:\\Users\\Luan\\Downloads\\4.html" \l "_edn56" </w:instrText>
            </w:r>
            <w:r>
              <w:fldChar w:fldCharType="separate"/>
            </w:r>
            <w:r>
              <w:rPr>
                <w:rStyle w:val="Hyperlink"/>
                <w:rFonts w:ascii="VU Times" w:hAnsi="VU Times"/>
                <w:sz w:val="20"/>
                <w:szCs w:val="20"/>
              </w:rPr>
              <w:t>[56]</w:t>
            </w:r>
            <w:bookmarkEnd w:id="55"/>
            <w:r>
              <w:fldChar w:fldCharType="end"/>
            </w:r>
            <w:r>
              <w:rPr>
                <w:i/>
                <w:iCs/>
              </w:rPr>
              <w:t>.</w:t>
            </w:r>
          </w:p>
          <w:p w:rsidR="00D60A09" w:rsidRDefault="00D60A09">
            <w:pPr>
              <w:spacing w:before="100" w:beforeAutospacing="1" w:after="100" w:afterAutospacing="1"/>
            </w:pPr>
            <w:r>
              <w:t>1625. Nhưng vì vị nào đã an trú (</w:t>
            </w:r>
            <w:r>
              <w:rPr>
                <w:i/>
                <w:iCs/>
              </w:rPr>
              <w:t xml:space="preserve">patiṭṭhāti) </w:t>
            </w:r>
            <w:r>
              <w:t xml:space="preserve">nơi giáo pháp các vị Tỳ khưu nhờ thu thúc giới bổn. Chính vì thế ta gọi là </w:t>
            </w:r>
            <w:r>
              <w:rPr>
                <w:i/>
                <w:iCs/>
              </w:rPr>
              <w:t xml:space="preserve">patiṭṭhā (“việc an trú”) </w:t>
            </w:r>
            <w:r>
              <w:t xml:space="preserve">Hay vị Tỳ khưu tìm thấy hỗ trợ </w:t>
            </w:r>
            <w:r>
              <w:rPr>
                <w:i/>
                <w:iCs/>
              </w:rPr>
              <w:t>(patiṭṭhahati)</w:t>
            </w:r>
            <w:r>
              <w:t xml:space="preserve"> ở đây; hay chỉ có những pháp thiện tìm được hỗ trợ ở đây mà thôi, đây là điều được an trú. Đây là ý nghĩa chúng ta nên hiểu như trong các Kinh Phật:</w:t>
            </w:r>
          </w:p>
          <w:p w:rsidR="00D60A09" w:rsidRDefault="00D60A09">
            <w:pPr>
              <w:spacing w:before="100" w:beforeAutospacing="1" w:after="100" w:afterAutospacing="1"/>
            </w:pPr>
            <w:r>
              <w:rPr>
                <w:i/>
                <w:iCs/>
              </w:rPr>
              <w:t>Nhờ an trú nơi giới, người có trí.</w:t>
            </w:r>
            <w:r>
              <w:rPr>
                <w:i/>
                <w:iCs/>
              </w:rPr>
              <w:br/>
              <w:t>Khi vị Tỳ khưu, nhiệt tâm và cẩn thận</w:t>
            </w:r>
            <w:r>
              <w:rPr>
                <w:i/>
                <w:iCs/>
              </w:rPr>
              <w:br/>
              <w:t>tu tập tâm và tuệ của mình.</w:t>
            </w:r>
            <w:r>
              <w:rPr>
                <w:i/>
                <w:iCs/>
              </w:rPr>
              <w:br/>
              <w:t>sẽ không còn dính líu phải pháp rối ren.</w:t>
            </w:r>
            <w:r>
              <w:rPr>
                <w:i/>
                <w:iCs/>
              </w:rPr>
              <w:br/>
              <w:t>(S. i. 13; 165; Miln 34).</w:t>
            </w:r>
          </w:p>
          <w:p w:rsidR="00D60A09" w:rsidRDefault="00D60A09">
            <w:pPr>
              <w:spacing w:before="100" w:beforeAutospacing="1" w:after="100" w:afterAutospacing="1"/>
            </w:pPr>
            <w:r>
              <w:t xml:space="preserve">Cũng vậy: “Tâu bệ hạ, giới là nền tảng mọi pháp thiện” (xin đọc Miln 33) và: Tâu bệ hạ, người nào an trú được giới, toàn bộ những pháp thiện đều được phát triển vượt bậc. </w:t>
            </w:r>
            <w:r>
              <w:lastRenderedPageBreak/>
              <w:t xml:space="preserve">(Miln. 33) v.v... </w:t>
            </w:r>
          </w:p>
          <w:p w:rsidR="00D60A09" w:rsidRDefault="00D60A09">
            <w:pPr>
              <w:spacing w:before="100" w:beforeAutospacing="1" w:after="100" w:afterAutospacing="1"/>
            </w:pPr>
            <w:r>
              <w:t xml:space="preserve">1626. Chính là </w:t>
            </w:r>
            <w:r>
              <w:rPr>
                <w:b/>
                <w:bCs/>
              </w:rPr>
              <w:t xml:space="preserve">ādi </w:t>
            </w:r>
            <w:r>
              <w:t>(</w:t>
            </w:r>
            <w:r>
              <w:rPr>
                <w:i/>
                <w:iCs/>
              </w:rPr>
              <w:t xml:space="preserve">“khởi đầu”) </w:t>
            </w:r>
            <w:r>
              <w:t>hiểu theo nghĩa xuất khởi lần đầu tiên. Cũng có lời nói về vấn đề này như sau: Chính vì thế, hỡi Uttiya, hãy thanh tịnh bước đầu những gì liên quan đến những điều thiện, những pháp thiện xuất khởi là gì vậy? Đó là giới được thanh tịnh</w:t>
            </w:r>
            <w:bookmarkStart w:id="56" w:name="_ednref57"/>
            <w:r>
              <w:fldChar w:fldCharType="begin"/>
            </w:r>
            <w:r>
              <w:instrText xml:space="preserve"> HYPERLINK "file:///C:\\Users\\Luan\\Downloads\\4.html" \l "_edn57" </w:instrText>
            </w:r>
            <w:r>
              <w:fldChar w:fldCharType="separate"/>
            </w:r>
            <w:r>
              <w:rPr>
                <w:rStyle w:val="Hyperlink"/>
                <w:rFonts w:ascii="VU Times" w:hAnsi="VU Times"/>
                <w:sz w:val="20"/>
                <w:szCs w:val="20"/>
              </w:rPr>
              <w:t>[57]</w:t>
            </w:r>
            <w:bookmarkEnd w:id="56"/>
            <w:r>
              <w:fldChar w:fldCharType="end"/>
            </w:r>
            <w:r>
              <w:t xml:space="preserve"> và có ý hướng thiện. (S. v. 166) vì giống như những người kệ xây dựng thành phố</w:t>
            </w:r>
            <w:bookmarkStart w:id="57" w:name="_ednref58"/>
            <w:r>
              <w:fldChar w:fldCharType="begin"/>
            </w:r>
            <w:r>
              <w:instrText xml:space="preserve"> HYPERLINK "file:///C:\\Users\\Luan\\Downloads\\4.html" \l "_edn58" </w:instrText>
            </w:r>
            <w:r>
              <w:fldChar w:fldCharType="separate"/>
            </w:r>
            <w:r>
              <w:rPr>
                <w:rStyle w:val="Hyperlink"/>
                <w:rFonts w:ascii="VU Times" w:hAnsi="VU Times"/>
                <w:sz w:val="20"/>
                <w:szCs w:val="20"/>
              </w:rPr>
              <w:t>[58]</w:t>
            </w:r>
            <w:bookmarkEnd w:id="57"/>
            <w:r>
              <w:fldChar w:fldCharType="end"/>
            </w:r>
            <w:r>
              <w:t>có ý muốn xây một thành phố trước tiên người đó phải dọn dẹp sạch sẽ cảnh quang thành phố trước đã, và sau đó đánh dấu thành phố bằng cách phân chia ra thành từng khu phố nhỏ, các giao lộ, công trường, v.v... chính vì vậy thiền sinh ngay từ lúc đầu cũng phải dọn dẹp sạch sẽ giới, sau đó người đó mới thể hiện được chỉ, quán, thánh đạo, thánh quả và níp-bàn.</w:t>
            </w:r>
          </w:p>
          <w:p w:rsidR="00D60A09" w:rsidRDefault="00D60A09">
            <w:pPr>
              <w:spacing w:before="100" w:beforeAutospacing="1" w:after="100" w:afterAutospacing="1"/>
            </w:pPr>
            <w:r>
              <w:t>1627. Và cũng giống như người kệ nhuộm trước tiên phải giặt tấm vải trong ba loại thuốc nhuộm và khi miếng vải đã sạch sẽ người đó liền nhúng vào bất kỳ loại thuốc nhuộm tùy ý. Hay giống như một người kệ vẽ tài ba muốn vẽ một bức hình, ngay lúc đầu người đó phải thực hiện những công việc sơ khỏi trên bức tường và sau đó, người đó sẽ tạo ra bức hình cũng chính vì thế thiền sinh vào giai đoạn sơ khởi sẽ dọn dẹp sạch sẽ giới của mình và sau đó, người này mới thể hiện được những pháp tâm linh bắt đầu là chỉ và quán. Chính vì thế giới được gọi là bước khởi đầu.</w:t>
            </w:r>
          </w:p>
          <w:p w:rsidR="00D60A09" w:rsidRDefault="00D60A09">
            <w:pPr>
              <w:spacing w:before="100" w:beforeAutospacing="1" w:after="100" w:afterAutospacing="1"/>
            </w:pPr>
            <w:r>
              <w:t xml:space="preserve">1628. Về điều này, do giống như một chiếc cẳng, được gọi là </w:t>
            </w:r>
            <w:r>
              <w:rPr>
                <w:b/>
                <w:bCs/>
              </w:rPr>
              <w:t xml:space="preserve">caraṇa </w:t>
            </w:r>
            <w:r>
              <w:rPr>
                <w:b/>
                <w:bCs/>
                <w:i/>
                <w:iCs/>
              </w:rPr>
              <w:t>(</w:t>
            </w:r>
            <w:r>
              <w:rPr>
                <w:i/>
                <w:iCs/>
              </w:rPr>
              <w:t>“chân”):</w:t>
            </w:r>
            <w:r>
              <w:t xml:space="preserve"> chính vì cẳng được gọi là (</w:t>
            </w:r>
            <w:r>
              <w:rPr>
                <w:i/>
                <w:iCs/>
              </w:rPr>
              <w:t xml:space="preserve">pāda) </w:t>
            </w:r>
            <w:r>
              <w:t xml:space="preserve">cũng được gọi là </w:t>
            </w:r>
            <w:r>
              <w:rPr>
                <w:i/>
                <w:iCs/>
              </w:rPr>
              <w:t xml:space="preserve">caraṇa. </w:t>
            </w:r>
            <w:r>
              <w:t>Và cũng chính vì người có chân bị cắt cụt thì người đó chẳng đi đến bất kỳ lộ trình nào để đi đến chỗ này chỗ nọ nữa. Cho dù điều này một người vẫn còn đủ hai chân là điều bình thường. Chính vì thế một khi giới nơi một người nào đó đã bị đứt, bị vi phạm và không hoàn tất được. [</w:t>
            </w:r>
            <w:r>
              <w:rPr>
                <w:b/>
                <w:bCs/>
              </w:rPr>
              <w:t>332</w:t>
            </w:r>
            <w:r>
              <w:t>] Việc tiến tới trí không đem lại kết quả là đi tới Níp-bàn được, chính vì thế giới được ví như hai chân vậy.</w:t>
            </w:r>
          </w:p>
          <w:p w:rsidR="00D60A09" w:rsidRDefault="00D60A09">
            <w:pPr>
              <w:spacing w:before="100" w:beforeAutospacing="1" w:after="100" w:afterAutospacing="1"/>
            </w:pPr>
            <w:r>
              <w:t xml:space="preserve">1629. Về điểm này, do chế ngự </w:t>
            </w:r>
            <w:r>
              <w:rPr>
                <w:i/>
                <w:iCs/>
              </w:rPr>
              <w:t xml:space="preserve">(yamana) chính là </w:t>
            </w:r>
            <w:r>
              <w:rPr>
                <w:b/>
                <w:bCs/>
                <w:i/>
                <w:iCs/>
              </w:rPr>
              <w:t xml:space="preserve">saṃyamo </w:t>
            </w:r>
            <w:r>
              <w:rPr>
                <w:i/>
                <w:iCs/>
              </w:rPr>
              <w:t xml:space="preserve">&lt;246.8&gt; </w:t>
            </w:r>
            <w:r>
              <w:t>(</w:t>
            </w:r>
            <w:r>
              <w:rPr>
                <w:i/>
                <w:iCs/>
              </w:rPr>
              <w:t xml:space="preserve">“tự chế”); </w:t>
            </w:r>
            <w:r>
              <w:t xml:space="preserve">do chế ngự </w:t>
            </w:r>
            <w:r>
              <w:rPr>
                <w:i/>
                <w:iCs/>
              </w:rPr>
              <w:t>(saṃvaraṇa)</w:t>
            </w:r>
            <w:r>
              <w:t xml:space="preserve"> lại là </w:t>
            </w:r>
            <w:r>
              <w:rPr>
                <w:b/>
                <w:bCs/>
              </w:rPr>
              <w:t xml:space="preserve">saṃvaro </w:t>
            </w:r>
            <w:r>
              <w:rPr>
                <w:i/>
                <w:iCs/>
              </w:rPr>
              <w:t xml:space="preserve">(“thu thúc”); </w:t>
            </w:r>
            <w:r>
              <w:t>và nhờ vào cả hai giới như “tự chế và giới” khi thu thúc được giải thích. Ý nghĩa của từ ở đây là: tự chế khỏi đi lạc ra ngoài bằng những việc sai phạm</w:t>
            </w:r>
            <w:bookmarkStart w:id="58" w:name="_ednref59"/>
            <w:r>
              <w:fldChar w:fldCharType="begin"/>
            </w:r>
            <w:r>
              <w:instrText xml:space="preserve"> HYPERLINK "file:///C:\\Users\\Luan\\Downloads\\4.html" \l "_edn59" </w:instrText>
            </w:r>
            <w:r>
              <w:fldChar w:fldCharType="separate"/>
            </w:r>
            <w:r>
              <w:rPr>
                <w:rStyle w:val="Hyperlink"/>
                <w:rFonts w:ascii="VU Times" w:hAnsi="VU Times"/>
                <w:sz w:val="20"/>
                <w:szCs w:val="20"/>
              </w:rPr>
              <w:t>[59]</w:t>
            </w:r>
            <w:bookmarkEnd w:id="58"/>
            <w:r>
              <w:fldChar w:fldCharType="end"/>
            </w:r>
            <w:r>
              <w:t xml:space="preserve">. Như vậy </w:t>
            </w:r>
            <w:r>
              <w:rPr>
                <w:b/>
                <w:bCs/>
                <w:i/>
                <w:iCs/>
              </w:rPr>
              <w:t xml:space="preserve">saṃyamo </w:t>
            </w:r>
            <w:r>
              <w:rPr>
                <w:i/>
                <w:iCs/>
              </w:rPr>
              <w:t xml:space="preserve">(“tự chế”). </w:t>
            </w:r>
            <w:r>
              <w:t xml:space="preserve">Công việc này sẽ thu thúc, ngăn lối vào khỏi lỗi phạm. Như vậy đây chính là </w:t>
            </w:r>
            <w:r>
              <w:rPr>
                <w:b/>
                <w:bCs/>
              </w:rPr>
              <w:t xml:space="preserve">saṃvaro </w:t>
            </w:r>
            <w:r>
              <w:rPr>
                <w:i/>
                <w:iCs/>
              </w:rPr>
              <w:t xml:space="preserve">(“thu thúc”) </w:t>
            </w:r>
            <w:r>
              <w:t>vậy.</w:t>
            </w:r>
          </w:p>
          <w:p w:rsidR="00D60A09" w:rsidRDefault="00D60A09">
            <w:pPr>
              <w:spacing w:before="100" w:beforeAutospacing="1" w:after="100" w:afterAutospacing="1"/>
            </w:pPr>
            <w:r>
              <w:t xml:space="preserve">1630. </w:t>
            </w:r>
            <w:r>
              <w:rPr>
                <w:b/>
                <w:bCs/>
              </w:rPr>
              <w:t xml:space="preserve">Mukhaṃ </w:t>
            </w:r>
            <w:r>
              <w:rPr>
                <w:i/>
                <w:iCs/>
              </w:rPr>
              <w:t>(“điều tối tuyệt”):</w:t>
            </w:r>
            <w:r>
              <w:t xml:space="preserve"> Điều tột đỉnh </w:t>
            </w:r>
            <w:r>
              <w:rPr>
                <w:i/>
                <w:iCs/>
              </w:rPr>
              <w:t xml:space="preserve">(uttama); </w:t>
            </w:r>
            <w:r>
              <w:t xml:space="preserve">hay trở thành một cái miệng </w:t>
            </w:r>
            <w:r>
              <w:rPr>
                <w:i/>
                <w:iCs/>
              </w:rPr>
              <w:t xml:space="preserve">(mukha). </w:t>
            </w:r>
            <w:r>
              <w:t xml:space="preserve">Vì giống như bốn loại đồ ăn được đưa vào miệng con người ta và trở nên phân tán ra toàn bộ tứ chi, chính vì thế pháp thiện của hành giả thuộc bốn cõi cũng đi vào miệng người có giới và đem lại kết quả cho mục tiêu nhắm tới. Chính vì thế ta gọi là </w:t>
            </w:r>
            <w:r>
              <w:rPr>
                <w:b/>
                <w:bCs/>
              </w:rPr>
              <w:t xml:space="preserve">mokkhaṃ. </w:t>
            </w:r>
            <w:r>
              <w:t xml:space="preserve">Điều đáng ngợi khen trước mặt mọi người được gọi là </w:t>
            </w:r>
            <w:r>
              <w:rPr>
                <w:b/>
                <w:bCs/>
              </w:rPr>
              <w:t>pāmokkhaṃ</w:t>
            </w:r>
            <w:bookmarkStart w:id="59" w:name="_ednref60"/>
            <w:r>
              <w:fldChar w:fldCharType="begin"/>
            </w:r>
            <w:r>
              <w:instrText xml:space="preserve"> HYPERLINK "file:///C:\\Users\\Luan\\Downloads\\4.html" \l "_edn60" </w:instrText>
            </w:r>
            <w:r>
              <w:fldChar w:fldCharType="separate"/>
            </w:r>
            <w:r>
              <w:rPr>
                <w:rStyle w:val="Hyperlink"/>
                <w:rFonts w:ascii="VU Times" w:hAnsi="VU Times"/>
                <w:sz w:val="20"/>
                <w:szCs w:val="20"/>
              </w:rPr>
              <w:t>[60]</w:t>
            </w:r>
            <w:bookmarkEnd w:id="59"/>
            <w:r>
              <w:fldChar w:fldCharType="end"/>
            </w:r>
            <w:r>
              <w:rPr>
                <w:b/>
                <w:bCs/>
              </w:rPr>
              <w:t xml:space="preserve"> </w:t>
            </w:r>
            <w:r>
              <w:rPr>
                <w:i/>
                <w:iCs/>
              </w:rPr>
              <w:t>(“điều chính yếu”);</w:t>
            </w:r>
            <w:r>
              <w:t xml:space="preserve"> ta nên hiểu như là điều tột đỉnh tối thượng nền tảng chi phần. Đó là ý nghĩa cần lưu ý tới.</w:t>
            </w:r>
          </w:p>
          <w:p w:rsidR="00D60A09" w:rsidRDefault="00D60A09">
            <w:pPr>
              <w:spacing w:before="100" w:beforeAutospacing="1" w:after="100" w:afterAutospacing="1"/>
            </w:pPr>
            <w:r>
              <w:t xml:space="preserve">1631. </w:t>
            </w:r>
            <w:r>
              <w:rPr>
                <w:b/>
                <w:bCs/>
              </w:rPr>
              <w:t xml:space="preserve">Kusalānaṃ dhammānaṃ samāpattiyā </w:t>
            </w:r>
            <w:r>
              <w:rPr>
                <w:i/>
                <w:iCs/>
              </w:rPr>
              <w:t>(“ với việc thành tựu các pháp thiện”)</w:t>
            </w:r>
            <w:r>
              <w:t>:</w:t>
            </w:r>
            <w:r>
              <w:rPr>
                <w:i/>
                <w:iCs/>
              </w:rPr>
              <w:t xml:space="preserve"> </w:t>
            </w:r>
            <w:r>
              <w:t>ta nên hiểu là điều tột đỉnh, điều tốt nhất, yếu tố căn bản (nền tảng) và yếu tố chính để đạt đến thánh quả thiện nơi bốn cõi vậy.</w:t>
            </w:r>
          </w:p>
          <w:p w:rsidR="00D60A09" w:rsidRDefault="00D60A09">
            <w:pPr>
              <w:spacing w:before="100" w:beforeAutospacing="1" w:after="100" w:afterAutospacing="1"/>
            </w:pPr>
            <w:r>
              <w:lastRenderedPageBreak/>
              <w:t xml:space="preserve">1632. </w:t>
            </w:r>
            <w:r>
              <w:rPr>
                <w:b/>
                <w:bCs/>
              </w:rPr>
              <w:t xml:space="preserve">Kāyiko avītikkamo </w:t>
            </w:r>
            <w:r>
              <w:t xml:space="preserve">&lt;264.10&gt; </w:t>
            </w:r>
            <w:r>
              <w:rPr>
                <w:i/>
                <w:iCs/>
              </w:rPr>
              <w:t xml:space="preserve">(“không sai phạm bằng thân”) </w:t>
            </w:r>
            <w:r>
              <w:t xml:space="preserve">đó là ba thân thiện hạnh. </w:t>
            </w:r>
            <w:r>
              <w:rPr>
                <w:b/>
                <w:bCs/>
              </w:rPr>
              <w:t>Vācasiko</w:t>
            </w:r>
            <w:r>
              <w:t xml:space="preserve"> </w:t>
            </w:r>
            <w:r>
              <w:rPr>
                <w:i/>
                <w:iCs/>
              </w:rPr>
              <w:t xml:space="preserve">(“bằng khẩu”) </w:t>
            </w:r>
            <w:r>
              <w:t xml:space="preserve">đó là bốn khẩu thiện hạnh. </w:t>
            </w:r>
            <w:r>
              <w:rPr>
                <w:b/>
                <w:bCs/>
              </w:rPr>
              <w:t xml:space="preserve">Kāyikavācasiko </w:t>
            </w:r>
            <w:r>
              <w:t xml:space="preserve">&lt;246.11&gt; </w:t>
            </w:r>
            <w:r>
              <w:rPr>
                <w:i/>
                <w:iCs/>
              </w:rPr>
              <w:t xml:space="preserve">(“thông qua thân và khẩu”) </w:t>
            </w:r>
            <w:r>
              <w:t>là cả hai loại này. Thông qua đặc tính này ngài vạch ra cho thấy toàn bộ được gồm trong giới với nuôi mạng là thứ tám vậy.</w:t>
            </w:r>
          </w:p>
          <w:p w:rsidR="00D60A09" w:rsidRDefault="00D60A09">
            <w:pPr>
              <w:spacing w:before="100" w:beforeAutospacing="1" w:after="100" w:afterAutospacing="1"/>
            </w:pPr>
            <w:r>
              <w:t xml:space="preserve">1633. </w:t>
            </w:r>
            <w:r>
              <w:rPr>
                <w:b/>
                <w:bCs/>
              </w:rPr>
              <w:t xml:space="preserve">Saṃvuto </w:t>
            </w:r>
            <w:r>
              <w:t xml:space="preserve">&lt;246.10&gt; </w:t>
            </w:r>
            <w:r>
              <w:rPr>
                <w:i/>
                <w:iCs/>
              </w:rPr>
              <w:t xml:space="preserve">(“thu thúc”) : </w:t>
            </w:r>
            <w:r>
              <w:t xml:space="preserve">đóng lại, với các căn được thu thúc có nghĩa là các căn đóng lại được. Vì giống như một căn nhà có cửa đóng lại </w:t>
            </w:r>
            <w:r>
              <w:rPr>
                <w:i/>
                <w:iCs/>
              </w:rPr>
              <w:t xml:space="preserve">(saṃvuta) </w:t>
            </w:r>
            <w:r>
              <w:t xml:space="preserve">ta gọi là nhà đóng kín cửa </w:t>
            </w:r>
            <w:r>
              <w:rPr>
                <w:i/>
                <w:iCs/>
              </w:rPr>
              <w:t xml:space="preserve">(saṃvutaṃ gehaṃ). </w:t>
            </w:r>
            <w:r>
              <w:t>Chính vì thế ở đây người nào thu thúc được các căn của mình (</w:t>
            </w:r>
            <w:r>
              <w:rPr>
                <w:i/>
                <w:iCs/>
              </w:rPr>
              <w:t xml:space="preserve">saṃvuta) </w:t>
            </w:r>
            <w:r>
              <w:t xml:space="preserve">ta gọi người đó là thu thúc các quyền. </w:t>
            </w:r>
            <w:r>
              <w:rPr>
                <w:i/>
                <w:iCs/>
              </w:rPr>
              <w:t xml:space="preserve">(saṃ vuta). </w:t>
            </w:r>
            <w:r>
              <w:rPr>
                <w:b/>
                <w:bCs/>
                <w:i/>
                <w:iCs/>
              </w:rPr>
              <w:t xml:space="preserve">pātimokkhasaṃvarena </w:t>
            </w:r>
            <w:r>
              <w:rPr>
                <w:i/>
                <w:iCs/>
              </w:rPr>
              <w:t>(“nhờ vào sự thu thúc giới bổn)</w:t>
            </w:r>
            <w:r>
              <w:t>:</w:t>
            </w:r>
            <w:r>
              <w:rPr>
                <w:i/>
                <w:iCs/>
              </w:rPr>
              <w:t xml:space="preserve"> </w:t>
            </w:r>
            <w:r>
              <w:t xml:space="preserve">hay nhờ sự thu thúc gọi là giới bổn. </w:t>
            </w:r>
            <w:r>
              <w:rPr>
                <w:b/>
                <w:bCs/>
                <w:i/>
                <w:iCs/>
              </w:rPr>
              <w:t>Upeto</w:t>
            </w:r>
            <w:r>
              <w:rPr>
                <w:b/>
                <w:bCs/>
              </w:rPr>
              <w:t xml:space="preserve"> </w:t>
            </w:r>
            <w:r>
              <w:rPr>
                <w:i/>
                <w:iCs/>
              </w:rPr>
              <w:t xml:space="preserve">(“được trang bị với”) v.v... </w:t>
            </w:r>
            <w:r>
              <w:t>mang ý nghĩa như ta đã nói đến ở trên.</w:t>
            </w:r>
            <w:bookmarkStart w:id="60" w:name="_ednref61"/>
            <w:r>
              <w:fldChar w:fldCharType="begin"/>
            </w:r>
            <w:r>
              <w:instrText xml:space="preserve"> HYPERLINK "file:///C:\\Users\\Luan\\Downloads\\4.html" \l "_edn61" </w:instrText>
            </w:r>
            <w:r>
              <w:fldChar w:fldCharType="separate"/>
            </w:r>
            <w:r>
              <w:rPr>
                <w:rStyle w:val="Hyperlink"/>
                <w:rFonts w:ascii="VU Times" w:hAnsi="VU Times"/>
                <w:sz w:val="20"/>
                <w:szCs w:val="20"/>
              </w:rPr>
              <w:t>[61]</w:t>
            </w:r>
            <w:bookmarkEnd w:id="60"/>
            <w:r>
              <w:fldChar w:fldCharType="end"/>
            </w:r>
          </w:p>
          <w:p w:rsidR="00D60A09" w:rsidRDefault="00D60A09">
            <w:pPr>
              <w:spacing w:before="100" w:beforeAutospacing="1" w:after="100" w:afterAutospacing="1"/>
            </w:pPr>
            <w:r>
              <w:t xml:space="preserve">1634. Với bảy từ bắt đầu với </w:t>
            </w:r>
            <w:r>
              <w:rPr>
                <w:b/>
                <w:bCs/>
                <w:i/>
                <w:iCs/>
              </w:rPr>
              <w:t>iriyati</w:t>
            </w:r>
            <w:r>
              <w:rPr>
                <w:b/>
                <w:bCs/>
              </w:rPr>
              <w:t xml:space="preserve"> </w:t>
            </w:r>
            <w:r>
              <w:t xml:space="preserve">&lt;246.15&gt; </w:t>
            </w:r>
            <w:r>
              <w:rPr>
                <w:i/>
                <w:iCs/>
              </w:rPr>
              <w:t xml:space="preserve">(“cư xử”), </w:t>
            </w:r>
            <w:r>
              <w:t>ở đây được giải thích là ở một oai nghi của vị Tỳ khưu đang theo đuổi giới trong việc thu thúc giới bổn.</w:t>
            </w:r>
            <w:bookmarkStart w:id="61" w:name="_ednref62"/>
            <w:r>
              <w:fldChar w:fldCharType="begin"/>
            </w:r>
            <w:r>
              <w:instrText xml:space="preserve"> HYPERLINK "file:///C:\\Users\\Luan\\Downloads\\4.html" \l "_edn62" </w:instrText>
            </w:r>
            <w:r>
              <w:fldChar w:fldCharType="separate"/>
            </w:r>
            <w:r>
              <w:rPr>
                <w:rStyle w:val="Hyperlink"/>
                <w:rFonts w:ascii="VU Times" w:hAnsi="VU Times"/>
                <w:sz w:val="20"/>
                <w:szCs w:val="20"/>
              </w:rPr>
              <w:t>[62]</w:t>
            </w:r>
            <w:bookmarkEnd w:id="61"/>
            <w:r>
              <w:fldChar w:fldCharType="end"/>
            </w:r>
          </w:p>
          <w:p w:rsidR="00D60A09" w:rsidRDefault="00D60A09">
            <w:pPr>
              <w:spacing w:before="100" w:beforeAutospacing="1" w:after="100" w:afterAutospacing="1"/>
            </w:pPr>
            <w:r>
              <w:t xml:space="preserve">1635. Trong phần mô tả về </w:t>
            </w:r>
            <w:r>
              <w:rPr>
                <w:b/>
                <w:bCs/>
              </w:rPr>
              <w:t xml:space="preserve">ācāragocara </w:t>
            </w:r>
            <w:r>
              <w:rPr>
                <w:i/>
                <w:iCs/>
              </w:rPr>
              <w:t xml:space="preserve">(“phẩm hạnh và hành xứ thích hợp”), </w:t>
            </w:r>
            <w:r>
              <w:t xml:space="preserve">cho dù Đức Phật mong muốn giải thích phẩm hạnh tốt của vị sa môn và hành xứ của vị sa môn, với những từ </w:t>
            </w:r>
            <w:r>
              <w:rPr>
                <w:b/>
                <w:bCs/>
              </w:rPr>
              <w:t xml:space="preserve">ācāragocarasampanno ti atthi ācāro atthi anācāro </w:t>
            </w:r>
            <w:r>
              <w:t>&lt;246.17&gt;</w:t>
            </w:r>
            <w:r>
              <w:rPr>
                <w:i/>
                <w:iCs/>
              </w:rPr>
              <w:t>(“có được phẩm hạnh và hành xứ thích hợp có cái gọi là phẩm hạnh thích hợp và cũng có cái gọi là phẩm hạnh không thích hợp.”)</w:t>
            </w:r>
            <w:r>
              <w:t xml:space="preserve"> ngài trích các từ.</w:t>
            </w:r>
          </w:p>
          <w:p w:rsidR="00D60A09" w:rsidRDefault="00D60A09">
            <w:pPr>
              <w:spacing w:before="100" w:beforeAutospacing="1" w:after="100" w:afterAutospacing="1"/>
            </w:pPr>
            <w:r>
              <w:t>1636. Nhưng chính vì khi một người rất quen thuộc đường đi, khi mô tả về đường đi lại nói rằng: “Bỏ bên trái, quẹo sang phải” và trước tiên người đó mô tả các nỗi hiểm nguy và con đường không đúng cần phải bỏ đi.[</w:t>
            </w:r>
            <w:r>
              <w:rPr>
                <w:b/>
                <w:bCs/>
              </w:rPr>
              <w:t>333</w:t>
            </w:r>
            <w:r>
              <w:t xml:space="preserve">] và sau đó ngài mô tả về con đường an toàn, thẳng thắn cần phải đi theo. Chính vì thế vì vậy Đấng pháp vương, giống như một người thành thạo đã mô tả con đường phải đi theo, trước tiên mô tả về phẩm chất không thích hợp, các Chư Phật hết thảy đều phải từ bỏ, và mong muốn được mô tả phẩm hạnh thích hợp sau đó, ngài nói rằng </w:t>
            </w:r>
            <w:r>
              <w:rPr>
                <w:b/>
                <w:bCs/>
              </w:rPr>
              <w:t>Tattha katamo anācāro ?</w:t>
            </w:r>
            <w:r>
              <w:t xml:space="preserve"> &lt;246.19&gt; </w:t>
            </w:r>
            <w:r>
              <w:rPr>
                <w:i/>
                <w:iCs/>
              </w:rPr>
              <w:t>(“về điểm này, phẩm chất không thích hợp là gì vậy?”)</w:t>
            </w:r>
            <w:r>
              <w:t xml:space="preserve"> v.v... Vì con đường con người bình thường mô tả có khi đúng có khi sai; nhưng con đường vị Như Lai mô tả thì chắc chắn và không thể lầm lẫn được giống như một tiếng sét do Đế Thích (Indra) giáng xuống chỉ đi tới thành phố níp bàn mà thôi. Chính vì thế có lời nói rằng: “ Hỡi Tissa, người nào thông thạo đường đi là từ dành để chỉ Vị Như Lai, Bậc A-la-hán, Chánh Đẳng Giác (S. iii. 108)</w:t>
            </w:r>
          </w:p>
          <w:p w:rsidR="00D60A09" w:rsidRDefault="00D60A09">
            <w:pPr>
              <w:spacing w:before="100" w:beforeAutospacing="1" w:after="100" w:afterAutospacing="1"/>
            </w:pPr>
            <w:r>
              <w:t xml:space="preserve">1637. Hoặc giả đảm trách những pháp thiện là điều đúng nơi những ai đã từ bỏ những pháp bất thiện, giống như ta trang hoàng và sắp xếp những thứ như: vòng hoa, hương nhang và thuốc cao nơi một người đã đoạn trừ hết những vết như mồ hôi và bụi bậm sau khi đã gội đầu, chính vì thế trước tiên Ngài mô tả phẩm hạnh bất thiện cần phải được đoạn trừ, giống như vết nhơ mồ hôi và bụi bặm, và sau đó là ước muốn mô tả phẩm hạnh tốt, giống như trang hoàng, v.v... với vòng hoa, hương nhang và thuốc cao, v.v... nơi một người đã đoạn trừ được hết vết nhơ mồ hôi và bụi bậm bám vào. Ngài nói </w:t>
            </w:r>
            <w:r>
              <w:rPr>
                <w:b/>
                <w:bCs/>
              </w:rPr>
              <w:t xml:space="preserve">Tattha katamo anācāro </w:t>
            </w:r>
            <w:r>
              <w:rPr>
                <w:b/>
                <w:bCs/>
                <w:i/>
                <w:iCs/>
              </w:rPr>
              <w:t xml:space="preserve">? </w:t>
            </w:r>
            <w:r>
              <w:rPr>
                <w:i/>
                <w:iCs/>
              </w:rPr>
              <w:t>(“Về điểm này, đâu là phẩm hạnh không thích hợp?”)</w:t>
            </w:r>
            <w:r>
              <w:t xml:space="preserve"> v.v... </w:t>
            </w:r>
          </w:p>
          <w:p w:rsidR="00D60A09" w:rsidRDefault="00D60A09">
            <w:pPr>
              <w:spacing w:before="100" w:beforeAutospacing="1" w:after="100" w:afterAutospacing="1"/>
            </w:pPr>
            <w:r>
              <w:t xml:space="preserve">1638. Về điểm này, </w:t>
            </w:r>
            <w:r>
              <w:rPr>
                <w:b/>
                <w:bCs/>
              </w:rPr>
              <w:t xml:space="preserve">Kāyiko vītikkamo </w:t>
            </w:r>
            <w:r>
              <w:t xml:space="preserve">&lt;246.20&gt; </w:t>
            </w:r>
            <w:r>
              <w:rPr>
                <w:i/>
                <w:iCs/>
              </w:rPr>
              <w:t xml:space="preserve">(“lỗi phạm qua thân”) </w:t>
            </w:r>
            <w:r>
              <w:t xml:space="preserve">có ba loại thân ác hạnh; </w:t>
            </w:r>
            <w:r>
              <w:rPr>
                <w:b/>
                <w:bCs/>
              </w:rPr>
              <w:t xml:space="preserve">vācasiko vītikkamo </w:t>
            </w:r>
            <w:r>
              <w:rPr>
                <w:i/>
                <w:iCs/>
              </w:rPr>
              <w:t xml:space="preserve">(“lỗi phạm qua khẩu”) </w:t>
            </w:r>
            <w:r>
              <w:t xml:space="preserve">có bốn loại khẩu ác hạnh: </w:t>
            </w:r>
            <w:r>
              <w:rPr>
                <w:b/>
                <w:bCs/>
              </w:rPr>
              <w:lastRenderedPageBreak/>
              <w:t xml:space="preserve">kāyikavācasiko vītikkamo </w:t>
            </w:r>
            <w:r>
              <w:rPr>
                <w:i/>
                <w:iCs/>
              </w:rPr>
              <w:t xml:space="preserve">(“lỗi phạm qua thân và khẩu”) </w:t>
            </w:r>
            <w:r>
              <w:t xml:space="preserve">là cả hai loại này. Như vậy ngài đã chỉ ra cho thấy lỗi phạm thuộc toàn bộ giới với nuôi mạng là thứ tám. Nhưng vì người ta không chỉ cư xử một cách không thích hợp thông qua thân và khẩu thôi đâu, nhưng còn thông qua cả tâm nữa. Chính vì thế ngài nói rằng: </w:t>
            </w:r>
            <w:r>
              <w:rPr>
                <w:b/>
                <w:bCs/>
              </w:rPr>
              <w:t>Sabbam pi dussīlyaṃ anācāro</w:t>
            </w:r>
            <w:r>
              <w:rPr>
                <w:i/>
                <w:iCs/>
              </w:rPr>
              <w:t xml:space="preserve"> &lt;246.21&gt; (“cũng như vậy toàn bộ ác giới đều là phẩm hạnh không thích hợp vậy,” </w:t>
            </w:r>
            <w:r>
              <w:t>để chỉ rõ điều đó.</w:t>
            </w:r>
          </w:p>
          <w:p w:rsidR="00D60A09" w:rsidRDefault="00D60A09">
            <w:pPr>
              <w:spacing w:before="100" w:beforeAutospacing="1" w:after="100" w:afterAutospacing="1"/>
            </w:pPr>
            <w:r>
              <w:t xml:space="preserve">1639. Về điểm này, ngài nói thêm rằng: </w:t>
            </w:r>
            <w:r>
              <w:rPr>
                <w:b/>
                <w:bCs/>
              </w:rPr>
              <w:t xml:space="preserve">Idh’ ekacco veḷudānena </w:t>
            </w:r>
            <w:r>
              <w:rPr>
                <w:i/>
                <w:iCs/>
              </w:rPr>
              <w:t xml:space="preserve">&lt;246.22&gt; (“ở đây có người do bố thí bằng măng tre”) </w:t>
            </w:r>
            <w:r>
              <w:t>v.v... để cho thấy phẩm hạnh không thích hợp bằng cách phân loại nơi những trường hợp</w:t>
            </w:r>
            <w:bookmarkStart w:id="62" w:name="_ednref63"/>
            <w:r>
              <w:fldChar w:fldCharType="begin"/>
            </w:r>
            <w:r>
              <w:instrText xml:space="preserve"> HYPERLINK "file:///C:\\Users\\Luan\\Downloads\\4.html" \l "_edn63" </w:instrText>
            </w:r>
            <w:r>
              <w:fldChar w:fldCharType="separate"/>
            </w:r>
            <w:r>
              <w:rPr>
                <w:rStyle w:val="Hyperlink"/>
                <w:rFonts w:ascii="VU Times" w:hAnsi="VU Times"/>
                <w:sz w:val="20"/>
                <w:szCs w:val="20"/>
              </w:rPr>
              <w:t>[63]</w:t>
            </w:r>
            <w:bookmarkEnd w:id="62"/>
            <w:r>
              <w:fldChar w:fldCharType="end"/>
            </w:r>
            <w:r>
              <w:t xml:space="preserve"> đặc biệt. Về điểm này </w:t>
            </w:r>
            <w:r>
              <w:rPr>
                <w:b/>
                <w:bCs/>
              </w:rPr>
              <w:t xml:space="preserve">veḷudānena </w:t>
            </w:r>
            <w:r>
              <w:t>(“</w:t>
            </w:r>
            <w:r>
              <w:rPr>
                <w:i/>
                <w:iCs/>
              </w:rPr>
              <w:t xml:space="preserve">do bố thí bằng măng tre”) </w:t>
            </w:r>
            <w:r>
              <w:t>có nghĩa là do bố thí làm bằng măng là nguyên nhân chiếm hữu những đồ thiết yếu cho cuộc sống. Vì không được phép dâng cúng cho người mình hỗ trợ măng tre trồng ở nhà hay đem từ rừng về cất giữ trong chùa [nghĩ rằng]: “như vậy họ sẽ bố thí cho tôi những đồ thiết yếu. Vì ai đó kiếm sống như vậy, thì đã sống một cách không thích hợp bằng cuộc sống tà mạng vậy. Người đó sẽ nhận được những lời khiển trách tại đây và vào lúc này và cả trong cuộc sống mai hậu nữa. Người đó sẽ phải sa vào đọa xứ. Người nào lấy chính cây tre cá nhân của mình để giúp đỡ cho những gia đình thì phạm phải lỗi phạm hành ác làm tha hóa các gia đình đó. Người nào giúp đỡ người khác mà cố ý lấy cắp sẽ phải bị xử án theo giá trị của cải đó. Điều này cũng xảy ra giống như vậy đối với của cải thuộc về Tăng Đoàn.</w:t>
            </w:r>
          </w:p>
          <w:p w:rsidR="00D60A09" w:rsidRDefault="00D60A09">
            <w:pPr>
              <w:spacing w:before="100" w:beforeAutospacing="1" w:after="100" w:afterAutospacing="1"/>
            </w:pPr>
            <w:r>
              <w:t>1640. Nhưng nếu người đó lại bố thí do lòng kiêu căng</w:t>
            </w:r>
            <w:bookmarkStart w:id="63" w:name="_ednref64"/>
            <w:r>
              <w:fldChar w:fldCharType="begin"/>
            </w:r>
            <w:r>
              <w:instrText xml:space="preserve"> HYPERLINK "file:///C:\\Users\\Luan\\Downloads\\4.html" \l "_edn64" </w:instrText>
            </w:r>
            <w:r>
              <w:fldChar w:fldCharType="separate"/>
            </w:r>
            <w:r>
              <w:rPr>
                <w:rStyle w:val="Hyperlink"/>
                <w:rFonts w:ascii="VU Times" w:hAnsi="VU Times"/>
                <w:sz w:val="20"/>
                <w:szCs w:val="20"/>
              </w:rPr>
              <w:t>[64]</w:t>
            </w:r>
            <w:bookmarkEnd w:id="63"/>
            <w:r>
              <w:fldChar w:fldCharType="end"/>
            </w:r>
            <w:r>
              <w:t xml:space="preserve"> xúi giục, [</w:t>
            </w:r>
            <w:r>
              <w:rPr>
                <w:b/>
                <w:bCs/>
              </w:rPr>
              <w:t>334</w:t>
            </w:r>
            <w:r>
              <w:t>] thì lỗi phạm đến việc tài phán của cải có trị giá lớn.</w:t>
            </w:r>
            <w:bookmarkStart w:id="64" w:name="_ednref65"/>
            <w:r>
              <w:fldChar w:fldCharType="begin"/>
            </w:r>
            <w:r>
              <w:instrText xml:space="preserve"> HYPERLINK "file:///C:\\Users\\Luan\\Downloads\\4.html" \l "_edn65" </w:instrText>
            </w:r>
            <w:r>
              <w:fldChar w:fldCharType="separate"/>
            </w:r>
            <w:r>
              <w:rPr>
                <w:rStyle w:val="Hyperlink"/>
                <w:rFonts w:ascii="VU Times" w:hAnsi="VU Times"/>
                <w:sz w:val="20"/>
                <w:szCs w:val="20"/>
              </w:rPr>
              <w:t>[65]</w:t>
            </w:r>
            <w:bookmarkEnd w:id="64"/>
            <w:r>
              <w:fldChar w:fldCharType="end"/>
            </w:r>
            <w:r>
              <w:t xml:space="preserve"> Nhưng loại tre nào là tài sản có giá trị lớn và loại nào thì không? Trước tiên, loại nào không trồng hay được mọc hoang dại. Chỉ có loại nào được trồng ở nơi do Tăng đoàn hạn lượng là tài sản có giá trị lớn mà thôi. Nhưng còn được xác định bằng kích thước nữa, kích thước chỉ bằng một ống thụt dầu thì cũng đã là tài sản lớn rồi, nhỏ hơn kích thước đó thì không. Nhưng nếu một vị Tỳ khưu cần đến một ống thụt dầu và một cây gậy thì lại được phép, bằng cách làm một công việc công đức nào đó bù đắp lại (</w:t>
            </w:r>
            <w:r>
              <w:rPr>
                <w:i/>
                <w:iCs/>
              </w:rPr>
              <w:t xml:space="preserve">phātikamma) </w:t>
            </w:r>
            <w:r>
              <w:t>và công việc công đức bù đắp đó cũng chỉ được phép thực hiện khi nào có giá trị tương đương hay lớn hơn; nếu giá trị kém hơn thì không được phép. Công việc bù đắp thuộc dạng công việc chân tay bao gồm: việc đơn giản là xách nước hoặc nhổ cỏ thì không được phép. Chỉ được phép nếu như đó là một công việc cụ thể. Chính vì thế những công việc được phép thực hiện để bù đắp là: công vét bùn từ đầm lên hay trải bùn đó thành bậc thang, hay san bằng những nơi không bằng phẳng.</w:t>
            </w:r>
          </w:p>
          <w:p w:rsidR="00D60A09" w:rsidRDefault="00D60A09">
            <w:pPr>
              <w:spacing w:before="100" w:beforeAutospacing="1" w:after="100" w:afterAutospacing="1"/>
            </w:pPr>
            <w:r>
              <w:t>1641. Khi vị nào lấy mà không thực hiện công việc bù đắp, thì chỉ có thể sử dụng ngay tại nơi người đó cư ngụ mà thôi. Khi chuyển đi nơi khác, thì vị đó phải giao lại cho Tăng đoàn hay đem trả lại mà đi. Nếu vị đó không cố ý lấy và ra đi, và khi đến nơi ở mới mà nhớ lại thì phải đem trả lại chỗ cũ. Nếu có gì nguy hiểm xảy ra, người đó lại để lại tại một ngôi chùa nào đó trên đường đi và ra đi.</w:t>
            </w:r>
          </w:p>
          <w:p w:rsidR="00D60A09" w:rsidRDefault="00D60A09">
            <w:pPr>
              <w:spacing w:before="100" w:beforeAutospacing="1" w:after="100" w:afterAutospacing="1"/>
            </w:pPr>
            <w:r>
              <w:t xml:space="preserve">1642. Người nào đến thăm chùa và ngỏ lời xin măng tre: thì vị Tỳ khưu chớ nên mạo hiểm mà cho bất kỳ ai, [nói rằng:] “Tre của Tăng Đoàn” nếu người đó tiếp tục yêu cầu hay còn đe dọa; thì Tỳ khưu đó được phép nói: “Xin lấy và làm đôi việc công đức như là việc đền tội”. Và trong trường hợp này không diễn ra việc bố thí măng tre. Nếu để làm </w:t>
            </w:r>
            <w:r>
              <w:lastRenderedPageBreak/>
              <w:t>việc đền tội người đó để lại cho [Tăng Đoàn] một con dao hay một chiếc rìu, v.v... hay bố thí thực phẩm để [Tăng Đoàn] sử dụng... thì không được phép nhận của đền tội đó. Nhưng trong tập chú giải Luật có nói: Nếu người nào chặt tre và ra đi khi nhà của họ bị hỏa hoạn thì không được ngăn cản chữa lửa.”</w:t>
            </w:r>
          </w:p>
          <w:p w:rsidR="00D60A09" w:rsidRDefault="00D60A09">
            <w:pPr>
              <w:spacing w:before="100" w:beforeAutospacing="1" w:after="100" w:afterAutospacing="1"/>
            </w:pPr>
            <w:r>
              <w:t>1643. Nếu có trận dịch làm hư hại cây tre</w:t>
            </w:r>
            <w:bookmarkStart w:id="65" w:name="_ednref66"/>
            <w:r>
              <w:fldChar w:fldCharType="begin"/>
            </w:r>
            <w:r>
              <w:instrText xml:space="preserve"> HYPERLINK "file:///C:\\Users\\Luan\\Downloads\\4.html" \l "_edn66" </w:instrText>
            </w:r>
            <w:r>
              <w:fldChar w:fldCharType="separate"/>
            </w:r>
            <w:r>
              <w:rPr>
                <w:rStyle w:val="Hyperlink"/>
                <w:rFonts w:ascii="VU Times" w:hAnsi="VU Times"/>
                <w:sz w:val="20"/>
                <w:szCs w:val="20"/>
              </w:rPr>
              <w:t>[66]</w:t>
            </w:r>
            <w:bookmarkEnd w:id="65"/>
            <w:r>
              <w:fldChar w:fldCharType="end"/>
            </w:r>
            <w:r>
              <w:t xml:space="preserve"> xuất hiện trong một cánh rừng tre thuộc quyền sở hữu của Tăng Đoàn, nếu như người ta không chặt đi tre sẽ hư hỏng hết. Tăng Đoàn phải sử lý như thế nào đây? Phải nói cho dân chúng biết khi đi khất thực. Nếu dân chúng không muốn chặt tre, ta nên báo cho họ biết: Các ngươi có thể lấy một nửa số tre đó. Nếu họ vẫn không muốn lấy, hãy nói với họ: “các ngươi có thể lấy hai phần.” Khi họ vẫn không muốn lấy, hãy nói cho họ: “Đồ đã bị huỷ hoại thì nhà chùa chẳng dùng vào việc gì cả, các ngươi có thể bù đắp lại khi nào các ngươi có thời gian rảnh rỗi, hãy chặt tre và lấy đi. Điều đó chẳng phải là bố thí tre đâu và nếu có hỏa hoạn thiêu rụi rừng tre hay lũ lụt cuốn trôi hết thì cũng được áp dụng cùng một luật lệ như vậy.</w:t>
            </w:r>
          </w:p>
          <w:p w:rsidR="00D60A09" w:rsidRDefault="00D60A09">
            <w:pPr>
              <w:spacing w:before="100" w:beforeAutospacing="1" w:after="100" w:afterAutospacing="1"/>
            </w:pPr>
            <w:r>
              <w:t>1644. Và liên quan đến cây rừng cũng nên áp dụng cùng một qui trình như vậy. Nhưng nếu một cây gỗ có kích thước bằng một [bậu cửa nhà] thì [được coi như là] tài sản có giá trị; chỉ được phép chặt cây của Tăng đoàn để làm chỗ ở cho Tăng đoàn mới không cần xin phép. [</w:t>
            </w:r>
            <w:r>
              <w:rPr>
                <w:b/>
                <w:bCs/>
              </w:rPr>
              <w:t>335</w:t>
            </w:r>
            <w:r>
              <w:t>] Nhưng với mục đích như ta đã bàn đến ở trên, ta chỉ được phép làm sau khi đã xin phép.</w:t>
            </w:r>
          </w:p>
          <w:p w:rsidR="00D60A09" w:rsidRDefault="00D60A09">
            <w:pPr>
              <w:spacing w:before="100" w:beforeAutospacing="1" w:after="100" w:afterAutospacing="1"/>
            </w:pPr>
            <w:r>
              <w:t>1645. Liệu có được phép chặt cây để làm chỗ ở cá nhân hay không? Không được phép làm như vậy; nhưng với danh nghĩa là việc làm chân tay. Để làm một chỗ ngủ trong một căn nhà thì lại được phép. Một ngôi nhà thành ba nhà thì cũng được phép. Nếu nếp nhà đó thuộc sở hữu cá nhân còn đất lại thuộc Tăng đoàn, thì một phần tương tự như vậy cũng được thực hiện để làm một căn nhà; một nhà cho hai người cũng được phép làm.</w:t>
            </w:r>
          </w:p>
          <w:p w:rsidR="00D60A09" w:rsidRDefault="00D60A09">
            <w:pPr>
              <w:spacing w:before="100" w:beforeAutospacing="1" w:after="100" w:afterAutospacing="1"/>
            </w:pPr>
            <w:r>
              <w:t>1646. Nếu chưa được phép làm như vậy, liệu có được phép di chuyển cây gỗ đang hư hại nơi ở thuộc sở hữu của nhà chùa đi nơi khác chăng? Được phép làm như vậy, nếu nhằm mục đích đã được bàn đến ở trên. Nếu nhất thiết phải di chuyển cây gỗ đi nơi khác chỉ sau khi đã xin phép trước đã. Nếu cây đó đem lại lợi lớn và Tăng Đoàn đang phụ thuộc vào cây đó, thì không được phép di chuyển cây đó đi đâu cả.</w:t>
            </w:r>
          </w:p>
          <w:p w:rsidR="00D60A09" w:rsidRDefault="00D60A09">
            <w:pPr>
              <w:spacing w:before="100" w:beforeAutospacing="1" w:after="100" w:afterAutospacing="1"/>
            </w:pPr>
            <w:r>
              <w:t>1647. Khi một cây thuộc quyền sở hữu cá nhân mà lại gây hư hại đến chỗ ở thuộc quyền sở hữu của Tăng Đoàn, thì người sở hữu cây đó phải báo cho Tăng Đoàn biết. Nếu người đó không muốn chặt cây đó đi, thì cũng phải chặt và di dời đi nơi khác. Người nào phản đối mà rằng: Xin cho tôi cây đó thì chỉ được phép cho chặt đi sau khi cây đã được định giá. Khi một cây thuộc quyền sở hữu của Tăng đoàn mà lại gây hư hại cho nhà ở thuộc quyền sở hữu cá nhân và một cây thuộc quyền sở hữu cá nhân lại đang gây hại cho chỗ ở thuộc quyền sở hữu cá nhân thì cũng được áp dụng cùng một qui luật như đã bàn tới ở trên.</w:t>
            </w:r>
          </w:p>
          <w:p w:rsidR="00D60A09" w:rsidRDefault="00D60A09">
            <w:pPr>
              <w:spacing w:before="100" w:beforeAutospacing="1" w:after="100" w:afterAutospacing="1"/>
            </w:pPr>
            <w:r>
              <w:t xml:space="preserve">1648. Còn đối với các cây leo, cùng một qui luật cũng sẽ được áp dụng như vậy. Nhưng một cây leo [chỉ được coi như] có giá trị lớn nếu như khó lòng di chuyển đến chỗ đã được bán và có kích cỡ bằng nửa cùm tay. Một đoạn cây leo nhỏ hơn thế không được coi như </w:t>
            </w:r>
            <w:r>
              <w:lastRenderedPageBreak/>
              <w:t>là có giá trị lớn.</w:t>
            </w:r>
          </w:p>
          <w:p w:rsidR="00D60A09" w:rsidRDefault="00D60A09">
            <w:pPr>
              <w:spacing w:before="100" w:beforeAutospacing="1" w:after="100" w:afterAutospacing="1"/>
            </w:pPr>
            <w:r>
              <w:t>1649. Liên quan đến việc cho lá cây. v.v... Ta nên hiểu theo phương pháp đã được khẳng định liên quan đến bố thí cây tre. Bắt đầu như sau: “</w:t>
            </w:r>
            <w:r>
              <w:rPr>
                <w:b/>
                <w:bCs/>
              </w:rPr>
              <w:t xml:space="preserve">pattadānena </w:t>
            </w:r>
            <w:r>
              <w:t xml:space="preserve">&lt;246.22&gt; </w:t>
            </w:r>
            <w:r>
              <w:rPr>
                <w:i/>
                <w:iCs/>
              </w:rPr>
              <w:t xml:space="preserve">(“do bố thí lá”) </w:t>
            </w:r>
            <w:r>
              <w:t xml:space="preserve">có nghĩa là bố thí lá cây làm nhân duyên có được của thiết yếu cho cuộc sống.” Nhưng ta nên hiểu đây là phần định nghĩa liên quan đến của có giá trị lớn như sau: vì đối với lá cây ở nơi nào lá cây có thể bán được, [và ở chỗ] lá cây được dùng để đắp vết thương,v.v... lá cây chỉ được coi là của có giá trị lớn ở những nơi nào khó lòng kiếm được thứ lá cây đó. Định nghĩa này cũng được áp dụng với các loại lá cây </w:t>
            </w:r>
            <w:r>
              <w:rPr>
                <w:i/>
                <w:iCs/>
              </w:rPr>
              <w:t xml:space="preserve">kiṃsuka, </w:t>
            </w:r>
            <w:r>
              <w:t xml:space="preserve">lá cây thốt nốt </w:t>
            </w:r>
            <w:r>
              <w:rPr>
                <w:i/>
                <w:iCs/>
              </w:rPr>
              <w:t xml:space="preserve">(tālapatta), </w:t>
            </w:r>
            <w:r>
              <w:t xml:space="preserve">đồ trang sức đeo tai và những thứ tương tự như vậy. Lá cây thốt nốt </w:t>
            </w:r>
            <w:r>
              <w:rPr>
                <w:i/>
                <w:iCs/>
              </w:rPr>
              <w:t xml:space="preserve">(tālapanna) </w:t>
            </w:r>
            <w:r>
              <w:t>cũng được giải thích ở đây. Một cành lá thốt nốt mọc ở cánh rừng thốt nốt hoang dã chỉ được coi là tài sản có giá trị ở những nơi đã được Tăng Đoàn xác định, ngoài ra không có giá trị lớn. Liên quan đến thốt nốt được trồng, tất cả đều được coi như là có giá trị lớn. Kích cỡ ở phần cuối cuống lá chỉ to bằng một khuôn</w:t>
            </w:r>
            <w:bookmarkStart w:id="66" w:name="_ednref67"/>
            <w:r>
              <w:fldChar w:fldCharType="begin"/>
            </w:r>
            <w:r>
              <w:instrText xml:space="preserve"> HYPERLINK "file:///C:\\Users\\Luan\\Downloads\\4.html" \l "_edn67" </w:instrText>
            </w:r>
            <w:r>
              <w:fldChar w:fldCharType="separate"/>
            </w:r>
            <w:r>
              <w:rPr>
                <w:rStyle w:val="Hyperlink"/>
                <w:rFonts w:ascii="VU Times" w:hAnsi="VU Times"/>
                <w:sz w:val="20"/>
                <w:szCs w:val="20"/>
              </w:rPr>
              <w:t>[67]</w:t>
            </w:r>
            <w:bookmarkEnd w:id="66"/>
            <w:r>
              <w:fldChar w:fldCharType="end"/>
            </w:r>
            <w:r>
              <w:t xml:space="preserve"> rỗng làm bằng đất sét thợ gốm có kích thước độ tám gang tay.</w:t>
            </w:r>
          </w:p>
          <w:p w:rsidR="00D60A09" w:rsidRDefault="00D60A09">
            <w:pPr>
              <w:spacing w:before="100" w:beforeAutospacing="1" w:after="100" w:afterAutospacing="1"/>
            </w:pPr>
            <w:r>
              <w:t xml:space="preserve">1650. Và cỏ cũng được giải thích lồng vào đây. Nhưng ở nơi nào không có cỏ mọc, dân chúng lợp nhà bằng tranh </w:t>
            </w:r>
            <w:r>
              <w:rPr>
                <w:i/>
                <w:iCs/>
              </w:rPr>
              <w:t xml:space="preserve">muñja </w:t>
            </w:r>
            <w:r>
              <w:t xml:space="preserve">và lá dừa. Chính vì thế [những loại này] cũng chỉ được kể là một loại cỏ mà thôi. Chính vì thế liên quan đến cỏ tranh </w:t>
            </w:r>
            <w:r>
              <w:rPr>
                <w:i/>
                <w:iCs/>
              </w:rPr>
              <w:t xml:space="preserve">muñja </w:t>
            </w:r>
            <w:r>
              <w:t>, v.v... hay bất kỳ loại cỏ nào khoảng độ một nắm</w:t>
            </w:r>
            <w:bookmarkStart w:id="67" w:name="_ednref68"/>
            <w:r>
              <w:fldChar w:fldCharType="begin"/>
            </w:r>
            <w:r>
              <w:instrText xml:space="preserve"> HYPERLINK "file:///C:\\Users\\Luan\\Downloads\\4.html" \l "_edn68" </w:instrText>
            </w:r>
            <w:r>
              <w:fldChar w:fldCharType="separate"/>
            </w:r>
            <w:r>
              <w:rPr>
                <w:rStyle w:val="Hyperlink"/>
                <w:rFonts w:ascii="VU Times" w:hAnsi="VU Times"/>
                <w:sz w:val="20"/>
                <w:szCs w:val="20"/>
              </w:rPr>
              <w:t>[68]</w:t>
            </w:r>
            <w:bookmarkEnd w:id="67"/>
            <w:r>
              <w:fldChar w:fldCharType="end"/>
            </w:r>
            <w:r>
              <w:t xml:space="preserve"> tay thôi và cũng liên quan đến lá dừa, loại lá nào [</w:t>
            </w:r>
            <w:r>
              <w:rPr>
                <w:b/>
                <w:bCs/>
              </w:rPr>
              <w:t>336</w:t>
            </w:r>
            <w:r>
              <w:t>] được dâng cúng cho Tăng Đoàn hay được trồng tại đó, hay cỏ được trồng trong cánh đồng trồng cỏ thuộc khuôn viên nhà chùa và được canh gác và bảo vệ, thì được coi là đồ vật có giá trị lớn. Nhưng lại được phép cho khai thác khi làm việc cho Tăng Đoàn và công việc làm cho chùa được kết thúc. Và cá biệt trong trường hợp công việc của cá nhân. Điều này được áp dụng cùng một qui luật như trong trường hợp về cây tre đã nói ở trên.</w:t>
            </w:r>
          </w:p>
          <w:p w:rsidR="00D60A09" w:rsidRDefault="00D60A09">
            <w:pPr>
              <w:spacing w:before="100" w:beforeAutospacing="1" w:after="100" w:afterAutospacing="1"/>
            </w:pPr>
            <w:r>
              <w:t xml:space="preserve">1651. Liên quan đến </w:t>
            </w:r>
            <w:r>
              <w:rPr>
                <w:b/>
                <w:bCs/>
              </w:rPr>
              <w:t xml:space="preserve">pupphadāna </w:t>
            </w:r>
            <w:r>
              <w:t xml:space="preserve">&lt;246.23&gt; </w:t>
            </w:r>
            <w:r>
              <w:rPr>
                <w:i/>
                <w:iCs/>
              </w:rPr>
              <w:t xml:space="preserve">(“của bố thí là hoa”), </w:t>
            </w:r>
            <w:r>
              <w:t>hoa chỉ được coi là có giá trị lớn trong những ví dụ điển hình cụ thể như sau: “ Bằng cách hái hoa nơi một số cây rất lớn, hãy để cho họ đem của dâng cúng là cháo trắng và cơm chín; [bằng cách cho đi] hoa nơi một số lớn cây, hãy bảo họ [đem dâng cúng] đồ sửa chữa chỗ ở” ở bên bờ biển bên kia.</w:t>
            </w:r>
            <w:bookmarkStart w:id="68" w:name="_ednref69"/>
            <w:r>
              <w:fldChar w:fldCharType="begin"/>
            </w:r>
            <w:r>
              <w:instrText xml:space="preserve"> HYPERLINK "file:///C:\\Users\\Luan\\Downloads\\4.html" \l "_edn69" </w:instrText>
            </w:r>
            <w:r>
              <w:fldChar w:fldCharType="separate"/>
            </w:r>
            <w:r>
              <w:rPr>
                <w:rStyle w:val="Hyperlink"/>
                <w:rFonts w:ascii="VU Times" w:hAnsi="VU Times"/>
                <w:sz w:val="20"/>
                <w:szCs w:val="20"/>
              </w:rPr>
              <w:t>[69]</w:t>
            </w:r>
            <w:bookmarkEnd w:id="68"/>
            <w:r>
              <w:fldChar w:fldCharType="end"/>
            </w:r>
            <w:r>
              <w:t xml:space="preserve"> Các thầy Sa di lấy hoa và chất đống lại, một vị Tỳ khưu</w:t>
            </w:r>
            <w:bookmarkStart w:id="69" w:name="_ednref70"/>
            <w:r>
              <w:fldChar w:fldCharType="begin"/>
            </w:r>
            <w:r>
              <w:instrText xml:space="preserve"> HYPERLINK "file:///C:\\Users\\Luan\\Downloads\\4.html" \l "_edn70" </w:instrText>
            </w:r>
            <w:r>
              <w:fldChar w:fldCharType="separate"/>
            </w:r>
            <w:r>
              <w:rPr>
                <w:rStyle w:val="Hyperlink"/>
                <w:rFonts w:ascii="VU Times" w:hAnsi="VU Times"/>
                <w:sz w:val="20"/>
                <w:szCs w:val="20"/>
              </w:rPr>
              <w:t>[70]</w:t>
            </w:r>
            <w:bookmarkEnd w:id="69"/>
            <w:r>
              <w:fldChar w:fldCharType="end"/>
            </w:r>
            <w:r>
              <w:t xml:space="preserve"> đầy đủ năm chi với tư cách là người phân phối hoa sẽ phải tính đến Tăng đoàn và chia ra từng phần. Ngài chỉ cho phép dâng cúng hoa cho một Tăng đoàn khi đến nơi mà không có phép của Tăng đoàn. Tuy nhiên, người nào không được uỷ quyền làm việc này, thì chỉ nên cho khi nào đã xin phép trước đã</w:t>
            </w:r>
            <w:bookmarkStart w:id="70" w:name="_ednref71"/>
            <w:r>
              <w:fldChar w:fldCharType="begin"/>
            </w:r>
            <w:r>
              <w:instrText xml:space="preserve"> HYPERLINK "file:///C:\\Users\\Luan\\Downloads\\4.html" \l "_edn71" </w:instrText>
            </w:r>
            <w:r>
              <w:fldChar w:fldCharType="separate"/>
            </w:r>
            <w:r>
              <w:rPr>
                <w:rStyle w:val="Hyperlink"/>
                <w:rFonts w:ascii="VU Times" w:hAnsi="VU Times"/>
                <w:sz w:val="20"/>
                <w:szCs w:val="20"/>
              </w:rPr>
              <w:t>[71]</w:t>
            </w:r>
            <w:bookmarkEnd w:id="70"/>
            <w:r>
              <w:fldChar w:fldCharType="end"/>
            </w:r>
            <w:r>
              <w:t>.</w:t>
            </w:r>
          </w:p>
          <w:p w:rsidR="00D60A09" w:rsidRDefault="00D60A09">
            <w:pPr>
              <w:spacing w:before="100" w:beforeAutospacing="1" w:after="100" w:afterAutospacing="1"/>
            </w:pPr>
            <w:r>
              <w:t>1652. Nhưng vị Tỳ khưu được phép tặng hoa cho ai còn ai thì không? Ngài được phép tặng hoa cho mẹ và cha Ngài, đem lại nhà cho mẹ và cha hay gửi hoa đến tận nhà cho các Ngài [yêu cầu các ngài] “thực hiện dâng cúng hoa loại đó”</w:t>
            </w:r>
            <w:bookmarkStart w:id="71" w:name="_ednref72"/>
            <w:r>
              <w:fldChar w:fldCharType="begin"/>
            </w:r>
            <w:r>
              <w:instrText xml:space="preserve"> HYPERLINK "file:///C:\\Users\\Luan\\Downloads\\4.html" \l "_edn72" </w:instrText>
            </w:r>
            <w:r>
              <w:fldChar w:fldCharType="separate"/>
            </w:r>
            <w:r>
              <w:rPr>
                <w:rStyle w:val="Hyperlink"/>
                <w:rFonts w:ascii="VU Times" w:hAnsi="VU Times"/>
                <w:sz w:val="20"/>
                <w:szCs w:val="20"/>
              </w:rPr>
              <w:t>[72]</w:t>
            </w:r>
            <w:bookmarkEnd w:id="71"/>
            <w:r>
              <w:fldChar w:fldCharType="end"/>
            </w:r>
            <w:r>
              <w:t xml:space="preserve">Ngài không được phép tặng hoa cho cha mẹ nhằm mục đích trang hoàng. Ngài không được phép tặng hoa cho những người bà con khác bằng cách [đem lại tận nhà cho họ]; nhưng Ngài có thể tặng cho người khác nói rằng: “Hãy thực hiện một của dâng cúng”, Ngài có thể tặng hoa cho người khác khi họ đã đến nơi dâng cúng; mà không trông chờ bất kỳ điều gì (nơi họ cho lại cả). </w:t>
            </w:r>
            <w:r>
              <w:lastRenderedPageBreak/>
              <w:t xml:space="preserve">[Trong trường hợp đó] không [tạo thành một]“của lễ dâng tiến hoa” </w:t>
            </w:r>
            <w:r>
              <w:rPr>
                <w:i/>
                <w:iCs/>
              </w:rPr>
              <w:t>(pupphadāna).</w:t>
            </w:r>
          </w:p>
          <w:p w:rsidR="00D60A09" w:rsidRDefault="00D60A09">
            <w:pPr>
              <w:spacing w:before="100" w:beforeAutospacing="1" w:after="100" w:afterAutospacing="1"/>
            </w:pPr>
            <w:r>
              <w:t xml:space="preserve">1653. Có quá nhiều hoa đang nở trong khuôn viên chùa; lúc đó vị Tỳ khưu có thể loan báo đang khi đi khất thực, khi ngài gặp dân chúng mà rằng: “Có rất nhiều hoa đang nở rộ tại khuôn viên nhà chùa, hãy thực hiện một cuộc dâng cúng!.” Chỉ nói ra những lời đó thì chẳng có lỗi gì. Nhưng không được nói những lời đó với suy nghĩ: “ Dân chúng sẽ đến mang theo đồ ăn thức uống đủ thứ.” Nếu vị Tỳ khưu nói như vậy, thì vị đó chẳng nên ăn thứ thực phẩm loại đó. </w:t>
            </w:r>
          </w:p>
          <w:p w:rsidR="00D60A09" w:rsidRDefault="00D60A09">
            <w:pPr>
              <w:spacing w:before="100" w:beforeAutospacing="1" w:after="100" w:afterAutospacing="1"/>
            </w:pPr>
            <w:r>
              <w:t>1654. Tự nhiên dân chúng có thể hỏi: “Tại khuôn viên nhà chùa có hoa chưa?” Hãy hỏi lại nói rằng, “Vào ngày này ngày nọ chúng ta sẽ đến chùa, xin đừng để các vị Sa di hái hoa.” nhưng vị Tỳ khưu lại quên không dặn các thầy Sa di. Thế rồi các thầy Sa di lại đã hái và bó thành bó. Dân chúng chạy lại gặp vị Tỳ khưu. Sau khi đã gặp được ngài họ nói: ‘Thưa ngài, chúng con đã nói chúng con sẽ đến vào một ngày nào đó [và yêu cầu thầy] đừng để các Sa di hái hoa. Tại sao ngài không ngăn cản họ làm thế?’ Các vị Tỳ khưu này có thể trả lời: Ôi tôi quên mất. Hoa mới được gom lại, và vẫn chưa được dâng cúng đâu, các ngài không được nói rằng: “ Hãy cầm lấy hoa và dâng lên Đức Phật.” Nhưng nếu như ngài nói như vậy, ngài không được sử dụng của bố thí dân chúng đem đến cúng chùa.</w:t>
            </w:r>
          </w:p>
          <w:p w:rsidR="00D60A09" w:rsidRDefault="00D60A09">
            <w:pPr>
              <w:spacing w:before="100" w:beforeAutospacing="1" w:after="100" w:afterAutospacing="1"/>
            </w:pPr>
            <w:r>
              <w:t>1655. Một vị Tỳ khưu khác lại nói với các Sa di: “Cư dân ngôi làng này ngôi làng nọ có nói: “Không được hái hoa.” [</w:t>
            </w:r>
            <w:r>
              <w:rPr>
                <w:b/>
                <w:bCs/>
              </w:rPr>
              <w:t>337</w:t>
            </w:r>
            <w:r>
              <w:t>] Sau khi đã đem đến vật liệu và sửa soạn làm lễ dâng cúng dân chúng liền nói: “Chúng tôi chỉ có một ít người thôi. Xin thầy hãy truyền cho các Sa di hái hoa cùng với chúng tôi. Vị Tỳ khưu sẽ bảo cho dân chúng biết: “Hỡi các cận sự nam, các Sa di này không du hành khất thực, họ không quen biết các ngươi đâu. Sau khi đã biết được rất nhiều chỉ định như vậy,[các cận sự nam] đã nhận các thầy Sadi làm con hay anh em với họ; thế rồi chẳng có lỗi lầm gì trong việc đi hái hoa chung với họ; đây không phải là một “bố thí hoa” (</w:t>
            </w:r>
            <w:r>
              <w:rPr>
                <w:i/>
                <w:iCs/>
              </w:rPr>
              <w:t>“pupphadāna”).</w:t>
            </w:r>
          </w:p>
          <w:p w:rsidR="00D60A09" w:rsidRDefault="00D60A09">
            <w:pPr>
              <w:spacing w:before="100" w:beforeAutospacing="1" w:after="100" w:afterAutospacing="1"/>
            </w:pPr>
            <w:r>
              <w:t xml:space="preserve">1656. Về việc </w:t>
            </w:r>
            <w:r>
              <w:rPr>
                <w:b/>
                <w:bCs/>
              </w:rPr>
              <w:t>phaladāna “</w:t>
            </w:r>
            <w:r>
              <w:rPr>
                <w:i/>
                <w:iCs/>
              </w:rPr>
              <w:t>bố thí trái cây”</w:t>
            </w:r>
            <w:r>
              <w:t xml:space="preserve"> quả được xác định giá trị cũng giống như cách ta xác định về hoa vậy. Trong một thiền viện có rất nhiều trái cây đủ loại. Những người bất lạc thường tới và xin hái trái cây. Các vị Tỳ khưu cố gắng không cho phép họ hái quả, nói rằng: “ trái cây ở đây thuộc về Tăng Đoàn.” Dân chúng cảm thấy không hài lòng đã lăng nhục và chửi rủa. Trong trường hợp như vậy ta phải làm gì? Phải thực hiện một thỏa thuận bằng cách phân giải về trái cây </w:t>
            </w:r>
            <w:bookmarkStart w:id="72" w:name="_ednref73"/>
            <w:r>
              <w:fldChar w:fldCharType="begin"/>
            </w:r>
            <w:r>
              <w:instrText xml:space="preserve"> HYPERLINK "file:///C:\\Users\\Luan\\Downloads\\4.html" \l "_edn73" </w:instrText>
            </w:r>
            <w:r>
              <w:fldChar w:fldCharType="separate"/>
            </w:r>
            <w:r>
              <w:rPr>
                <w:rStyle w:val="Hyperlink"/>
                <w:rFonts w:ascii="VU Times" w:hAnsi="VU Times"/>
                <w:sz w:val="20"/>
                <w:szCs w:val="20"/>
              </w:rPr>
              <w:t>[73]</w:t>
            </w:r>
            <w:bookmarkEnd w:id="72"/>
            <w:r>
              <w:fldChar w:fldCharType="end"/>
            </w:r>
            <w:r>
              <w:t xml:space="preserve"> trồng trong chùa và thuộc: có những kẻ chỉ xin hái một số lượng đặc biệt trái cây ở cây này cây nọ và có kẻ lại hái toàn bộ trái ở cây này cây kia cũng không nên ngăn cấm họ. Nhưng kẻ trộm hay quan chức lấy sức mạnh mà hái trái cây thì cứ để cho họ hái. Vì nếu họ nổi giận lên thì họ có thể tàn phá toàn bộ cây cối trong Chùa. Nhưng ta nên giải thích cặn kẽ về mối nguy hiểm đó.</w:t>
            </w:r>
          </w:p>
          <w:p w:rsidR="00D60A09" w:rsidRDefault="00D60A09">
            <w:pPr>
              <w:spacing w:before="100" w:beforeAutospacing="1" w:after="100" w:afterAutospacing="1"/>
            </w:pPr>
            <w:r>
              <w:t xml:space="preserve">1657. Liên quan đến </w:t>
            </w:r>
            <w:r>
              <w:rPr>
                <w:b/>
                <w:bCs/>
              </w:rPr>
              <w:t xml:space="preserve">sinānadāna </w:t>
            </w:r>
            <w:r>
              <w:rPr>
                <w:i/>
                <w:iCs/>
              </w:rPr>
              <w:t>(“bố thí bột tắm”)</w:t>
            </w:r>
            <w:r>
              <w:t xml:space="preserve">: Bột tắm được nghiền nhỏ không có giá trị lớn; chỉ có vỏ cây chưa nghiền mới có giá trị. Nhưng bột giống như chất nhuộm được pha lỏng có khả năng chữa bệnh cho chúng sanh thì bất kỳ loại bột nào cũng được phép cho lấy để sử dụng. Và cả đất sét cũng nên được giải thích thêm ở đây; và đất sét cũng là vật có giá trị ở nơi nào khó lòng kiếm được, và chỉ với một hạn lượng ít với kích cỡ bằng một cục mật đường, nặng khoảng độ mười ba </w:t>
            </w:r>
            <w:r>
              <w:rPr>
                <w:i/>
                <w:iCs/>
              </w:rPr>
              <w:t>Palas</w:t>
            </w:r>
            <w:r>
              <w:t xml:space="preserve"> mà thôi</w:t>
            </w:r>
            <w:r>
              <w:rPr>
                <w:i/>
                <w:iCs/>
              </w:rPr>
              <w:t xml:space="preserve">; </w:t>
            </w:r>
            <w:r>
              <w:t xml:space="preserve">ít hơn số lượng đó </w:t>
            </w:r>
            <w:r>
              <w:lastRenderedPageBreak/>
              <w:t xml:space="preserve">không phải là vật có giá trị lớn. </w:t>
            </w:r>
          </w:p>
          <w:p w:rsidR="00D60A09" w:rsidRDefault="00D60A09">
            <w:pPr>
              <w:spacing w:before="100" w:beforeAutospacing="1" w:after="100" w:afterAutospacing="1"/>
            </w:pPr>
            <w:r>
              <w:t xml:space="preserve">1658. Liên quan đến </w:t>
            </w:r>
            <w:r>
              <w:rPr>
                <w:b/>
                <w:bCs/>
              </w:rPr>
              <w:t xml:space="preserve">dantakaṭṭhadāna </w:t>
            </w:r>
            <w:r>
              <w:rPr>
                <w:i/>
                <w:iCs/>
              </w:rPr>
              <w:t xml:space="preserve">(“bố thí tăm xỉa răng”) </w:t>
            </w:r>
            <w:r>
              <w:t>tăm xỉa răng chỉ là vật có giá trị khi nào chưa được cắt nhỏ ra. Các Sa di khi đến lượt</w:t>
            </w:r>
            <w:bookmarkStart w:id="73" w:name="_ednref74"/>
            <w:r>
              <w:fldChar w:fldCharType="begin"/>
            </w:r>
            <w:r>
              <w:instrText xml:space="preserve"> HYPERLINK "file:///C:\\Users\\Luan\\Downloads\\4.html" \l "_edn74" </w:instrText>
            </w:r>
            <w:r>
              <w:fldChar w:fldCharType="separate"/>
            </w:r>
            <w:r>
              <w:rPr>
                <w:rStyle w:val="Hyperlink"/>
                <w:rFonts w:ascii="VU Times" w:hAnsi="VU Times"/>
                <w:sz w:val="20"/>
                <w:szCs w:val="20"/>
              </w:rPr>
              <w:t>[74]</w:t>
            </w:r>
            <w:bookmarkEnd w:id="73"/>
            <w:r>
              <w:fldChar w:fldCharType="end"/>
            </w:r>
            <w:r>
              <w:t xml:space="preserve"> phải dâng tăm xỉa răng cho Tăng đoàn thì không được phép dâng tăm xỉa răng cho từng cá nhân các vị thiền sư và các thầy dạy của mình. Nhưng những ai có bổn phận đã được giới hạn như sau: “Biết bao nhiêu tăm xỉa răng phải được mang theo”. Cũng được phép để phần dư lại cho thiền sư và cho thầy dạy của mình. Một Tỳ khưu không được phép lấy tăm xỉa răng khỏi đồ đựng. Mỗi người chỉ được phép lấy một lần trong ngày mà thôi. Vị nào sống tách biệt khỏi Tăng đoàn, sau khi đã tính số Tỳ khưu trong Tăng đoàn, chỉ được lấy đủ số tăm cho mình và ra đi. Nếu có khách xuất hiện cùng lúc đó hay [</w:t>
            </w:r>
            <w:r>
              <w:rPr>
                <w:b/>
                <w:bCs/>
              </w:rPr>
              <w:t>338</w:t>
            </w:r>
            <w:r>
              <w:t>] nếu có một vị Tỳ khưu nào đi vắng, [tăm răng] phải được đem lại và để vào chỗ đã lấy đi.</w:t>
            </w:r>
          </w:p>
          <w:p w:rsidR="00D60A09" w:rsidRDefault="00D60A09">
            <w:pPr>
              <w:spacing w:before="100" w:beforeAutospacing="1" w:after="100" w:afterAutospacing="1"/>
            </w:pPr>
            <w:r>
              <w:t xml:space="preserve">1659. Liên quan đến </w:t>
            </w:r>
            <w:r>
              <w:rPr>
                <w:b/>
                <w:bCs/>
              </w:rPr>
              <w:t xml:space="preserve">cāṭukamyatāya </w:t>
            </w:r>
            <w:r>
              <w:t xml:space="preserve">&lt;246.24&gt; </w:t>
            </w:r>
            <w:r>
              <w:rPr>
                <w:i/>
                <w:iCs/>
              </w:rPr>
              <w:t xml:space="preserve">(“thói xiểm nịnh”) </w:t>
            </w:r>
            <w:r>
              <w:t>v.v... lời nói qua đó vị nào tự hạ mình vào địa vị thấp giống như một nô lệ, lời nói cố gắng gây quan tâm đến chính mình và dỗ dành phỉnh nịnh người khác được gọi là “thói xiểm nịnh”.</w:t>
            </w:r>
          </w:p>
          <w:p w:rsidR="00D60A09" w:rsidRDefault="00D60A09">
            <w:pPr>
              <w:spacing w:before="100" w:beforeAutospacing="1" w:after="100" w:afterAutospacing="1"/>
            </w:pPr>
            <w:r>
              <w:t xml:space="preserve">1660. </w:t>
            </w:r>
            <w:r>
              <w:rPr>
                <w:b/>
                <w:bCs/>
              </w:rPr>
              <w:t xml:space="preserve">Muggasūpyatāya </w:t>
            </w:r>
            <w:r>
              <w:rPr>
                <w:i/>
                <w:iCs/>
              </w:rPr>
              <w:t>(“bằng “cháo đậu xanh”)</w:t>
            </w:r>
            <w:r>
              <w:t>:</w:t>
            </w:r>
            <w:r>
              <w:rPr>
                <w:i/>
                <w:iCs/>
              </w:rPr>
              <w:t xml:space="preserve"> </w:t>
            </w:r>
            <w:r>
              <w:t xml:space="preserve">đây là một từ dùng để chỉ cách kiếm sống bằng cách bóp méo sự thật, do đặc tính tương tự như cháo đậu xanh. Vì khi nấu cháo đậu xanh, có nhiều hạt đậu được nấu nhừ ra và cũng có một hạt không nhừ, chính vì thế kẻ nào kiếm sống bằng cách bóp méo sự thật, nhiều chuyện được bóp méo và rất ít là sự thật. Hoặc gỉa rất ít thấy chỗ nào cháo đậu không thể thâm nhập vào được, cũng vậy chẳng có lời nói nào của kẻ kiếm sống bằng cách bóp méo sự thật lại không len lỏi vào được; giống như tính thật thà lại hành sử như là nền tảng cho bất kỳ điều gì ta ước muốn </w:t>
            </w:r>
            <w:r>
              <w:rPr>
                <w:i/>
                <w:iCs/>
              </w:rPr>
              <w:t xml:space="preserve">(siṅghāṭaka) </w:t>
            </w:r>
            <w:r>
              <w:t>có được. Chính vì vậy mà ta gọi lời nói</w:t>
            </w:r>
            <w:r>
              <w:rPr>
                <w:i/>
                <w:iCs/>
              </w:rPr>
              <w:t xml:space="preserve"> </w:t>
            </w:r>
            <w:r>
              <w:t>sai sự thật giống như “cháo đậu xanh” vậy.</w:t>
            </w:r>
          </w:p>
          <w:p w:rsidR="00D60A09" w:rsidRDefault="00D60A09">
            <w:pPr>
              <w:spacing w:before="100" w:beforeAutospacing="1" w:after="100" w:afterAutospacing="1"/>
            </w:pPr>
            <w:r>
              <w:t xml:space="preserve">1661. </w:t>
            </w:r>
            <w:r>
              <w:rPr>
                <w:b/>
                <w:bCs/>
              </w:rPr>
              <w:t xml:space="preserve">Pāribhaṭṭyatā </w:t>
            </w:r>
            <w:r>
              <w:t xml:space="preserve">&lt;246.25&gt; </w:t>
            </w:r>
            <w:r>
              <w:rPr>
                <w:i/>
                <w:iCs/>
              </w:rPr>
              <w:t xml:space="preserve">(“ vuốt ve mơn trớn”) </w:t>
            </w:r>
            <w:r>
              <w:t xml:space="preserve">là một pháp vuốt ve mơn trớn. Do hành vi của người vuốt ve mơn trớn được gọi là hành vi vuốt ve mơn trớn; pháp hành sự đó ta gọi là vuốt ve mơn trớn. Đây là một từ dùng để chọc ghẹo con nít được trang điểm loè loẹt v.v... </w:t>
            </w:r>
          </w:p>
          <w:p w:rsidR="00D60A09" w:rsidRDefault="00D60A09">
            <w:pPr>
              <w:spacing w:before="100" w:beforeAutospacing="1" w:after="100" w:afterAutospacing="1"/>
            </w:pPr>
            <w:r>
              <w:t xml:space="preserve">1662. </w:t>
            </w:r>
            <w:r>
              <w:rPr>
                <w:b/>
                <w:bCs/>
              </w:rPr>
              <w:t xml:space="preserve">Jaṅghapesanika </w:t>
            </w:r>
            <w:r>
              <w:rPr>
                <w:i/>
                <w:iCs/>
              </w:rPr>
              <w:t xml:space="preserve">(“đi đưa tin”) </w:t>
            </w:r>
            <w:r>
              <w:t xml:space="preserve">đó chính là công việc đưa tin tức qua lại cho các cận sự nam, giữa làng nọ làng kia, hay giữa tỉnh thành nọ tỉnh thành kia. Vì việc chạy bộ làm những việc đưa tin như vậy chỉ được phép khi ta mang những thông điệp của chính cha mẹ mình hay cho những người hỗ trợ cho cha mẹ mình. Cũng được phép đem thông tin đến cho những người thợ xây đang làm việc tại công trình xây dựng ngôi bảo tháp hay đang thực hiện công việc gì đó cho Tăng Đoàn hay cho chính mình. Khi chúng sanh (dân chúng) cho biết: “ Chúng ta sẽ tổ chức một cuộc bố thí, chúng ta sẽ tổ chức một cuộc cúng dường, hãy nói cho Tăng Đoàn Tỳ khưu biết điều đó, hay hoặc giả dân chúng thực hiện bố thí, dâng cúng thuốc men hay dâng ba y cà sa, nói rằng: Xin dâng cúng cho vị trưởng lão này vị Trưởng lão nọ, gihoặc giả dân chúng dâng cúng vòng hoa,hương nhang hay thuốc cao.v.v... hoặc giả cả cờ xí, biểu ngữ, ta có thể gợi ý: Hãy thực hiện cuộc cúng dường </w:t>
            </w:r>
            <w:r>
              <w:rPr>
                <w:i/>
                <w:iCs/>
              </w:rPr>
              <w:t xml:space="preserve">(pūjā) </w:t>
            </w:r>
            <w:r>
              <w:t xml:space="preserve">tại ngôi chùa này ngôi chùa nọ chẳng hạn. Một vị Tỳ khưu được phép loan báo toàn bộ những công việc đó và ta không được gọi công việc đó là “đi đưa tin” vì kẻ </w:t>
            </w:r>
            <w:r>
              <w:lastRenderedPageBreak/>
              <w:t>nào đi thông tin cho người khác, thì mỗi bước chân họ đi đều gây ra lỗi lầm vậy.</w:t>
            </w:r>
          </w:p>
          <w:p w:rsidR="00D60A09" w:rsidRDefault="00D60A09">
            <w:pPr>
              <w:spacing w:before="100" w:beforeAutospacing="1" w:after="100" w:afterAutospacing="1"/>
            </w:pPr>
            <w:r>
              <w:t xml:space="preserve">1663. </w:t>
            </w:r>
            <w:r>
              <w:rPr>
                <w:b/>
                <w:bCs/>
              </w:rPr>
              <w:t xml:space="preserve">Aññataraññatarena </w:t>
            </w:r>
            <w:r>
              <w:rPr>
                <w:i/>
                <w:iCs/>
              </w:rPr>
              <w:t xml:space="preserve">(“bằng bất kỳ </w:t>
            </w:r>
            <w:r>
              <w:t>[</w:t>
            </w:r>
            <w:r>
              <w:rPr>
                <w:i/>
                <w:iCs/>
              </w:rPr>
              <w:t>điều gì, cách nào</w:t>
            </w:r>
            <w:r>
              <w:t>]</w:t>
            </w:r>
            <w:r>
              <w:rPr>
                <w:i/>
                <w:iCs/>
              </w:rPr>
              <w:t xml:space="preserve">”) </w:t>
            </w:r>
            <w:r>
              <w:t>thông qua bất kỳ ai bố thí măng tre v.v... hay thông qua bất kỳ cách kiếm sống tà mạng nào thuộc bất kỳ loại sinh hoạt nào để có thế kiếm sống như hành nghề y, công việc người giữ kho [đối với các cận sự nam], cho qua cho lại, [</w:t>
            </w:r>
            <w:r>
              <w:rPr>
                <w:b/>
                <w:bCs/>
              </w:rPr>
              <w:t>339</w:t>
            </w:r>
            <w:r>
              <w:t xml:space="preserve">] hay công tác thiết lập Tăng Đoàn hay kiến thiết một ngôi Bảo tháp. </w:t>
            </w:r>
            <w:r>
              <w:rPr>
                <w:b/>
                <w:bCs/>
              </w:rPr>
              <w:t xml:space="preserve">Buddhapaṭikuṭṭhena </w:t>
            </w:r>
            <w:r>
              <w:t xml:space="preserve">&lt;246.26&gt; </w:t>
            </w:r>
            <w:r>
              <w:rPr>
                <w:i/>
                <w:iCs/>
              </w:rPr>
              <w:t>(“Chư Phật đều lên án”):</w:t>
            </w:r>
            <w:r>
              <w:t xml:space="preserve"> đều</w:t>
            </w:r>
            <w:r>
              <w:rPr>
                <w:i/>
                <w:iCs/>
              </w:rPr>
              <w:t xml:space="preserve"> </w:t>
            </w:r>
            <w:r>
              <w:t>bị Chư Phật khiển trách, cấm đoán</w:t>
            </w:r>
            <w:bookmarkStart w:id="74" w:name="_ednref75"/>
            <w:r>
              <w:fldChar w:fldCharType="begin"/>
            </w:r>
            <w:r>
              <w:instrText xml:space="preserve"> HYPERLINK "file:///C:\\Users\\Luan\\Downloads\\4.html" \l "_edn75" </w:instrText>
            </w:r>
            <w:r>
              <w:fldChar w:fldCharType="separate"/>
            </w:r>
            <w:r>
              <w:rPr>
                <w:rStyle w:val="Hyperlink"/>
                <w:rFonts w:ascii="VU Times" w:hAnsi="VU Times"/>
                <w:sz w:val="20"/>
                <w:szCs w:val="20"/>
              </w:rPr>
              <w:t>[75]</w:t>
            </w:r>
            <w:bookmarkEnd w:id="74"/>
            <w:r>
              <w:fldChar w:fldCharType="end"/>
            </w:r>
            <w:r>
              <w:t xml:space="preserve"> </w:t>
            </w:r>
          </w:p>
          <w:p w:rsidR="00D60A09" w:rsidRDefault="00D60A09">
            <w:pPr>
              <w:spacing w:before="100" w:beforeAutospacing="1" w:after="100" w:afterAutospacing="1"/>
            </w:pPr>
            <w:r>
              <w:t xml:space="preserve">1664. </w:t>
            </w:r>
            <w:r>
              <w:rPr>
                <w:b/>
                <w:bCs/>
              </w:rPr>
              <w:t xml:space="preserve">Ayaṃ vuccati </w:t>
            </w:r>
            <w:r>
              <w:t xml:space="preserve">&lt;246.27&gt; </w:t>
            </w:r>
            <w:r>
              <w:rPr>
                <w:i/>
                <w:iCs/>
              </w:rPr>
              <w:t>(“ta gọi điều này... là”)</w:t>
            </w:r>
            <w:r>
              <w:t>: toàn bộ điểm này được diễn giải coi như là phi phẩm hạnh (không thích hợp)</w:t>
            </w:r>
          </w:p>
          <w:p w:rsidR="00D60A09" w:rsidRDefault="00D60A09">
            <w:pPr>
              <w:spacing w:before="100" w:beforeAutospacing="1" w:after="100" w:afterAutospacing="1"/>
            </w:pPr>
            <w:r>
              <w:t xml:space="preserve">1665. Việc mô tả từ </w:t>
            </w:r>
            <w:r>
              <w:rPr>
                <w:b/>
                <w:bCs/>
              </w:rPr>
              <w:t xml:space="preserve">ācāra </w:t>
            </w:r>
            <w:r>
              <w:t xml:space="preserve">&lt;246.28&gt; </w:t>
            </w:r>
            <w:r>
              <w:rPr>
                <w:i/>
                <w:iCs/>
              </w:rPr>
              <w:t xml:space="preserve">(“phẩm hạnh thích hợp”) </w:t>
            </w:r>
            <w:r>
              <w:t>chúng ta nên hiểu theo cách ngược lại với những gì đã được khẳng định ở trên.</w:t>
            </w:r>
          </w:p>
          <w:p w:rsidR="00D60A09" w:rsidRDefault="00D60A09">
            <w:pPr>
              <w:spacing w:before="100" w:beforeAutospacing="1" w:after="100" w:afterAutospacing="1"/>
            </w:pPr>
            <w:r>
              <w:t xml:space="preserve">1666. Liên quan đến việc mô tả từ </w:t>
            </w:r>
            <w:r>
              <w:rPr>
                <w:b/>
                <w:bCs/>
                <w:i/>
                <w:iCs/>
              </w:rPr>
              <w:t>gocaro .</w:t>
            </w:r>
            <w:r>
              <w:rPr>
                <w:i/>
                <w:iCs/>
              </w:rPr>
              <w:t xml:space="preserve">(“hành xứ”). </w:t>
            </w:r>
            <w:r>
              <w:t>Lý do dùng từ “hành xứ không thích hợp”</w:t>
            </w:r>
            <w:r>
              <w:rPr>
                <w:i/>
                <w:iCs/>
              </w:rPr>
              <w:t xml:space="preserve"> (agocara) </w:t>
            </w:r>
            <w:r>
              <w:t>xuất hiện lần đầu tiên nên hiểu theo cách giống như đã được khẳng định ở trên.</w:t>
            </w:r>
            <w:bookmarkStart w:id="75" w:name="_ednref76"/>
            <w:r>
              <w:fldChar w:fldCharType="begin"/>
            </w:r>
            <w:r>
              <w:instrText xml:space="preserve"> HYPERLINK "file:///C:\\Users\\Luan\\Downloads\\4.html" \l "_edn76" </w:instrText>
            </w:r>
            <w:r>
              <w:fldChar w:fldCharType="separate"/>
            </w:r>
            <w:r>
              <w:rPr>
                <w:rStyle w:val="Hyperlink"/>
                <w:rFonts w:ascii="VU Times" w:hAnsi="VU Times"/>
                <w:sz w:val="20"/>
                <w:szCs w:val="20"/>
              </w:rPr>
              <w:t>[76]</w:t>
            </w:r>
            <w:bookmarkEnd w:id="75"/>
            <w:r>
              <w:fldChar w:fldCharType="end"/>
            </w:r>
            <w:r>
              <w:t xml:space="preserve"> Và ở đây, </w:t>
            </w:r>
            <w:r>
              <w:rPr>
                <w:b/>
                <w:bCs/>
              </w:rPr>
              <w:t xml:space="preserve">Gocaro </w:t>
            </w:r>
            <w:r>
              <w:rPr>
                <w:b/>
                <w:bCs/>
                <w:i/>
                <w:iCs/>
              </w:rPr>
              <w:t>(</w:t>
            </w:r>
            <w:r>
              <w:rPr>
                <w:i/>
                <w:iCs/>
              </w:rPr>
              <w:t xml:space="preserve">“hành xứ”) </w:t>
            </w:r>
            <w:r>
              <w:t xml:space="preserve">là một địa điểm thích hợp để lui tới nhằm mục tiêu khất thực.v.v... : phi hành xứ là </w:t>
            </w:r>
            <w:r>
              <w:rPr>
                <w:b/>
                <w:bCs/>
              </w:rPr>
              <w:t xml:space="preserve">agocaro </w:t>
            </w:r>
            <w:r>
              <w:t xml:space="preserve">&lt;246.38&gt; </w:t>
            </w:r>
            <w:r>
              <w:rPr>
                <w:i/>
                <w:iCs/>
              </w:rPr>
              <w:t>(“hành xứ không thích hợp”)</w:t>
            </w:r>
          </w:p>
          <w:p w:rsidR="00D60A09" w:rsidRDefault="00D60A09">
            <w:pPr>
              <w:spacing w:before="100" w:beforeAutospacing="1" w:after="100" w:afterAutospacing="1"/>
            </w:pPr>
            <w:r>
              <w:t xml:space="preserve">1667. “Nơi ở của ngài là ổ mãi dâm” lại là từ </w:t>
            </w:r>
            <w:r>
              <w:rPr>
                <w:b/>
                <w:bCs/>
              </w:rPr>
              <w:t xml:space="preserve">vesiyāgocaro </w:t>
            </w:r>
            <w:r>
              <w:t xml:space="preserve">&lt;247.1&gt; </w:t>
            </w:r>
            <w:r>
              <w:rPr>
                <w:i/>
                <w:iCs/>
              </w:rPr>
              <w:t>(“mại dâm hành xứ ”);</w:t>
            </w:r>
            <w:r>
              <w:t xml:space="preserve"> một nơi diễn ra những cuộc tiếp xúc thân mật, những người tâm giao thường lui tới,</w:t>
            </w:r>
            <w:bookmarkStart w:id="76" w:name="_ednref77"/>
            <w:r>
              <w:fldChar w:fldCharType="begin"/>
            </w:r>
            <w:r>
              <w:instrText xml:space="preserve"> HYPERLINK "file:///C:\\Users\\Luan\\Downloads\\4.html" \l "_edn77" </w:instrText>
            </w:r>
            <w:r>
              <w:fldChar w:fldCharType="separate"/>
            </w:r>
            <w:r>
              <w:rPr>
                <w:rStyle w:val="Hyperlink"/>
                <w:rFonts w:ascii="VU Times" w:hAnsi="VU Times"/>
                <w:sz w:val="20"/>
                <w:szCs w:val="20"/>
              </w:rPr>
              <w:t>[77]</w:t>
            </w:r>
            <w:bookmarkEnd w:id="76"/>
            <w:r>
              <w:fldChar w:fldCharType="end"/>
            </w:r>
            <w:r>
              <w:t xml:space="preserve"> là ý nghĩa muốn nói đến ở đây. Về điểm này, những gái điếm là người kiếm sống bằng dáng vẻ bề ngoài của họ.</w:t>
            </w:r>
            <w:bookmarkStart w:id="77" w:name="_ednref78"/>
            <w:r>
              <w:fldChar w:fldCharType="begin"/>
            </w:r>
            <w:r>
              <w:instrText xml:space="preserve"> HYPERLINK "file:///C:\\Users\\Luan\\Downloads\\4.html" \l "_edn78" </w:instrText>
            </w:r>
            <w:r>
              <w:fldChar w:fldCharType="separate"/>
            </w:r>
            <w:r>
              <w:rPr>
                <w:rStyle w:val="Hyperlink"/>
                <w:rFonts w:ascii="VU Times" w:hAnsi="VU Times"/>
                <w:sz w:val="20"/>
                <w:szCs w:val="20"/>
              </w:rPr>
              <w:t>[78]</w:t>
            </w:r>
            <w:bookmarkEnd w:id="77"/>
            <w:r>
              <w:fldChar w:fldCharType="end"/>
            </w:r>
            <w:r>
              <w:t xml:space="preserve"> Những ai thường lui tới những nơi này để thực hiện giao cấu, tiếp xúc thân mật và tỏ tình yêu đương thường dễ dàng tìm thấy tại trú xứ này, bất kỳ ai cũng dễ dàng kiếm được ta gọi kẻ đó “lấy ổ mại dâm làm hành xứ cho mình.” Chính vì thế lui tới những nơi đó bằng cách này cách khác thì bị cấm tuyệt đối. Vì lý do gì vậy? Vì sẽ thất bại giữ mình khỏi sa ngã. Do việc lui tới sai trái như vậy thì pháp sa môn hạnh được giữ gìn và bảo vệ cẩn mật trong một thời gian dài có thể bị mất trong vòng ít ngày. Và ngay cả không mất đi pháp đó, thì kẻ thường xuyên lui tới những nơi đó cũng sẽ nhận được những lời khiển trách. Nhưng nếu kẻ nào lui tới những nơi đó nhằm mục đích cúng dường (vì lợi ích các cô hồn’]</w:t>
            </w:r>
            <w:bookmarkStart w:id="78" w:name="_ednref79"/>
            <w:r>
              <w:fldChar w:fldCharType="begin"/>
            </w:r>
            <w:r>
              <w:instrText xml:space="preserve"> HYPERLINK "file:///C:\\Users\\Luan\\Downloads\\4.html" \l "_edn79" </w:instrText>
            </w:r>
            <w:r>
              <w:fldChar w:fldCharType="separate"/>
            </w:r>
            <w:r>
              <w:rPr>
                <w:rStyle w:val="Hyperlink"/>
                <w:rFonts w:ascii="VU Times" w:hAnsi="VU Times"/>
                <w:sz w:val="20"/>
                <w:szCs w:val="20"/>
              </w:rPr>
              <w:t>[79]</w:t>
            </w:r>
            <w:bookmarkEnd w:id="78"/>
            <w:r>
              <w:fldChar w:fldCharType="end"/>
            </w:r>
            <w:r>
              <w:t xml:space="preserve"> thì người đó có thể làm như vậy sau khi đã chánh niệm.</w:t>
            </w:r>
          </w:p>
          <w:p w:rsidR="00D60A09" w:rsidRDefault="00D60A09">
            <w:pPr>
              <w:spacing w:before="100" w:beforeAutospacing="1" w:after="100" w:afterAutospacing="1"/>
            </w:pPr>
            <w:r>
              <w:t>1668. Một người phụ nữ có chồng chết hay chồng của người đó đi xa (</w:t>
            </w:r>
            <w:r>
              <w:rPr>
                <w:i/>
                <w:iCs/>
              </w:rPr>
              <w:t xml:space="preserve">pavuttha) </w:t>
            </w:r>
            <w:r>
              <w:t xml:space="preserve">được gọi là </w:t>
            </w:r>
            <w:r>
              <w:rPr>
                <w:b/>
                <w:bCs/>
              </w:rPr>
              <w:t xml:space="preserve">vidhavā </w:t>
            </w:r>
            <w:r>
              <w:rPr>
                <w:i/>
                <w:iCs/>
              </w:rPr>
              <w:t>(“người góa bụa”).</w:t>
            </w:r>
            <w:r>
              <w:rPr>
                <w:b/>
                <w:bCs/>
                <w:i/>
                <w:iCs/>
              </w:rPr>
              <w:t xml:space="preserve">Thullakumāriyo </w:t>
            </w:r>
            <w:r>
              <w:rPr>
                <w:i/>
                <w:iCs/>
              </w:rPr>
              <w:t xml:space="preserve">&lt;247.2&gt; </w:t>
            </w:r>
            <w:r>
              <w:t>(</w:t>
            </w:r>
            <w:r>
              <w:rPr>
                <w:i/>
                <w:iCs/>
              </w:rPr>
              <w:t>“những gái lở thời”)</w:t>
            </w:r>
            <w:r>
              <w:t xml:space="preserve">: là những gái già cả không có chồng. </w:t>
            </w:r>
            <w:r>
              <w:rPr>
                <w:b/>
                <w:bCs/>
              </w:rPr>
              <w:t xml:space="preserve">Paṇḍakā </w:t>
            </w:r>
            <w:r>
              <w:rPr>
                <w:i/>
                <w:iCs/>
              </w:rPr>
              <w:t xml:space="preserve">(“người bị hoạn”) </w:t>
            </w:r>
            <w:r>
              <w:t xml:space="preserve">là những người vô tính </w:t>
            </w:r>
            <w:r>
              <w:rPr>
                <w:i/>
                <w:iCs/>
              </w:rPr>
              <w:t>(napuṃsaka).</w:t>
            </w:r>
            <w:r>
              <w:t xml:space="preserve"> Có nhiều điều cần được nói dựa trên những lợi ích trần tục, các phiền não của họ thì nổi bật. Đam mê tình dục của họ thì không gì địch nổi. Mối nguy lui tới toàn bộ những nơi này nên được hiểu theo cách thức ta đã đề cập đến ở trên.</w:t>
            </w:r>
          </w:p>
          <w:p w:rsidR="00D60A09" w:rsidRDefault="00D60A09">
            <w:pPr>
              <w:spacing w:before="100" w:beforeAutospacing="1" w:after="100" w:afterAutospacing="1"/>
            </w:pPr>
            <w:r>
              <w:t xml:space="preserve">1669. Cũng như vậy liên quan đến các Tỳ khưu Ni. Hơn thế nữa các vị Tỳ khưu nêu ra ưu tiên số một cho cuộc sống phạm hạnh; các Tỳ khưu ni cũng vậy. Thông qua giao tiếp thân mật giữa họ, chỉ trong vòng vài ngày họ sẽ hủy hoại pháp sa môn của mình đã được canh phòng cẩn thận và được bảo vệ kỹ lưỡng. Nhưng những người nào đến hỏi thăm </w:t>
            </w:r>
            <w:r>
              <w:lastRenderedPageBreak/>
              <w:t>người bệnh thì lại được phép làm như vậy. Cũng vậy nếu đi vì mục đích thực hiện một lễ cúng dường bằng hoa đã nhận được và nhằm mục đích giảng dạy thì cũng được phép lui tới với họ bình thường.</w:t>
            </w:r>
          </w:p>
          <w:p w:rsidR="00D60A09" w:rsidRDefault="00D60A09">
            <w:pPr>
              <w:spacing w:before="100" w:beforeAutospacing="1" w:after="100" w:afterAutospacing="1"/>
            </w:pPr>
            <w:r>
              <w:t xml:space="preserve">1670. </w:t>
            </w:r>
            <w:r>
              <w:rPr>
                <w:b/>
                <w:bCs/>
              </w:rPr>
              <w:t>Pānāgāraṃ</w:t>
            </w:r>
            <w:r>
              <w:t xml:space="preserve"> </w:t>
            </w:r>
            <w:r>
              <w:rPr>
                <w:i/>
                <w:iCs/>
              </w:rPr>
              <w:t>&lt;247.3&gt; (“quán rượu”)</w:t>
            </w:r>
            <w:r>
              <w:t xml:space="preserve"> là nơi người ta đến uống rượu. Nơi đó thật sự không tách khỏi những người nghiện rượu là những người tạo ra những trở ngại cho cuộc sống phạm hạnh. [</w:t>
            </w:r>
            <w:r>
              <w:rPr>
                <w:b/>
                <w:bCs/>
              </w:rPr>
              <w:t>340</w:t>
            </w:r>
            <w:r>
              <w:t>] không được phép lui tới nơi đó và giao tiếp với những hạng người này. Như thế là trở thành [người đồng] tòng phạm với hạng người đó. Đây là một trở ngại lớn đối với cuộc sống phạm hạnh.</w:t>
            </w:r>
          </w:p>
          <w:p w:rsidR="00D60A09" w:rsidRDefault="00D60A09">
            <w:pPr>
              <w:spacing w:before="100" w:beforeAutospacing="1" w:after="100" w:afterAutospacing="1"/>
            </w:pPr>
            <w:r>
              <w:t xml:space="preserve">1671. Liên quan đến </w:t>
            </w:r>
            <w:r>
              <w:rPr>
                <w:b/>
                <w:bCs/>
              </w:rPr>
              <w:t xml:space="preserve">saṃsaṭṭho viharati rājūhi </w:t>
            </w:r>
            <w:r>
              <w:rPr>
                <w:i/>
                <w:iCs/>
              </w:rPr>
              <w:t xml:space="preserve">(“ngài lưu lại với những vị vua chúa.v.v... ”) </w:t>
            </w:r>
            <w:r>
              <w:t xml:space="preserve">các vị vua cho dù có được xức dầu phong vương hay không cũng vậy, họ là người cai trị một vương quốc. </w:t>
            </w:r>
            <w:r>
              <w:rPr>
                <w:b/>
                <w:bCs/>
              </w:rPr>
              <w:t xml:space="preserve">Rājamahāmattā </w:t>
            </w:r>
            <w:r>
              <w:rPr>
                <w:i/>
                <w:iCs/>
              </w:rPr>
              <w:t xml:space="preserve">(“các quan tể tướng của nhà vua”) </w:t>
            </w:r>
            <w:r>
              <w:t xml:space="preserve">là những người có quyền thế to lớn giống như quyền thế của nhà vua. </w:t>
            </w:r>
            <w:r>
              <w:rPr>
                <w:b/>
                <w:bCs/>
              </w:rPr>
              <w:t xml:space="preserve">Titthiyā </w:t>
            </w:r>
            <w:r>
              <w:rPr>
                <w:i/>
                <w:iCs/>
              </w:rPr>
              <w:t xml:space="preserve">(“ngoại giáo”) </w:t>
            </w:r>
            <w:r>
              <w:t xml:space="preserve">là những vị ẩn sĩ du hành lang thang bên ngoài giáo phái với tà kiến sai trái. </w:t>
            </w:r>
            <w:r>
              <w:rPr>
                <w:b/>
                <w:bCs/>
              </w:rPr>
              <w:t xml:space="preserve">Titthiyasāvaka </w:t>
            </w:r>
            <w:r>
              <w:rPr>
                <w:i/>
                <w:iCs/>
              </w:rPr>
              <w:t xml:space="preserve">&lt;247.4&gt; (“ đồ đệ các ngoại giáo?) </w:t>
            </w:r>
            <w:r>
              <w:t>là vị nào đem lại cho các thành viên môn phái những điều thiết yếu và lòng kính trọng. Ngài đã trở thành một người có tương quan với những hạng người đó là ý nghĩa muốn nói ở đây.</w:t>
            </w:r>
          </w:p>
          <w:p w:rsidR="00D60A09" w:rsidRDefault="00D60A09">
            <w:pPr>
              <w:spacing w:before="100" w:beforeAutospacing="1" w:after="100" w:afterAutospacing="1"/>
            </w:pPr>
            <w:r>
              <w:t xml:space="preserve">1672. </w:t>
            </w:r>
            <w:r>
              <w:rPr>
                <w:b/>
                <w:bCs/>
              </w:rPr>
              <w:t xml:space="preserve">Ananulomikena saṃsaggena </w:t>
            </w:r>
            <w:r>
              <w:rPr>
                <w:i/>
                <w:iCs/>
              </w:rPr>
              <w:t>(“kết thân với những hạng người không thích hợp”):</w:t>
            </w:r>
            <w:r>
              <w:t xml:space="preserve"> kết thân với những gì không thích hợp phải được chống lại. Có ba loại tam học </w:t>
            </w:r>
            <w:r>
              <w:rPr>
                <w:i/>
                <w:iCs/>
              </w:rPr>
              <w:t>(sikkhā)</w:t>
            </w:r>
            <w:bookmarkStart w:id="79" w:name="_ednref80"/>
            <w:r>
              <w:fldChar w:fldCharType="begin"/>
            </w:r>
            <w:r>
              <w:instrText xml:space="preserve"> HYPERLINK "file:///C:\\Users\\Luan\\Downloads\\4.html" \l "_edn80" </w:instrText>
            </w:r>
            <w:r>
              <w:fldChar w:fldCharType="separate"/>
            </w:r>
            <w:r>
              <w:rPr>
                <w:rStyle w:val="Hyperlink"/>
                <w:rFonts w:ascii="VU Times" w:hAnsi="VU Times"/>
                <w:sz w:val="20"/>
                <w:szCs w:val="20"/>
              </w:rPr>
              <w:t>[80]</w:t>
            </w:r>
            <w:bookmarkEnd w:id="79"/>
            <w:r>
              <w:fldChar w:fldCharType="end"/>
            </w:r>
            <w:r>
              <w:rPr>
                <w:i/>
                <w:iCs/>
              </w:rPr>
              <w:t xml:space="preserve"> </w:t>
            </w:r>
            <w:r>
              <w:t>được gọi là “kết thân không thích hợp”) thông qua đó ta gây trở ngại cho cuộc sống phạm hạnh, lỗi phạm đến giới luật.</w:t>
            </w:r>
            <w:bookmarkStart w:id="80" w:name="_ednref81"/>
            <w:r>
              <w:fldChar w:fldCharType="begin"/>
            </w:r>
            <w:r>
              <w:instrText xml:space="preserve"> HYPERLINK "file:///C:\\Users\\Luan\\Downloads\\4.html" \l "_edn81" </w:instrText>
            </w:r>
            <w:r>
              <w:fldChar w:fldCharType="separate"/>
            </w:r>
            <w:r>
              <w:rPr>
                <w:rStyle w:val="Hyperlink"/>
                <w:rFonts w:ascii="VU Times" w:hAnsi="VU Times"/>
                <w:sz w:val="20"/>
                <w:szCs w:val="20"/>
              </w:rPr>
              <w:t>[81]</w:t>
            </w:r>
            <w:bookmarkEnd w:id="80"/>
            <w:r>
              <w:fldChar w:fldCharType="end"/>
            </w:r>
            <w:r>
              <w:t xml:space="preserve"> và làm suy yếu hiệu quả</w:t>
            </w:r>
            <w:bookmarkStart w:id="81" w:name="_ednref82"/>
            <w:r>
              <w:fldChar w:fldCharType="begin"/>
            </w:r>
            <w:r>
              <w:instrText xml:space="preserve"> HYPERLINK "file:///C:\\Users\\Luan\\Downloads\\4.html" \l "_edn82" </w:instrText>
            </w:r>
            <w:r>
              <w:fldChar w:fldCharType="separate"/>
            </w:r>
            <w:r>
              <w:rPr>
                <w:rStyle w:val="Hyperlink"/>
                <w:rFonts w:ascii="VU Times" w:hAnsi="VU Times"/>
                <w:sz w:val="20"/>
                <w:szCs w:val="20"/>
              </w:rPr>
              <w:t>[82]</w:t>
            </w:r>
            <w:bookmarkEnd w:id="81"/>
            <w:r>
              <w:fldChar w:fldCharType="end"/>
            </w:r>
            <w:r>
              <w:t xml:space="preserve"> cuộc sống sa môn. Ý muốn nói ở đây là, người đó chung vui buồn với các vị vua chúa. Và các vị quan thừa tướng của nhà vua; chia vui sẻ buồn và bận tâm đến công việc và nhiệm vụ thường đem lại nhiều phiền toái; kẻ đó sẽ có những ý định giống hệt với những ý kiến cũng như hành vi của các ngoại giáo và các đồ đệ của họ (đối sử với họ) với thân tình, kính trọng và thân mật quá mức cho phép.</w:t>
            </w:r>
          </w:p>
          <w:p w:rsidR="00D60A09" w:rsidRDefault="00D60A09">
            <w:pPr>
              <w:spacing w:before="100" w:beforeAutospacing="1" w:after="100" w:afterAutospacing="1"/>
            </w:pPr>
            <w:r>
              <w:t>1673. Về điểm này, kết thân với hạng vua chúa, quan quyền của nhà vua có thể tạo ra trở ngại cho cuộc sống phạm hạnh; giao tiếp kết thân với những hạng người khác lại chiếm được niềm tin thân tình với họ. Nhưng điều này cũng được phép thực hiện đối với kẻ nào khi lui tới gặp gỡ họ lại có khả năng bác bỏ những cố chấp của họ và làm cho họ chấp nhận chính niềm tin của mình.</w:t>
            </w:r>
          </w:p>
          <w:p w:rsidR="00D60A09" w:rsidRDefault="00D60A09">
            <w:pPr>
              <w:spacing w:before="100" w:beforeAutospacing="1" w:after="100" w:afterAutospacing="1"/>
            </w:pPr>
            <w:r>
              <w:t xml:space="preserve">1674. Giờ đây ta vạch ra hành xứ không thích hợp dưới một góc độ khác. Ta nghe tiếp đoạn văn bắt đầu như sau </w:t>
            </w:r>
            <w:r>
              <w:rPr>
                <w:b/>
                <w:bCs/>
              </w:rPr>
              <w:t xml:space="preserve">Yāni vā pana tāni </w:t>
            </w:r>
            <w:r>
              <w:rPr>
                <w:i/>
                <w:iCs/>
              </w:rPr>
              <w:t>&lt;247.5&gt; (“hay [kết thân với] gia dình những hạng người đó”)</w:t>
            </w:r>
            <w:r>
              <w:t xml:space="preserve"> Về điểm này, </w:t>
            </w:r>
            <w:r>
              <w:rPr>
                <w:b/>
                <w:bCs/>
              </w:rPr>
              <w:t xml:space="preserve">assaddhāni </w:t>
            </w:r>
            <w:r>
              <w:rPr>
                <w:i/>
                <w:iCs/>
              </w:rPr>
              <w:t xml:space="preserve">(“không có niềm tin”) </w:t>
            </w:r>
            <w:r>
              <w:t xml:space="preserve">tức là không đặt niềm tin nơi Đức Phật. v.v... họ không tin tưởng Đức Phật là Đấng toàn tri. Không tin tưởng nơi giáo pháp, không tin tưởng nơi Tăng Đoàn thực sự được hướng dẫn cách tốt đẹp. </w:t>
            </w:r>
            <w:r>
              <w:rPr>
                <w:b/>
                <w:bCs/>
              </w:rPr>
              <w:t xml:space="preserve">Appasannāni </w:t>
            </w:r>
            <w:r>
              <w:rPr>
                <w:i/>
                <w:iCs/>
              </w:rPr>
              <w:t xml:space="preserve">(“247. 6&gt; (“không tin cậy”) </w:t>
            </w:r>
            <w:r>
              <w:t xml:space="preserve">không có khả năng biến tâm của mình có niềm tin và không xao xuyến. </w:t>
            </w:r>
            <w:r>
              <w:rPr>
                <w:b/>
                <w:bCs/>
              </w:rPr>
              <w:t xml:space="preserve">Akkosakaparibhāsakāni </w:t>
            </w:r>
            <w:r>
              <w:rPr>
                <w:i/>
                <w:iCs/>
              </w:rPr>
              <w:t>(“phỉ báng dèm pha”) = akkosakāni ce va paribhāsakāni</w:t>
            </w:r>
            <w:r>
              <w:t xml:space="preserve"> </w:t>
            </w:r>
            <w:r>
              <w:rPr>
                <w:i/>
                <w:iCs/>
              </w:rPr>
              <w:t>ca</w:t>
            </w:r>
            <w:r>
              <w:t xml:space="preserve">; ý nghĩa ở đây là: họ phỉ báng mười ví dụ điển hình như sau: Hắn là tên trộm, hắn là tên khờ, hắn là tên đần độn, hắn là đồ trâu bò và đồ con lừa, hắn thuộc cõi đọa xứ, hắn thuộc cõi hỏa ngục, hắn thuộc cõi súc sanh, không có định </w:t>
            </w:r>
            <w:r>
              <w:lastRenderedPageBreak/>
              <w:t>mệnh hạnh phúc dành cho hắn; hắn chỉ còn trông chờ nhận được định mệnh bi thảm dành cho hắn mà thôi. [</w:t>
            </w:r>
            <w:r>
              <w:rPr>
                <w:b/>
                <w:bCs/>
              </w:rPr>
              <w:t>341</w:t>
            </w:r>
            <w:r>
              <w:t xml:space="preserve">] trói hắn lại, quẳng hắn ra ngoài. </w:t>
            </w:r>
          </w:p>
          <w:p w:rsidR="00D60A09" w:rsidRDefault="00D60A09">
            <w:pPr>
              <w:spacing w:before="100" w:beforeAutospacing="1" w:after="100" w:afterAutospacing="1"/>
            </w:pPr>
            <w:r>
              <w:t>1675.</w:t>
            </w:r>
            <w:r>
              <w:rPr>
                <w:b/>
                <w:bCs/>
              </w:rPr>
              <w:t xml:space="preserve">Anatthakāmāni </w:t>
            </w:r>
            <w:r>
              <w:rPr>
                <w:i/>
                <w:iCs/>
              </w:rPr>
              <w:t xml:space="preserve">&lt;247.7&gt; (“ước muốn điều hãm hại”) </w:t>
            </w:r>
            <w:r>
              <w:t xml:space="preserve">không ước muốn những điều tốt lành. Họ chỉ ước muốn điều gây hại. </w:t>
            </w:r>
            <w:r>
              <w:rPr>
                <w:b/>
                <w:bCs/>
              </w:rPr>
              <w:t xml:space="preserve">Ahitakāmāni </w:t>
            </w:r>
            <w:r>
              <w:rPr>
                <w:i/>
                <w:iCs/>
              </w:rPr>
              <w:t>(“ước muốn điều bất lợi”)</w:t>
            </w:r>
            <w:r>
              <w:t xml:space="preserve">: họ chỉ mong muốn điều bất lợi. Họ không mong muốn điều lợi ích. </w:t>
            </w:r>
            <w:r>
              <w:rPr>
                <w:b/>
                <w:bCs/>
              </w:rPr>
              <w:t xml:space="preserve">Aphāsukāmāni </w:t>
            </w:r>
            <w:r>
              <w:rPr>
                <w:i/>
                <w:iCs/>
              </w:rPr>
              <w:t>(“mong muốn bất an”)</w:t>
            </w:r>
            <w:r>
              <w:t xml:space="preserve">:họ không ước muốn có an lạc, họ chỉ ước muốn điều bất hạnh. </w:t>
            </w:r>
            <w:r>
              <w:rPr>
                <w:b/>
                <w:bCs/>
              </w:rPr>
              <w:t xml:space="preserve">Ayogakkhemakāmāni </w:t>
            </w:r>
            <w:r>
              <w:rPr>
                <w:i/>
                <w:iCs/>
              </w:rPr>
              <w:t>(“ước muốn không an tịnh triền ách”)</w:t>
            </w:r>
            <w:r>
              <w:t>: họ không mong muốn được giải thoát khỏi sợ hãi và an toàn thoát khỏi bốn ách phược (ràng buộc), họ chỉ mong muốn những điều khiếp sợ.</w:t>
            </w:r>
          </w:p>
          <w:p w:rsidR="00D60A09" w:rsidRDefault="00D60A09">
            <w:pPr>
              <w:spacing w:before="100" w:beforeAutospacing="1" w:after="100" w:afterAutospacing="1"/>
            </w:pPr>
            <w:r>
              <w:t xml:space="preserve">1676. </w:t>
            </w:r>
            <w:r>
              <w:rPr>
                <w:b/>
                <w:bCs/>
              </w:rPr>
              <w:t xml:space="preserve">Bhikkhūnaṃ </w:t>
            </w:r>
            <w:r>
              <w:rPr>
                <w:i/>
                <w:iCs/>
              </w:rPr>
              <w:t xml:space="preserve">&lt;247.8&gt; (“đối với vị Tỳ khưu”) </w:t>
            </w:r>
            <w:r>
              <w:t xml:space="preserve">: Ở đây cả các Sa di cũng được gộp lại. </w:t>
            </w:r>
            <w:r>
              <w:rPr>
                <w:b/>
                <w:bCs/>
              </w:rPr>
              <w:t xml:space="preserve">Bhikkhunīnaṃ </w:t>
            </w:r>
            <w:r>
              <w:rPr>
                <w:i/>
                <w:iCs/>
              </w:rPr>
              <w:t>(“ cả các Tỳ khưu ni”)</w:t>
            </w:r>
            <w:r>
              <w:t xml:space="preserve"> : ở đây cả các Tỳ khưu ni và các sa di ni cũng được kể luôn; vì họ chỉ muốn điều có hại cho tất cả bốn hội chúng, kể cả những người xuất gia theo Đức Phật lẫn những người qui y Phật. </w:t>
            </w:r>
            <w:r>
              <w:rPr>
                <w:b/>
                <w:bCs/>
              </w:rPr>
              <w:t xml:space="preserve">Tathārūpāni kulāni </w:t>
            </w:r>
            <w:r>
              <w:rPr>
                <w:i/>
                <w:iCs/>
              </w:rPr>
              <w:t xml:space="preserve">&lt;247.9&gt; (“những gia đình như vậy”) </w:t>
            </w:r>
            <w:r>
              <w:t>: những gia đình như vậy có nghĩa là, dòng họ Sát Đế Lỵ (Khattiya) và những đẳng cấp khác.</w:t>
            </w:r>
          </w:p>
          <w:p w:rsidR="00D60A09" w:rsidRDefault="00D60A09">
            <w:pPr>
              <w:spacing w:before="100" w:beforeAutospacing="1" w:after="100" w:afterAutospacing="1"/>
            </w:pPr>
            <w:r>
              <w:t xml:space="preserve">1677. </w:t>
            </w:r>
            <w:r>
              <w:rPr>
                <w:b/>
                <w:bCs/>
              </w:rPr>
              <w:t xml:space="preserve">Sevati </w:t>
            </w:r>
            <w:r>
              <w:rPr>
                <w:i/>
                <w:iCs/>
              </w:rPr>
              <w:t>(“tu luyện”)</w:t>
            </w:r>
            <w:r>
              <w:t xml:space="preserve">: sống tùy thuộc vào. </w:t>
            </w:r>
            <w:r>
              <w:rPr>
                <w:b/>
                <w:bCs/>
              </w:rPr>
              <w:t xml:space="preserve">Bhajati </w:t>
            </w:r>
            <w:r>
              <w:rPr>
                <w:i/>
                <w:iCs/>
              </w:rPr>
              <w:t>(“năng lui tới”)</w:t>
            </w:r>
            <w:r>
              <w:t xml:space="preserve">: tiến tới. </w:t>
            </w:r>
            <w:r>
              <w:rPr>
                <w:b/>
                <w:bCs/>
              </w:rPr>
              <w:t xml:space="preserve">Payirupāsati </w:t>
            </w:r>
            <w:r>
              <w:rPr>
                <w:i/>
                <w:iCs/>
              </w:rPr>
              <w:t xml:space="preserve">(“chăm sóc cho”) </w:t>
            </w:r>
            <w:r>
              <w:t xml:space="preserve">: thường xuyên lui tới hoài hoài. </w:t>
            </w:r>
            <w:r>
              <w:rPr>
                <w:b/>
                <w:bCs/>
              </w:rPr>
              <w:t xml:space="preserve">Ayaṃ vuccati </w:t>
            </w:r>
            <w:r>
              <w:rPr>
                <w:i/>
                <w:iCs/>
              </w:rPr>
              <w:t xml:space="preserve">(“247.10&gt; (“điều này được gọi là”) </w:t>
            </w:r>
            <w:r>
              <w:t xml:space="preserve">: ta nên hiểu điều này là hành xứ không thích hợp thuộc ba loại, cụ thể là, những hạng người nào bắt đầu phạm tội ngoại tình mại dâm hành xứ, v.v... làm nơi cư trú của mình. Những kẻ nào bắt đầu giao hảo với vua chúa quan quyền, có liên hệ thân tình với các vị đó, v.v... và những kẻ nào có quan hệ với các gia đình thiếu niềm tin nơi người tu tập vun sới một gia đình không có niềm tin, v.v... </w:t>
            </w:r>
          </w:p>
          <w:p w:rsidR="00D60A09" w:rsidRDefault="00D60A09">
            <w:pPr>
              <w:spacing w:before="100" w:beforeAutospacing="1" w:after="100" w:afterAutospacing="1"/>
            </w:pPr>
            <w:r>
              <w:t>1678. Thông qua những phương pháp này chúng ta nên hiểu đặc tính hành xứ không thích hợp như sau: trước tiên mại dâm hành xứ nên được hiểu là một hành xứ không thích hợp. Do bị năm dục công đức, theo đó có lời nói rằng: “Hỡi chư vị Tỳ khưu, nơi nào không phải là hành xứ thích hợp cho các vị Tỳ khưu, nhưng thuộc lãnh vực của người khác? Đó chính là năm dục công đức (S v. 147; Nd I 474). Việc bắt đầu giao hảo với các vua chúa quan quyền, đây chẳng phải do việc trợ giúp quyết định (</w:t>
            </w:r>
            <w:r>
              <w:rPr>
                <w:i/>
                <w:iCs/>
              </w:rPr>
              <w:t xml:space="preserve">upanissaya) </w:t>
            </w:r>
            <w:r>
              <w:t>đối với những ai đang tu tập thiền định, song bởi việc giao lưu đó tạo ra những tiếng sấm rền vang do lợi nhuận và tiếng tăm</w:t>
            </w:r>
            <w:bookmarkStart w:id="82" w:name="_ednref83"/>
            <w:r>
              <w:fldChar w:fldCharType="begin"/>
            </w:r>
            <w:r>
              <w:instrText xml:space="preserve"> HYPERLINK "file:///C:\\Users\\Luan\\Downloads\\4.html" \l "_edn83" </w:instrText>
            </w:r>
            <w:r>
              <w:fldChar w:fldCharType="separate"/>
            </w:r>
            <w:r>
              <w:rPr>
                <w:rStyle w:val="Hyperlink"/>
                <w:rFonts w:ascii="VU Times" w:hAnsi="VU Times"/>
                <w:sz w:val="20"/>
                <w:szCs w:val="20"/>
              </w:rPr>
              <w:t>[83]</w:t>
            </w:r>
            <w:bookmarkEnd w:id="82"/>
            <w:r>
              <w:fldChar w:fldCharType="end"/>
            </w:r>
            <w:r>
              <w:t>đem lại và khiến ta bị trệch đường do vướng phải những tà kiến, việc giao lưu với các gia đình thiếu niềm tin cũng là một hành xứ không thích hợp do việc giao lưu đó giảm sút niềm tin và khiến ta để mất trạng thái mãn nguyện tâm linh.</w:t>
            </w:r>
          </w:p>
          <w:p w:rsidR="00D60A09" w:rsidRDefault="00D60A09">
            <w:pPr>
              <w:spacing w:before="100" w:beforeAutospacing="1" w:after="100" w:afterAutospacing="1"/>
            </w:pPr>
            <w:r>
              <w:t xml:space="preserve">1679. Trong phần mô tả về </w:t>
            </w:r>
            <w:r>
              <w:rPr>
                <w:b/>
                <w:bCs/>
              </w:rPr>
              <w:t xml:space="preserve">Gocara </w:t>
            </w:r>
            <w:r>
              <w:t xml:space="preserve">&lt;247.11&gt; </w:t>
            </w:r>
            <w:r>
              <w:rPr>
                <w:i/>
                <w:iCs/>
              </w:rPr>
              <w:t xml:space="preserve">(“hành xứ thích hợp”), </w:t>
            </w:r>
            <w:r>
              <w:rPr>
                <w:b/>
                <w:bCs/>
              </w:rPr>
              <w:t xml:space="preserve">na vesiyā-gocaro </w:t>
            </w:r>
            <w:r>
              <w:rPr>
                <w:i/>
                <w:iCs/>
              </w:rPr>
              <w:t xml:space="preserve">&lt;247.12&gt; (“không lấy nơi mại dâm làm hành xứ”) </w:t>
            </w:r>
            <w:r>
              <w:t>v.v... ta nên hiểu theo nghĩa ngược lại với điều đã được khẳng định ở trên.</w:t>
            </w:r>
          </w:p>
          <w:p w:rsidR="00D60A09" w:rsidRDefault="00D60A09">
            <w:pPr>
              <w:spacing w:before="100" w:beforeAutospacing="1" w:after="100" w:afterAutospacing="1"/>
            </w:pPr>
            <w:r>
              <w:t xml:space="preserve">1680. Nhưng liên quan đến thành ngữ bắt đầu với </w:t>
            </w:r>
            <w:r>
              <w:rPr>
                <w:b/>
                <w:bCs/>
              </w:rPr>
              <w:t xml:space="preserve">opānabhūtāni </w:t>
            </w:r>
            <w:r>
              <w:rPr>
                <w:i/>
                <w:iCs/>
              </w:rPr>
              <w:t xml:space="preserve">&lt;247.17&gt; </w:t>
            </w:r>
            <w:r>
              <w:t>(“</w:t>
            </w:r>
            <w:r>
              <w:rPr>
                <w:i/>
                <w:iCs/>
              </w:rPr>
              <w:t xml:space="preserve">người nào đem lại niềm an ủi”), </w:t>
            </w:r>
            <w:r>
              <w:rPr>
                <w:b/>
                <w:bCs/>
              </w:rPr>
              <w:t xml:space="preserve">opānabhūtāni </w:t>
            </w:r>
            <w:r>
              <w:t xml:space="preserve">có nghĩa là người nào có lòng tốt, dễ dàng để cho Tăng Đoàn các vị Tỳ khưu có thể tiếp cận và để lại ấn tượng giống như cây cầu được </w:t>
            </w:r>
            <w:r>
              <w:lastRenderedPageBreak/>
              <w:t xml:space="preserve">dựng tại ngã tư đường, giống như một căn nhà của vị tể tướng Citta, hình như có cột thời gian </w:t>
            </w:r>
            <w:r>
              <w:rPr>
                <w:i/>
                <w:iCs/>
              </w:rPr>
              <w:t xml:space="preserve">(kālatthamba) </w:t>
            </w:r>
            <w:r>
              <w:t>[</w:t>
            </w:r>
            <w:r>
              <w:rPr>
                <w:b/>
                <w:bCs/>
              </w:rPr>
              <w:t>342</w:t>
            </w:r>
            <w:r>
              <w:t xml:space="preserve">] đã được gắn liền với ngôi nhà đó. Chẳng bao giờ thiếu những nhu cầu thiết yếu dành cho các vị Tỳ khưu lui tới trú xứ của những người đó, thuốc men chữa bệnh có thể lên tới giá sáu mươi đồng vàng </w:t>
            </w:r>
            <w:r>
              <w:rPr>
                <w:i/>
                <w:iCs/>
              </w:rPr>
              <w:t>kahāpaṇas.</w:t>
            </w:r>
          </w:p>
          <w:p w:rsidR="00D60A09" w:rsidRDefault="00D60A09">
            <w:pPr>
              <w:spacing w:before="100" w:beforeAutospacing="1" w:after="100" w:afterAutospacing="1"/>
            </w:pPr>
            <w:r>
              <w:t xml:space="preserve">1681. </w:t>
            </w:r>
            <w:r>
              <w:rPr>
                <w:b/>
                <w:bCs/>
              </w:rPr>
              <w:t xml:space="preserve">Kāsāvapajjotāni </w:t>
            </w:r>
            <w:r>
              <w:rPr>
                <w:i/>
                <w:iCs/>
              </w:rPr>
              <w:t xml:space="preserve">(“tăng trưởng với chiếc y cà sa màu vàng.”) </w:t>
            </w:r>
            <w:r>
              <w:t>tỏa sáng với ánh sáng y cà sa màu vàng mà Tỳ khưu và các Tỳ khưu ni đang mặc</w:t>
            </w:r>
            <w:bookmarkStart w:id="83" w:name="_ednref84"/>
            <w:r>
              <w:fldChar w:fldCharType="begin"/>
            </w:r>
            <w:r>
              <w:instrText xml:space="preserve"> HYPERLINK "file:///C:\\Users\\Luan\\Downloads\\4.html" \l "_edn84" </w:instrText>
            </w:r>
            <w:r>
              <w:fldChar w:fldCharType="separate"/>
            </w:r>
            <w:r>
              <w:rPr>
                <w:rStyle w:val="Hyperlink"/>
                <w:rFonts w:ascii="VU Times" w:hAnsi="VU Times"/>
                <w:sz w:val="20"/>
                <w:szCs w:val="20"/>
              </w:rPr>
              <w:t>[84]</w:t>
            </w:r>
            <w:bookmarkEnd w:id="83"/>
            <w:r>
              <w:fldChar w:fldCharType="end"/>
            </w:r>
            <w:r>
              <w:t xml:space="preserve"> trên người. Giống như gia đình của người triệu phú Bhūtapāla.</w:t>
            </w:r>
          </w:p>
          <w:p w:rsidR="00D60A09" w:rsidRDefault="00D60A09">
            <w:pPr>
              <w:spacing w:before="100" w:beforeAutospacing="1" w:after="100" w:afterAutospacing="1"/>
            </w:pPr>
            <w:r>
              <w:t xml:space="preserve">1682. </w:t>
            </w:r>
            <w:r>
              <w:rPr>
                <w:b/>
                <w:bCs/>
              </w:rPr>
              <w:t>Isivātaparivātāni (</w:t>
            </w:r>
            <w:r>
              <w:rPr>
                <w:i/>
                <w:iCs/>
              </w:rPr>
              <w:t>“tan biến đi với ngọn gió các vị hiền triết”)</w:t>
            </w:r>
            <w:r>
              <w:t xml:space="preserve">: phai tàn đi, thoảng qua, hay thoát khỏi điều xấu lung lạc do ngọn gió những chiếc y cà sa các vị hiền triết, cũng được gọi là các vị Tỳ khưu và Tỳ khưu ni thường lui tới ra vào ngôi nhà đó, ngọn gió các vị hiền triết được tạo ra bằng cách làm cũi xuống hay trải rộng cả thân hình ngài ra. v.v... </w:t>
            </w:r>
          </w:p>
          <w:p w:rsidR="00D60A09" w:rsidRDefault="00D60A09">
            <w:pPr>
              <w:spacing w:before="100" w:beforeAutospacing="1" w:after="100" w:afterAutospacing="1"/>
            </w:pPr>
            <w:r>
              <w:t xml:space="preserve">1683. Trong phần mô tả về pháp thấy sợ hãi nơi những lỗi lầm nhỏ nhoi nhất. </w:t>
            </w:r>
            <w:r>
              <w:rPr>
                <w:b/>
                <w:bCs/>
              </w:rPr>
              <w:t xml:space="preserve">aṇumattā </w:t>
            </w:r>
            <w:r>
              <w:t xml:space="preserve">&lt;247.25&gt; </w:t>
            </w:r>
            <w:r>
              <w:rPr>
                <w:i/>
                <w:iCs/>
              </w:rPr>
              <w:t xml:space="preserve">(“điều nhỏ nhoi nhất”) </w:t>
            </w:r>
            <w:r>
              <w:t xml:space="preserve">có nghĩa là bằng kích cỡ một nguyên từ </w:t>
            </w:r>
            <w:r>
              <w:rPr>
                <w:i/>
                <w:iCs/>
              </w:rPr>
              <w:t>(“aṇuppamāṇa)</w:t>
            </w:r>
            <w:r>
              <w:t>: những lỗi lầm. (</w:t>
            </w:r>
            <w:r>
              <w:rPr>
                <w:i/>
                <w:iCs/>
              </w:rPr>
              <w:t>dosa)</w:t>
            </w:r>
          </w:p>
          <w:p w:rsidR="00D60A09" w:rsidRDefault="00D60A09">
            <w:pPr>
              <w:spacing w:before="100" w:beforeAutospacing="1" w:after="100" w:afterAutospacing="1"/>
            </w:pPr>
            <w:r>
              <w:t xml:space="preserve">1684. </w:t>
            </w:r>
            <w:r>
              <w:rPr>
                <w:b/>
                <w:bCs/>
              </w:rPr>
              <w:t xml:space="preserve">Yāni yāni vajjāni </w:t>
            </w:r>
            <w:r>
              <w:rPr>
                <w:i/>
                <w:iCs/>
              </w:rPr>
              <w:t xml:space="preserve">&lt;247.27&gt; (“ những lỗi lầm đó là”) </w:t>
            </w:r>
            <w:r>
              <w:t xml:space="preserve">: những lỗi lầm đó, hiểu theo nghĩa những gì đáng bị khiển trách. Đó là </w:t>
            </w:r>
            <w:r>
              <w:rPr>
                <w:b/>
                <w:bCs/>
              </w:rPr>
              <w:t xml:space="preserve">Appamattakāni </w:t>
            </w:r>
            <w:r>
              <w:rPr>
                <w:i/>
                <w:iCs/>
              </w:rPr>
              <w:t>(“nhỏ nhoi”)</w:t>
            </w:r>
            <w:r>
              <w:t xml:space="preserve">: nhỏ mọn, kích cỡ nhỏ. </w:t>
            </w:r>
            <w:r>
              <w:rPr>
                <w:b/>
                <w:bCs/>
              </w:rPr>
              <w:t xml:space="preserve">Oramattakāni </w:t>
            </w:r>
            <w:r>
              <w:rPr>
                <w:i/>
                <w:iCs/>
              </w:rPr>
              <w:t xml:space="preserve">(“rất nhỏ”) </w:t>
            </w:r>
            <w:r>
              <w:t xml:space="preserve">: do đặc tính nhỏ. Do kích cỡ tối thiểu. Thế nên ta gọi đó là “điều nhỏ nhoi”. </w:t>
            </w:r>
            <w:r>
              <w:rPr>
                <w:b/>
                <w:bCs/>
              </w:rPr>
              <w:t xml:space="preserve">Lahusāni </w:t>
            </w:r>
            <w:r>
              <w:rPr>
                <w:i/>
                <w:iCs/>
              </w:rPr>
              <w:t xml:space="preserve">(“nhẹ nhàng”) = lahukāni. </w:t>
            </w:r>
            <w:r>
              <w:rPr>
                <w:b/>
                <w:bCs/>
                <w:i/>
                <w:iCs/>
              </w:rPr>
              <w:t xml:space="preserve">Lahusammatāni </w:t>
            </w:r>
            <w:r>
              <w:rPr>
                <w:i/>
                <w:iCs/>
              </w:rPr>
              <w:t>&lt;247.28&gt; (“được coi nhẹ”) = lahū ti sammatāni</w:t>
            </w:r>
            <w:bookmarkStart w:id="84" w:name="_ednref85"/>
            <w:r>
              <w:fldChar w:fldCharType="begin"/>
            </w:r>
            <w:r>
              <w:instrText xml:space="preserve"> HYPERLINK "file:///C:\\Users\\Luan\\Downloads\\4.html" \l "_edn85" </w:instrText>
            </w:r>
            <w:r>
              <w:fldChar w:fldCharType="separate"/>
            </w:r>
            <w:r>
              <w:rPr>
                <w:rStyle w:val="Hyperlink"/>
                <w:rFonts w:ascii="VU Times" w:hAnsi="VU Times"/>
                <w:sz w:val="20"/>
                <w:szCs w:val="20"/>
              </w:rPr>
              <w:t>[85]</w:t>
            </w:r>
            <w:bookmarkEnd w:id="84"/>
            <w:r>
              <w:fldChar w:fldCharType="end"/>
            </w:r>
            <w:r>
              <w:rPr>
                <w:b/>
                <w:bCs/>
                <w:i/>
                <w:iCs/>
              </w:rPr>
              <w:t xml:space="preserve"> </w:t>
            </w:r>
          </w:p>
          <w:p w:rsidR="00D60A09" w:rsidRDefault="00D60A09">
            <w:pPr>
              <w:spacing w:before="100" w:beforeAutospacing="1" w:after="100" w:afterAutospacing="1"/>
            </w:pPr>
            <w:r>
              <w:t xml:space="preserve">1685. </w:t>
            </w:r>
            <w:r>
              <w:rPr>
                <w:b/>
                <w:bCs/>
              </w:rPr>
              <w:t xml:space="preserve">Saṃyamakaraṇīyāni </w:t>
            </w:r>
            <w:r>
              <w:rPr>
                <w:i/>
                <w:iCs/>
              </w:rPr>
              <w:t xml:space="preserve">(“điều phạm phải đang khi tự chế”) </w:t>
            </w:r>
            <w:r>
              <w:t xml:space="preserve">: những điều đó cần phải được sửa chữa lại phạm phải đang khi ta tự chế. </w:t>
            </w:r>
            <w:r>
              <w:rPr>
                <w:b/>
                <w:bCs/>
              </w:rPr>
              <w:t>Saṃvarakaraṇīyāni</w:t>
            </w:r>
            <w:bookmarkStart w:id="85" w:name="_ednref86"/>
            <w:r>
              <w:fldChar w:fldCharType="begin"/>
            </w:r>
            <w:r>
              <w:instrText xml:space="preserve"> HYPERLINK "file:///C:\\Users\\Luan\\Downloads\\4.html" \l "_edn86" </w:instrText>
            </w:r>
            <w:r>
              <w:fldChar w:fldCharType="separate"/>
            </w:r>
            <w:r>
              <w:rPr>
                <w:rStyle w:val="Hyperlink"/>
                <w:rFonts w:ascii="VU Times" w:hAnsi="VU Times"/>
                <w:sz w:val="20"/>
                <w:szCs w:val="20"/>
              </w:rPr>
              <w:t>[86]</w:t>
            </w:r>
            <w:bookmarkEnd w:id="85"/>
            <w:r>
              <w:fldChar w:fldCharType="end"/>
            </w:r>
            <w:r>
              <w:rPr>
                <w:i/>
                <w:iCs/>
              </w:rPr>
              <w:t>(“họ phạm phải đang khi thu thúc.”)</w:t>
            </w:r>
            <w:r>
              <w:t xml:space="preserve">: những vị nào đang thu thúc cũng có thể phạm phải những điều đó. </w:t>
            </w:r>
            <w:r>
              <w:rPr>
                <w:b/>
                <w:bCs/>
              </w:rPr>
              <w:t xml:space="preserve">Cittuppādakaraṇīyāni </w:t>
            </w:r>
            <w:r>
              <w:rPr>
                <w:i/>
                <w:iCs/>
              </w:rPr>
              <w:t xml:space="preserve">&lt;247.28&gt; (“điều phạm phải khi suy tư khởi xuất?) </w:t>
            </w:r>
            <w:r>
              <w:t xml:space="preserve">: những điều nên được sửa chữa. Lại có thể phạm phải thông qua những gì chỉ do tâm tạo ra. </w:t>
            </w:r>
          </w:p>
          <w:p w:rsidR="00D60A09" w:rsidRDefault="00D60A09">
            <w:pPr>
              <w:spacing w:before="100" w:beforeAutospacing="1" w:after="100" w:afterAutospacing="1"/>
            </w:pPr>
            <w:r>
              <w:t xml:space="preserve">1686. </w:t>
            </w:r>
            <w:r>
              <w:rPr>
                <w:b/>
                <w:bCs/>
              </w:rPr>
              <w:t xml:space="preserve">Manasikārapaṭibaddhā </w:t>
            </w:r>
            <w:r>
              <w:rPr>
                <w:i/>
                <w:iCs/>
              </w:rPr>
              <w:t xml:space="preserve">(“buộc tác ý”) </w:t>
            </w:r>
            <w:r>
              <w:t>: những gì nên được sửa chữa lại có thế phạm phải do quá hướng tâm. Nhưng khi được hỏi “điều đó là gì?” thì Trưởng lão Samma, người trụ trì trong chùa</w:t>
            </w:r>
            <w:bookmarkStart w:id="86" w:name="_ednref87"/>
            <w:r>
              <w:fldChar w:fldCharType="begin"/>
            </w:r>
            <w:r>
              <w:instrText xml:space="preserve"> HYPERLINK "file:///C:\\Users\\Luan\\Downloads\\4.html" \l "_edn87" </w:instrText>
            </w:r>
            <w:r>
              <w:fldChar w:fldCharType="separate"/>
            </w:r>
            <w:r>
              <w:rPr>
                <w:rStyle w:val="Hyperlink"/>
                <w:rFonts w:ascii="VU Times" w:hAnsi="VU Times"/>
                <w:sz w:val="20"/>
                <w:szCs w:val="20"/>
              </w:rPr>
              <w:t>[87]</w:t>
            </w:r>
            <w:bookmarkEnd w:id="86"/>
            <w:r>
              <w:fldChar w:fldCharType="end"/>
            </w:r>
            <w:r>
              <w:t xml:space="preserve"> Dibba </w:t>
            </w:r>
            <w:r>
              <w:rPr>
                <w:i/>
                <w:iCs/>
              </w:rPr>
              <w:t xml:space="preserve">(dibbavihāravāsi- Summatthera) </w:t>
            </w:r>
            <w:r>
              <w:t>lại nói: “Những gì không dẫn đến lỗi phạm, bao gồm cả việc khởi xuất từ suy tư tâm linh, ta chỉ có thể sửa chữa thanh tịnh lại chỉ do hướng tâm. Như vậy:“Ta sẽ không làm điều đó trở lại nữa.”</w:t>
            </w:r>
            <w:r>
              <w:br/>
              <w:t xml:space="preserve"> Đây là việc thể hiện quyết tâm </w:t>
            </w:r>
            <w:r>
              <w:rPr>
                <w:i/>
                <w:iCs/>
              </w:rPr>
              <w:t xml:space="preserve">(adhiṭṭhāna) </w:t>
            </w:r>
            <w:r>
              <w:t>như đã được đề cập đến”. Nhưng đồ đệ của Ngài là Trưởng Lão Tipiṭaka Cūḷa Nāga lại nói rằng: “Đây chính là sự phân tích về giới nơi thu thúc giới bổn; chính vì thế ở đây ta nên hiểu rằng lỗi phạm cực nhỏ đối với những tác ác và ác khẩu cần được loại bỏ ở đây, điều này thể hiện đặc tính khẩn trương như đã được đề cập đến ở trên.”</w:t>
            </w:r>
          </w:p>
          <w:p w:rsidR="00D60A09" w:rsidRDefault="00D60A09">
            <w:pPr>
              <w:spacing w:before="100" w:beforeAutospacing="1" w:after="100" w:afterAutospacing="1"/>
            </w:pPr>
            <w:r>
              <w:t xml:space="preserve">1687. </w:t>
            </w:r>
            <w:r>
              <w:rPr>
                <w:b/>
                <w:bCs/>
              </w:rPr>
              <w:t xml:space="preserve">Iti imesu </w:t>
            </w:r>
            <w:r>
              <w:t xml:space="preserve">&lt;247.30&gt; </w:t>
            </w:r>
            <w:r>
              <w:rPr>
                <w:i/>
                <w:iCs/>
              </w:rPr>
              <w:t>(“nơi những gì như vậy”)</w:t>
            </w:r>
            <w:r>
              <w:t xml:space="preserve">: Nơi những gì thuộc loại như vậy. </w:t>
            </w:r>
            <w:r>
              <w:rPr>
                <w:b/>
                <w:bCs/>
              </w:rPr>
              <w:t xml:space="preserve">Vajjadassāvī </w:t>
            </w:r>
            <w:r>
              <w:t xml:space="preserve">&lt;247.31&gt; </w:t>
            </w:r>
            <w:r>
              <w:rPr>
                <w:i/>
                <w:iCs/>
              </w:rPr>
              <w:t>(“nhận ra điều lầm lỗi”)</w:t>
            </w:r>
            <w:r>
              <w:t xml:space="preserve">: có thói quen nhìn thấy lỗi phạm và </w:t>
            </w:r>
            <w:r>
              <w:lastRenderedPageBreak/>
              <w:t>nhược điểm. [</w:t>
            </w:r>
            <w:r>
              <w:rPr>
                <w:b/>
                <w:bCs/>
              </w:rPr>
              <w:t>343</w:t>
            </w:r>
            <w:r>
              <w:t xml:space="preserve">] </w:t>
            </w:r>
            <w:r>
              <w:rPr>
                <w:b/>
                <w:bCs/>
              </w:rPr>
              <w:t xml:space="preserve">Bhayadassāvī </w:t>
            </w:r>
            <w:r>
              <w:rPr>
                <w:i/>
                <w:iCs/>
              </w:rPr>
              <w:t>(“nhận ra nỗi nguy hiểm”)</w:t>
            </w:r>
            <w:r>
              <w:t>: có thói quen nhận ra nỗi lo sợ do bốn loại sợ hãi nêu trên.</w:t>
            </w:r>
            <w:bookmarkStart w:id="87" w:name="_ednref88"/>
            <w:r>
              <w:fldChar w:fldCharType="begin"/>
            </w:r>
            <w:r>
              <w:instrText xml:space="preserve"> HYPERLINK "file:///C:\\Users\\Luan\\Downloads\\4.html" \l "_edn88" </w:instrText>
            </w:r>
            <w:r>
              <w:fldChar w:fldCharType="separate"/>
            </w:r>
            <w:r>
              <w:rPr>
                <w:rStyle w:val="Hyperlink"/>
                <w:rFonts w:ascii="VU Times" w:hAnsi="VU Times"/>
                <w:sz w:val="20"/>
                <w:szCs w:val="20"/>
              </w:rPr>
              <w:t>[88]</w:t>
            </w:r>
            <w:bookmarkEnd w:id="87"/>
            <w:r>
              <w:fldChar w:fldCharType="end"/>
            </w:r>
            <w:r>
              <w:t xml:space="preserve"> </w:t>
            </w:r>
            <w:r>
              <w:rPr>
                <w:b/>
                <w:bCs/>
              </w:rPr>
              <w:t xml:space="preserve">Ādīnavadassāvī </w:t>
            </w:r>
            <w:r>
              <w:rPr>
                <w:i/>
                <w:iCs/>
              </w:rPr>
              <w:t>(“nhận ra nỗi nguy hiểm”)</w:t>
            </w:r>
            <w:r>
              <w:t>: có thói quen nhận ra nguy cơ gồm nhiều loại khác nhau, cụ thể là, ở đây là lời la rầy mắng nhiếc, là đem lại kết quả đau khổ trong tương lai, là nguyên nhân gây trở ngại cho những phẩm chất cao quí hơn và còn tạo ra những lời khiển trách thậm tệ.</w:t>
            </w:r>
          </w:p>
          <w:p w:rsidR="00D60A09" w:rsidRDefault="00D60A09">
            <w:pPr>
              <w:spacing w:before="100" w:beforeAutospacing="1" w:after="100" w:afterAutospacing="1"/>
            </w:pPr>
            <w:r>
              <w:t xml:space="preserve">1688. </w:t>
            </w:r>
            <w:r>
              <w:rPr>
                <w:b/>
                <w:bCs/>
              </w:rPr>
              <w:t xml:space="preserve">Nissaraṇadassāvī </w:t>
            </w:r>
            <w:r>
              <w:rPr>
                <w:i/>
                <w:iCs/>
              </w:rPr>
              <w:t xml:space="preserve">&lt;247.31&gt; (“ nhận ra sự xuất ly”) </w:t>
            </w:r>
            <w:r>
              <w:t>: có thói quen nhận ra xuất ly từ đó mà ra; nhưng ở đây xuất ly là gì vậy? Trước tiên, theo lời vị Trưởng lão khẳng định, vì ở đây không có việc dẫn đến lỗi phạm, đây chỉ là cách thể hiện quyết tâm đã được đề cập đến là “sự xuất ly” Theo lời khẳng định của vị Trưởng Lão về học trò của ngài, vì có việc dẫn đến lỗi phạm xảy ra đây quả thực là việc thể hiện đặc tính khẩn trương như đã được đề cập đến ở trên như là “sự xuất ly” vậy.</w:t>
            </w:r>
          </w:p>
          <w:p w:rsidR="00D60A09" w:rsidRDefault="00D60A09">
            <w:pPr>
              <w:spacing w:before="100" w:beforeAutospacing="1" w:after="100" w:afterAutospacing="1"/>
            </w:pPr>
            <w:r>
              <w:t xml:space="preserve">1689. Về điểm này, một Tỳ khưu nhận ra được lỗi phạm nhỏ nhất là biểu hiện những lỗi phạm cũng như nỗi sợ hãi. Để chứng tỏ điều này, phương pháp [lường chiều dài] được khẳng định như sau: </w:t>
            </w:r>
            <w:r>
              <w:rPr>
                <w:i/>
                <w:iCs/>
              </w:rPr>
              <w:t xml:space="preserve">paramāṇu, aṇu, tajjārī, rathareṇu, likkhā, ūkā. Dhaññamāsa, aṅgula, vidatthi, ratana, yaṭṭhi, usabha, gāvuta, yojana . </w:t>
            </w:r>
            <w:r>
              <w:t xml:space="preserve">Về điểm này, một </w:t>
            </w:r>
            <w:r>
              <w:rPr>
                <w:i/>
                <w:iCs/>
              </w:rPr>
              <w:t xml:space="preserve">paramāṇu, </w:t>
            </w:r>
            <w:r>
              <w:t>(“một phần tử chính”) giống như một phần không gian không thể xuất hiện ngay tiêu điểm nhục nhãn, nhưng chỉ xuất hiện nơi thiên nhãn mà thôi,</w:t>
            </w:r>
            <w:r>
              <w:rPr>
                <w:i/>
                <w:iCs/>
              </w:rPr>
              <w:t xml:space="preserve"> aṇu, (một nguyên tử) </w:t>
            </w:r>
            <w:r>
              <w:t>xuất hiện quay vòng quanh mặt trời nơi ánh sáng mặt trời xuất hiện thông qua những kẻ tường hay kẽ lá</w:t>
            </w:r>
            <w:r>
              <w:rPr>
                <w:i/>
                <w:iCs/>
              </w:rPr>
              <w:t xml:space="preserve">, aṇu, </w:t>
            </w:r>
            <w:r>
              <w:t xml:space="preserve">sau khi biến thành đường mòn cho đoàn gia súc đi vẫn còn chất đống nơi cả hai phía. </w:t>
            </w:r>
            <w:r>
              <w:rPr>
                <w:i/>
                <w:iCs/>
              </w:rPr>
              <w:t xml:space="preserve">rathareṇu </w:t>
            </w:r>
            <w:r>
              <w:t xml:space="preserve">bám chặt vào đây kia. </w:t>
            </w:r>
            <w:r>
              <w:rPr>
                <w:i/>
                <w:iCs/>
              </w:rPr>
              <w:t>Likkhā và những gì còn lại thì đã rõ ràng.</w:t>
            </w:r>
          </w:p>
          <w:p w:rsidR="00D60A09" w:rsidRDefault="00D60A09">
            <w:pPr>
              <w:spacing w:before="100" w:beforeAutospacing="1" w:after="100" w:afterAutospacing="1"/>
            </w:pPr>
            <w:r>
              <w:t xml:space="preserve">1690. Nhưng liên quan đến những điểm này, 36 paramānus là một </w:t>
            </w:r>
            <w:r>
              <w:rPr>
                <w:i/>
                <w:iCs/>
              </w:rPr>
              <w:t xml:space="preserve">aṇu (nguyên tử); 36 aṇu (nguyên tử) </w:t>
            </w:r>
            <w:r>
              <w:t xml:space="preserve">lại là một </w:t>
            </w:r>
            <w:r>
              <w:rPr>
                <w:i/>
                <w:iCs/>
              </w:rPr>
              <w:t xml:space="preserve">tajjārī; </w:t>
            </w:r>
            <w:r>
              <w:t xml:space="preserve">36 </w:t>
            </w:r>
            <w:r>
              <w:rPr>
                <w:i/>
                <w:iCs/>
              </w:rPr>
              <w:t xml:space="preserve">tajjārī </w:t>
            </w:r>
            <w:r>
              <w:t xml:space="preserve">là một </w:t>
            </w:r>
            <w:r>
              <w:rPr>
                <w:i/>
                <w:iCs/>
              </w:rPr>
              <w:t>rathareṇu</w:t>
            </w:r>
            <w:r>
              <w:t xml:space="preserve">; 36 </w:t>
            </w:r>
            <w:r>
              <w:rPr>
                <w:i/>
                <w:iCs/>
              </w:rPr>
              <w:t xml:space="preserve">rathareṇus </w:t>
            </w:r>
            <w:r>
              <w:t xml:space="preserve">là một </w:t>
            </w:r>
            <w:r>
              <w:rPr>
                <w:i/>
                <w:iCs/>
              </w:rPr>
              <w:t xml:space="preserve">likkhā; </w:t>
            </w:r>
            <w:r>
              <w:t xml:space="preserve">bảy </w:t>
            </w:r>
            <w:r>
              <w:rPr>
                <w:i/>
                <w:iCs/>
              </w:rPr>
              <w:t xml:space="preserve">likkhās </w:t>
            </w:r>
            <w:r>
              <w:t xml:space="preserve">là một </w:t>
            </w:r>
            <w:r>
              <w:rPr>
                <w:i/>
                <w:iCs/>
              </w:rPr>
              <w:t>ūkā</w:t>
            </w:r>
            <w:r>
              <w:t xml:space="preserve">; bảy </w:t>
            </w:r>
            <w:r>
              <w:rPr>
                <w:i/>
                <w:iCs/>
              </w:rPr>
              <w:t xml:space="preserve">ūkā </w:t>
            </w:r>
            <w:r>
              <w:t xml:space="preserve">làm thành một </w:t>
            </w:r>
            <w:r>
              <w:rPr>
                <w:i/>
                <w:iCs/>
              </w:rPr>
              <w:t xml:space="preserve">Dhaññamāsa </w:t>
            </w:r>
            <w:r>
              <w:t xml:space="preserve">; bảy </w:t>
            </w:r>
            <w:r>
              <w:rPr>
                <w:i/>
                <w:iCs/>
              </w:rPr>
              <w:t>Dhaññamāsa</w:t>
            </w:r>
            <w:r>
              <w:t xml:space="preserve"> có kích cỡ một </w:t>
            </w:r>
            <w:r>
              <w:rPr>
                <w:i/>
                <w:iCs/>
              </w:rPr>
              <w:t xml:space="preserve">aṅgula </w:t>
            </w:r>
            <w:r>
              <w:t xml:space="preserve">(“ngang khoảng một ngón tay”) </w:t>
            </w:r>
            <w:r>
              <w:rPr>
                <w:i/>
                <w:iCs/>
              </w:rPr>
              <w:t xml:space="preserve">vidatthi </w:t>
            </w:r>
            <w:r>
              <w:t xml:space="preserve">(“gang tay”) có chiều rộng khoảng độ mười hai </w:t>
            </w:r>
            <w:r>
              <w:rPr>
                <w:i/>
                <w:iCs/>
              </w:rPr>
              <w:t xml:space="preserve">aṅgula; </w:t>
            </w:r>
            <w:r>
              <w:t xml:space="preserve">Hai </w:t>
            </w:r>
            <w:r>
              <w:rPr>
                <w:i/>
                <w:iCs/>
              </w:rPr>
              <w:t xml:space="preserve">vidatthis </w:t>
            </w:r>
            <w:r>
              <w:t xml:space="preserve">làm thành một </w:t>
            </w:r>
            <w:r>
              <w:rPr>
                <w:i/>
                <w:iCs/>
              </w:rPr>
              <w:t xml:space="preserve">ratana; </w:t>
            </w:r>
            <w:r>
              <w:t xml:space="preserve">bảy </w:t>
            </w:r>
            <w:r>
              <w:rPr>
                <w:i/>
                <w:iCs/>
              </w:rPr>
              <w:t xml:space="preserve">ratana </w:t>
            </w:r>
            <w:r>
              <w:t xml:space="preserve">làm thành một </w:t>
            </w:r>
            <w:r>
              <w:rPr>
                <w:i/>
                <w:iCs/>
              </w:rPr>
              <w:t xml:space="preserve">yaṭṭhi; </w:t>
            </w:r>
            <w:r>
              <w:t xml:space="preserve">hai mươi </w:t>
            </w:r>
            <w:r>
              <w:rPr>
                <w:i/>
                <w:iCs/>
              </w:rPr>
              <w:t xml:space="preserve">yaṭṭhi </w:t>
            </w:r>
            <w:r>
              <w:t xml:space="preserve">mới làm thành được </w:t>
            </w:r>
            <w:r>
              <w:rPr>
                <w:i/>
                <w:iCs/>
              </w:rPr>
              <w:t>usabha;</w:t>
            </w:r>
            <w:r>
              <w:t xml:space="preserve"> tám mươi </w:t>
            </w:r>
            <w:r>
              <w:rPr>
                <w:i/>
                <w:iCs/>
              </w:rPr>
              <w:t xml:space="preserve">usabhas </w:t>
            </w:r>
            <w:r>
              <w:t xml:space="preserve">mới làm thành một </w:t>
            </w:r>
            <w:r>
              <w:rPr>
                <w:i/>
                <w:iCs/>
              </w:rPr>
              <w:t xml:space="preserve">gāvuta; </w:t>
            </w:r>
            <w:r>
              <w:t xml:space="preserve">bốn </w:t>
            </w:r>
            <w:r>
              <w:rPr>
                <w:i/>
                <w:iCs/>
              </w:rPr>
              <w:t xml:space="preserve">gāvutas </w:t>
            </w:r>
            <w:r>
              <w:t xml:space="preserve">mới làm thành một </w:t>
            </w:r>
            <w:r>
              <w:rPr>
                <w:i/>
                <w:iCs/>
              </w:rPr>
              <w:t>yojana (</w:t>
            </w:r>
            <w:r>
              <w:t>“một dậm”) sáu mươi tám ngàn</w:t>
            </w:r>
            <w:bookmarkStart w:id="88" w:name="_ednref89"/>
            <w:r>
              <w:fldChar w:fldCharType="begin"/>
            </w:r>
            <w:r>
              <w:instrText xml:space="preserve"> HYPERLINK "file:///C:\\Users\\Luan\\Downloads\\4.html" \l "_edn89" </w:instrText>
            </w:r>
            <w:r>
              <w:fldChar w:fldCharType="separate"/>
            </w:r>
            <w:r>
              <w:rPr>
                <w:rStyle w:val="Hyperlink"/>
                <w:rFonts w:ascii="VU Times" w:hAnsi="VU Times"/>
                <w:sz w:val="20"/>
                <w:szCs w:val="20"/>
              </w:rPr>
              <w:t>[89]</w:t>
            </w:r>
            <w:bookmarkEnd w:id="88"/>
            <w:r>
              <w:fldChar w:fldCharType="end"/>
            </w:r>
            <w:r>
              <w:rPr>
                <w:i/>
                <w:iCs/>
              </w:rPr>
              <w:t xml:space="preserve">yojanas </w:t>
            </w:r>
            <w:r>
              <w:t>là chiều cao ngọn núi Sineru. Là chúa tể các ngọn núi trên thế gian này.</w:t>
            </w:r>
          </w:p>
          <w:p w:rsidR="00D60A09" w:rsidRDefault="00D60A09">
            <w:pPr>
              <w:spacing w:before="100" w:beforeAutospacing="1" w:after="100" w:afterAutospacing="1"/>
            </w:pPr>
            <w:r>
              <w:t>1691. Một vị Tỳ khưu có khả năng nhận ra một lỗi phạm có kích cỡ một nguyên tử (</w:t>
            </w:r>
            <w:r>
              <w:rPr>
                <w:i/>
                <w:iCs/>
              </w:rPr>
              <w:t xml:space="preserve">aṇu) </w:t>
            </w:r>
            <w:r>
              <w:t>sẽ trở nên lớn tựa ngọn Sineru, chúa tể các ngọn núi trên thế gian này, cao vào khoảng sáu mươi tám ngàn do tuần (yojana), ta gọi người đó là một người nhìn thấy những lỗi phạm cực nhỏ coi như mà nỗi sợ hãi. Và vị Tỳ khưu nào, [</w:t>
            </w:r>
            <w:r>
              <w:rPr>
                <w:b/>
                <w:bCs/>
              </w:rPr>
              <w:t>344</w:t>
            </w:r>
            <w:r>
              <w:t>] có khả năng nhìn thấy chính những điều lỗi phạm tác ác cực nhỏ đó (</w:t>
            </w:r>
            <w:r>
              <w:rPr>
                <w:i/>
                <w:iCs/>
              </w:rPr>
              <w:t xml:space="preserve">dukkaṭa) </w:t>
            </w:r>
            <w:r>
              <w:t>và cả những lỗi phạm qua tác ác (</w:t>
            </w:r>
            <w:r>
              <w:rPr>
                <w:i/>
                <w:iCs/>
              </w:rPr>
              <w:t>dubbhāsita</w:t>
            </w:r>
            <w:r>
              <w:t>)</w:t>
            </w:r>
            <w:r>
              <w:rPr>
                <w:i/>
                <w:iCs/>
              </w:rPr>
              <w:t xml:space="preserve"> </w:t>
            </w:r>
            <w:r>
              <w:t>giống như bất cộng trụ đầu tiên (</w:t>
            </w:r>
            <w:r>
              <w:rPr>
                <w:i/>
                <w:iCs/>
              </w:rPr>
              <w:t xml:space="preserve">pārājika) </w:t>
            </w:r>
            <w:r>
              <w:t>được gọi là người nhìn thấy những sai phạm cực nhỏ với tính chất là lỗi phạm và là nỗi sợ hãi. Ta nên hiểu theo cách thức này.</w:t>
            </w:r>
          </w:p>
          <w:p w:rsidR="00D60A09" w:rsidRDefault="00D60A09">
            <w:pPr>
              <w:spacing w:before="100" w:beforeAutospacing="1" w:after="100" w:afterAutospacing="1"/>
            </w:pPr>
            <w:r>
              <w:t xml:space="preserve">1692. Trong phần giải thích các từ </w:t>
            </w:r>
            <w:r>
              <w:rPr>
                <w:b/>
                <w:bCs/>
              </w:rPr>
              <w:t xml:space="preserve">samādāya sikkhati sikkhāpadesu </w:t>
            </w:r>
            <w:r>
              <w:t xml:space="preserve">&lt;248.1&gt; </w:t>
            </w:r>
            <w:r>
              <w:rPr>
                <w:i/>
                <w:iCs/>
              </w:rPr>
              <w:t xml:space="preserve">(“ngài tự mình tu học bằng cách thực hiện học giới”), </w:t>
            </w:r>
            <w:r>
              <w:rPr>
                <w:b/>
                <w:bCs/>
              </w:rPr>
              <w:t xml:space="preserve">Bhikkhusikkhā </w:t>
            </w:r>
            <w:r>
              <w:t xml:space="preserve">&lt;248.3&gt; </w:t>
            </w:r>
            <w:r>
              <w:rPr>
                <w:i/>
                <w:iCs/>
              </w:rPr>
              <w:t xml:space="preserve">(“học giới của vị Tỳ khưu”) </w:t>
            </w:r>
            <w:r>
              <w:t xml:space="preserve">là học giới các vị Tỳ khưu tự tu luyện bản thân. Những học giới đó cũng được </w:t>
            </w:r>
            <w:r>
              <w:lastRenderedPageBreak/>
              <w:t xml:space="preserve">dùng chung cho cả các Tỳ khưu ni nữa và các học giới không dùng chung cho các Tỳ khưu ni được gọi là Tỳ khưu học giới. </w:t>
            </w:r>
            <w:r>
              <w:rPr>
                <w:b/>
                <w:bCs/>
              </w:rPr>
              <w:t xml:space="preserve">Bhikkhunīsikkhā </w:t>
            </w:r>
            <w:r>
              <w:t xml:space="preserve">&lt;248.4&gt; </w:t>
            </w:r>
            <w:r>
              <w:rPr>
                <w:i/>
                <w:iCs/>
              </w:rPr>
              <w:t xml:space="preserve">(“học giới dành cho các Tỳ khưu ni”) </w:t>
            </w:r>
            <w:r>
              <w:t>là các học giới chỉ được áp dụng cho các Tỳ khưu ni mà thôi. Học giới dùng chung cho cả Tỳ khưu và không dùng chung cho các Tỳ khưu được gọi là tỳ khưu ni học giới. Học giới dùng cho các Sa di, các học nữ, các Sa di nữ cũng được bao gồm cả trong đây.</w:t>
            </w:r>
          </w:p>
          <w:p w:rsidR="00D60A09" w:rsidRDefault="00D60A09">
            <w:pPr>
              <w:spacing w:before="100" w:beforeAutospacing="1" w:after="100" w:afterAutospacing="1"/>
            </w:pPr>
            <w:r>
              <w:t xml:space="preserve">1693. </w:t>
            </w:r>
            <w:r>
              <w:rPr>
                <w:b/>
                <w:bCs/>
              </w:rPr>
              <w:t xml:space="preserve">Upāsakasikkhā </w:t>
            </w:r>
            <w:r>
              <w:rPr>
                <w:i/>
                <w:iCs/>
              </w:rPr>
              <w:t xml:space="preserve">(“học giới dùng cho các cận sự nam”) </w:t>
            </w:r>
            <w:r>
              <w:t xml:space="preserve">học giới dành cho các cận sự nam ngoài đời tu luyện. Chúng ta có thể gọi chung là ngũ giới hay thập giới vậy. </w:t>
            </w:r>
            <w:r>
              <w:rPr>
                <w:b/>
                <w:bCs/>
              </w:rPr>
              <w:t xml:space="preserve">Upāsikāsikkhā &lt; </w:t>
            </w:r>
            <w:r>
              <w:t>248.5</w:t>
            </w:r>
            <w:r>
              <w:rPr>
                <w:b/>
                <w:bCs/>
              </w:rPr>
              <w:t xml:space="preserve">&gt; </w:t>
            </w:r>
            <w:r>
              <w:t>học giới cận sự nữ, là học giới dành cho các cận sự nữ tu luyện. Đó cũng được kể là ngũ giới và thập giới.</w:t>
            </w:r>
          </w:p>
          <w:p w:rsidR="00D60A09" w:rsidRDefault="00D60A09">
            <w:pPr>
              <w:spacing w:before="100" w:beforeAutospacing="1" w:after="100" w:afterAutospacing="1"/>
            </w:pPr>
            <w:r>
              <w:t xml:space="preserve">1694. Về điểm này, học giới nơi các Tỳ khưu và các Tỳ khưu ni có thể được coi như được trải dài cho tới thánh đạo A-la-hán. Học giới do các cận sự nam và các cận sự nữ tu luyện chỉ trải dài lên tới thánh đạo Bất lai mà thôi. Về điểm này, các vị Tỳ khưu chỉ tu luyện trong hạn lượng các học giới tự mình tu luyện mà thôi. Tuy nhiên, các loại học giới còn lại đã được khẳng định cho thấy mục tiêu của các học giới còn lại </w:t>
            </w:r>
            <w:bookmarkStart w:id="89" w:name="_ednref90"/>
            <w:r>
              <w:fldChar w:fldCharType="begin"/>
            </w:r>
            <w:r>
              <w:instrText xml:space="preserve"> HYPERLINK "file:///C:\\Users\\Luan\\Downloads\\4.html" \l "_edn90" </w:instrText>
            </w:r>
            <w:r>
              <w:fldChar w:fldCharType="separate"/>
            </w:r>
            <w:r>
              <w:rPr>
                <w:rStyle w:val="Hyperlink"/>
                <w:rFonts w:ascii="VU Times" w:hAnsi="VU Times"/>
                <w:sz w:val="20"/>
                <w:szCs w:val="20"/>
              </w:rPr>
              <w:t>[90]</w:t>
            </w:r>
            <w:bookmarkEnd w:id="89"/>
            <w:r>
              <w:fldChar w:fldCharType="end"/>
            </w:r>
          </w:p>
          <w:p w:rsidR="00D60A09" w:rsidRDefault="00D60A09">
            <w:pPr>
              <w:spacing w:before="100" w:beforeAutospacing="1" w:after="100" w:afterAutospacing="1"/>
            </w:pPr>
            <w:r>
              <w:t xml:space="preserve">1695. </w:t>
            </w:r>
            <w:r>
              <w:rPr>
                <w:b/>
                <w:bCs/>
              </w:rPr>
              <w:t xml:space="preserve">Iti imāsu sikkhāsu </w:t>
            </w:r>
            <w:r>
              <w:rPr>
                <w:i/>
                <w:iCs/>
              </w:rPr>
              <w:t xml:space="preserve">(“như vậy liên quan đến các học giới này”) </w:t>
            </w:r>
            <w:r>
              <w:t xml:space="preserve">: liên quan đến các học giới gồm các loại như vậy. </w:t>
            </w:r>
            <w:r>
              <w:rPr>
                <w:b/>
                <w:bCs/>
              </w:rPr>
              <w:t xml:space="preserve">Sabbena sabbaṃ </w:t>
            </w:r>
            <w:r>
              <w:rPr>
                <w:i/>
                <w:iCs/>
              </w:rPr>
              <w:t>&lt;248.6&gt; (“gộp chung toàn bộ tất cả”- nghĩa đen, “toàn bộ tất cả”)</w:t>
            </w:r>
            <w:r>
              <w:t xml:space="preserve">: Toàn bộ các học giới được tu luyện bằng cách thực hiện toàn bộ công việc tu luyện. </w:t>
            </w:r>
            <w:r>
              <w:rPr>
                <w:b/>
                <w:bCs/>
              </w:rPr>
              <w:t xml:space="preserve">Sabbathā sabbaṃ </w:t>
            </w:r>
            <w:r>
              <w:rPr>
                <w:i/>
                <w:iCs/>
              </w:rPr>
              <w:t xml:space="preserve">(“hoàn toàn”) – </w:t>
            </w:r>
            <w:r>
              <w:t xml:space="preserve">nghĩa đen “bằng mọi cách”): toàn bộ cách tu luyện dưới mọi hình thức. </w:t>
            </w:r>
            <w:r>
              <w:rPr>
                <w:b/>
                <w:bCs/>
              </w:rPr>
              <w:t xml:space="preserve">asesaṃ nissesaṃ </w:t>
            </w:r>
            <w:r>
              <w:rPr>
                <w:i/>
                <w:iCs/>
              </w:rPr>
              <w:t>(“không có dư, không có thiếu”)</w:t>
            </w:r>
            <w:r>
              <w:t xml:space="preserve">: không có dư do thiếu số thừa. Không có thiếu do chiếm lại được pháp nguyên thủy khi các học giới đã bị vi phạm do thiếu chánh niệm. </w:t>
            </w:r>
            <w:r>
              <w:rPr>
                <w:b/>
                <w:bCs/>
              </w:rPr>
              <w:t xml:space="preserve">Samādāya vattati </w:t>
            </w:r>
            <w:r>
              <w:rPr>
                <w:i/>
                <w:iCs/>
              </w:rPr>
              <w:t>&lt;248.7&gt; (“tiến hành sau khi đã thực hiện”) thành công sau khi đã thực hiện sau khi đã hiểu được.</w:t>
            </w:r>
          </w:p>
          <w:p w:rsidR="00D60A09" w:rsidRDefault="00D60A09">
            <w:pPr>
              <w:spacing w:before="100" w:beforeAutospacing="1" w:after="100" w:afterAutospacing="1"/>
            </w:pPr>
            <w:r>
              <w:t xml:space="preserve">1696. </w:t>
            </w:r>
            <w:r>
              <w:rPr>
                <w:b/>
                <w:bCs/>
              </w:rPr>
              <w:t xml:space="preserve">Tena vuccati </w:t>
            </w:r>
            <w:r>
              <w:rPr>
                <w:i/>
                <w:iCs/>
              </w:rPr>
              <w:t xml:space="preserve">(“chính vì thế có lời nói rằng”) </w:t>
            </w:r>
            <w:r>
              <w:t>:</w:t>
            </w:r>
            <w:r>
              <w:rPr>
                <w:i/>
                <w:iCs/>
              </w:rPr>
              <w:t xml:space="preserve"> </w:t>
            </w:r>
            <w:r>
              <w:t>chính vì lý do đó, nhờ thực hiện toàn bộ các học giới, ngài đã tu luyện và chu tất dưới mọi khía cạnh để có thể tu luyện được. Đó chính là điều được nói tới như sau: “Ngài tự tu luyện chính mình bằng cách thực hiện học giới.”</w:t>
            </w:r>
          </w:p>
          <w:p w:rsidR="00D60A09" w:rsidRDefault="00D60A09">
            <w:pPr>
              <w:spacing w:before="100" w:beforeAutospacing="1" w:after="100" w:afterAutospacing="1"/>
            </w:pPr>
            <w:r>
              <w:t xml:space="preserve">1697. Trong phần mô tả hai đoạn </w:t>
            </w:r>
            <w:r>
              <w:rPr>
                <w:b/>
                <w:bCs/>
                <w:i/>
                <w:iCs/>
              </w:rPr>
              <w:t xml:space="preserve">Indriyesu guttadvāro </w:t>
            </w:r>
            <w:r>
              <w:rPr>
                <w:i/>
                <w:iCs/>
              </w:rPr>
              <w:t xml:space="preserve">&lt;248.9&gt; (“hãy giữ kỹ các môn quyền được canh phòng cẩn mật.”) và </w:t>
            </w:r>
            <w:r>
              <w:rPr>
                <w:b/>
                <w:bCs/>
              </w:rPr>
              <w:t xml:space="preserve">bhojane mattaññu </w:t>
            </w:r>
            <w:r>
              <w:rPr>
                <w:i/>
                <w:iCs/>
              </w:rPr>
              <w:t>&lt;249.4.&gt; (“biết tiết độ ăn uống.”)</w:t>
            </w:r>
            <w:r>
              <w:t xml:space="preserve"> Ta nên hiểu theo cùng một cách đã được khẳng định ở trên về mục tiêu công bố phần đen tối trước, trong trường hợp nói về phẩm hạnh thích hợp.</w:t>
            </w:r>
          </w:p>
          <w:p w:rsidR="00D60A09" w:rsidRDefault="00D60A09">
            <w:pPr>
              <w:spacing w:before="100" w:beforeAutospacing="1" w:after="100" w:afterAutospacing="1"/>
            </w:pPr>
            <w:r>
              <w:t xml:space="preserve">1698. Về điểm này, liên quan đến </w:t>
            </w:r>
            <w:r>
              <w:rPr>
                <w:b/>
                <w:bCs/>
              </w:rPr>
              <w:t xml:space="preserve">katamā indriyesu aguttadvāratā </w:t>
            </w:r>
            <w:r>
              <w:rPr>
                <w:i/>
                <w:iCs/>
              </w:rPr>
              <w:t xml:space="preserve">&lt;248.11&gt; (“điều gì được gọi là không canh giữ căn môn cẩn thận”) v.v... </w:t>
            </w:r>
            <w:r>
              <w:t>những gì cần phải đề cập ta đã nói hết trong tập chú giải ở chương mô tả (</w:t>
            </w:r>
            <w:r>
              <w:rPr>
                <w:i/>
                <w:iCs/>
              </w:rPr>
              <w:t xml:space="preserve">Nikkhepakaṇḍa) </w:t>
            </w:r>
            <w:r>
              <w:t>[hay trong tác phẩm Dhammasaṅgaṇi ) (Dhs §§1345-8; Chú Giải Bộ Pháp Tụ (Asl) 399-405)</w:t>
            </w:r>
            <w:r>
              <w:rPr>
                <w:b/>
                <w:bCs/>
              </w:rPr>
              <w:t xml:space="preserve"> </w:t>
            </w:r>
          </w:p>
          <w:p w:rsidR="00D60A09" w:rsidRDefault="00D60A09">
            <w:pPr>
              <w:spacing w:before="100" w:beforeAutospacing="1" w:after="100" w:afterAutospacing="1"/>
            </w:pPr>
            <w:r>
              <w:t>1699. [</w:t>
            </w:r>
            <w:r>
              <w:rPr>
                <w:b/>
                <w:bCs/>
              </w:rPr>
              <w:t>345</w:t>
            </w:r>
            <w:r>
              <w:t xml:space="preserve">] Trong phần mô tả về </w:t>
            </w:r>
            <w:r>
              <w:rPr>
                <w:b/>
                <w:bCs/>
              </w:rPr>
              <w:t xml:space="preserve">Jāgariyānuyoga </w:t>
            </w:r>
            <w:r>
              <w:t xml:space="preserve">&lt;248.22&gt; </w:t>
            </w:r>
            <w:r>
              <w:rPr>
                <w:i/>
                <w:iCs/>
              </w:rPr>
              <w:t xml:space="preserve">(“tu luyện tỉnh thức”) </w:t>
            </w:r>
            <w:r>
              <w:t xml:space="preserve">ở đây, liên quan đến </w:t>
            </w:r>
            <w:r>
              <w:rPr>
                <w:b/>
                <w:bCs/>
              </w:rPr>
              <w:t xml:space="preserve">pubbarattāpararattaṃ </w:t>
            </w:r>
            <w:r>
              <w:rPr>
                <w:i/>
                <w:iCs/>
              </w:rPr>
              <w:t xml:space="preserve">(“trước lúc màn đêm buông xuống và sau khi </w:t>
            </w:r>
            <w:r>
              <w:rPr>
                <w:i/>
                <w:iCs/>
              </w:rPr>
              <w:lastRenderedPageBreak/>
              <w:t xml:space="preserve">đêm đã tàn”) </w:t>
            </w:r>
            <w:r>
              <w:t>giai đoạn thời gian trước nửa đêm gọi là “trước lúc màn đêm buông xuống”. Ở đây gồm cả canh nhất và thời gian sau bữa ăn kết thúc. Giai đoạn sau phần đêm đó được gọi là “sau khi màn đêm buông xuống.” Nhờ nói như vậy mà cả hai canh cuối và giai đoạn trước bữa ăn sáng cũng được gộp chung lại đây. Nhưng canh giữa lại không được nêu lên ở đây vì là giai đoạn giúp xua đuổi buồn ngủ và mỏi mệt của các vị Tỳ khưu.</w:t>
            </w:r>
          </w:p>
          <w:p w:rsidR="00D60A09" w:rsidRDefault="00D60A09">
            <w:pPr>
              <w:spacing w:before="100" w:beforeAutospacing="1" w:after="100" w:afterAutospacing="1"/>
            </w:pPr>
            <w:r>
              <w:t xml:space="preserve">1700. </w:t>
            </w:r>
            <w:r>
              <w:rPr>
                <w:b/>
                <w:bCs/>
              </w:rPr>
              <w:t xml:space="preserve">Jāgariyam </w:t>
            </w:r>
            <w:r>
              <w:rPr>
                <w:i/>
                <w:iCs/>
              </w:rPr>
              <w:t xml:space="preserve">(“tu luyện tỉnh thức”) </w:t>
            </w:r>
            <w:r>
              <w:t xml:space="preserve">chính là tu luyện thức tỉnh giống như một pháp không buồn ngủ. </w:t>
            </w:r>
            <w:r>
              <w:rPr>
                <w:b/>
                <w:bCs/>
              </w:rPr>
              <w:t xml:space="preserve">Anuyutto </w:t>
            </w:r>
            <w:r>
              <w:rPr>
                <w:i/>
                <w:iCs/>
              </w:rPr>
              <w:t>(“chuyên tâm tu luyện”)</w:t>
            </w:r>
            <w:r>
              <w:t>: ngài chuyên tâm, tham gia, việc tu luyện, công việc luyện tập được gọi là tu luyện.</w:t>
            </w:r>
          </w:p>
          <w:p w:rsidR="00D60A09" w:rsidRDefault="00D60A09">
            <w:pPr>
              <w:spacing w:before="100" w:beforeAutospacing="1" w:after="100" w:afterAutospacing="1"/>
            </w:pPr>
            <w:r>
              <w:t xml:space="preserve">1701. Nhưng việc mô tả các từ </w:t>
            </w:r>
            <w:r>
              <w:rPr>
                <w:b/>
                <w:bCs/>
              </w:rPr>
              <w:t xml:space="preserve">idha bhikkhu divasaṃ </w:t>
            </w:r>
            <w:r>
              <w:t xml:space="preserve">&lt;249.24&gt; </w:t>
            </w:r>
            <w:r>
              <w:rPr>
                <w:i/>
                <w:iCs/>
              </w:rPr>
              <w:t xml:space="preserve">(“ở đây một vị Tỳ khưu vào ban ngày”) </w:t>
            </w:r>
            <w:r>
              <w:t xml:space="preserve">một ngày chi ra làm ba phần được gộp lại cụ thể như sau, buổi sáng, buổi trưa và buổi tối. </w:t>
            </w:r>
            <w:r>
              <w:rPr>
                <w:b/>
                <w:bCs/>
              </w:rPr>
              <w:t xml:space="preserve">Caṅkamena nisajjāya </w:t>
            </w:r>
            <w:r>
              <w:rPr>
                <w:i/>
                <w:iCs/>
              </w:rPr>
              <w:t>(“đang khi đi hay đứng”)</w:t>
            </w:r>
            <w:r>
              <w:t>: một người nào đó suốt ngày chỉ giữ có một oai nghi, có thể thanh tịnh được tâm khỏi những cản trở tâm, khỏi những pháp tạo ra những cản trở và khỏi năm pháp cái hay khỏi toàn bộ các pháp bất thiện, người rửa sạch giải khoát khỏi những pháp đó. Nhưng ở đây tư thế đứng không được gộp lại, oai nghi cũng nên được kể vào đây bằng cách liên kết với oai nghi đi và oai nghi ngồi.</w:t>
            </w:r>
          </w:p>
          <w:p w:rsidR="00D60A09" w:rsidRDefault="00D60A09">
            <w:pPr>
              <w:spacing w:before="100" w:beforeAutospacing="1" w:after="100" w:afterAutospacing="1"/>
            </w:pPr>
            <w:r>
              <w:t xml:space="preserve">1702. </w:t>
            </w:r>
            <w:r>
              <w:rPr>
                <w:b/>
                <w:bCs/>
              </w:rPr>
              <w:t xml:space="preserve">Paṭhamayāmaṃ </w:t>
            </w:r>
            <w:r>
              <w:t xml:space="preserve">&lt;249. 25&gt; </w:t>
            </w:r>
            <w:r>
              <w:rPr>
                <w:i/>
                <w:iCs/>
              </w:rPr>
              <w:t xml:space="preserve">(“trong canh nhất”) </w:t>
            </w:r>
            <w:r>
              <w:t xml:space="preserve">trong toàn bộ canh đầu tiên. </w:t>
            </w:r>
            <w:r>
              <w:rPr>
                <w:b/>
                <w:bCs/>
              </w:rPr>
              <w:t xml:space="preserve">Majjhimayāmaṃ </w:t>
            </w:r>
            <w:r>
              <w:t xml:space="preserve">&lt;249.27&gt; </w:t>
            </w:r>
            <w:r>
              <w:rPr>
                <w:i/>
                <w:iCs/>
              </w:rPr>
              <w:t xml:space="preserve">(“vào canh giữa”) </w:t>
            </w:r>
            <w:r>
              <w:t>:</w:t>
            </w:r>
            <w:r>
              <w:rPr>
                <w:i/>
                <w:iCs/>
              </w:rPr>
              <w:t xml:space="preserve"> </w:t>
            </w:r>
            <w:r>
              <w:t>canh giữa được gọi là phần thứ sáu của ngày và đêm.</w:t>
            </w:r>
          </w:p>
          <w:p w:rsidR="00D60A09" w:rsidRDefault="00D60A09">
            <w:pPr>
              <w:spacing w:before="100" w:beforeAutospacing="1" w:after="100" w:afterAutospacing="1"/>
            </w:pPr>
            <w:r>
              <w:t xml:space="preserve">1703. </w:t>
            </w:r>
            <w:r>
              <w:rPr>
                <w:b/>
                <w:bCs/>
              </w:rPr>
              <w:t xml:space="preserve">Sīhaseyyaṃ </w:t>
            </w:r>
            <w:r>
              <w:t xml:space="preserve">&lt;249.28&gt; </w:t>
            </w:r>
            <w:r>
              <w:rPr>
                <w:i/>
                <w:iCs/>
              </w:rPr>
              <w:t xml:space="preserve">(“trong tư thế sư tử nằm”) </w:t>
            </w:r>
            <w:r>
              <w:t>: ở đây có bốn tư thế nằm, tư thế nằm của một người thọ hưởng dục lạc, tư thế nằm của ngạ quỷ, tư thế nằm của sư tử và tư thế nằm của vị Như Lai.</w:t>
            </w:r>
          </w:p>
          <w:p w:rsidR="00D60A09" w:rsidRDefault="00D60A09">
            <w:pPr>
              <w:spacing w:before="100" w:beforeAutospacing="1" w:after="100" w:afterAutospacing="1"/>
            </w:pPr>
            <w:r>
              <w:t>1704. Về điềm này, nằm trong tư thế một người thọ hưởng dục lạc là như thế này: đa số, này các vị Tỳ khưu, các chúng sanh thọ hưởng dục lạc, ngủ nằm nghiêng sang một bên. (A ii. 144) vì trong số những người này thì đa số đều không nằm sang bên phải.</w:t>
            </w:r>
          </w:p>
          <w:p w:rsidR="00D60A09" w:rsidRDefault="00D60A09">
            <w:pPr>
              <w:spacing w:before="100" w:beforeAutospacing="1" w:after="100" w:afterAutospacing="1"/>
            </w:pPr>
            <w:r>
              <w:t>1705. Tư thế nằm của ngạ quỷ là như thế này: “Đa số này các Tỳ khưu, tư thế nằm của ngạ quỷ là mặt ngữa lên trời” (A. ii. 244) vì ma quái là chúng sanh có rất ít thịt và máu, và chỉ gồm có bộ xương, thế nên không thể nằm nghiêng sang một bên được, chúng chỉ ngủ với tư thế ngữa mặt lên trời.</w:t>
            </w:r>
          </w:p>
          <w:p w:rsidR="00D60A09" w:rsidRDefault="00D60A09">
            <w:pPr>
              <w:spacing w:before="100" w:beforeAutospacing="1" w:after="100" w:afterAutospacing="1"/>
            </w:pPr>
            <w:r>
              <w:t>1706. Tư thế nằm kiểu sư tử, là như thế này: “Phần lớn này các Tỳ khưu, sư tử là chúa tể các súc sanh, thường đặc chiếc đuôi của mình vào giữa hai cẳng và ngủ nằm nghiêng sang bên phải... .thật là thú vị” (A ii. 145)</w:t>
            </w:r>
            <w:bookmarkStart w:id="90" w:name="_ednref91"/>
            <w:r>
              <w:fldChar w:fldCharType="begin"/>
            </w:r>
            <w:r>
              <w:instrText xml:space="preserve"> HYPERLINK "file:///C:\\Users\\Luan\\Downloads\\4.html" \l "_edn91" </w:instrText>
            </w:r>
            <w:r>
              <w:fldChar w:fldCharType="separate"/>
            </w:r>
            <w:r>
              <w:rPr>
                <w:rStyle w:val="Hyperlink"/>
                <w:rFonts w:ascii="VU Times" w:hAnsi="VU Times"/>
                <w:sz w:val="20"/>
                <w:szCs w:val="20"/>
              </w:rPr>
              <w:t>[91]</w:t>
            </w:r>
            <w:bookmarkEnd w:id="90"/>
            <w:r>
              <w:fldChar w:fldCharType="end"/>
            </w:r>
            <w:r>
              <w:t xml:space="preserve"> vì Nhờ vào đặc tính hỏa đại chiếm ưu thế, nên sư tử, vua súc sanh, đã đặt hai chân trước ở một nơi và một chân sau ở một nơi khác, sư tử cũng đặt đuôi vào khoảng giữa hai cẳng. [</w:t>
            </w:r>
            <w:r>
              <w:rPr>
                <w:b/>
                <w:bCs/>
              </w:rPr>
              <w:t>346</w:t>
            </w:r>
            <w:r>
              <w:t xml:space="preserve">] Sư tử luôn quan sát vị thế của hai chân trước, một chân sau và chiếc đuôi. Nó đặt đầu ở phía trên hai chân trước và ngủ. Và lúc tỉnh dậy sau khi đã ngủ ban ngày nó không thức dậy mà hoảng sợ. Nhưng nó quan sát vị trí của chân trước. v.v... nếu có điều gì không ổn nó liền nhìn xuống, nghĩ rằng: điều </w:t>
            </w:r>
            <w:r>
              <w:lastRenderedPageBreak/>
              <w:t>này không xảy đến với dòng họ cũng như lòng can đảm của nhà ngươi và sư tử tiếp tục nằm lại tại đó... nó không ra khỏi chỗ ở của nó. Nếu không có gì đặc biệt xảy ra, nó rất sung sướng và hài lòng nghĩ rằng: Điều này là do dòng giống sư tử ta và lòng can đảm nữa, và duỗi chân đứng dậy với cách duỗi chân của một chàng sư tử. Lắc mạnh bờm và sau khi đã rống lên tiếng rống sư tử ba lần, nó rời khỏi chỗ ở. (xin đọc Chú Giải Tăng Chi Bộ iii. 218)</w:t>
            </w:r>
          </w:p>
          <w:p w:rsidR="00D60A09" w:rsidRDefault="00D60A09">
            <w:pPr>
              <w:spacing w:before="100" w:beforeAutospacing="1" w:after="100" w:afterAutospacing="1"/>
            </w:pPr>
            <w:r>
              <w:t>1707. Nhưng ta gọi tư thế nằm trong đệ tứ thiền Jhana gọi là tư thế nằm của Như Lai. Trong số [bốn tư thế nằm] thì tư thế Sư Tử đã được truyền lại cho chúng ta vào thời điểm này vì đây là tư thế nằm tuyệt vời nhất mang đặc tính hỏa đại trổi vượt.</w:t>
            </w:r>
          </w:p>
          <w:p w:rsidR="00D60A09" w:rsidRDefault="00D60A09">
            <w:pPr>
              <w:spacing w:before="100" w:beforeAutospacing="1" w:after="100" w:afterAutospacing="1"/>
            </w:pPr>
            <w:r>
              <w:t xml:space="preserve">1708. </w:t>
            </w:r>
            <w:r>
              <w:rPr>
                <w:b/>
                <w:bCs/>
              </w:rPr>
              <w:t xml:space="preserve">Pāde pādaṃ </w:t>
            </w:r>
            <w:r>
              <w:rPr>
                <w:i/>
                <w:iCs/>
              </w:rPr>
              <w:t>(“chân này gối lên chân kia”)</w:t>
            </w:r>
            <w:r>
              <w:t xml:space="preserve">: chân trái gối lên chân phải. </w:t>
            </w:r>
            <w:r>
              <w:rPr>
                <w:b/>
                <w:bCs/>
              </w:rPr>
              <w:t>Accādhāya</w:t>
            </w:r>
            <w:bookmarkStart w:id="91" w:name="_ednref92"/>
            <w:r>
              <w:fldChar w:fldCharType="begin"/>
            </w:r>
            <w:r>
              <w:instrText xml:space="preserve"> HYPERLINK "file:///C:\\Users\\Luan\\Downloads\\4.html" \l "_edn92" </w:instrText>
            </w:r>
            <w:r>
              <w:fldChar w:fldCharType="separate"/>
            </w:r>
            <w:r>
              <w:rPr>
                <w:rStyle w:val="Hyperlink"/>
                <w:rFonts w:ascii="VU Times" w:hAnsi="VU Times"/>
                <w:sz w:val="20"/>
                <w:szCs w:val="20"/>
              </w:rPr>
              <w:t>[92]</w:t>
            </w:r>
            <w:bookmarkEnd w:id="91"/>
            <w:r>
              <w:fldChar w:fldCharType="end"/>
            </w:r>
            <w:r>
              <w:rPr>
                <w:i/>
                <w:iCs/>
              </w:rPr>
              <w:t>(“gối lên”)=ati-ādhāya,</w:t>
            </w:r>
            <w:r>
              <w:t xml:space="preserve"> chân này gối lên chân kia. Vì khi mắt cá chân thúc lên mắt cá chân và đầu gối thúc lên đầu gối, thì cảm giác [đau đớn] luôn xuất hiện, tâm không thể nào nhập nhất cảnh tính được và tư thế nằm này xem ra rất khó chịu. Nhưng khi Ngài không thúc lên mắt cá và đầu gối, tâm ta có thể nhập nhất cảnh tính một cách dễ dàng và tư thế nằm đó hoàn toàn thoải mái. Chính vì thế có lời nói rằng: “ Với chân này gối lên chân kia.” </w:t>
            </w:r>
          </w:p>
          <w:p w:rsidR="00D60A09" w:rsidRDefault="00D60A09">
            <w:pPr>
              <w:spacing w:before="100" w:beforeAutospacing="1" w:after="100" w:afterAutospacing="1"/>
            </w:pPr>
            <w:r>
              <w:t xml:space="preserve">1709. </w:t>
            </w:r>
            <w:r>
              <w:rPr>
                <w:b/>
                <w:bCs/>
              </w:rPr>
              <w:t xml:space="preserve">Sato sampajāno </w:t>
            </w:r>
            <w:r>
              <w:rPr>
                <w:i/>
                <w:iCs/>
              </w:rPr>
              <w:t>(“tập trung niệm và tỉnh giác”)</w:t>
            </w:r>
            <w:r>
              <w:t>: có được cả hai cách niệm và có tỉnh giác. Đây là cách ta giải thích hai đặc tính niệm và tỉnh giác nắm bắt</w:t>
            </w:r>
            <w:bookmarkStart w:id="92" w:name="_ednref93"/>
            <w:r>
              <w:fldChar w:fldCharType="begin"/>
            </w:r>
            <w:r>
              <w:instrText xml:space="preserve"> HYPERLINK "file:///C:\\Users\\Luan\\Downloads\\4.html" \l "_edn93" </w:instrText>
            </w:r>
            <w:r>
              <w:fldChar w:fldCharType="separate"/>
            </w:r>
            <w:r>
              <w:rPr>
                <w:rStyle w:val="Hyperlink"/>
                <w:rFonts w:ascii="VU Times" w:hAnsi="VU Times"/>
                <w:sz w:val="20"/>
                <w:szCs w:val="20"/>
              </w:rPr>
              <w:t>[93]</w:t>
            </w:r>
            <w:bookmarkEnd w:id="92"/>
            <w:r>
              <w:fldChar w:fldCharType="end"/>
            </w:r>
            <w:r>
              <w:t xml:space="preserve"> chắc chắn được đối tượng của nó. </w:t>
            </w:r>
            <w:r>
              <w:rPr>
                <w:b/>
                <w:bCs/>
              </w:rPr>
              <w:t xml:space="preserve">Uṭṭhānasaññaṃ manasikāritvā </w:t>
            </w:r>
            <w:r>
              <w:rPr>
                <w:i/>
                <w:iCs/>
              </w:rPr>
              <w:t>&lt;249. 29&gt; (“tác ý tưởng thời gian thức dậy”)</w:t>
            </w:r>
            <w:r>
              <w:t>: thiết lập được trong tác ý thức dậy quyết định thời gian thức dậy như sau: “Ta sẽ thức dậy vào giờ này giờ nọ” Vì khi một người đã nằm xuống sau khi đã làm như vậy thì buộc phải thức dậy vào một giờ đã được quyết định.</w:t>
            </w:r>
          </w:p>
          <w:p w:rsidR="00D60A09" w:rsidRDefault="00D60A09">
            <w:pPr>
              <w:spacing w:before="100" w:beforeAutospacing="1" w:after="100" w:afterAutospacing="1"/>
            </w:pPr>
            <w:r>
              <w:t xml:space="preserve">1710. </w:t>
            </w:r>
            <w:r>
              <w:rPr>
                <w:b/>
                <w:bCs/>
              </w:rPr>
              <w:t xml:space="preserve">Sātaccaṃ </w:t>
            </w:r>
            <w:r>
              <w:t xml:space="preserve">&lt;249.33&gt; </w:t>
            </w:r>
            <w:r>
              <w:rPr>
                <w:b/>
                <w:bCs/>
              </w:rPr>
              <w:t xml:space="preserve">nepakkaṃ </w:t>
            </w:r>
            <w:r>
              <w:rPr>
                <w:i/>
                <w:iCs/>
              </w:rPr>
              <w:t>&lt;249.35&gt; (“với đặc tính dè dặt và cẩn thận.”)</w:t>
            </w:r>
            <w:r>
              <w:t xml:space="preserve">: ý nghĩa là khi tham gia, hết lòng tận tâm, sẽ tạo ra cả tinh tấn gọi là sức bền bỉ </w:t>
            </w:r>
            <w:r>
              <w:rPr>
                <w:i/>
                <w:iCs/>
              </w:rPr>
              <w:t xml:space="preserve">(sātacca) </w:t>
            </w:r>
            <w:r>
              <w:t>vì đặc tính này phải được duy trì liên tục (</w:t>
            </w:r>
            <w:r>
              <w:rPr>
                <w:i/>
                <w:iCs/>
              </w:rPr>
              <w:t xml:space="preserve">satataṃ) </w:t>
            </w:r>
            <w:r>
              <w:t xml:space="preserve">và cả trí tuệ được gọi tính cẩn thận </w:t>
            </w:r>
            <w:r>
              <w:rPr>
                <w:i/>
                <w:iCs/>
              </w:rPr>
              <w:t xml:space="preserve">(nepakka) </w:t>
            </w:r>
            <w:r>
              <w:t>do ngài đã trưởng thành vừa đủ (</w:t>
            </w:r>
            <w:r>
              <w:rPr>
                <w:i/>
                <w:iCs/>
              </w:rPr>
              <w:t xml:space="preserve">paripākagata) </w:t>
            </w:r>
            <w:r>
              <w:t>ngài hiến tận tâm vào công việc tu luyện tỉnh giác. Và ở đây chánh tinh tấn được giải thích như là pha trộn giữa đặc tính hiệp thế lẫn đặc tính siêu thế và loại trí tuệ này đi kèm với loại tinh tấn; vì khi tinh tấn mang đặc tính hiệp thế thì đó là hiệp thế, và khi chánh tinh tấn mang đặc tính siêu thế thì cũng chính là siêu thế vậy. Đó là ý nghĩa ở đây.</w:t>
            </w:r>
          </w:p>
          <w:p w:rsidR="00D60A09" w:rsidRDefault="00D60A09">
            <w:pPr>
              <w:spacing w:before="100" w:beforeAutospacing="1" w:after="100" w:afterAutospacing="1"/>
            </w:pPr>
            <w:r>
              <w:t xml:space="preserve">1711. </w:t>
            </w:r>
            <w:r>
              <w:rPr>
                <w:b/>
                <w:bCs/>
              </w:rPr>
              <w:t>Bodhipakkhikānaṃ</w:t>
            </w:r>
            <w:bookmarkStart w:id="93" w:name="_ednref94"/>
            <w:r>
              <w:fldChar w:fldCharType="begin"/>
            </w:r>
            <w:r>
              <w:instrText xml:space="preserve"> HYPERLINK "file:///C:\\Users\\Luan\\Downloads\\4.html" \l "_edn94" </w:instrText>
            </w:r>
            <w:r>
              <w:fldChar w:fldCharType="separate"/>
            </w:r>
            <w:r>
              <w:rPr>
                <w:rStyle w:val="Hyperlink"/>
                <w:rFonts w:ascii="VU Times" w:hAnsi="VU Times"/>
                <w:sz w:val="20"/>
                <w:szCs w:val="20"/>
              </w:rPr>
              <w:t>[94]</w:t>
            </w:r>
            <w:bookmarkEnd w:id="93"/>
            <w:r>
              <w:fldChar w:fldCharType="end"/>
            </w:r>
            <w:r>
              <w:rPr>
                <w:b/>
                <w:bCs/>
              </w:rPr>
              <w:t xml:space="preserve">dhammānaṃ </w:t>
            </w:r>
            <w:r>
              <w:t xml:space="preserve">&lt;249.33&gt; </w:t>
            </w:r>
            <w:r>
              <w:rPr>
                <w:i/>
                <w:iCs/>
              </w:rPr>
              <w:t xml:space="preserve">(“liên quán đến những pháp bồ đề phần”) </w:t>
            </w:r>
            <w:r>
              <w:t>: [</w:t>
            </w:r>
            <w:r>
              <w:rPr>
                <w:b/>
                <w:bCs/>
              </w:rPr>
              <w:t>347</w:t>
            </w:r>
            <w:r>
              <w:t xml:space="preserve">] Đối với các pháp bên lề thánh đạo trí, được gọi là giác ngộ liên quan đến tứ chân đế. Về điểm này ngài nói </w:t>
            </w:r>
            <w:r>
              <w:rPr>
                <w:b/>
                <w:bCs/>
              </w:rPr>
              <w:t xml:space="preserve">satta bojjhaṅgā </w:t>
            </w:r>
            <w:r>
              <w:t>&lt;249.40&gt;</w:t>
            </w:r>
            <w:r>
              <w:rPr>
                <w:i/>
                <w:iCs/>
              </w:rPr>
              <w:t xml:space="preserve"> (“Thất Giác Chi”) bao gồm tất cả 37 pháp bồ đề phần) </w:t>
            </w:r>
            <w:r>
              <w:t>cùng chung trong toàn khối và cho thấy các giác chi đặc biệt có khả năng xảy ra cùng chung với một đối tượng duy nhất ngay cả trong việc tu luyện hiệp thế nữa.</w:t>
            </w:r>
            <w:bookmarkStart w:id="94" w:name="_ednref95"/>
            <w:r>
              <w:fldChar w:fldCharType="begin"/>
            </w:r>
            <w:r>
              <w:instrText xml:space="preserve"> HYPERLINK "file:///C:\\Users\\Luan\\Downloads\\4.html" \l "_edn95" </w:instrText>
            </w:r>
            <w:r>
              <w:fldChar w:fldCharType="separate"/>
            </w:r>
            <w:r>
              <w:rPr>
                <w:rStyle w:val="Hyperlink"/>
                <w:rFonts w:ascii="VU Times" w:hAnsi="VU Times"/>
                <w:sz w:val="20"/>
                <w:szCs w:val="20"/>
              </w:rPr>
              <w:t>[95]</w:t>
            </w:r>
            <w:bookmarkEnd w:id="94"/>
            <w:r>
              <w:fldChar w:fldCharType="end"/>
            </w:r>
            <w:r>
              <w:t xml:space="preserve"> Những đặc tính này nên được giải thích như là đặc tính pha trộn giữa hiệp thế và siêu thế với nhau. Điều còn lại ở đây ý nghĩa đã quá rõ ràng do phương pháp đã được giải thích ở trên</w:t>
            </w:r>
            <w:bookmarkStart w:id="95" w:name="_ednref96"/>
            <w:r>
              <w:fldChar w:fldCharType="begin"/>
            </w:r>
            <w:r>
              <w:instrText xml:space="preserve"> HYPERLINK "file:///C:\\Users\\Luan\\Downloads\\4.html" \l "_edn96" </w:instrText>
            </w:r>
            <w:r>
              <w:fldChar w:fldCharType="separate"/>
            </w:r>
            <w:r>
              <w:rPr>
                <w:rStyle w:val="Hyperlink"/>
                <w:rFonts w:ascii="VU Times" w:hAnsi="VU Times"/>
                <w:sz w:val="20"/>
                <w:szCs w:val="20"/>
              </w:rPr>
              <w:t>[96]</w:t>
            </w:r>
            <w:bookmarkEnd w:id="95"/>
            <w:r>
              <w:fldChar w:fldCharType="end"/>
            </w:r>
          </w:p>
          <w:p w:rsidR="00D60A09" w:rsidRDefault="00D60A09">
            <w:pPr>
              <w:spacing w:before="100" w:beforeAutospacing="1" w:after="100" w:afterAutospacing="1"/>
            </w:pPr>
            <w:r>
              <w:t xml:space="preserve">1712. Trong phần giải thích </w:t>
            </w:r>
            <w:r>
              <w:rPr>
                <w:b/>
                <w:bCs/>
              </w:rPr>
              <w:t xml:space="preserve">abhikkante </w:t>
            </w:r>
            <w:r>
              <w:t xml:space="preserve">&lt;250.5&gt; </w:t>
            </w:r>
            <w:r>
              <w:rPr>
                <w:i/>
                <w:iCs/>
              </w:rPr>
              <w:t xml:space="preserve">(“đi tới”) </w:t>
            </w:r>
            <w:r>
              <w:t xml:space="preserve">v.v... ,[liên quan đến] </w:t>
            </w:r>
            <w:r>
              <w:rPr>
                <w:b/>
                <w:bCs/>
              </w:rPr>
              <w:lastRenderedPageBreak/>
              <w:t xml:space="preserve">abhikkante paṭikkante </w:t>
            </w:r>
            <w:r>
              <w:rPr>
                <w:i/>
                <w:iCs/>
              </w:rPr>
              <w:t xml:space="preserve">(“đi tới và đi lui”) </w:t>
            </w:r>
            <w:r>
              <w:t>ở đây đầu tiên là đi tới ta gọi là “tiến lên phía trước” và đi lui ta gọi là “lùi lại phía sau”. Cả hai yếu tố tìm thấy nơi bốn oai nghi. Trước tiên, đang khi đi, người nào đưa thân xác mình về phía trước “thì di chuyển về phía trước” người nào quay trở lại “di chuyển về phía sau”, còn người nào khi đang đứng quay thân lại phía trước như đang đứng là đi tới quay gập lại phía sau “thì di chuyển về phía sau.”; đang khi ngồi, người nào đang khi ngồi lại ưỡn lên phía trước ghế ngồi “cũng di chuyển lên phía trước” và người nào còng lưng lại về phía sau thì “cũng lùi lại phía sau” cũng giống vậy trong tư thế nằm.</w:t>
            </w:r>
          </w:p>
          <w:p w:rsidR="00D60A09" w:rsidRDefault="00D60A09">
            <w:pPr>
              <w:spacing w:before="100" w:beforeAutospacing="1" w:after="100" w:afterAutospacing="1"/>
            </w:pPr>
            <w:r>
              <w:t xml:space="preserve">1713. </w:t>
            </w:r>
            <w:r>
              <w:rPr>
                <w:b/>
                <w:bCs/>
              </w:rPr>
              <w:t xml:space="preserve">Sampajānakāri hoti </w:t>
            </w:r>
            <w:r>
              <w:t xml:space="preserve">&lt;250.6&gt; </w:t>
            </w:r>
            <w:r>
              <w:rPr>
                <w:i/>
                <w:iCs/>
              </w:rPr>
              <w:t>(“tu luyện tỉnh giác”)</w:t>
            </w:r>
            <w:r>
              <w:t>: ngài là người thực hiện mọi nhiệm vụ với tỉnh giác; hay ngài là người chỉ thực hiện với tỉnh giác mà thôi. Vì đang khi đi tới v.v... ngài chỉ có tỉnh giác mà thôi. Chẳng lúc nào lại thiếu tỉnh giác.</w:t>
            </w:r>
          </w:p>
          <w:p w:rsidR="00D60A09" w:rsidRDefault="00D60A09">
            <w:pPr>
              <w:spacing w:before="100" w:beforeAutospacing="1" w:after="100" w:afterAutospacing="1"/>
            </w:pPr>
            <w:r>
              <w:t xml:space="preserve">1714. Nhưng vì tỉnh giác đó chỉ tồn tại khi liên kết với chánh niệm mà thôi. Vì thế cho nên trong phần mô tả </w:t>
            </w:r>
            <w:r>
              <w:rPr>
                <w:b/>
                <w:bCs/>
              </w:rPr>
              <w:t xml:space="preserve">sato sampajāno abhikkamati, sato sampajāno paṭikkamati </w:t>
            </w:r>
            <w:r>
              <w:t xml:space="preserve">&lt;250.12&gt; </w:t>
            </w:r>
            <w:r>
              <w:rPr>
                <w:i/>
                <w:iCs/>
              </w:rPr>
              <w:t xml:space="preserve">(“với chánh niệm và tỉnh giác ngài đi tới và cũng với chánh niệm và tỉnh giác ngài lại đi lui.” </w:t>
            </w:r>
            <w:r>
              <w:t>vì người này khi đi tới cũng như đi lui không bao giờ thiếu chánh niệm và cũng không bao giờ thiếu tỉnh giác. Nhưng chỉ khi nào có được chánh niệm và tỉnh giác, với trí tuệ Ngài mới đi tới lẫn đi lui.</w:t>
            </w:r>
          </w:p>
          <w:p w:rsidR="00D60A09" w:rsidRDefault="00D60A09">
            <w:pPr>
              <w:spacing w:before="100" w:beforeAutospacing="1" w:after="100" w:afterAutospacing="1"/>
            </w:pPr>
            <w:r>
              <w:t xml:space="preserve">1715. Ngài đã tạo ra bốn loại tỉnh giác thâm nhập vào toàn bộ các [nhiệm vụ] bắt đầu với đi tới. Đối với tỉnh giác có bốn loại, cụ thể như sau: (1) tỉnh giác về lợi ích </w:t>
            </w:r>
            <w:r>
              <w:rPr>
                <w:i/>
                <w:iCs/>
              </w:rPr>
              <w:t>(sātthaka-sampajañña)</w:t>
            </w:r>
            <w:r>
              <w:t xml:space="preserve">. (2) tỉnh giác về thích hợp </w:t>
            </w:r>
            <w:r>
              <w:rPr>
                <w:i/>
                <w:iCs/>
              </w:rPr>
              <w:t>(sappāya-sampajañña)</w:t>
            </w:r>
            <w:r>
              <w:t xml:space="preserve">. (3) tỉnh giác nơi thường lui tới </w:t>
            </w:r>
            <w:r>
              <w:rPr>
                <w:i/>
                <w:iCs/>
              </w:rPr>
              <w:t>(gocara-sampajañña)</w:t>
            </w:r>
            <w:r>
              <w:t xml:space="preserve"> (4) tỉnh giác thông qua vô si </w:t>
            </w:r>
            <w:r>
              <w:rPr>
                <w:i/>
                <w:iCs/>
              </w:rPr>
              <w:t>(asammoha-sampajañña)</w:t>
            </w:r>
            <w:r>
              <w:t>.</w:t>
            </w:r>
          </w:p>
          <w:p w:rsidR="00D60A09" w:rsidRDefault="00D60A09">
            <w:pPr>
              <w:spacing w:before="100" w:beforeAutospacing="1" w:after="100" w:afterAutospacing="1"/>
            </w:pPr>
            <w:r>
              <w:t xml:space="preserve">1716. Về điểm này, (1) “tỉnh giác về lợi ích” đó chính là việc lựa chọn ngay sau khi suy nghĩ đi tới khởi xuất. Đó là nhờ lựa chọn giữa điều thiện và điều bất thiện như sau: điều gì sẽ diễn ra nhờ việc tôi đi tới? Liệu có đem lại lợi ích gì hay không? Và không đi tới là kết quả tức thời của chính suy nghĩ đó. </w:t>
            </w:r>
          </w:p>
          <w:p w:rsidR="00D60A09" w:rsidRDefault="00D60A09">
            <w:pPr>
              <w:spacing w:before="100" w:beforeAutospacing="1" w:after="100" w:afterAutospacing="1"/>
            </w:pPr>
            <w:r>
              <w:t>1717. Và về điểm này, lợi ích được gia tăng xuất phát từ lập trường của chánh pháp thông qua chiêm ngưỡng bảo tháp, chiêm ngắm cây bồ đề, [</w:t>
            </w:r>
            <w:r>
              <w:rPr>
                <w:b/>
                <w:bCs/>
              </w:rPr>
              <w:t>348</w:t>
            </w:r>
            <w:r>
              <w:t>] chiêm ngưỡng Tăng Đoàn, chiêm ngưỡng các vị Trưởng lão, chiêm ngưỡng đề mục bất tịnh. v.v... vì do phỉ lạc khôn tả nổi lên có Đức Phật làm đối tượng khi chiêm ngưỡng một bảo tháp hay một cây bồ đề... và với Tăng đoàn làm đối tượng khi ta chiêm ngưỡng Tăng Đoàn, kẻ nào hiểu ra được phỉ lạc bằng cách tuỳ quán Tăng Đoàn đó liên quan đến [bản chất của nó] biến mất, lại đạt đến bậc A-la-hán. Khi chiêm ngưỡng các vị Trưởng Lão và dựa vào lời khuyên của các Ngài, bằng cách chiêm ngưỡng đề mục bất tịnh và từ đó nổi lên thiền thứ nhất, kẻ nào hiểu được bậc thiền đó bằng cách tuỳ quán liên quan đến bản chất biến mất cũng đạt đến bậc A-la-hán. Chính vì thế nhìn ngắm những điều đó là điều có lợi. Nhưng một số người</w:t>
            </w:r>
            <w:bookmarkStart w:id="96" w:name="_ednref97"/>
            <w:r>
              <w:fldChar w:fldCharType="begin"/>
            </w:r>
            <w:r>
              <w:instrText xml:space="preserve"> HYPERLINK "file:///C:\\Users\\Luan\\Downloads\\4.html" \l "_edn97" </w:instrText>
            </w:r>
            <w:r>
              <w:fldChar w:fldCharType="separate"/>
            </w:r>
            <w:r>
              <w:rPr>
                <w:rStyle w:val="Hyperlink"/>
                <w:rFonts w:ascii="VU Times" w:hAnsi="VU Times"/>
                <w:sz w:val="20"/>
                <w:szCs w:val="20"/>
              </w:rPr>
              <w:t>[97]</w:t>
            </w:r>
            <w:bookmarkEnd w:id="96"/>
            <w:r>
              <w:fldChar w:fldCharType="end"/>
            </w:r>
            <w:r>
              <w:t xml:space="preserve"> lại nói: “Tăng thêm của cải vật chất cũng là điều có lợi vậy, vì của cải cũng giúp ích tăng cường cho cuộc sống phạm hạnh vậy”.</w:t>
            </w:r>
          </w:p>
          <w:p w:rsidR="00D60A09" w:rsidRDefault="00D60A09">
            <w:pPr>
              <w:spacing w:before="100" w:beforeAutospacing="1" w:after="100" w:afterAutospacing="1"/>
            </w:pPr>
            <w:r>
              <w:t xml:space="preserve">1718. (2) “Tỉnh giác về điều thích hợp” là việc lựa chọn điều thích hợp bằng cách lựa chọn giữa điều thích hợp với điều không thích hợp trong khi đang đi trên đường; thí dụ </w:t>
            </w:r>
            <w:r>
              <w:lastRenderedPageBreak/>
              <w:t>như, trước hết, chiêm ngưỡng một bảo tháp là điều có lợi. Nhưng nếu một đoàn người đông đảo trong một bán kính từ mười đến mười hai dặm qui tụ lại với nhau nhằm mục tiêu tổ chức một buổi cúng dường lớn (</w:t>
            </w:r>
            <w:r>
              <w:rPr>
                <w:i/>
                <w:iCs/>
              </w:rPr>
              <w:t>pūjā)</w:t>
            </w:r>
            <w:r>
              <w:t xml:space="preserve"> và cả những đàn ông lẫn đàn bà đi chỗ này chỗ nọ, trang điểm và thoa phấn son theo cách riêng mỗi người, như các bức tranh vẽ, và ở đó tham ái liên quan đến các cảnh tốt, hay sân hận do những cảnh không tốt, hoặc giả ảo giác do thiếu suy xét kỹ lưỡng nổi lên trong mình, một là người đó sẽ phạm phải lỗi phạm do thân xúc, hay sẽ xuất hiện một trở ngại đối với cuộc sống phạm hạnh. Như vậy chỗ đó chẳng thích hợp chút nào. Chính vì thế, cũng vậy trong trường hợp ta chiêm ngưỡng cây bồ đề.</w:t>
            </w:r>
          </w:p>
          <w:p w:rsidR="00D60A09" w:rsidRDefault="00D60A09">
            <w:pPr>
              <w:spacing w:before="100" w:beforeAutospacing="1" w:after="100" w:afterAutospacing="1"/>
            </w:pPr>
            <w:r>
              <w:t>1719. Chiêm ngưỡng Tăng Già là điều có lợi. Nhưng nếu người ta tham dự một cuộc thuyết pháp thâu đêm sau khi đã dựng lên một sảnh đường giữa làng [nhằm vào mục tiêu đó] và cũng xảy ra một đám đông lớn và một trở ngại thuộc loại được đề cập đến ở trên, như vậy nơi đó không thích hợp. Nếu không có trở ngại nào thì nơi đó thật là thích hợp. Chính vì lý do đó, cũng giống như trường hợp chiêm ngưỡng các vị Trưởng Lão có đoàn người đông đảo vây quanh.</w:t>
            </w:r>
          </w:p>
          <w:p w:rsidR="00D60A09" w:rsidRDefault="00D60A09">
            <w:pPr>
              <w:spacing w:before="100" w:beforeAutospacing="1" w:after="100" w:afterAutospacing="1"/>
            </w:pPr>
            <w:r>
              <w:t>1720. Chiêm ngưỡng đề mục bất tịnh cũng có lợi và đây là một câu chuyện chứng tỏ ý nghĩa đó. Hình như có một vị Tỳ khưu trẻ tuổi, cùng đi với một Sadi để kiếm tăm xỉa răng. Thầy Sa di đi xuống con đường và khi ngài tiến tới ngài đã nhìn thấy một xác chết hôi thối: ngài tạo ra sơ thiền và biến điều đó thành căn [bản thiền quán] ngài chứng đắc rõ ba quả thấp bằng cách quán phổ thông các pháp hành, và ngài dừng lại nắm chặt lấy đề mục thiền đó nơi thánh đạo cao hơn. Vị Tỳ khưu trẻ, không nhìn thấy thầy Sadi, liền gọi lớn tiếng: thầy Sadi ơi! nghĩ rằng: “kể từ ngày tôi xuất gia, tôi chưa bao giờ phải để cho vị Tỳ khưu gọi đến hai lần; chính vì thế tôi sẽ phân tích điều này vào một ngày khác” Sa di đáp lại: có gì không thưa Tỳ khưu đáng kính? “Hãy lại đây” thầy Sa di được bảo cho biết; thầy thực hiện ngay lập tức và nói: thưa Tỳ khưu đáng kính. Trước tiên hãy đi theo con đường tôi đã đi [</w:t>
            </w:r>
            <w:r>
              <w:rPr>
                <w:b/>
                <w:bCs/>
              </w:rPr>
              <w:t>349</w:t>
            </w:r>
            <w:r>
              <w:t xml:space="preserve">] và rồi dừng lại một giây lát hướng về phía bắc nơi chỗ tôi đang đứng và hãy quan sát; vị Tỳ khưu làm y lời thầy Sadi và đạt đến pháp đặc thù [vị Sadi] đã đạt đến. Như vậy cái xác chết hôi thối xấu xa đó đã đem lại lợi ích cho cả hai người.    </w:t>
            </w:r>
          </w:p>
          <w:p w:rsidR="00D60A09" w:rsidRDefault="00D60A09">
            <w:pPr>
              <w:spacing w:before="100" w:beforeAutospacing="1" w:after="100" w:afterAutospacing="1"/>
            </w:pPr>
            <w:r>
              <w:t>1721. Nhưng cho dù điều này có lợi là như vậy, tuy nhiên một xác chết thối tha của một phụ nữ lại không thích hợp cho một người nam và một xác chết hôi thối của một người nam lại cũng không thích hợp cho một người nữ. Nó chỉ thích hợp khi là [cùng phái] mà thôi. Như vậy việc tìm kiếm điều thích hợp được gọi là “tỉnh giác về điều thích hợp”.</w:t>
            </w:r>
          </w:p>
          <w:p w:rsidR="00D60A09" w:rsidRDefault="00D60A09">
            <w:pPr>
              <w:spacing w:before="100" w:beforeAutospacing="1" w:after="100" w:afterAutospacing="1"/>
            </w:pPr>
            <w:r>
              <w:t>1722. (3) Nhưng tỉnh giác về hành xứ (nơi thường lui tới) là việc ra đi của một người đã chọn như vậy điều gì có lợi và thích hợp và người nào, ngoài 38 đề mục thiền, lại lấy hành xứ làm đề mục thiền đem lại điều dễ chịu thoải mái cho chính tâm mình, và lại mang theo với chính mình trên đường hành xứ chính là cuộc đi khất thực của mình.</w:t>
            </w:r>
          </w:p>
          <w:p w:rsidR="00D60A09" w:rsidRDefault="00D60A09">
            <w:pPr>
              <w:spacing w:before="100" w:beforeAutospacing="1" w:after="100" w:afterAutospacing="1"/>
            </w:pPr>
            <w:r>
              <w:t>1723. Vì mục tiêu làm rõ điều này, ta nên hiểu về Tứ Pháp sau đây: ở đây (a) một vị Tỳ khưu mang theo (</w:t>
            </w:r>
            <w:r>
              <w:rPr>
                <w:i/>
                <w:iCs/>
              </w:rPr>
              <w:t xml:space="preserve">harati) </w:t>
            </w:r>
            <w:r>
              <w:t>[đề mục thiền của mình] trên đường đi khất thực [nhưng lại không mang về (</w:t>
            </w:r>
            <w:r>
              <w:rPr>
                <w:i/>
                <w:iCs/>
              </w:rPr>
              <w:t xml:space="preserve">na paccāharati) </w:t>
            </w:r>
            <w:r>
              <w:t xml:space="preserve">(b) một vị khác không mang theo với mình [đề mục thiền] nhưng lại mang về. (c) Vị khác thì chẳng mang theo với mình mà cũng chẳng </w:t>
            </w:r>
            <w:r>
              <w:lastRenderedPageBreak/>
              <w:t>mang về, (d) còn vị khác thì vừa mang đi và cũng mang về luôn.</w:t>
            </w:r>
          </w:p>
          <w:p w:rsidR="00D60A09" w:rsidRDefault="00D60A09">
            <w:pPr>
              <w:spacing w:before="100" w:beforeAutospacing="1" w:after="100" w:afterAutospacing="1"/>
            </w:pPr>
            <w:r>
              <w:t>1724.Về điểm này, (a) có một vị Tỳ khưu vào ngày ngài thanh tịnh tâm đang khi đi kinh hành và ngồi thiền về những điều tạo ra trở ngại (xin đọc M. I 273ff) và ngài cũng thực hiện y như vậy trong canh thứ nhất.</w:t>
            </w:r>
            <w:bookmarkStart w:id="97" w:name="_ednref98"/>
            <w:r>
              <w:fldChar w:fldCharType="begin"/>
            </w:r>
            <w:r>
              <w:instrText xml:space="preserve"> HYPERLINK "file:///C:\\Users\\Luan\\Downloads\\4.html" \l "_edn98" </w:instrText>
            </w:r>
            <w:r>
              <w:fldChar w:fldCharType="separate"/>
            </w:r>
            <w:r>
              <w:rPr>
                <w:rStyle w:val="Hyperlink"/>
                <w:rFonts w:ascii="VU Times" w:hAnsi="VU Times"/>
                <w:sz w:val="20"/>
                <w:szCs w:val="20"/>
              </w:rPr>
              <w:t>[98]</w:t>
            </w:r>
            <w:bookmarkEnd w:id="97"/>
            <w:r>
              <w:fldChar w:fldCharType="end"/>
            </w:r>
            <w:r>
              <w:t xml:space="preserve"> Vào canh giữa ngài nằm ngủ thiếp đi; sau khi đã dùng hết thời gian trong canh ba để đi kinh hành và ngồi thiền; sớm bao có thể sau khi đã thực hiện bổn phận trên sân thượng bảo tháp và sân thượng cây bồ đề và rưới nước cho cây bồ đề và xách đủ nước uống và rửa ráy, ngài nhận ra mình đã hoàn thành đầy đủ mọi bổn phận được ghi lại trong hợp phần khandhakas như thể các bổn phận dành cho thiền sư và thầy dạy. v.v... sau khi đã nhận ra được việc chăm sóc bản thân; ngài bước vào chỗ nghỉ dành riêng cho mình và sau khi đã làm ấm lại thân mình trong hai hay ba cuộc ngồi (</w:t>
            </w:r>
            <w:r>
              <w:rPr>
                <w:i/>
                <w:iCs/>
              </w:rPr>
              <w:t xml:space="preserve">dve tayo pallaṅke usumaṃ gāhāpetvā) </w:t>
            </w:r>
            <w:r>
              <w:t>ngài lại đắm chìm trong đề mục thiền. Thế rồi ngài chỉ ra khỏi đề mục thiền vào lúc đến thời giờ đi khất thực và đặt đề mục thiền lên hàng đầu ngài lấy bát khất thực, y cà sa và ra khỏi nơi nghỉ rồi lên sân thượng bảo tháp, luôn giữ trong tâm đề mục thiền của ngài.</w:t>
            </w:r>
          </w:p>
          <w:p w:rsidR="00D60A09" w:rsidRDefault="00D60A09">
            <w:pPr>
              <w:spacing w:before="100" w:beforeAutospacing="1" w:after="100" w:afterAutospacing="1"/>
            </w:pPr>
            <w:r>
              <w:t>1725. Nếu đề mục thiền của ngài nhằm niệm tưởng tới Đức Phật, và rồi ngài bước vào sân thượng bảo tháp mà không loại bỏ đề mục thiền đó sang một bên. Nếu đề mục thiền đó là một đề tài nào khác, thì ngài dừng lại dưới chân cầu thang và để lại ở đó như thể những đồ vật mang theo trên tay, ngài đắc thủ phỉ lạc với Đức Phật là đối tượng và bước lên sân thượng, nếu bảo tháp quá rộng ngài phải đi vòng quanh ba lần, luôn giữ bên phải và luôn kính lễ ở bốn địa điểm. Nếu bảo tháp nhỏ thôi, ngài cũng đi vòng quanh như vậy, và giữ phía bên phải, ngài phải tỏ lòng kính lễ tại tám địa điểm. Sau khi đã kính lễ bảo tháp như vậy, ngài đã đến chỗ cây bồ đề. Ngài cũng kính lễ cây bồ đề như vậy tỏ lòng kính lễ như thể có sự hiện diện của Đức Thiện Thệ, Đức Thế Tôn vậy và sau khi đã tỏ lòng kính lễ bảo tháp và cây bồ đề như vậy rồi, ngài liền tiến tới một địa điểm là nơi ngài [để lại đề mục thiền] và, như thể lấy lại những đồ đạc ngài đã bỏ lại tại đó, [</w:t>
            </w:r>
            <w:r>
              <w:rPr>
                <w:b/>
                <w:bCs/>
              </w:rPr>
              <w:t>350</w:t>
            </w:r>
            <w:r>
              <w:t>] ngài lấy lại đề mục thiền ngài đã để lại tại đó; và đi gần tới ngôi làng. Nếu như ngài đang đắm chìm với đề mục thiền trong tâm, ngài liền mặc y cà sa vào và rồi bước vào ngôi làng để khất thực.</w:t>
            </w:r>
          </w:p>
          <w:p w:rsidR="00D60A09" w:rsidRDefault="00D60A09">
            <w:pPr>
              <w:spacing w:before="100" w:beforeAutospacing="1" w:after="100" w:afterAutospacing="1"/>
            </w:pPr>
            <w:r>
              <w:t xml:space="preserve">1726. Thế rồi dân chúng khi nhìn thấy ngài liền nói: “Vị Đại Nhân của chúng ta đang tiến lại” và họ đã ra để gặp Ngài, cầm lấy chiếc bát khất thực của ngài, họ mời ngài ngồi tại sảnh đường của làng hay trong một ngôi nhà dân nào đó và dâng cho ngài dùng bữa với cháo hoa. Sau khi họ đã rửa chân cho ngài và sức dầu hai chân. Họ ngồi xuống trước mặt ngài cho đến khi ngài dùng hết bữa cơm và đặt câu hỏi cho ngài hoặc muốn nghe ngài nói về Phật Pháp. Các vị thiền sư chú giải kể lại rằng: “ Nếu như dân chúng không được ngài thuyết pháp cho, thì một bài giảng về Phật Pháp cũng vẫn được diễn giải nhằm mục đích giúp đỡ cho dân chúng”; vì chẳng có bài giảng nào về Phật Pháp lại được thực hiện tách biệt khỏi đề mục thiền. Chính vì thế, sau khi đã diễn giảng Phật Pháp với đề mục thiền ngài đang đắm chìm trong tâm ngài, ngài dùng vật thực dọn cho ngài và ban phước lành, và rồi ngài rời khỏi ngôi làng đó đi theo sau ngài là đoàn dân làng cho dù ngài đã nói với họ, và rồi [ngay tại cổng làng] ngài đã giải tán họ về và ngài đã lên đường theo lộ trình của ngài đã định. Thế rồi các thầy Sadi và các vị Tỳ khưu trẻ tuổi khác vừa rời khỏi ngài trước đó và đã dùng bữa bên ngoài làng, vừa nhìn thấy ngài liền tiến lại gặp ngài, đỡ lấy </w:t>
            </w:r>
            <w:r>
              <w:lastRenderedPageBreak/>
              <w:t>y cà sa và bát khất thực cho ngài.</w:t>
            </w:r>
          </w:p>
          <w:p w:rsidR="00D60A09" w:rsidRDefault="00D60A09">
            <w:pPr>
              <w:spacing w:before="100" w:beforeAutospacing="1" w:after="100" w:afterAutospacing="1"/>
            </w:pPr>
            <w:r>
              <w:t>1727. Hình như các vị Tỳ khưu vào thời xa xưa đã thực hiện bổn phận của mình mà không dám nhìn lên mặt vị [Trưởng Lão] để nhận ra xem có phải ngài là vị thầy dạy hay thiền sư của họ hay chăng; họ chỉ thực hiện như vậy theo thứ tự thời gian đến chùa của mình. Họ hỏi vị Tỳ khưu: “Thưa ngài đáng kính, những người này có quan hệ với ngài thế nào vậy? Phải chăng là bà con họ hàng nội hay ngoại với ngài?” “Ngài đã nhận ra điều gì mà lại đặt câu hỏi như vậy”? Đó là tình thương yêu và lòng kính trọng họ tỏ ra với ngài” “Các chư huynh thân mến, điều gì cha mẹ khó lòng thực hiện cho ta thì họ đã làm cho chúng ta, ngay cả bát khất thực và y cà sa của chúng ta đang sử dụng cũng do họ đem lại. Cũng chính nhờ họ mà chúng ta chẳng phải lo sợ gì trong thời gian sợ hãi. Cũng chẳng phải đói khát vào thời đói kém. Chẳng có hạng người nào giúp ích cho chúng ta đến như vậy, và khi họ vừa đi với ngài thì ngài đã nói về những ân đức đặc biệt của họ. Ta đề cập đến điều này nhằm: “Đem theo đi chứ không phải đem về đâu”.</w:t>
            </w:r>
          </w:p>
          <w:p w:rsidR="00D60A09" w:rsidRDefault="00D60A09">
            <w:pPr>
              <w:spacing w:before="100" w:beforeAutospacing="1" w:after="100" w:afterAutospacing="1"/>
            </w:pPr>
            <w:r>
              <w:t>1728. (b) Nhưng khi một người nào đó ngay từ lúc sớm nhất đã thực hiện hoàn tất những công việc đa dạng rồi loé lên</w:t>
            </w:r>
            <w:bookmarkStart w:id="98" w:name="_ednref99"/>
            <w:r>
              <w:fldChar w:fldCharType="begin"/>
            </w:r>
            <w:r>
              <w:instrText xml:space="preserve"> HYPERLINK "file:///C:\\Users\\Luan\\Downloads\\4.html" \l "_edn99" </w:instrText>
            </w:r>
            <w:r>
              <w:fldChar w:fldCharType="separate"/>
            </w:r>
            <w:r>
              <w:rPr>
                <w:rStyle w:val="Hyperlink"/>
                <w:rFonts w:ascii="VU Times" w:hAnsi="VU Times"/>
                <w:sz w:val="20"/>
                <w:szCs w:val="20"/>
              </w:rPr>
              <w:t>[99]</w:t>
            </w:r>
            <w:bookmarkEnd w:id="98"/>
            <w:r>
              <w:fldChar w:fldCharType="end"/>
            </w:r>
            <w:r>
              <w:t xml:space="preserve"> [nơi thân xác] hỏa đại nghiệpbẩm sanh, bỏ qua sắc phi thủ (</w:t>
            </w:r>
            <w:r>
              <w:rPr>
                <w:i/>
                <w:iCs/>
              </w:rPr>
              <w:t xml:space="preserve">anupādinnaka), </w:t>
            </w:r>
            <w:r>
              <w:t>lại chộp lấy sắc thủ. (</w:t>
            </w:r>
            <w:r>
              <w:rPr>
                <w:i/>
                <w:iCs/>
              </w:rPr>
              <w:t xml:space="preserve">upādinnaka) </w:t>
            </w:r>
            <w:r>
              <w:t>và rồi mồ hôi trong người toát ra mà đề mục thiền vẫn chưa xuất hiện. Thế rồi ngay từ lúc sáng sớm ngài đã cầm lấy bát khất thực, mặc vội y cà sa và sau khi đã vội vàng kính lễ bảo tháp ngài đã lên đường đi tới ngôi làng để nhận của dâng cúng là một bữa cháo hoa vào lúc đoàn gia súc đang đi ra đồng ăn cỏ. Và đang khi ngài dùng bữa cháo hoa, ngài tiến lại sảnh đường và uống tại đó. Thế rồi mới uống được một vài ngụm thì nghiệptạo hỏa đại đã giúp ngài bỏ lại sắc thủ [</w:t>
            </w:r>
            <w:r>
              <w:rPr>
                <w:b/>
                <w:bCs/>
              </w:rPr>
              <w:t>351</w:t>
            </w:r>
            <w:r>
              <w:t>] và ngài liền nắm bắt sắc phi hưữ trước đó.</w:t>
            </w:r>
          </w:p>
          <w:p w:rsidR="00D60A09" w:rsidRDefault="00D60A09">
            <w:pPr>
              <w:spacing w:before="100" w:beforeAutospacing="1" w:after="100" w:afterAutospacing="1"/>
            </w:pPr>
            <w:r>
              <w:t xml:space="preserve">1729. Sau khi đã dập tắt được </w:t>
            </w:r>
            <w:r>
              <w:rPr>
                <w:i/>
                <w:iCs/>
              </w:rPr>
              <w:t xml:space="preserve">(nibbāna) </w:t>
            </w:r>
            <w:r>
              <w:t>cơn sốt do hỏa đại đem lại, giống như một người được tắm với hàng trăm bình nước, ngài dùng nốt phần cháo hoa [còn lại] với đề mục thiền đang chiếm ưu thế [trong tâm ngài]; ngài rửa bát khất thực và miệng của ngài và đang khi còn duy trì đề mục thiền trong tâm ngài giữa hai lần dùng bữa, ngài liền ra đi khất thực đến những nơi còn lại, và ngài đã tận dụng được chất bổ dưỡng với đề mục thiền đang chiếm phần ưu thế trong tâm của ngài. Sau đó ngài đã trở lại với đề mục thiền đã được thiết lập không hề gián đoạn. Người này được cho là “không đem đề mục thiền đi nhưng lại đem được về” và các vị Tỳ khưu như vậy sau khi đã uống cháo hoa, đã đồng hành với thiền quán và đã đạt đến bậc A-la-hán nơi giáo pháp của Đức Thế Tôn như đã kể đến trong quá khứ. Tại chính đảo quốc Sinhale chẳng hề hiện hữu các phòng khách (nhà khách) nơi các ngôi làng là nơi một vị Tỳ khưu chưa đạt đến A-la-hán có thể dùng bữa cháo hoa tại đó.</w:t>
            </w:r>
          </w:p>
          <w:p w:rsidR="00D60A09" w:rsidRDefault="00D60A09">
            <w:pPr>
              <w:spacing w:before="100" w:beforeAutospacing="1" w:after="100" w:afterAutospacing="1"/>
            </w:pPr>
            <w:r>
              <w:t xml:space="preserve">1730. (c) Nhưng trong trường hợp ai đó do lười biếng, đã bỏ sang một bên gánh nặng, người đó đã bỏ không [thực thi những nhiệm vụ và lại đang sống trong cảnh năm triền phược ràng buộc tâm. (xin đọc M. I 101tt) người đó bước vào ngôi làng để khất thực mà không tỏ ra bất kỳ dấu hiệu cho thấy mình đang chiếm hữu đề mục thiền và rồi người đó lang thang tiếp xúc với nhiều hạng người dân thường bất thiện và sau khi đã dùng bữa người đó rời khỏi làng giống như một người chẳng có chút ân đức nào cả. Ta gọi người </w:t>
            </w:r>
            <w:r>
              <w:lastRenderedPageBreak/>
              <w:t>này là hạng người “chẳng mang theo gì đi với mình và cũng chẳng đem về được gì cả.”</w:t>
            </w:r>
          </w:p>
          <w:p w:rsidR="00D60A09" w:rsidRDefault="00D60A09">
            <w:pPr>
              <w:spacing w:before="100" w:beforeAutospacing="1" w:after="100" w:afterAutospacing="1"/>
            </w:pPr>
            <w:r>
              <w:t xml:space="preserve">1731. (d) Nhưng ta lại nói tới “kẻ nào vừa mang đi theo mình và cũng mang về được” ta nên hiểu như là “bổn phận phải ra đi và đem về” </w:t>
            </w:r>
            <w:r>
              <w:rPr>
                <w:i/>
                <w:iCs/>
              </w:rPr>
              <w:t xml:space="preserve">(gatapaccāgatavatta). </w:t>
            </w:r>
            <w:r>
              <w:t>Đối với những người bộ tộc ước muốn có được hạnh phúc, họ đã xuất gia qui y giáo pháp và sống mười, hai mươi, thậm chí tới năm mươi người chung nhau, họ thống nhất với nhau như vậy: “Hỡi các chư huynh, các bạn đã chẳng xuất gia do nợ nần, hoặc do trốn chạy sợ hãi, hoặc vì thiếu thốn của cải trong cuộc sống, nhưng các chư huynh chỉ xuất gia nhằm ước muốn được giải thoát khỏi đau khổ. Chính vì thế đang khi các chư huynh còn trên đường du hành hãy thu thúc những phiền não có thể nổi lên, hãy thu thúc chúng đang khi đứng yên tại chỗ... đang khi ngồi thiền... hãy thu thúc các phiền não khỏi nổi lên đang khi ta nằm nghỉ” (xin đọc thêm M. I 21), Khi họ thực hiện hành giả khất thực sau khi đã đi đến thống nhất như vậy: nơi nào có đá rải rác trên đường đi khoảng độ nửa usabha, một usabha một nửa gāvuta hay một gāvuta, đang khi ý thức được những điều này hãy liên tục nắm chặt lấy đề mục thiền trong tâm.</w:t>
            </w:r>
          </w:p>
          <w:p w:rsidR="00D60A09" w:rsidRDefault="00D60A09">
            <w:pPr>
              <w:spacing w:before="100" w:beforeAutospacing="1" w:after="100" w:afterAutospacing="1"/>
            </w:pPr>
            <w:r>
              <w:t>1732. Nếu một phiền não nổi lên nơi bất kỳ ai đang trên đường đi, người đó thu thúc phiền não đó ngay tại điểm đó. Nếu không làm thế được, người đó dừng lại, người đến sau cũng phải dừng lại, người trước mặt tự mắng mình mà rằng: “ Vị Tỳ khưu này biết được tâm đã nổi lên trong người. Điều này thật không thích hợp đối với nhà ngươi đâu”. Và bằng cách tăng thêm thiền quán bừng lên nơi Thánh vức đó, cũng giống vậy nếu nhà ngươi không thể thực hiện được như thế, thì hãy ngồi xuống. Thế rồi kẻ đến sau cũng sẽ ngồi xuống như vậy; v.v... theo cách đó. [</w:t>
            </w:r>
            <w:r>
              <w:rPr>
                <w:b/>
                <w:bCs/>
              </w:rPr>
              <w:t>352</w:t>
            </w:r>
            <w:r>
              <w:t>] cũng như vậy, nếu như người đó không thể làm bừng lên Thánh vức, người đó sẽ khống chế phiền não và tiếp tục duy trì đề mục thiền trong tâm. Không nên rời một bước khỏi suy nghĩ thoát khỏi đề mục thiền đó. Nếu người đó loại bỏ đề mục thiền như vậy, thì người đó sẽ quay trở lại và trở về với điểm xuất phát trước đó.</w:t>
            </w:r>
          </w:p>
          <w:p w:rsidR="00D60A09" w:rsidRDefault="00D60A09">
            <w:pPr>
              <w:spacing w:before="100" w:beforeAutospacing="1" w:after="100" w:afterAutospacing="1"/>
            </w:pPr>
            <w:r>
              <w:t xml:space="preserve">1733. Giống như người cư ngụ trên sân thượng. Vị Trưởng Lão Mahāphussa </w:t>
            </w:r>
            <w:r>
              <w:rPr>
                <w:i/>
                <w:iCs/>
              </w:rPr>
              <w:t xml:space="preserve">(Āḷindakavāsī Mahāphussadevatthera). </w:t>
            </w:r>
            <w:r>
              <w:t>Hình như ngài đã cư trú mười chín năm hoàn tất bổn phận đi tới đi lui, và người dân đang gieo cấy, gặt đập lúa hay làm công việc bên cạnh đường đi nhìn thấy vị Trưởng Lão đi lại như vậy, liền hỏi nhau: “Vị Trưởng lão kia cứ đi tới đi lui như vậy. Có gì xảy ra cho ngài vậy? Phải chăng ngài lạc lối? Hay ngài bỏ quên điều gì chăng? Chẳng chú ý gì đến điều đó, với tâm lúc nào cũng bận rộn với đề mục thiền và thực hiện bổn phận của vị sa môn ngài đã đạt đến A-la-hán sau hai mươi năm.</w:t>
            </w:r>
          </w:p>
          <w:p w:rsidR="00D60A09" w:rsidRDefault="00D60A09">
            <w:pPr>
              <w:spacing w:before="100" w:beforeAutospacing="1" w:after="100" w:afterAutospacing="1"/>
            </w:pPr>
            <w:r>
              <w:t>1734. Cùng ngày hôm đó ngài đạt đến A-la-hán. Có một chư thiên cư ngụ tại cuối đường đi kinh hành của ngài đã phát ra tia sáng từ đầu ngón tay. Cũng có cả Tứ đại thiên vương cùng với Thiên Chủ (Sakka), vua các chư thiên và có cả vị Phạm Thiên Sahampati cũng đến hầu hạ ngài. Một người sống trong rừng. Là Trưởng Lão Mahātissa (</w:t>
            </w:r>
            <w:r>
              <w:rPr>
                <w:i/>
                <w:iCs/>
              </w:rPr>
              <w:t xml:space="preserve">Vanavāsī Mahātissatthera) </w:t>
            </w:r>
            <w:r>
              <w:t xml:space="preserve">nhìn thấy hào quang tỏa ra và lên tiếng hỏi vào ngày hôm sau: “Có một luồng sáng đã phát ra gần vị đáng kính đêm qua có phải không?” Luồng sáng đó là gì vậy?’ Vị Trưởng Lão tránh không trả lời thẳng, nói rằng: “Cái gọi là luồng sáng chỉ có thể là ánh đèn, hay ánh sáng đá quí toát ra”. v.v... Nhưng khi nhấn mạnh vậy, liệu ngài có </w:t>
            </w:r>
            <w:r>
              <w:lastRenderedPageBreak/>
              <w:t>dấu diếm điều gì chăng? Ngài đồng ý, nói rằng: Có đấy rồi ngài kể lại [điều gì đã xảy ra]</w:t>
            </w:r>
          </w:p>
          <w:p w:rsidR="00D60A09" w:rsidRDefault="00D60A09">
            <w:pPr>
              <w:spacing w:before="100" w:beforeAutospacing="1" w:after="100" w:afterAutospacing="1"/>
            </w:pPr>
            <w:r>
              <w:t>1735. Và cũng tương tự như Trưởng Lão Mahānāga đang cư ngụ trong tòa lâu đài cây leo màu đen (</w:t>
            </w:r>
            <w:r>
              <w:rPr>
                <w:i/>
                <w:iCs/>
              </w:rPr>
              <w:t>Kāḷavalli-maṇḍapa-vāsī Mahānāgatthera).</w:t>
            </w:r>
            <w:r>
              <w:t xml:space="preserve"> Hình như ngài đang chu tất bổn phận đi và dừng lại, thoạt tiên ngài chỉ quyết tâm thực hiện đi và đứng yên trong vòng bảy năm như sau: Tôi sẽ thực hiện điều này như là một của lễ cúng dường nhằm tưởng nhớ đến trận chiến đấu vĩ đại của Đức Thế Tôn; Lại nữa bằng cách chu tất được “nhiệm vụ đi qua đi lại và dừng lại” được mười sáu năm ngài đã đạt đến A-la-hán. Ngài là người chỉ nhấc chân lên bước đi đang khi chìm đắm trong đề mục thiền và ngài chỉ quay trở lại khi nào tâm của ngài đã thoát khỏi đề mục thiền đó mà thôi. Khi ngài tiến tới ngôi làng để khất thực ngài dừng lại ở một khoảng cách vừa đủ đối với một người dừng chân trong làng. Để tìm hiểu xem liệu ngài có phải là con bò, hay là người xuất gia. Và rồi ngài mặc thượng y vào và rửa bát khất thực với bình nước mang theo và rồi ngài uống một ngụm nước đầy. Vì lý do gì vậy? Để không phân tâm khỏi đề mục thiền cho dù có phải thốt lên những lời nói: “Hoan hô ngài,” khi dân chúng tiến lại đưa cho ngài đồ ăn khất thực và kính lễ ngài”. Nhưng khi được hỏi về ngày tháng: “Thưa ngài đáng kính, hôm nay ngày mấy vậy? và về số các vị Tỳ khưu. Thì ngài nuốt ngụm nước xuống và trả lời. Nếu như không có ai đặt câu hỏi về ngày tháng v.v... khi đến lúc phải ra đi. Ngài sẵn sàng nói ngay tại cổng làng [</w:t>
            </w:r>
            <w:r>
              <w:rPr>
                <w:b/>
                <w:bCs/>
              </w:rPr>
              <w:t>353</w:t>
            </w:r>
            <w:r>
              <w:t>] khi ngài rời khỏi làng.</w:t>
            </w:r>
          </w:p>
          <w:p w:rsidR="00D60A09" w:rsidRDefault="00D60A09">
            <w:pPr>
              <w:spacing w:before="100" w:beforeAutospacing="1" w:after="100" w:afterAutospacing="1"/>
            </w:pPr>
            <w:r>
              <w:t xml:space="preserve">1736. Giống như năm mươi vị Tỳ khưu nhập kiết hạ tại thiền viện Galambatittha. Hình như họ đã đồng ý với nhau vào ngày rằm tháng Sáu (Asāḷhī) rằng: “Chúng ta sẽ không nói với nhau bất kỳ lời nào cho đến khi chúng ta chứng đắc A-la-hán”, và khi họ vào ngôi làng họ ngậm một miệng nước đầy. Khi được hỏi về ngày tháng v.v... họ đã hành động như đã nói ở trên. Dân chúng nhận ra những dấu hiệu nhổ nước miếng họ biết rằng: “Ngày hôm nay có một người tới, hôm nay có hai người sẽ tới” và như vậy dân chúng nghĩ trong tâm rằng: “ Làm sao họ chẳng nói gì với nhau cũng như với chúng ta?’ và suy nghĩ rằng:” Nếu họ không nói với nhau ắt hẳn họ đã cãi nhau. Nào chúng ta hãy đến, để yêu cầu họ làm hoà với nhau, và họ tới thiền viện chẳng ai nhìn thấy có hai tỳ khưu ở một nơi. Chính vì thế, một người có mắt tinh tường trong số họ nói: “Một nơi mà người ta bất hòa với nhau đâu có giống như vậy. Cả trên sân thượng bảo tháp và gần cây bồ đề cũng vẫn yên tịnh. Cây cối được sắp xếp ngay ngắn và nước uống lẫn nước tắm rửa cũng được sửa soạn đầy đủ; Thế là họ quay trở về nhà; và những vị Tỳ khưu đó, sau khi đã chứng đắc A-la-hán trong vòng ba tháng, đã cử hành nghi lễ tự tứ (pavarana) trong thanh tịnh. </w:t>
            </w:r>
          </w:p>
          <w:p w:rsidR="00D60A09" w:rsidRDefault="00D60A09">
            <w:pPr>
              <w:spacing w:before="100" w:beforeAutospacing="1" w:after="100" w:afterAutospacing="1"/>
            </w:pPr>
            <w:r>
              <w:t xml:space="preserve">1737. Như vậy, chỉ nâng bước chân với tâm tràn ngập trong đề mục thiền giống như Trưởng Lão Mahānāga, cư dân sống trong sảnh đường cây Leo đen. Và giống như các vị Tỳ khưu nhập kiết hạ trong thiền viện Galambatittha. Người này đã ngậm đầy miệng một ngụm nước trước khi đến ngôi làng và sau khi đã quan sát kỹ các căn phố, ngài liền đi vào một căn phố trong đó chẳng có kẻ gây rối nào như say xỉn và những người bất chánh v.v... cũng chẳng có các con voi hung dữ.v.v... và khi đang đi khất thực tại đó ngài đã không bước đi vội vã giống như một người vội. Vì chẳng có việc tu hạnh đầu đà nào đối với việc ăn uống vội vàng những đồ ăn bố thí. Nhưng ngài đi đứng rất vững vàng giống như một chiếc xe chở nước đang chạy trên một đoạn đường gồ ghề. Khi ngài đến từng nhà một. Ngài nhận vật thực bố thí sau một thời gian chờ đợi vừa đủ. Để suy nghĩ xem họ </w:t>
            </w:r>
            <w:r>
              <w:lastRenderedPageBreak/>
              <w:t>có muốn bố thí hay không.</w:t>
            </w:r>
          </w:p>
          <w:p w:rsidR="00D60A09" w:rsidRDefault="00D60A09">
            <w:pPr>
              <w:spacing w:before="100" w:beforeAutospacing="1" w:after="100" w:afterAutospacing="1"/>
            </w:pPr>
            <w:r>
              <w:t>1738. Thế rồi trong ngôi làng hay ngoài ngôi làng hay trở về lại thiền viện. Ngài ngồi xuống nơi một chỗ thoải mái và thích hợp. Lại bày đề mục thiền ra trong tâm. Ngài an trú tưởng ghê tởm liên quan đến vật thực. Và quán tưởng theo như các ẩn dụ (xin đọc Ndi 368-9, 484; Miln 367) về “thoa mỡ trục xe” (S iv. 177), “xức dầu cao vào chỗ đau” (S iv. 177) và “thịt của đứa trẻ” (S ii 98) ngài đã sử dụng đồ ăn như thể đã chứng đắc tám phẩm chất, “chẳng phải để vui chơi, không phải để đam mê cũng không để trang sức mà cũng không phải làm đẹp” (xin đọc M. i. 10; Ndi 369)</w:t>
            </w:r>
            <w:bookmarkStart w:id="99" w:name="_ednref100"/>
            <w:r>
              <w:fldChar w:fldCharType="begin"/>
            </w:r>
            <w:r>
              <w:instrText xml:space="preserve"> HYPERLINK "file:///C:\\Users\\Luan\\Downloads\\4.html" \l "_edn100" </w:instrText>
            </w:r>
            <w:r>
              <w:fldChar w:fldCharType="separate"/>
            </w:r>
            <w:r>
              <w:rPr>
                <w:rStyle w:val="Hyperlink"/>
                <w:rFonts w:ascii="VU Times" w:hAnsi="VU Times"/>
                <w:sz w:val="20"/>
                <w:szCs w:val="20"/>
              </w:rPr>
              <w:t>[100]</w:t>
            </w:r>
            <w:bookmarkEnd w:id="99"/>
            <w:r>
              <w:fldChar w:fldCharType="end"/>
            </w:r>
            <w:r>
              <w:t xml:space="preserve"> Và sau khi đã dùng bữa và sử dụng nước, [</w:t>
            </w:r>
            <w:r>
              <w:rPr>
                <w:b/>
                <w:bCs/>
              </w:rPr>
              <w:t>345</w:t>
            </w:r>
            <w:r>
              <w:t>] ngài nghỉ mệt một chút do dùng bữa và, như trước bữa ăn và sau bữa ăn. Cũng như vào canh đầu cũng như vào canh cuối. Ngài chỉ liên tục duy trì đề mục thiền trong tâm. Ta gọi người này là “mang theo cả lúc đi lẫn khi về”.</w:t>
            </w:r>
          </w:p>
          <w:p w:rsidR="00D60A09" w:rsidRDefault="00D60A09">
            <w:pPr>
              <w:spacing w:before="100" w:beforeAutospacing="1" w:after="100" w:afterAutospacing="1"/>
            </w:pPr>
            <w:r>
              <w:t xml:space="preserve">1739. Những người nào hoàn tất được “công việc ra đi và dừng lại” được gọi là “mang đi và đem về lại” </w:t>
            </w:r>
            <w:r>
              <w:rPr>
                <w:i/>
                <w:iCs/>
              </w:rPr>
              <w:t xml:space="preserve">(haraṇapaccāharaṇa) </w:t>
            </w:r>
            <w:r>
              <w:t xml:space="preserve">nếu như người này có khả năng </w:t>
            </w:r>
            <w:r>
              <w:rPr>
                <w:i/>
                <w:iCs/>
              </w:rPr>
              <w:t>(upanissaya)</w:t>
            </w:r>
            <w:r>
              <w:t xml:space="preserve"> chứng đắc A-la-hán ngay trong giai đoạn đầu tiên trong cuộc sống. Nếu người đó không chứng đắc được trong giai đoạn đầu tiên, thì ngài sẽ thực hiện được điều đó ở giai đoạn giữa. Nếu người đó không chứng đắc A-la-hán ở giai đoạn giữa, thì người đó sẽ thực hiện được điều đó ở giai đoạn cuối. Nếu người đó không đạt đến ở giai đoạn cuối, người đó sẽ đạt được vào lúc chết. Nếu người đó không đạt tới được vào lúc chết, thì khi người đó trở thành chư thiên. Nếu người đó không chứng đắc chư thiên, thì người đó sẽ phải tái sanh [trong một thời gian] khi chưa có Đức Thế Tôn xuất hiện, ngài sẽ chứng đắc (Pacceka- Buddhahood) Độc Giác Phật. Nếu như người đó chưa chứng đắc Độc Giác Phật, thì ngài sẽ được diện kiến với các Bậc Chánh Đẳng Giác. Hoặc giả ngài sẽ là một người có thắng trí nhanh chóng giống như vị Trưởng lão Bāhiya Dārucīriya</w:t>
            </w:r>
            <w:bookmarkStart w:id="100" w:name="_ednref101"/>
            <w:r>
              <w:fldChar w:fldCharType="begin"/>
            </w:r>
            <w:r>
              <w:instrText xml:space="preserve"> HYPERLINK "file:///C:\\Users\\Luan\\Downloads\\4.html" \l "_edn101" </w:instrText>
            </w:r>
            <w:r>
              <w:fldChar w:fldCharType="separate"/>
            </w:r>
            <w:r>
              <w:rPr>
                <w:rStyle w:val="Hyperlink"/>
                <w:rFonts w:ascii="VU Times" w:hAnsi="VU Times"/>
                <w:sz w:val="20"/>
                <w:szCs w:val="20"/>
              </w:rPr>
              <w:t>[101]</w:t>
            </w:r>
            <w:bookmarkEnd w:id="100"/>
            <w:r>
              <w:fldChar w:fldCharType="end"/>
            </w:r>
            <w:r>
              <w:t xml:space="preserve"> hoặc giả ngài sẽ là người có đại trí giống như Trưởng lão Sāriputta. Hoặc giả ngài sẽ chứng đắc các năng lực thần thông giống như Trưởng lão Mahāmoggallāna, hoặc giả ngài sẽ là người nắm giữ cẩn thận việc tu luyện đầu đà giống như Trưởng Lão Mahākassapa, hoặc ngài sẽ sở hữu được Thiên nhãn giống như Trưởng lão Anuruddha hay ngài sẽ là người hiểu biết tường tận Luật (Vinaya) như Trưởng lão Upāli, hay ngài là một vị thuyết pháp giống như Trưởng lão Mantāniputta, hay ngài sẽ trở thành một vị trú ngụ trong rừng, giống như Trưởng lão Revata, hoặc ngài đa văn giống như Trưởng lão Ānanda, hoặc giả ngài ước ao tu học giống như con trai của Đức Thế Tôn, tức vị Trưởng lão Rāhula.</w:t>
            </w:r>
          </w:p>
          <w:p w:rsidR="00D60A09" w:rsidRDefault="00D60A09">
            <w:pPr>
              <w:spacing w:before="100" w:beforeAutospacing="1" w:after="100" w:afterAutospacing="1"/>
            </w:pPr>
            <w:r>
              <w:t>1740. Và liên quan đến Tứ pháp này, kẻ nào đem ra [thực hiện đề mục thiền] tới lui liên tục đã đem đến cho “tỉnh giác về hành xứ’ của mình đạt đến tột đỉnh vậy.</w:t>
            </w:r>
          </w:p>
          <w:p w:rsidR="00D60A09" w:rsidRDefault="00D60A09">
            <w:pPr>
              <w:spacing w:before="100" w:beforeAutospacing="1" w:after="100" w:afterAutospacing="1"/>
            </w:pPr>
            <w:r>
              <w:t xml:space="preserve">1741.(4) Nhưng “tỉnh giác thông qua vô si” là không bị si mê liên quan đến đi tới v.v... chúng ta nên hiểu điều này như sau: Ở đây có một vị Tỳ khưu, đang khi đi tới hay đi lui, không giống như một người mù bình thường tự si mê liên quan đến đi tới, v.v... [bằng cách tưởng tượng ra rằng:] “Có bản ngã đi tới. Việc đi tới do chính bản ngã đó tạo ra. Hay: tôi đi tới, việc đi tới đó do tôi tạo ra. Người này không tự si mê như vậy; khi tâm cho rằng “tôi sẽ đi tới” nổi lên, cùng với chính tâm đó phát sanh phong đại tâm sở sanh, giúp tạo thân biểu tri như vậy bộ xương người này được gọi là thân đi tới do cách thức </w:t>
            </w:r>
            <w:r>
              <w:lastRenderedPageBreak/>
              <w:t>khuếch tán phong đại lại do hành vi của tâm mà ra.</w:t>
            </w:r>
          </w:p>
          <w:p w:rsidR="00D60A09" w:rsidRDefault="00D60A09">
            <w:pPr>
              <w:spacing w:before="100" w:beforeAutospacing="1" w:after="100" w:afterAutospacing="1"/>
            </w:pPr>
            <w:r>
              <w:t>1742. Khi một người đi tới như vậy, nơi mỗi (i) hành vi nâng chân lên (</w:t>
            </w:r>
            <w:r>
              <w:rPr>
                <w:i/>
                <w:iCs/>
              </w:rPr>
              <w:t xml:space="preserve">udharaṇa) </w:t>
            </w:r>
            <w:r>
              <w:t>thì hai yếu tố (đại) địa và thủy trở nên phụ thuộc (kém quan trọng hơn)</w:t>
            </w:r>
            <w:bookmarkStart w:id="101" w:name="_ednref102"/>
            <w:r>
              <w:fldChar w:fldCharType="begin"/>
            </w:r>
            <w:r>
              <w:instrText xml:space="preserve"> HYPERLINK "file:///C:\\Users\\Luan\\Downloads\\4.html" \l "_edn102" </w:instrText>
            </w:r>
            <w:r>
              <w:fldChar w:fldCharType="separate"/>
            </w:r>
            <w:r>
              <w:rPr>
                <w:rStyle w:val="Hyperlink"/>
                <w:rFonts w:ascii="VU Times" w:hAnsi="VU Times"/>
                <w:sz w:val="20"/>
                <w:szCs w:val="20"/>
              </w:rPr>
              <w:t>[102]</w:t>
            </w:r>
            <w:bookmarkEnd w:id="101"/>
            <w:r>
              <w:fldChar w:fldCharType="end"/>
            </w:r>
            <w:r>
              <w:t xml:space="preserve"> và tính uể oải bơ phờ và hai [yếu tố đại khác] [</w:t>
            </w:r>
            <w:r>
              <w:rPr>
                <w:b/>
                <w:bCs/>
              </w:rPr>
              <w:t>355</w:t>
            </w:r>
            <w:r>
              <w:t xml:space="preserve">] trở nên vượt trội (lấn át) và mạnh mẽ. Giống như trong trường hợp (ii) nhấc chân đi tới </w:t>
            </w:r>
            <w:r>
              <w:rPr>
                <w:i/>
                <w:iCs/>
              </w:rPr>
              <w:t xml:space="preserve">(atiharaṇa) </w:t>
            </w:r>
            <w:r>
              <w:t xml:space="preserve">và bước sang một bên </w:t>
            </w:r>
            <w:r>
              <w:rPr>
                <w:i/>
                <w:iCs/>
              </w:rPr>
              <w:t xml:space="preserve">(vītiharaṇa). </w:t>
            </w:r>
            <w:r>
              <w:t xml:space="preserve">Trong việc (iv) hạ chân xuống </w:t>
            </w:r>
            <w:r>
              <w:rPr>
                <w:i/>
                <w:iCs/>
              </w:rPr>
              <w:t xml:space="preserve">(vossajjana) </w:t>
            </w:r>
            <w:r>
              <w:t xml:space="preserve">thì yếu tố (đại) hỏa và phong lại bị phụ thuộc (ít quan trọng hơn) và tính uể oải bơ phờ, là hai [yếu tố đại khác] lại trở nên trổi vượt hơn lấn át và mạnh mẽ. Giống như trong trường hợp (v) đặt chân xuống </w:t>
            </w:r>
            <w:r>
              <w:rPr>
                <w:i/>
                <w:iCs/>
              </w:rPr>
              <w:t xml:space="preserve">(sannikkhepana) </w:t>
            </w:r>
            <w:r>
              <w:t xml:space="preserve">và ép chân xuống đất </w:t>
            </w:r>
            <w:r>
              <w:rPr>
                <w:i/>
                <w:iCs/>
              </w:rPr>
              <w:t>(sannirumbhana)</w:t>
            </w:r>
            <w:bookmarkStart w:id="102" w:name="_ednref103"/>
            <w:r>
              <w:fldChar w:fldCharType="begin"/>
            </w:r>
            <w:r>
              <w:instrText xml:space="preserve"> HYPERLINK "file:///C:\\Users\\Luan\\Downloads\\4.html" \l "_edn103" </w:instrText>
            </w:r>
            <w:r>
              <w:fldChar w:fldCharType="separate"/>
            </w:r>
            <w:r>
              <w:rPr>
                <w:rStyle w:val="Hyperlink"/>
                <w:rFonts w:ascii="VU Times" w:hAnsi="VU Times"/>
                <w:sz w:val="20"/>
                <w:szCs w:val="20"/>
              </w:rPr>
              <w:t>[103]</w:t>
            </w:r>
            <w:bookmarkEnd w:id="102"/>
            <w:r>
              <w:fldChar w:fldCharType="end"/>
            </w:r>
          </w:p>
          <w:p w:rsidR="00D60A09" w:rsidRDefault="00D60A09">
            <w:pPr>
              <w:spacing w:before="100" w:beforeAutospacing="1" w:after="100" w:afterAutospacing="1"/>
            </w:pPr>
            <w:r>
              <w:t>1743. Về điểm này, sắc pháp và phi sắc xảy ra trong việc nhấc chân lên không tồn tại quá thời gian nhấc chân lên để đi tới. Giống như trong trường hợp những gì xảy ra trong việc nhấc chân đi tới [cũng không tồn tại quá] thời gian nhấc chân sang bên cạnh, cũng như những gì xảy ra trong việc hạ chân xuống. Cũng như những gì xảy ra việc đặt chân tồn tại trong thời gian ép chân xuống. Tiến tới hiện hữu từng giai đoạn một, từng mảnh một, từng tí một. Mỗi động tác đều diệt đúng chỗ [nơi chúng xuất hiện] nổ lắc cắc như thể hạt vừng trong chảo nóng.</w:t>
            </w:r>
          </w:p>
          <w:p w:rsidR="00D60A09" w:rsidRDefault="00D60A09">
            <w:pPr>
              <w:spacing w:before="100" w:beforeAutospacing="1" w:after="100" w:afterAutospacing="1"/>
            </w:pPr>
            <w:r>
              <w:t>1744. Về điểm này, người duy nhất đi tới là gì? Hoặc một người duy nhất đi tới phụ thuộc vào điều gì? Vì theo ý nghĩa tuyệt tối chỉ có một đại đi tới, một đại đứng yên, một đại ngồi, một đại nằm mà thôi. Đối với từng phần, cùng chung với vật chất (sắc )</w:t>
            </w:r>
          </w:p>
          <w:p w:rsidR="00D60A09" w:rsidRDefault="00D60A09">
            <w:pPr>
              <w:spacing w:before="100" w:beforeAutospacing="1" w:after="100" w:afterAutospacing="1"/>
            </w:pPr>
            <w:r>
              <w:rPr>
                <w:i/>
                <w:iCs/>
              </w:rPr>
              <w:t>cứ mỗi tâm thức đã sanh.</w:t>
            </w:r>
            <w:r>
              <w:rPr>
                <w:i/>
                <w:iCs/>
              </w:rPr>
              <w:br/>
              <w:t>một tâm thức khác lại diệt.</w:t>
            </w:r>
            <w:r>
              <w:rPr>
                <w:i/>
                <w:iCs/>
              </w:rPr>
              <w:br/>
              <w:t>giống dòng nước chảy con sông cả.</w:t>
            </w:r>
            <w:r>
              <w:rPr>
                <w:i/>
                <w:iCs/>
              </w:rPr>
              <w:br/>
              <w:t>là điều diễn ra liên tục không gián đoạn</w:t>
            </w:r>
            <w:r>
              <w:rPr>
                <w:i/>
                <w:iCs/>
              </w:rPr>
              <w:br/>
              <w:t>( Chú Giải Trường Bộ Kinh (DA) i. 193; SA iii. 190)</w:t>
            </w:r>
          </w:p>
          <w:p w:rsidR="00D60A09" w:rsidRDefault="00D60A09">
            <w:pPr>
              <w:spacing w:before="100" w:beforeAutospacing="1" w:after="100" w:afterAutospacing="1"/>
            </w:pPr>
            <w:r>
              <w:t xml:space="preserve">Như vậy “tỉnh giác thông qua vô si” là chẳng phải bị si mê về cách thức đi tới v.v... </w:t>
            </w:r>
          </w:p>
          <w:p w:rsidR="00D60A09" w:rsidRDefault="00D60A09">
            <w:pPr>
              <w:spacing w:before="100" w:beforeAutospacing="1" w:after="100" w:afterAutospacing="1"/>
            </w:pPr>
            <w:r>
              <w:t xml:space="preserve">1745. Việc chú giải ý nghĩa đoạn văn “Ngài đã luyện tập tỉnh giác trong việc đi tới và đi lui” kết thúc tại đây. </w:t>
            </w:r>
          </w:p>
          <w:p w:rsidR="00D60A09" w:rsidRDefault="00D60A09">
            <w:pPr>
              <w:spacing w:before="100" w:beforeAutospacing="1" w:after="100" w:afterAutospacing="1"/>
            </w:pPr>
            <w:r>
              <w:t xml:space="preserve">1746. </w:t>
            </w:r>
            <w:r>
              <w:rPr>
                <w:b/>
                <w:bCs/>
              </w:rPr>
              <w:t xml:space="preserve">Ālokite vilokite </w:t>
            </w:r>
            <w:r>
              <w:t xml:space="preserve">&lt;250.6&gt; </w:t>
            </w:r>
            <w:r>
              <w:rPr>
                <w:i/>
                <w:iCs/>
              </w:rPr>
              <w:t xml:space="preserve">(“Nhìn tới và nhìn quanh”). </w:t>
            </w:r>
            <w:r>
              <w:t>Tuy nhiên ở đây “nhìn tới” chỉ là hành vi nhìn về trước mặt; “nhìn quanh” cũng chỉ là một hành vi nhìn chếch sang một bên. Những cách nhìn khác ta gọi là “nhìn xuống”, “nhìn lên”, “nhìn lui” nhờ vào hành vi nhìn xuống, nhìn lên và nhìn quanh; ba trường hợp này không được gộp lại ở đây. Nhưng chỉ có hai hành vi này được coi như là thích hợp mà thôi. Nói cách khác, tất cả những hành vi này cũng được gộp lại dưới tiêu đề này.</w:t>
            </w:r>
          </w:p>
          <w:p w:rsidR="00D60A09" w:rsidRDefault="00D60A09">
            <w:pPr>
              <w:spacing w:before="100" w:beforeAutospacing="1" w:after="100" w:afterAutospacing="1"/>
            </w:pPr>
            <w:r>
              <w:t xml:space="preserve">1747. Ở đây, (1) “tỉnh giác về điều có lợi” chính là việc lựa chọn điều có lợi ngay khi ý nghĩ “ta sẽ nhìn tới” nổi lên, và không phải việc nhìn tới là hậu qủa tức thời của chính tư tưởng (suy nghĩ đó) ta nên hiểu điều này bằng cách nhìn Trưởng lão Nanda như là một vị điển hình, </w:t>
            </w:r>
            <w:r>
              <w:rPr>
                <w:i/>
                <w:iCs/>
              </w:rPr>
              <w:t>(kāya-sakkhi);</w:t>
            </w:r>
            <w:r>
              <w:t xml:space="preserve"> vì đây chính là điều Đức Phật đã nói: “Hỡi chư vị Tỳ khưu, nếu </w:t>
            </w:r>
            <w:r>
              <w:lastRenderedPageBreak/>
              <w:t xml:space="preserve">như Trưởng lão Nanda cần nhìn về hướng đông, Nanda liền nhìn về hướng đông tận dụng toàn bộ tâm của ngài như sau: “Vì ta chọn nhìn về hướng đông như vậy, mong rằng các pháp ác bất thiện tham ưu không thể nào thâm nhập vào tâm ta được.” Thực vậy ngài thực sự đang tỉnh giác ở đây. Hỡi chư vị Tỳ khưu, nếu như Nanda cần hướng tâm nhìn về phía tây... về hướng bắc... về hướng nam... nhìn lên... nhìn xuống... nhìn về một điểm tức thời nào đó, thì Nanda liền nhìn về điểm tức thời đó sử dụng toàn bộ tâm của chính mình theo phương pháp đó.: “Vì ta nhìn về một điểm tức thời như vậy mong rằng mọi pháp ác bất thiện và tham ưu không thể tràn ngập tâm ta”. Về mặt này ngài đang tỉnh giác là như vậy. (A. iv. 167) </w:t>
            </w:r>
          </w:p>
          <w:p w:rsidR="00D60A09" w:rsidRDefault="00D60A09">
            <w:pPr>
              <w:spacing w:before="100" w:beforeAutospacing="1" w:after="100" w:afterAutospacing="1"/>
            </w:pPr>
            <w:r>
              <w:t xml:space="preserve">1748. Hơn thế nữa, ở đây ta cũng nên hiểu đặc tính “ích lợi và (2) thích hợp” giống như cách thấy đã được đề cập đến ở trên như chiêm ngắm các bảo tháp.v.v... </w:t>
            </w:r>
          </w:p>
          <w:p w:rsidR="00D60A09" w:rsidRDefault="00D60A09">
            <w:pPr>
              <w:spacing w:before="100" w:beforeAutospacing="1" w:after="100" w:afterAutospacing="1"/>
            </w:pPr>
            <w:r>
              <w:t>1749. (3) Nhưng “tỉnh giác về hành xứ” chính là việc không loại bỏ khỏi đề mục thiền kết quả là những gì có các uẩn, các xứ và các giới làm đề mục thiền nên thực hiện hành vi nhìn tới nhìn sang một bên như là một phần trong chính đề mục thiền tương ứng của chúng, đang khi đó những vị nào đã lấy đề mục hoàn tịnh Kasina. v.v... làm đề mục thiền nên thực hiện những hành vi giữ cho được đề mục thiền tuyệt đối trong tâm.</w:t>
            </w:r>
          </w:p>
          <w:p w:rsidR="00D60A09" w:rsidRDefault="00D60A09">
            <w:pPr>
              <w:spacing w:before="100" w:beforeAutospacing="1" w:after="100" w:afterAutospacing="1"/>
            </w:pPr>
            <w:r>
              <w:t xml:space="preserve">1750.(4) Chẳng có bản ngã tồn tại bên trong những gì ta nhìn tới hoặc nhìn lui; nhưng khi tâm, “ta sẽ nhìn tới” nổi lên cùng với nhận thức đó lại nổi lên tâm sở sanh phong đại tạo ra biểu tri. Như vậy mí mắt dưới xụp xuống và mí mắt trên chồm lên nhờ vào phong đại khuyếch tán do hành vi tâm đó. Chẳng có người nào mở mắt mà lại dùng tới thủ đoạn. Ngay sau đó, tâm nhãn thức nổi lên hoàn tất nhiệm vụ thấy. Nhưng ở đây “tỉnh giác theo cách này được gọi là “tỉnh giác thông qua vô si.” </w:t>
            </w:r>
          </w:p>
          <w:p w:rsidR="00D60A09" w:rsidRDefault="00D60A09">
            <w:pPr>
              <w:spacing w:before="100" w:beforeAutospacing="1" w:after="100" w:afterAutospacing="1"/>
            </w:pPr>
            <w:r>
              <w:t xml:space="preserve">1751. Hơn thế nữa, chúng ta nên hiểu “tỉnh giác thông qua vô si” ở đây cũng bằng cách (a) biến tri về các căn.” </w:t>
            </w:r>
            <w:r>
              <w:rPr>
                <w:i/>
                <w:iCs/>
              </w:rPr>
              <w:t xml:space="preserve">(mūlapariññā), </w:t>
            </w:r>
            <w:r>
              <w:t xml:space="preserve">(b) về “việc thăm viếng” </w:t>
            </w:r>
            <w:r>
              <w:rPr>
                <w:i/>
                <w:iCs/>
              </w:rPr>
              <w:t xml:space="preserve">(āgantukabhāva) </w:t>
            </w:r>
            <w:r>
              <w:t xml:space="preserve">và (c) về đặc tính “tạm thời” </w:t>
            </w:r>
            <w:r>
              <w:rPr>
                <w:i/>
                <w:iCs/>
              </w:rPr>
              <w:t>(tāvakālikabhāva).</w:t>
            </w:r>
          </w:p>
          <w:p w:rsidR="00D60A09" w:rsidRDefault="00D60A09">
            <w:pPr>
              <w:spacing w:before="100" w:beforeAutospacing="1" w:after="100" w:afterAutospacing="1"/>
            </w:pPr>
            <w:r>
              <w:t>1752. Trước tiên (a) bằng cách “biến tri về các căn”:</w:t>
            </w:r>
          </w:p>
          <w:p w:rsidR="00D60A09" w:rsidRDefault="00D60A09">
            <w:pPr>
              <w:spacing w:before="100" w:beforeAutospacing="1" w:after="100" w:afterAutospacing="1"/>
            </w:pPr>
            <w:r>
              <w:rPr>
                <w:i/>
                <w:iCs/>
              </w:rPr>
              <w:t>Dòng hữu phần (life-continuum) và khai môn.</w:t>
            </w:r>
            <w:r>
              <w:rPr>
                <w:i/>
                <w:iCs/>
              </w:rPr>
              <w:br/>
              <w:t>Tiếp theo là thấy, rồi đến tiếp thu</w:t>
            </w:r>
            <w:r>
              <w:rPr>
                <w:i/>
                <w:iCs/>
              </w:rPr>
              <w:br/>
              <w:t xml:space="preserve">Việc quan sát, rồi tiến tới đoán định </w:t>
            </w:r>
            <w:r>
              <w:rPr>
                <w:i/>
                <w:iCs/>
              </w:rPr>
              <w:br/>
              <w:t>Và xuất hiện tốc hành tâm là điều thứ bảy.</w:t>
            </w:r>
            <w:r>
              <w:rPr>
                <w:i/>
                <w:iCs/>
              </w:rPr>
              <w:br/>
              <w:t> (Chú giải Trường Bộ Kinh (DA). i. 194; MA I 262; SA iii. 191).</w:t>
            </w:r>
            <w:r>
              <w:t xml:space="preserve"> </w:t>
            </w:r>
          </w:p>
          <w:p w:rsidR="00D60A09" w:rsidRDefault="00D60A09">
            <w:pPr>
              <w:spacing w:before="100" w:beforeAutospacing="1" w:after="100" w:afterAutospacing="1"/>
            </w:pPr>
            <w:r>
              <w:t>1753. Về điểm này, dòng hữu phần (</w:t>
            </w:r>
            <w:r>
              <w:rPr>
                <w:i/>
                <w:iCs/>
              </w:rPr>
              <w:t xml:space="preserve">bhavaṅga) </w:t>
            </w:r>
            <w:r>
              <w:t>xuất hiện nhằm hoàn tất nhiệm vụ làm nhân tố (</w:t>
            </w:r>
            <w:r>
              <w:rPr>
                <w:i/>
                <w:iCs/>
              </w:rPr>
              <w:t xml:space="preserve">aṅga) </w:t>
            </w:r>
            <w:r>
              <w:t>trong qui trình sanh hưữ.</w:t>
            </w:r>
            <w:r>
              <w:rPr>
                <w:i/>
                <w:iCs/>
              </w:rPr>
              <w:t xml:space="preserve"> (uppatti-bhava)</w:t>
            </w:r>
            <w:r>
              <w:t>. Bằng cách chấm dứt (</w:t>
            </w:r>
            <w:r>
              <w:rPr>
                <w:i/>
                <w:iCs/>
              </w:rPr>
              <w:t xml:space="preserve">āvattetvā) </w:t>
            </w:r>
            <w:r>
              <w:t>qui trình đó, tâm tố ý giới (</w:t>
            </w:r>
            <w:r>
              <w:rPr>
                <w:i/>
                <w:iCs/>
              </w:rPr>
              <w:t xml:space="preserve">kriyā-manodhātu) </w:t>
            </w:r>
            <w:r>
              <w:t>xuất hiện nhằm hoàn thành nhiệm vụ khai môn. (</w:t>
            </w:r>
            <w:r>
              <w:rPr>
                <w:i/>
                <w:iCs/>
              </w:rPr>
              <w:t xml:space="preserve">āvajjana). </w:t>
            </w:r>
            <w:r>
              <w:t xml:space="preserve">Vào lúc qui trình đó diệt, nhãn thức </w:t>
            </w:r>
            <w:r>
              <w:rPr>
                <w:i/>
                <w:iCs/>
              </w:rPr>
              <w:t xml:space="preserve">(cakkhuviññāṇa) </w:t>
            </w:r>
            <w:r>
              <w:t xml:space="preserve">xuất hiện hoàn tất nhiệm vụ thấy </w:t>
            </w:r>
            <w:r>
              <w:rPr>
                <w:i/>
                <w:iCs/>
              </w:rPr>
              <w:t xml:space="preserve">(dassana). </w:t>
            </w:r>
            <w:r>
              <w:t>Vào lúc qui trình đó diệt, tâm quả ý giới (</w:t>
            </w:r>
            <w:r>
              <w:rPr>
                <w:i/>
                <w:iCs/>
              </w:rPr>
              <w:t>vipāka-manodhātu)</w:t>
            </w:r>
            <w:r>
              <w:t xml:space="preserve"> xuất hiện nhằm hoàn tất nhiệm vụ tiếp thu (</w:t>
            </w:r>
            <w:r>
              <w:rPr>
                <w:i/>
                <w:iCs/>
              </w:rPr>
              <w:t xml:space="preserve">sampaṭicchana). </w:t>
            </w:r>
            <w:r>
              <w:t xml:space="preserve">Vào thời điểm qui trình đó diệt, tâm qủa ý thức giới </w:t>
            </w:r>
            <w:r>
              <w:rPr>
                <w:i/>
                <w:iCs/>
              </w:rPr>
              <w:t xml:space="preserve">(vipāka-manoviññaṇadhātu) </w:t>
            </w:r>
            <w:r>
              <w:t xml:space="preserve">xuất hiện chu tất nhiệm vụ quan sát </w:t>
            </w:r>
            <w:r>
              <w:rPr>
                <w:i/>
                <w:iCs/>
              </w:rPr>
              <w:lastRenderedPageBreak/>
              <w:t xml:space="preserve">(santīraṇa). </w:t>
            </w:r>
            <w:r>
              <w:t xml:space="preserve">Vào thời điểm qui trình đó diệt, tâm tố ý thức giới </w:t>
            </w:r>
            <w:r>
              <w:rPr>
                <w:i/>
                <w:iCs/>
              </w:rPr>
              <w:t xml:space="preserve">(kriyā-manoviññāṇadhātu) </w:t>
            </w:r>
            <w:r>
              <w:t xml:space="preserve">xuất hiện chu tất nhiệm vụ đoán định </w:t>
            </w:r>
            <w:r>
              <w:rPr>
                <w:i/>
                <w:iCs/>
              </w:rPr>
              <w:t xml:space="preserve">(votthapana). </w:t>
            </w:r>
            <w:r>
              <w:t xml:space="preserve">Vào thời điểm qui trình đó. Tốc hành tâm </w:t>
            </w:r>
            <w:r>
              <w:rPr>
                <w:i/>
                <w:iCs/>
              </w:rPr>
              <w:t xml:space="preserve">(javana) </w:t>
            </w:r>
            <w:r>
              <w:t xml:space="preserve">thúc ép </w:t>
            </w:r>
            <w:r>
              <w:rPr>
                <w:i/>
                <w:iCs/>
              </w:rPr>
              <w:t xml:space="preserve">(javati) </w:t>
            </w:r>
            <w:r>
              <w:t>thúc ép đến lần thứ bảy.</w:t>
            </w:r>
          </w:p>
          <w:p w:rsidR="00D60A09" w:rsidRDefault="00D60A09">
            <w:pPr>
              <w:spacing w:before="100" w:beforeAutospacing="1" w:after="100" w:afterAutospacing="1"/>
            </w:pPr>
            <w:r>
              <w:t>1754. Về điểm này, trong tốc hành tâm đầu tiên việc nhìn về phía trước không diễn ra và cả việc nhìn lại phía sau cũng vậy, do tham dục, sân hận và lừa dối còn có ảnh hưởng mạnh, [nghĩ rằng:] đây quả là một người phụ nữ, đây cũng là một người đàn ông</w:t>
            </w:r>
            <w:bookmarkStart w:id="103" w:name="_ednref104"/>
            <w:r>
              <w:fldChar w:fldCharType="begin"/>
            </w:r>
            <w:r>
              <w:instrText xml:space="preserve"> HYPERLINK "file:///C:\\Users\\Luan\\Downloads\\4.html" \l "_edn104" </w:instrText>
            </w:r>
            <w:r>
              <w:fldChar w:fldCharType="separate"/>
            </w:r>
            <w:r>
              <w:rPr>
                <w:rStyle w:val="Hyperlink"/>
                <w:rFonts w:ascii="VU Times" w:hAnsi="VU Times"/>
                <w:sz w:val="20"/>
                <w:szCs w:val="20"/>
              </w:rPr>
              <w:t>[104]</w:t>
            </w:r>
            <w:bookmarkEnd w:id="103"/>
            <w:r>
              <w:fldChar w:fldCharType="end"/>
            </w:r>
            <w:r>
              <w:t xml:space="preserve"> Cũng giống hệt như vậy trong trường hợp với bảy tốc hành tâm riêng rẽ còn lại. Tuy nhiên chính vào thời điểm khi các tốc hành tâm này. [</w:t>
            </w:r>
            <w:r>
              <w:rPr>
                <w:b/>
                <w:bCs/>
              </w:rPr>
              <w:t>357</w:t>
            </w:r>
            <w:r>
              <w:t>] Sau khi đã diệt, lại nằm chồng chất lên nhau, giống như quân lính trên bãi chiến trường. Thì lúc đó việc nhìn tới nhìn quanh sẽ diễn ra do tham dục,v.v... tác động [nghĩ rằng:] Đây quả thực là một người phụ nữ, đây quả thực là một người đàn ông, chính vì vậy ở đây ta nên hiểu “tỉnh giác thông qua vô si.” thông qua “ biến tri về các căn nguyên nhân” vậy.</w:t>
            </w:r>
          </w:p>
          <w:p w:rsidR="00D60A09" w:rsidRDefault="00D60A09">
            <w:pPr>
              <w:spacing w:before="100" w:beforeAutospacing="1" w:after="100" w:afterAutospacing="1"/>
            </w:pPr>
            <w:r>
              <w:t>1755.(b) Nhưng khi một sắc xứ (visible datum) xuất hiện nơi phạm vi nhãn môn, thì tốc hành tâm nổi lên vào cuối, tiếp theo sau hữu phần rúng động, khai môn, v.v... sau khi đã nổi lên và diệt đã chu tất được nhiệm vụ tương ứng. Tốc hành tâm đó giống như một vị khách xuất hiện nơi nhãn môn, đã trở thành căn nhà cho khai môn vừa mới nổi lên trước đó, v.v... Và vì đối với một vị khách đi vào một nhà của một người khác là điều không thích hợp để hỏi xin điều gì đó, để ra lệnh, khi những người chủ nhà lại ngồi im lặng, chính vì vậy tham dục hay sân hận hoặc si mê ngay trong nhãn môn lại chính là ngôi nhà của khai môn vậy.v.v... cũng không thích hợp một khi khai môn, v.v... lại không tỏ ra tham dục, sân hận hoặc si mê. Như vậy chúng ta nên hiểu “tỉnh giác thông qua vô si” theo cách thức “một cuộc thăm viếng” vậy.</w:t>
            </w:r>
          </w:p>
          <w:p w:rsidR="00D60A09" w:rsidRDefault="00D60A09">
            <w:pPr>
              <w:spacing w:before="100" w:beforeAutospacing="1" w:after="100" w:afterAutospacing="1"/>
            </w:pPr>
            <w:r>
              <w:t>1756. (c) Nhưng những tâm đó diệt với việc đoán định điều gì đã nổi lên nơi nhãn môn lại diệt cùng với các pháp tương ưng tại đó [là nơi chúng vừa xuất hiện] chúng không nhận ra nhau và chỉ tồn tại ngắn ngủi và tạm thời thôi. Về điểm này, trong một ngôi nhà toàn bộ những người cư trú trong đó đều chết hết chỉ trừ có một người và người còn sống sót đó cũng phải chết ngay chính thời gian đó. Thật không thích hợp chút nào nếu người đó lại nhảy múa, ca hát v.v... ; cũng chính vì vậy, khi khai môn v.v... cộng với các pháp tương ưng đã diệt trong cùng một nhãn môn và cả tốc hành tâm còn lại nữa, do phải diệt ngay trong sát na đó thế nên thật không thích hợp để tiêu khiển vui thú, bằng tham dục, sân hận, hay si mê.(?) như vậy ta nên hiểu “tỉnh giác thông qua vô si” theo phương cách “tạm thời” là như vậy.</w:t>
            </w:r>
          </w:p>
          <w:p w:rsidR="00D60A09" w:rsidRDefault="00D60A09">
            <w:pPr>
              <w:spacing w:before="100" w:beforeAutospacing="1" w:after="100" w:afterAutospacing="1"/>
            </w:pPr>
            <w:r>
              <w:t>1757. Hơn thế nữa, ta nên hiểu điều này theo cách duyệt xét lại các uẩn, các xứ, các giới và các duyên khởi nữa.</w:t>
            </w:r>
          </w:p>
          <w:p w:rsidR="00D60A09" w:rsidRDefault="00D60A09">
            <w:pPr>
              <w:spacing w:before="100" w:beforeAutospacing="1" w:after="100" w:afterAutospacing="1"/>
            </w:pPr>
            <w:r>
              <w:t>1758. Và ở đây, cả nhãn lẫn các sắc xứ lại thuộc về sắc uẩn. Thấy thuộc thức uẩn, cảm thọ tương ưng ở đây lại chính là thọ uẩn. Tưởng thuộc tưởng uẩn mà thôi. Các pháp bắt đầu với xúc lại thuộc về hành uẩn. Theo cách này “nhìn tới nhìn quanh” được khẳng định với các từ thuộc ngũ uẩn. Về điểm này, mỗi người nhìn tới mỗi người nhìn quanh điều gì vậy?</w:t>
            </w:r>
          </w:p>
          <w:p w:rsidR="00D60A09" w:rsidRDefault="00D60A09">
            <w:pPr>
              <w:spacing w:before="100" w:beforeAutospacing="1" w:after="100" w:afterAutospacing="1"/>
            </w:pPr>
            <w:r>
              <w:lastRenderedPageBreak/>
              <w:t>1759. Giống như vậy con mắt là nhãn xứ, cảnh sắc là sắc xứ, thấy là ý xứ, các pháp tương ưng bắt đầu với cảm thọ, lại có pháp xứ, theo cách này thì nhìn tới và nhìn quanh” được khẳng định bằng các từ thuộc bốn xứ này. Về điểm này, mỗi người nhìn tới, nhìn quanh điều gì vậy?</w:t>
            </w:r>
          </w:p>
          <w:p w:rsidR="00D60A09" w:rsidRDefault="00D60A09">
            <w:pPr>
              <w:spacing w:before="100" w:beforeAutospacing="1" w:after="100" w:afterAutospacing="1"/>
            </w:pPr>
            <w:r>
              <w:t>1760. Giống như con mắt là nhãn giới, cảnh sắc là sắc giới, thấy là nhãn thức giới, các pháp tương ưng bắt đầu với cảm thọ lại là pháp giới. Theo cách này [</w:t>
            </w:r>
            <w:r>
              <w:rPr>
                <w:b/>
                <w:bCs/>
              </w:rPr>
              <w:t>358</w:t>
            </w:r>
            <w:r>
              <w:t>] “nhìn tới nhìn quanh” được khẳng định với các từ thuộc bốn giới. Về điểm này, mỗi người nhìn tới, nhìn quanh điều gì vậy?</w:t>
            </w:r>
          </w:p>
          <w:p w:rsidR="00D60A09" w:rsidRDefault="00D60A09">
            <w:pPr>
              <w:spacing w:before="100" w:beforeAutospacing="1" w:after="100" w:afterAutospacing="1"/>
            </w:pPr>
            <w:r>
              <w:t xml:space="preserve">1761. Giống như vậy con mắt là Y chỉ duyên; sắc xứ là cảnh; khai môn chính là vô gián duyên, đẳng vô gián duyên, cận y duyên, vô hữu duyên và ly duyên; ánh sáng là cận y duyên; cảm thọ lại là câu sanh duyên và các duyên khác nữa. Như vậy “nhìn tới nhìn quanh” đựơc khẳng định bằng các từ thuộc các duyên theo cách này. Về điểm này thì mỗi người nhìn tới, nhìn quanh điều gì vậy? </w:t>
            </w:r>
          </w:p>
          <w:p w:rsidR="00D60A09" w:rsidRDefault="00D60A09">
            <w:pPr>
              <w:spacing w:before="100" w:beforeAutospacing="1" w:after="100" w:afterAutospacing="1"/>
            </w:pPr>
            <w:r>
              <w:t xml:space="preserve">1762. Chính vì thế ta nên hiểu rõ “tỉnh giác thông qua vô si” (minh tưởng) ở đây như là việc quán xét lại các uẩn, các xứ, các giới và các duyên khởi vậy. </w:t>
            </w:r>
          </w:p>
          <w:p w:rsidR="00D60A09" w:rsidRDefault="00D60A09">
            <w:pPr>
              <w:spacing w:before="100" w:beforeAutospacing="1" w:after="100" w:afterAutospacing="1"/>
            </w:pPr>
            <w:r>
              <w:t xml:space="preserve">1763. </w:t>
            </w:r>
            <w:r>
              <w:rPr>
                <w:b/>
                <w:bCs/>
              </w:rPr>
              <w:t xml:space="preserve">Sammiñjite pasārite </w:t>
            </w:r>
            <w:r>
              <w:t xml:space="preserve">&lt;250.7&gt; </w:t>
            </w:r>
            <w:r>
              <w:rPr>
                <w:i/>
                <w:iCs/>
              </w:rPr>
              <w:t>(“co vào và duỗi ra”)</w:t>
            </w:r>
            <w:r>
              <w:t>: tức là hành động co tay vào và duỗi tay ra.</w:t>
            </w:r>
          </w:p>
          <w:p w:rsidR="00D60A09" w:rsidRDefault="00D60A09">
            <w:pPr>
              <w:spacing w:before="100" w:beforeAutospacing="1" w:after="100" w:afterAutospacing="1"/>
            </w:pPr>
            <w:r>
              <w:t>1764. Về điểm này, (1) “tỉnh giác về lợi ích” chính là việc lựa chọn điều có lợi. Bằng cách chọn giữa điều có lợi và điều có hại, do co vào và duỗi tứ chi (chân tay) ra tạo nên như là một hậu quả tức thời của chính tâm vậy. Về điểm này, nơi người nào đó duy trì quá lâu trong tư thế co chân tay vào hay duỗi chân tay ra. Những cảm thọ nổi lên từng sát na này sang sát na khác. Người đó không thể đạt nhất hành tâm được. Chủ đề thiền của người đó sụp đổ và người đó không thể đạt đến nét khác biệt. Nhưng nơi kẻ nào lúc thì co các chi lại, lúc lại duỗi ra.. thì những cảm thọ đó không nổi lên, tâm của người đó đạt đến nhất cảnh tính, chủ đề thiền của người đó tiến triển rõ ràng và người đó cũng nhận ra được sự khác biệt. Như vậy chúng ta nên hiểu việc chọn lựa giữa điều có lợi và điều có hại là như thế nào.</w:t>
            </w:r>
          </w:p>
          <w:p w:rsidR="00D60A09" w:rsidRDefault="00D60A09">
            <w:pPr>
              <w:spacing w:before="100" w:beforeAutospacing="1" w:after="100" w:afterAutospacing="1"/>
            </w:pPr>
            <w:r>
              <w:t>1765. (2) Và “tỉnh giác về điều thích hợp” cũng chính là việc lựa chọn điều thích hợp bằng cách chọn lựa giữa điều thích hợp và điều không thích hợp khi có sự thích hợp nổi lên. Đây là phương pháp nên áp dụng như sau: Hình như các vị Tỳ khưu trẻ đang tụng kinh trên sân thượng một Đại Điện (</w:t>
            </w:r>
            <w:r>
              <w:rPr>
                <w:i/>
                <w:iCs/>
              </w:rPr>
              <w:t>Mahācetiya).</w:t>
            </w:r>
            <w:bookmarkStart w:id="104" w:name="_ednref105"/>
            <w:r>
              <w:fldChar w:fldCharType="begin"/>
            </w:r>
            <w:r>
              <w:instrText xml:space="preserve"> HYPERLINK "file:///C:\\Users\\Luan\\Downloads\\4.html" \l "_edn105" </w:instrText>
            </w:r>
            <w:r>
              <w:fldChar w:fldCharType="separate"/>
            </w:r>
            <w:r>
              <w:rPr>
                <w:rStyle w:val="Hyperlink"/>
                <w:rFonts w:ascii="VU Times" w:hAnsi="VU Times"/>
                <w:sz w:val="20"/>
                <w:szCs w:val="20"/>
              </w:rPr>
              <w:t>[105]</w:t>
            </w:r>
            <w:bookmarkEnd w:id="104"/>
            <w:r>
              <w:fldChar w:fldCharType="end"/>
            </w:r>
            <w:r>
              <w:rPr>
                <w:i/>
                <w:iCs/>
              </w:rPr>
              <w:t xml:space="preserve"> </w:t>
            </w:r>
            <w:r>
              <w:t>Ngồi đàng sau họ là các vị Tỳ khưu ni đang lắng tai nghe Phật Pháp. Đang khi đó có một Tỳ khưu trẻ duỗi tay ra,</w:t>
            </w:r>
            <w:bookmarkStart w:id="105" w:name="_ednref106"/>
            <w:r>
              <w:fldChar w:fldCharType="begin"/>
            </w:r>
            <w:r>
              <w:instrText xml:space="preserve"> HYPERLINK "file:///C:\\Users\\Luan\\Downloads\\4.html" \l "_edn106" </w:instrText>
            </w:r>
            <w:r>
              <w:fldChar w:fldCharType="separate"/>
            </w:r>
            <w:r>
              <w:rPr>
                <w:rStyle w:val="Hyperlink"/>
                <w:rFonts w:ascii="VU Times" w:hAnsi="VU Times"/>
                <w:sz w:val="20"/>
                <w:szCs w:val="20"/>
              </w:rPr>
              <w:t>[106]</w:t>
            </w:r>
            <w:bookmarkEnd w:id="105"/>
            <w:r>
              <w:fldChar w:fldCharType="end"/>
            </w:r>
            <w:r>
              <w:t xml:space="preserve"> và đụng phải người một Tỳ khưu ni và chính vì lý do đó Tỳ khưu này trở thành một cận sự nam bình thường. Một vị Tỳ khưu khác, khi duỗi chân mình ra lại đụng phải lò lửa đang cháy gần đó và chân bị bỏng tới xương. Một vị khác lại duỗi tay ra đụng phải một ổ kiến lửa và đã bị rắn độc mổ cho. Một vị khác duỗi [tay ra và đụng phải] cây cột phơi y cà sa và thế là bị ngay một con rắn đá quí mổ cho một cú.</w:t>
            </w:r>
            <w:bookmarkStart w:id="106" w:name="_ednref107"/>
            <w:r>
              <w:fldChar w:fldCharType="begin"/>
            </w:r>
            <w:r>
              <w:instrText xml:space="preserve"> HYPERLINK "file:///C:\\Users\\Luan\\Downloads\\4.html" \l "_edn107" </w:instrText>
            </w:r>
            <w:r>
              <w:fldChar w:fldCharType="separate"/>
            </w:r>
            <w:r>
              <w:rPr>
                <w:rStyle w:val="Hyperlink"/>
                <w:rFonts w:ascii="VU Times" w:hAnsi="VU Times"/>
                <w:sz w:val="20"/>
                <w:szCs w:val="20"/>
              </w:rPr>
              <w:t>[107]</w:t>
            </w:r>
            <w:bookmarkEnd w:id="106"/>
            <w:r>
              <w:fldChar w:fldCharType="end"/>
            </w:r>
            <w:r>
              <w:t xml:space="preserve"> [</w:t>
            </w:r>
            <w:r>
              <w:rPr>
                <w:b/>
                <w:bCs/>
              </w:rPr>
              <w:t>359</w:t>
            </w:r>
            <w:r>
              <w:t xml:space="preserve">] Chính vì thế chúng ta phải duỗi [chân tay] ra nhưng không nên duỗi vào những vị trí không thích hợp như </w:t>
            </w:r>
            <w:r>
              <w:lastRenderedPageBreak/>
              <w:t>vậy. Đây chính là “tỉnh giác về điều thích hợp”.</w:t>
            </w:r>
          </w:p>
          <w:p w:rsidR="00D60A09" w:rsidRDefault="00D60A09">
            <w:pPr>
              <w:spacing w:before="100" w:beforeAutospacing="1" w:after="100" w:afterAutospacing="1"/>
            </w:pPr>
            <w:r>
              <w:t>1766. (3) Nhưng “tỉnh giác về hành xứ (resort) cần phải được minh họa bằng câu chuyện kể về một vị Trưởng lão cao hạ. Hình như vị Trưởng lão cao hạ đang ngồi suốt một phần tư ngày nói chuyện với các đệ tử, đang khi đó, sau khi đã co tay vội vàng, ngài liền đặt tay vào chỗ cũ và lại co vào từ từ. Các đệ tử hỏi ngài: “Kính ngài Trưởng lão, tại sao sau khi đã co tay vào nhanh như vậy, ngài lại từ từ đặt trở lại chỗ cũ</w:t>
            </w:r>
            <w:bookmarkStart w:id="107" w:name="_ednref108"/>
            <w:r>
              <w:fldChar w:fldCharType="begin"/>
            </w:r>
            <w:r>
              <w:instrText xml:space="preserve"> HYPERLINK "file:///C:\\Users\\Luan\\Downloads\\4.html" \l "_edn108" </w:instrText>
            </w:r>
            <w:r>
              <w:fldChar w:fldCharType="separate"/>
            </w:r>
            <w:r>
              <w:rPr>
                <w:rStyle w:val="Hyperlink"/>
                <w:rFonts w:ascii="VU Times" w:hAnsi="VU Times"/>
                <w:sz w:val="20"/>
                <w:szCs w:val="20"/>
              </w:rPr>
              <w:t>[108]</w:t>
            </w:r>
            <w:bookmarkEnd w:id="107"/>
            <w:r>
              <w:fldChar w:fldCharType="end"/>
            </w:r>
            <w:r>
              <w:t xml:space="preserve"> một cách chậm chạp đến như vậy? Các chư huynh thân mến, từ thời điểm ta tác ý đề mục thiền, ta chưa bao giờ co tay lại mà lại tách tâm của ta, khỏi đề mục thiền đâu. Nhưng giờ đây đang nói chuyện với các ngươi, ta đã co tay vào</w:t>
            </w:r>
            <w:bookmarkStart w:id="108" w:name="_ednref109"/>
            <w:r>
              <w:fldChar w:fldCharType="begin"/>
            </w:r>
            <w:r>
              <w:instrText xml:space="preserve"> HYPERLINK "file:///C:\\Users\\Luan\\Downloads\\4.html" \l "_edn109" </w:instrText>
            </w:r>
            <w:r>
              <w:fldChar w:fldCharType="separate"/>
            </w:r>
            <w:r>
              <w:rPr>
                <w:rStyle w:val="Hyperlink"/>
                <w:rFonts w:ascii="VU Times" w:hAnsi="VU Times"/>
                <w:sz w:val="20"/>
                <w:szCs w:val="20"/>
              </w:rPr>
              <w:t>[109]</w:t>
            </w:r>
            <w:bookmarkEnd w:id="108"/>
            <w:r>
              <w:fldChar w:fldCharType="end"/>
            </w:r>
            <w:r>
              <w:t xml:space="preserve"> lại tách tâm ta khỏi đề mục thiền. Đây chính là lý do tại sao sau khi đã để tay lại chỗ cũ ta liền co lại ngay. Thật tuyệt, tuyệt vời, kính Trưởng lão, đây mới thực là một vị Tỳ khưu đích thực. Ở đây cũng vậy “tỉnh giác về hành xứ” nên được hiểu là không rời khỏi đề mục thiền vậy.</w:t>
            </w:r>
          </w:p>
          <w:p w:rsidR="00D60A09" w:rsidRDefault="00D60A09">
            <w:pPr>
              <w:spacing w:before="100" w:beforeAutospacing="1" w:after="100" w:afterAutospacing="1"/>
            </w:pPr>
            <w:r>
              <w:t>1767. (4) Và bên trong đó không có thuộc bất kỳ loại bản ngã nào đã co vào và duỗi các chi ra đâu. Nhưng ta nên hiểu rằng, “tỉnh giác là việc co các chi vào và duỗi ra diễn ra ở đây là do sự khuyếch tán các phong đại thông qua hành vi tâm như đã đề cập đến ở trên. Giống như việc thình lình giật tay chân nơi con rối được tạo ra nhờ rút kéo các dây cột vào con rối đó.</w:t>
            </w:r>
          </w:p>
          <w:p w:rsidR="00D60A09" w:rsidRDefault="00D60A09">
            <w:pPr>
              <w:spacing w:before="100" w:beforeAutospacing="1" w:after="100" w:afterAutospacing="1"/>
            </w:pPr>
            <w:r>
              <w:t xml:space="preserve">1768. </w:t>
            </w:r>
            <w:r>
              <w:rPr>
                <w:b/>
                <w:bCs/>
              </w:rPr>
              <w:t xml:space="preserve">Saṅghāṭipattacīvaradhāraṇe </w:t>
            </w:r>
            <w:r>
              <w:t xml:space="preserve">&lt;250.7&gt; </w:t>
            </w:r>
            <w:r>
              <w:rPr>
                <w:i/>
                <w:iCs/>
              </w:rPr>
              <w:t>(“với việc đắp y Tăng già lê, mang bát khất thực và y vai trái.”)</w:t>
            </w:r>
            <w:r>
              <w:t xml:space="preserve">: ở đây việc sử dụng y Tăng già lê </w:t>
            </w:r>
            <w:r>
              <w:rPr>
                <w:i/>
                <w:iCs/>
              </w:rPr>
              <w:t xml:space="preserve">(saṅghāṭi) </w:t>
            </w:r>
            <w:r>
              <w:t xml:space="preserve">và y vai trái bằng cách mặc y </w:t>
            </w:r>
            <w:r>
              <w:rPr>
                <w:i/>
                <w:iCs/>
              </w:rPr>
              <w:t>(nivāsana)</w:t>
            </w:r>
            <w:bookmarkStart w:id="109" w:name="_ednref110"/>
            <w:r>
              <w:fldChar w:fldCharType="begin"/>
            </w:r>
            <w:r>
              <w:instrText xml:space="preserve"> HYPERLINK "file:///C:\\Users\\Luan\\Downloads\\4.html" \l "_edn110" </w:instrText>
            </w:r>
            <w:r>
              <w:fldChar w:fldCharType="separate"/>
            </w:r>
            <w:r>
              <w:rPr>
                <w:rStyle w:val="Hyperlink"/>
                <w:rFonts w:ascii="VU Times" w:hAnsi="VU Times"/>
                <w:sz w:val="20"/>
                <w:szCs w:val="20"/>
              </w:rPr>
              <w:t>[110]</w:t>
            </w:r>
            <w:bookmarkEnd w:id="109"/>
            <w:r>
              <w:fldChar w:fldCharType="end"/>
            </w:r>
            <w:r>
              <w:t xml:space="preserve"> khoát y vào (</w:t>
            </w:r>
            <w:r>
              <w:rPr>
                <w:i/>
                <w:iCs/>
              </w:rPr>
              <w:t>pārupana)</w:t>
            </w:r>
            <w:bookmarkStart w:id="110" w:name="_ednref111"/>
            <w:r>
              <w:fldChar w:fldCharType="begin"/>
            </w:r>
            <w:r>
              <w:instrText xml:space="preserve"> HYPERLINK "file:///C:\\Users\\Luan\\Downloads\\4.html" \l "_edn111" </w:instrText>
            </w:r>
            <w:r>
              <w:fldChar w:fldCharType="separate"/>
            </w:r>
            <w:r>
              <w:rPr>
                <w:rStyle w:val="Hyperlink"/>
                <w:rFonts w:ascii="VU Times" w:hAnsi="VU Times"/>
                <w:sz w:val="20"/>
                <w:szCs w:val="20"/>
              </w:rPr>
              <w:t>[111]</w:t>
            </w:r>
            <w:bookmarkEnd w:id="110"/>
            <w:r>
              <w:fldChar w:fldCharType="end"/>
            </w:r>
            <w:r>
              <w:rPr>
                <w:i/>
                <w:iCs/>
              </w:rPr>
              <w:t xml:space="preserve"> </w:t>
            </w:r>
            <w:r>
              <w:t>mang theo bát khất thực bằng cách nhận của bố thí. v.v... Trong đó được gọi là “mang, mặc vào.”</w:t>
            </w:r>
          </w:p>
          <w:p w:rsidR="00D60A09" w:rsidRDefault="00D60A09">
            <w:pPr>
              <w:spacing w:before="100" w:beforeAutospacing="1" w:after="100" w:afterAutospacing="1"/>
            </w:pPr>
            <w:r>
              <w:t>1769. Về điểm này, trước tiên liên quan đến “đắp y Tăng già lê và mặc y vai trái”, (1) Điều lợi là các lợi điểm vật chất [chúng có thể đem lại] cho một người đắp và mặc vào khi người đó đi du hành khất thực và lợi ích thuộc loại do chính Đức Phật khẳng định trong đoạn văn bắt đầu như sau: “Nhằm bảo vệ khỏi bị lạnh” (M. i. 10; D. iii. 130); “tỉnh giác về điều có lợi” nên được hiểu giống như vậy.</w:t>
            </w:r>
          </w:p>
          <w:p w:rsidR="00D60A09" w:rsidRDefault="00D60A09">
            <w:pPr>
              <w:spacing w:before="100" w:beforeAutospacing="1" w:after="100" w:afterAutospacing="1"/>
            </w:pPr>
            <w:r>
              <w:t>1770. (2) Một y vai trái đẹp chỉ thích hợp cho người nào thấy tự nhiên nóng hay bị yếu; và đối với người nào mẫn cảm với lạnh, người nào khoẻ mạnh, thì độ dầy gấp đôi mới thích hợp. Điều trái nghịch với những gì nêu trên là không thích hợp. Một chiếc y vai trái cũ kỹ thì chẳng thích hợp cho bất kỳ ai; vì nó là nguyên nhân tạo ra cản trở cho người đó trong việc phải may vá lại.v.v... giống như vậy, một chiếc y vai trái làm bằng vải tốt hiếm có, vải lụa v.v... lại kích thích lòng tham cho kẻ trộm. Đối với một y vai trái như vậy tạo ra trở ngại trú xứ và gây nguy hiểm cho tính mạng người nào đang sống một mình trong rừng. Nhưng chẳng có vấn đề gì (</w:t>
            </w:r>
            <w:r>
              <w:rPr>
                <w:i/>
                <w:iCs/>
              </w:rPr>
              <w:t xml:space="preserve">nippariyāyena). </w:t>
            </w:r>
            <w:r>
              <w:t>Điều gì có được do cách sống sai trái như thế tạo ra những gợi ý v.v... và cái đó tăng thêm các pháp bất thiện và giảm đi các pháp thiện nơi người nào sử dụng nó (xin đọc M. iii. 58-60; A iv. 367-8; A v. 100), [</w:t>
            </w:r>
            <w:r>
              <w:rPr>
                <w:b/>
                <w:bCs/>
              </w:rPr>
              <w:t>360</w:t>
            </w:r>
            <w:r>
              <w:t>] thì trở thành không thích hợp. Những điều ngược lại thì không thích hợp. Ta nên hiểu “tỉnh giác về điều có lợi” theo cách thức đó.</w:t>
            </w:r>
          </w:p>
          <w:p w:rsidR="00D60A09" w:rsidRDefault="00D60A09">
            <w:pPr>
              <w:spacing w:before="100" w:beforeAutospacing="1" w:after="100" w:afterAutospacing="1"/>
            </w:pPr>
            <w:r>
              <w:t xml:space="preserve">1771. (3) Và ta nên hiểu “tỉnh giác về hành xứ.” Ở đây không tách biệt khỏi đề mục </w:t>
            </w:r>
            <w:r>
              <w:lastRenderedPageBreak/>
              <w:t>thiền.</w:t>
            </w:r>
          </w:p>
          <w:p w:rsidR="00D60A09" w:rsidRDefault="00D60A09">
            <w:pPr>
              <w:spacing w:before="100" w:beforeAutospacing="1" w:after="100" w:afterAutospacing="1"/>
            </w:pPr>
            <w:r>
              <w:t xml:space="preserve">1772. (4) Bên trong chẳng có thuộc bất kỳ loại bản ngã nào có thể mặc được y cà sa. Nhưng việc mặc y cà sa được xảy ra thông qua việc khuyếch tán phong đại qua hành vi tâm như đã nói ở trên. Về điểm này, y cà sa đâu có cố ý, thân cũng không có cố ý, chiếc y cà sa cũng đâu biết được: “Tôi (y cà sa) được khoác vào thân xác.” Và thân cũng không ý thức được: “ Chiếc y cà sa được khoác lên tôi.” Chỉ có những đại che phủ lên một tập hợp các đại giống như che phủ đi một hình ảnh được nặn lên (bức tượng) một chút ít vải. Chính vì thế mà niềm vui chẳng được thỏa mãn do mặc một chiếc y cà sa đẹp mang lại, cũng như buồn rầu cũng chẳng có thể tạo ra nếu ta mặc một chiếc y cà sa xấu xa bẩn thỉu. Vì một chút vinh dự có dành cho tổ kiến (làm nơi cư trú) cho mãng xà (naga), hay cây trong chùa, v.v... với hoa quả, nhang hương vải vóc. v.v... trong khi đó một số khác lại làm dơ bẩn chúng với phân, nước tiểu, và bùn đất hay lấy gậy đập phá, lấy dao đâm chém.v.v... nhưng tổ kiến hay cây giác ngộ chẳng được thỏa mãn với vui vẻ hay đau buồn về những điều đó. Chính vì thế ta chẳng được thỏa mãn bằng niềm vui sảng khoái khi khoác vào chiếc y cà sa đẹp đẽ hay cũng chẳng phải đau buồn gì khi phải mặc y cà sa xấu xí khó coi. Ở đây ta nên hiểu “tỉnh giác thông qua vô si” theo cách ta quán tưởng chúng diễn ra theo cách thức đó. </w:t>
            </w:r>
          </w:p>
          <w:p w:rsidR="00D60A09" w:rsidRDefault="00D60A09">
            <w:pPr>
              <w:spacing w:before="100" w:beforeAutospacing="1" w:after="100" w:afterAutospacing="1"/>
            </w:pPr>
            <w:r>
              <w:t>1773. Liên quan đến “mang bát khất thực” cũng vậy. (1) “tỉnh giác về lợi ích” ta nên hiểu là lợi ích có được do mang theo bát khất thực như sau: Bằng cách mang theo bát khất thực và đi du hành khất thực ta sẽ nhận được của bố thí” mà không mang theo bát khất thực một cách vội vàng.</w:t>
            </w:r>
          </w:p>
          <w:p w:rsidR="00D60A09" w:rsidRDefault="00D60A09">
            <w:pPr>
              <w:spacing w:before="100" w:beforeAutospacing="1" w:after="100" w:afterAutospacing="1"/>
            </w:pPr>
            <w:r>
              <w:t>1774. (2) Tuy nhiên đối với một người nào đó có thân xác gầy còm và yếu đuối thì một bát khất thực nặng nề xem ra không thích hợp. Một chiếc bát khất thực thủng nhiều lỗ ở bốn hoặc năm nơi và như vậy rất khó rửa sạch thì chẳng thích hợp cho bất kỳ ai cả. Vì một bát khất thực không sạch thì chẳng những không phù hợp mà còn gây cản trở cho người rửa chén nữa là đàng khác. Nhưng một bát khất thực làm bằng châu báu lại tạo lòng tham thì cũng không thích hợp giống như trong trường hợp y cà sa đã đề cập tới ở trên. Nhưng người nào có được bát khất thực nhờ gợi ý, v.v... và bát khất thực nào làm gia tăng pháp bất thiện và làm giảm pháp thiện thì cũng không thích hợp. Những loại bát khất thực có đặc tính ngược lại thì thích hợp. Ta nên hiểu ở đây “tỉnh giác” là như thế đó.</w:t>
            </w:r>
          </w:p>
          <w:p w:rsidR="00D60A09" w:rsidRDefault="00D60A09">
            <w:pPr>
              <w:spacing w:before="100" w:beforeAutospacing="1" w:after="100" w:afterAutospacing="1"/>
            </w:pPr>
            <w:r>
              <w:t>1775.(3) Và ta nên hiểu “tỉnh giác về hành xứ” ở đây là không bao giờ tách rời khỏi đề mục thiền.</w:t>
            </w:r>
          </w:p>
          <w:p w:rsidR="00D60A09" w:rsidRDefault="00D60A09">
            <w:pPr>
              <w:spacing w:before="100" w:beforeAutospacing="1" w:after="100" w:afterAutospacing="1"/>
            </w:pPr>
            <w:r>
              <w:t>1776. (4) Bên trong ta chẳng có thuộc bất kỳ loại bản ngã nào có thể mang theo một bát khất thực đâu. Nhưng việc mang theo bát khất thực chỉ xuất hiện thông qua việc khuyếch tán phong đại, thông qua hành động tâm như đã nói đến ở trên. Về điểm này, bát khất thực không có cố ý và hai bàn tay của ta cũng vậy. Bát khất thực chẳng biết: “Hai bàn tay đang cầm (mang theo) tôi và hai bàn tay cũng không hay biết: Chúng ta đang cầm bát khất thực [</w:t>
            </w:r>
            <w:r>
              <w:rPr>
                <w:b/>
                <w:bCs/>
              </w:rPr>
              <w:t>361</w:t>
            </w:r>
            <w:r>
              <w:t xml:space="preserve">]. Chỉ có các yếu tố (đại) tạo thành một tập hợp các đại, như thể trong việc cầm một bát khất thực nóng đỏ bằng một cặp kéo kẹp. “tỉnh giác thông qua vô si” nên </w:t>
            </w:r>
            <w:r>
              <w:lastRenderedPageBreak/>
              <w:t>được hiểu ở đây như suy gẫm về điều đang diễn ra theo cách này.</w:t>
            </w:r>
          </w:p>
          <w:p w:rsidR="00D60A09" w:rsidRDefault="00D60A09">
            <w:pPr>
              <w:spacing w:before="100" w:beforeAutospacing="1" w:after="100" w:afterAutospacing="1"/>
            </w:pPr>
            <w:r>
              <w:t>1777. Hơn thế nữa, giống như một người có đầy lòng trắc ẩn. Khi họ nhìn thấy trong nơi trú xứ những con người cần được giúp đỡ, những con người cần đến sự giúp đỡ của người khác, chân tay cụt hết, máu mủ và nhiều loại giòi bọ rỉ ra từ miệng vết thương và đầy ruồi nhặng bu quanh. Họ gửi đến cho họ quần áo để che các vết thương, và thuốc men đựng trong các lọ thuốc. Và ở đây, quần áo được gửi đến đối với một số người thì tốt, một số lại cho là tồi tàn và các lọ thuốc đối với một số người thật là có dáng đẹp và đối với một số người khác lại có hình dáng thật tồi tệ. Chẳng có ai tỏ ra vui sướng hay buồn rầu về điều đó cả. Vì lợi ích những thứ đó đem lại chỉ là che phủ vết thương trong trường hợp là quần áo và thông qua việc đựng thuốc trong đó trong trường hợp là bình đựng thuốc. Điều này nên được hiểu như là người nào đó đang thực hành tỉnh giác cao độ thông qua “tỉnh giác thông qua vô si” liên quan đến việc mặc y Tăng già lê, mang bát khất thực và mặc y vai trái.</w:t>
            </w:r>
          </w:p>
          <w:p w:rsidR="00D60A09" w:rsidRDefault="00D60A09">
            <w:pPr>
              <w:spacing w:before="100" w:beforeAutospacing="1" w:after="100" w:afterAutospacing="1"/>
            </w:pPr>
            <w:r>
              <w:t xml:space="preserve">1778. Liên quan đến </w:t>
            </w:r>
            <w:r>
              <w:rPr>
                <w:b/>
                <w:bCs/>
                <w:i/>
                <w:iCs/>
              </w:rPr>
              <w:t xml:space="preserve">asite </w:t>
            </w:r>
            <w:r>
              <w:t xml:space="preserve">&lt;250.8&gt; </w:t>
            </w:r>
            <w:r>
              <w:rPr>
                <w:i/>
                <w:iCs/>
              </w:rPr>
              <w:t>(“đang khi ăn”) v.v... asite</w:t>
            </w:r>
            <w:r>
              <w:t xml:space="preserve"> có nghĩa là trong việc nhai ngấu nghiến đồ ăn khất thực; </w:t>
            </w:r>
            <w:r>
              <w:rPr>
                <w:b/>
                <w:bCs/>
                <w:i/>
                <w:iCs/>
              </w:rPr>
              <w:t xml:space="preserve">pīte </w:t>
            </w:r>
            <w:r>
              <w:rPr>
                <w:i/>
                <w:iCs/>
              </w:rPr>
              <w:t xml:space="preserve">(“đang khi uống”) </w:t>
            </w:r>
            <w:r>
              <w:t xml:space="preserve">có nghĩa là việc uống cháo hoa. v.v... ; </w:t>
            </w:r>
            <w:r>
              <w:rPr>
                <w:b/>
                <w:bCs/>
              </w:rPr>
              <w:t xml:space="preserve">khāyite </w:t>
            </w:r>
            <w:r>
              <w:t>(“</w:t>
            </w:r>
            <w:r>
              <w:rPr>
                <w:i/>
                <w:iCs/>
              </w:rPr>
              <w:t xml:space="preserve">đang khi nhai”) </w:t>
            </w:r>
            <w:r>
              <w:t xml:space="preserve">có nghĩa là trong việc nhai [đồ ăn chế biến] bằng bột [nghiền, v.v... ]; </w:t>
            </w:r>
            <w:r>
              <w:rPr>
                <w:b/>
                <w:bCs/>
              </w:rPr>
              <w:t xml:space="preserve">sāyite </w:t>
            </w:r>
            <w:r>
              <w:rPr>
                <w:i/>
                <w:iCs/>
              </w:rPr>
              <w:t xml:space="preserve">&lt;250.9&gt; (“đang khi nếm”) </w:t>
            </w:r>
            <w:r>
              <w:t xml:space="preserve">có nghĩa là nếm mật ong, mật đường. v.v... </w:t>
            </w:r>
          </w:p>
          <w:p w:rsidR="00D60A09" w:rsidRDefault="00D60A09">
            <w:pPr>
              <w:spacing w:before="100" w:beforeAutospacing="1" w:after="100" w:afterAutospacing="1"/>
            </w:pPr>
            <w:r>
              <w:t>1779. Về điểm này, (1) lợi ích là tám loại được khẳng định trong đoạn văn bắt đầu với “chẳng phải để vui chơi”(M. i 10; v.v... ) ta nên hiểu “tỉnh giác về điều có lợi” là như thế đó.</w:t>
            </w:r>
          </w:p>
          <w:p w:rsidR="00D60A09" w:rsidRDefault="00D60A09">
            <w:pPr>
              <w:spacing w:before="100" w:beforeAutospacing="1" w:after="100" w:afterAutospacing="1"/>
            </w:pPr>
            <w:r>
              <w:t>1780. (2) Nhưng trong số những gì là thô, tinh chế, chua và ngọt, v.v... đồ ăn nào tạo khó chịu nơi ta là không thích hợp. Nhưng thứ đồ ăn nào nhận được do gợi ý. v.v... và thứ đồ ăn nào làm gia tăng các pháp bất thiện và giảm đi pháp thiện thì cũng không thích hợp. Loại đồ ăn nào ngược lại với thứ đồ ăn kể trên thì thích hợp. “Ta nên hiểu tỉnh giác là điều thích hợp ở đây như thế đó.”</w:t>
            </w:r>
          </w:p>
          <w:p w:rsidR="00D60A09" w:rsidRDefault="00D60A09">
            <w:pPr>
              <w:spacing w:before="100" w:beforeAutospacing="1" w:after="100" w:afterAutospacing="1"/>
            </w:pPr>
            <w:r>
              <w:t xml:space="preserve">1781. (3) Và “tỉnh giác về hành xứ” nên được hiểu như là việc không tách rời khỏi các đề mục thiền. </w:t>
            </w:r>
          </w:p>
          <w:p w:rsidR="00D60A09" w:rsidRDefault="00D60A09">
            <w:pPr>
              <w:spacing w:before="100" w:beforeAutospacing="1" w:after="100" w:afterAutospacing="1"/>
            </w:pPr>
            <w:r>
              <w:t>1782. (4) Bên trong chẳng có thuộc bất kỳ loại bản ngã nào lại nhai [đồ ăn cả]. Nhưng mang theo bát khất thực lại chỉ xảy ra thông qua khuyếch tán phong đại nhờ vào hành vi tâm như đã nói ở trên. Việc hạ tay thấp xuống trong bát khất thực cũng chỉ xuất hiện thông qua khuyếch tán phong đại. Thông qua hành vi tâm như đã nói đến ở trên. Việc làm thành một miếng đồ ăn, đưa miếng đồ ăn đó lên miệng và mở miệng ra chỉ xuất hiện thông qua việc khuyếch tán phong đại thông qua hành vi tâm. Chẳng ai có thể mở miệng bằng một chìa khóa hay với bất kỳ một dụng cụ riêng biệt nào.</w:t>
            </w:r>
          </w:p>
          <w:p w:rsidR="00D60A09" w:rsidRDefault="00D60A09">
            <w:pPr>
              <w:spacing w:before="100" w:beforeAutospacing="1" w:after="100" w:afterAutospacing="1"/>
            </w:pPr>
            <w:r>
              <w:t>1783. [</w:t>
            </w:r>
            <w:r>
              <w:rPr>
                <w:b/>
                <w:bCs/>
              </w:rPr>
              <w:t>362</w:t>
            </w:r>
            <w:r>
              <w:t xml:space="preserve">] Việc đưa đồ ăn vào trong miệng, hoàn tất công việc của một chiếc chày bằng cách đưa răng lên xuống, việc hoàn tất nhiệm vụ giống như nhiệm vụ một khối vữa do hàm dưới thực hiện, việc hoàn tất nhiệm vụ giống như cánh tay của lưỡi, chỉ xảy ra do </w:t>
            </w:r>
            <w:r>
              <w:lastRenderedPageBreak/>
              <w:t xml:space="preserve">việc khuyếch tán phong đại thông qua hành động của tâm mà thôi. Như vậy miếng thực phẩm đó trở thành bôi trơn với những tinh thể nước miếng nhỏ xíu ngay tại đầu lưỡi và với lượng nước miếng đặc hơn ở cuối lưỡi. Khi nơi cối giã của hàm răng dưới, khi miếng thực phẩm đó đã được trộn ướt với nước miếng và giã nhuyễn bằng chiếc chày là hàm răng trên. Chẳng có ai đặt vào bên trong đó với một chiếc thìa nhỏ hay một cái môi. Món thực phẩm đó đi vào trong miệng nhờ vào phong đại. Chẳng có ai nâng đỡ nó, khi đã vào được bên trong. Bằng một chiếc miếng thảm rơm. Nó dừng lại tại đó cũng chỉ nhờ vào hỏa đại, nấu chín, cũng chẳng có ai đẩy nó ra, với một chiếc que hay chiếc gậy. Nó chỉ được đẩy ra nhờ vào phong đại mà thôi. Vì thế chính phong đại đã đẩy miếng thực phẩm đó tới lui, sang một bên, giữ lấy nó, trở qua trở lại, nghiền nát, gỡ bỏ hết nước ẩm và đẩy nó xuống dạ dày. </w:t>
            </w:r>
          </w:p>
          <w:p w:rsidR="00D60A09" w:rsidRDefault="00D60A09">
            <w:pPr>
              <w:spacing w:before="100" w:beforeAutospacing="1" w:after="100" w:afterAutospacing="1"/>
            </w:pPr>
            <w:r>
              <w:t>1784. Chính địa đại đã đỡ cho miếng dưỡng chấp đó, lật qua lật lại, nghiền nát ra, loại bỏ hết nước ẩm rịn ra và đẩy ra ngoài. Chính là thủy đại đã tạo ra sự cố kết đó và bảo toàn số nước ẩm đó. Chính là hỏa đại đã nấu sôi miếng dưỡng chấp đó khi đã được đẩy xuống bên trong [dạ dày] chính hư không giới đại đóng vai lỗi vào. Chính là ý xứ, là kết quả từ việc liên kết các điều kiện tại vị trí này vị trí nọ đã trở nên tạo thành ý nghĩa. Ở đây ta nên hiểu “tỉnh giác thông qua vô si” chính là quán tưởng xuất hiện theo phương cách này .</w:t>
            </w:r>
          </w:p>
          <w:p w:rsidR="00D60A09" w:rsidRDefault="00D60A09">
            <w:pPr>
              <w:spacing w:before="100" w:beforeAutospacing="1" w:after="100" w:afterAutospacing="1"/>
            </w:pPr>
            <w:r>
              <w:t xml:space="preserve">1785. Hơn thế nữa ta nên hiểu “tỉnh giác thông qua vô si” ở đây chính là mười cách duyệt xét lại đặc tính ghê tởm. Cụ thể là, việc ra đi, việc tìm kiếm, cách sử dụng, sự bài tiết, nơi chứa, không tiêu hóa, đã tiêu hóa, hậu quả, sự tuôn trào, dính bẩn. Nhưng ở đây cách giải thích chi tiết nên được tham khảo trong một chương nơi tác phẩm Thanh Tịnh Đạo theo quán tưởng về đặc tính ghê tởm nơi thực phẩm (thức ăn). (Vis 342-6) </w:t>
            </w:r>
          </w:p>
          <w:p w:rsidR="00D60A09" w:rsidRDefault="00D60A09">
            <w:pPr>
              <w:spacing w:before="100" w:beforeAutospacing="1" w:after="100" w:afterAutospacing="1"/>
            </w:pPr>
            <w:r>
              <w:t xml:space="preserve">1786. </w:t>
            </w:r>
            <w:r>
              <w:rPr>
                <w:b/>
                <w:bCs/>
              </w:rPr>
              <w:t xml:space="preserve">Uccārapassāvakamme </w:t>
            </w:r>
            <w:r>
              <w:t xml:space="preserve">&lt;250.9&gt; </w:t>
            </w:r>
            <w:r>
              <w:rPr>
                <w:i/>
                <w:iCs/>
              </w:rPr>
              <w:t>(“đại tiện và tiểu tiện”) = uccārassa ca passāvassa ca kamme.</w:t>
            </w:r>
          </w:p>
          <w:p w:rsidR="00D60A09" w:rsidRDefault="00D60A09">
            <w:pPr>
              <w:spacing w:before="100" w:beforeAutospacing="1" w:after="100" w:afterAutospacing="1"/>
            </w:pPr>
            <w:r>
              <w:t>1787. Về vấn đề này, (1) Nếu không thoát tống ra khỏi ruột hay thoát nước [tiểu] vào đúng thơ gian thích hợp. Toàn bộ thân con người ta sẽ toát ra mồ hôi, con mắt trợn trừng lên, tâm người ấy không đạt nhất cảnh tính và các bệnh tật khác lại nổi lên; nhưng nếu người đó thực hiện đúng theo qui trình đó sẽ chẳng có gì xảy ra cả, đây là ý nghĩa của đoạn này. Ta nên hiểu “tỉnh giác về điều lợi ích” là như vậy đó.</w:t>
            </w:r>
          </w:p>
          <w:p w:rsidR="00D60A09" w:rsidRDefault="00D60A09">
            <w:pPr>
              <w:spacing w:before="100" w:beforeAutospacing="1" w:after="100" w:afterAutospacing="1"/>
            </w:pPr>
            <w:r>
              <w:t>1788. (2) Nhưng nếu người nào đó phóng uế ra khỏi ruột và làm ướt (tiểu tiện) không đúng chỗ sẽ phạm phải lỗi phạm, bệnh tật nặng nề sẽ gia tăng và mối nguy hiểm tính mạng sẽ xuất hiện. Nhưng nếu người đó thực hiện đúng chỗ. Chẳng có điều gì thuộc loại đó xảy ra cả. Đây chính là đặc tính thích hợp. Ta nên hiểu “tỉnh giác về thích hợp” là như thế đó.</w:t>
            </w:r>
          </w:p>
          <w:p w:rsidR="00D60A09" w:rsidRDefault="00D60A09">
            <w:pPr>
              <w:spacing w:before="100" w:beforeAutospacing="1" w:after="100" w:afterAutospacing="1"/>
            </w:pPr>
            <w:r>
              <w:t xml:space="preserve">1789. (3) Và ta nên hiểu “tỉnh giác về hành xứ” như là điều không thể tách biệt khỏi đề mục thiền. </w:t>
            </w:r>
          </w:p>
          <w:p w:rsidR="00D60A09" w:rsidRDefault="00D60A09">
            <w:pPr>
              <w:spacing w:before="100" w:beforeAutospacing="1" w:after="100" w:afterAutospacing="1"/>
            </w:pPr>
            <w:r>
              <w:t xml:space="preserve">1790. (4) Bên trong ta chẳng có bất kỳ loại bản ngã nào có thể thực hiện việc đại tiện và tiểu tiện. Nhưng công việc đó chỉ xuất hiện nhờ việc khuyếch tán phong đại thông qua </w:t>
            </w:r>
            <w:r>
              <w:lastRenderedPageBreak/>
              <w:t>hành vi tâm mà thôi. Giống như một ung nhọt đã chín muồi, mủ và máu chảy ra qua việc mủ và máu tự tràn ra khỏi ung nhọt mà không có bất kỳ ước muốn nào can dự vào, cũng giống như nước tràn ra khỏi chiếc bình được đổ đầy tràn nước, chẳng có bất kỳ ước muốn nào [nơi chiếc bình đó] can dự vào, chính vì thế việc bài tiết vật chất tích luỹ trong nơi chứa [dạ dày] để tiêu hoá đồ ăn và nước [tích luỹ] trong bàng quang xuất ra ngoài là do sức ép của phong đại chẳng hề có chút ý muốn nào can dự vào đó cả. Nhưng việc [phân và nước tiểu] xuất ra ngoài như vậy cũng chẳng phụ thuộc ý muốn của vị Tỳ khưu hay của một người nào khác, đây chỉ đơn giản là công việc bài tiết của cơ thể mà thôi. Tương tự như điều gì vậy? Giống như khi có ai đó đổ nước bẩn ra khỏi một chiếc bình,</w:t>
            </w:r>
            <w:bookmarkStart w:id="111" w:name="_ednref112"/>
            <w:r>
              <w:fldChar w:fldCharType="begin"/>
            </w:r>
            <w:r>
              <w:instrText xml:space="preserve"> HYPERLINK "file:///C:\\Users\\Luan\\Downloads\\4.html" \l "_edn112" </w:instrText>
            </w:r>
            <w:r>
              <w:fldChar w:fldCharType="separate"/>
            </w:r>
            <w:r>
              <w:rPr>
                <w:rStyle w:val="Hyperlink"/>
                <w:rFonts w:ascii="VU Times" w:hAnsi="VU Times"/>
                <w:sz w:val="20"/>
                <w:szCs w:val="20"/>
              </w:rPr>
              <w:t>[112]</w:t>
            </w:r>
            <w:bookmarkEnd w:id="111"/>
            <w:r>
              <w:fldChar w:fldCharType="end"/>
            </w:r>
            <w:r>
              <w:t xml:space="preserve"> nước dơ đó chẳng thuộc về người đó cũng chẳng phải là của ai khác. Nước đó chỉ đơn giản là vấn đề bảo quản [được đựng] trong bình nước mà thôi. Ở đây ta nên hiểu “tỉnh giác (minh quán) vô si” như là quán tưởng diễn ra theo cách này mà thôi.</w:t>
            </w:r>
          </w:p>
          <w:p w:rsidR="00D60A09" w:rsidRDefault="00D60A09">
            <w:pPr>
              <w:spacing w:before="100" w:beforeAutospacing="1" w:after="100" w:afterAutospacing="1"/>
            </w:pPr>
            <w:r>
              <w:t xml:space="preserve">1791. Liên quan đến </w:t>
            </w:r>
            <w:r>
              <w:rPr>
                <w:b/>
                <w:bCs/>
                <w:i/>
                <w:iCs/>
              </w:rPr>
              <w:t>gate</w:t>
            </w:r>
            <w:r>
              <w:rPr>
                <w:b/>
                <w:bCs/>
              </w:rPr>
              <w:t xml:space="preserve"> </w:t>
            </w:r>
            <w:r>
              <w:t xml:space="preserve">&lt;250.10&gt; </w:t>
            </w:r>
            <w:r>
              <w:rPr>
                <w:i/>
                <w:iCs/>
              </w:rPr>
              <w:t xml:space="preserve">(“trong khi đi”) </w:t>
            </w:r>
            <w:r>
              <w:t xml:space="preserve">v.v... </w:t>
            </w:r>
            <w:r>
              <w:rPr>
                <w:b/>
                <w:bCs/>
                <w:i/>
                <w:iCs/>
              </w:rPr>
              <w:t xml:space="preserve">gate </w:t>
            </w:r>
            <w:r>
              <w:t xml:space="preserve">có nghĩa là hành vi đi bộ; </w:t>
            </w:r>
            <w:r>
              <w:rPr>
                <w:b/>
                <w:bCs/>
                <w:i/>
                <w:iCs/>
              </w:rPr>
              <w:t>ṭhite</w:t>
            </w:r>
            <w:r>
              <w:rPr>
                <w:b/>
                <w:bCs/>
              </w:rPr>
              <w:t xml:space="preserve"> </w:t>
            </w:r>
            <w:r>
              <w:rPr>
                <w:i/>
                <w:iCs/>
              </w:rPr>
              <w:t xml:space="preserve">(“đang khi đứng”) </w:t>
            </w:r>
            <w:r>
              <w:t xml:space="preserve">có nghĩa là hành vi đứng lại, dừng chân tại chỗ; </w:t>
            </w:r>
            <w:r>
              <w:rPr>
                <w:b/>
                <w:bCs/>
                <w:i/>
                <w:iCs/>
              </w:rPr>
              <w:t>nisinne</w:t>
            </w:r>
            <w:r>
              <w:rPr>
                <w:b/>
                <w:bCs/>
              </w:rPr>
              <w:t xml:space="preserve"> </w:t>
            </w:r>
            <w:r>
              <w:rPr>
                <w:i/>
                <w:iCs/>
              </w:rPr>
              <w:t xml:space="preserve">(“đang khi ngồi”) </w:t>
            </w:r>
            <w:r>
              <w:t xml:space="preserve">có nghĩa là hành vi ngồi thiền; </w:t>
            </w:r>
            <w:r>
              <w:rPr>
                <w:b/>
                <w:bCs/>
                <w:i/>
                <w:iCs/>
              </w:rPr>
              <w:t>sutte</w:t>
            </w:r>
            <w:r>
              <w:rPr>
                <w:b/>
                <w:bCs/>
              </w:rPr>
              <w:t xml:space="preserve"> </w:t>
            </w:r>
            <w:r>
              <w:rPr>
                <w:i/>
                <w:iCs/>
              </w:rPr>
              <w:t xml:space="preserve">(“đang khi ngủ”) </w:t>
            </w:r>
            <w:r>
              <w:t>có nghĩa là hành vi đang ngủ.</w:t>
            </w:r>
            <w:bookmarkStart w:id="112" w:name="_ednref113"/>
            <w:r>
              <w:fldChar w:fldCharType="begin"/>
            </w:r>
            <w:r>
              <w:instrText xml:space="preserve"> HYPERLINK "file:///C:\\Users\\Luan\\Downloads\\4.html" \l "_edn113" </w:instrText>
            </w:r>
            <w:r>
              <w:fldChar w:fldCharType="separate"/>
            </w:r>
            <w:r>
              <w:rPr>
                <w:rStyle w:val="Hyperlink"/>
                <w:rFonts w:ascii="VU Times" w:hAnsi="VU Times"/>
                <w:sz w:val="20"/>
                <w:szCs w:val="20"/>
              </w:rPr>
              <w:t>[113]</w:t>
            </w:r>
            <w:bookmarkEnd w:id="112"/>
            <w:r>
              <w:fldChar w:fldCharType="end"/>
            </w:r>
          </w:p>
          <w:p w:rsidR="00D60A09" w:rsidRDefault="00D60A09">
            <w:pPr>
              <w:spacing w:before="100" w:beforeAutospacing="1" w:after="100" w:afterAutospacing="1"/>
            </w:pPr>
            <w:r>
              <w:t>1792. Về điểm này, việc tập luyện tỉnh giác (minh quán) nên được hiểu theo cách thức đã được khẳng định liên quan đến việc “đi tới”. Nhưng đây lại là một phương pháp khác nữa. Có một vị Tỳ khưu, đang khi đi lại suy nghĩ miên man và cũng suy nghĩ về điều khác nữa. Một vị Tỳ khưu khác lại thực hiện như vậy mà không rời khỏi đề mục thiền. Giống như một người đang đứng, đang ngồi, đang ngủ mà lại suy nghĩ miên man nhưng lại nghĩ đến điều gì khác. Một vị khác cũng làm như vậy mà không rời bỏ đề mục thiền của mình. Nhưng do vấn đề này còn quá nhiều điều chưa rõ ràng, nên các ngài (thiền sư) đã làm rõ bằng cách đi lên đi xuống. Đối với vị Tỳ khưu đang thực hiện chuyến đi kinh hành, và đứng lại vào cuối chuyến đi đó, cho rằng: “Các sắc pháp và phi sắc diễn ra tại điểm tận phía đông trong cuộc kinh hành này đã diệt (kết thúc) tại đó mà không thể đến được điểm tận phía tây và những gì diễn ra tại điểm tận phía tây trong cuộc kinh hành đó cũng lại diệt tại điểm đó mà không thể đến được điểm tận phía đông nữa. Những gì diễn ra ngay tại điểm giữa cũng sẽ diệt tại đó mà không thể đạt đến điểm tận ở phía đông hay phía tây. Các sắc pháp và phi sắc diễn ra trong vùng kinh hành cũng diệt mà không đến vị trí đứng lại.; những gì diễn ra tại vị trí đứng lại đó cũng diệt mà không thể đạt đến vị trí nằm ngủ được, và vẫn cứ tiếp tục duy trì như theo cách thức này; vị [Tỳ khưu] này cho tâm</w:t>
            </w:r>
            <w:bookmarkStart w:id="113" w:name="_ednref114"/>
            <w:r>
              <w:fldChar w:fldCharType="begin"/>
            </w:r>
            <w:r>
              <w:instrText xml:space="preserve"> HYPERLINK "file:///C:\\Users\\Luan\\Downloads\\4.html" \l "_edn114" </w:instrText>
            </w:r>
            <w:r>
              <w:fldChar w:fldCharType="separate"/>
            </w:r>
            <w:r>
              <w:rPr>
                <w:rStyle w:val="Hyperlink"/>
                <w:rFonts w:ascii="VU Times" w:hAnsi="VU Times"/>
                <w:sz w:val="20"/>
                <w:szCs w:val="20"/>
              </w:rPr>
              <w:t>[114]</w:t>
            </w:r>
            <w:bookmarkEnd w:id="113"/>
            <w:r>
              <w:fldChar w:fldCharType="end"/>
            </w:r>
            <w:r>
              <w:t xml:space="preserve"> nhập dòng hữu phần, khi thức dậy, [</w:t>
            </w:r>
            <w:r>
              <w:rPr>
                <w:b/>
                <w:bCs/>
              </w:rPr>
              <w:t>364</w:t>
            </w:r>
            <w:r>
              <w:t>] ngài chỉ thực hiện được như vậy với đề mục thiền đi kèm theo trong tâm vị Tỳ khưu này là người đang tu luyện tỉnh giác bằng việc khi đi.v.v..</w:t>
            </w:r>
          </w:p>
          <w:p w:rsidR="00D60A09" w:rsidRDefault="00D60A09">
            <w:pPr>
              <w:spacing w:before="100" w:beforeAutospacing="1" w:after="100" w:afterAutospacing="1"/>
            </w:pPr>
            <w:r>
              <w:t>1793. Nhưng theo cách này thì đề mục thiền chưa được giải thích liên quan đến khi đang ngủ, và ta không thể bỏ qua đề mục thiền đó không được giải thích. Chính vì thế sau khi đã đi, đứng, ngồi thiền bao lâu có thể, khi ngủ</w:t>
            </w:r>
            <w:bookmarkStart w:id="114" w:name="_ednref115"/>
            <w:r>
              <w:fldChar w:fldCharType="begin"/>
            </w:r>
            <w:r>
              <w:instrText xml:space="preserve"> HYPERLINK "file:///C:\\Users\\Luan\\Downloads\\4.html" \l "_edn115" </w:instrText>
            </w:r>
            <w:r>
              <w:fldChar w:fldCharType="separate"/>
            </w:r>
            <w:r>
              <w:rPr>
                <w:rStyle w:val="Hyperlink"/>
                <w:rFonts w:ascii="VU Times" w:hAnsi="VU Times"/>
                <w:sz w:val="20"/>
                <w:szCs w:val="20"/>
              </w:rPr>
              <w:t>[115]</w:t>
            </w:r>
            <w:bookmarkEnd w:id="114"/>
            <w:r>
              <w:fldChar w:fldCharType="end"/>
            </w:r>
            <w:r>
              <w:t xml:space="preserve">, vị Tỳ khưu đã thực hiện như vậy sau khi cho rằng: “Thân xác không có cố ý; chiếc giường cũng vậy, thân không biết được, “Ta đang ngủ trên giường”; và chiếc giường cũng không hay biết.: “Thân đang nằm ngủ trên ta.” ngài liên tục cho rằng: “Thân không có ý thức nằm ngủ trên giường, và chiếc giường cũng chẳng có ý thức nốt”chính ngài [Tỳ khưu] mới khiến tâm của mình nhập </w:t>
            </w:r>
            <w:r>
              <w:lastRenderedPageBreak/>
              <w:t xml:space="preserve">dòng hữu phần. Khi tỉnh dậy ngài cũng thực hiện y như vậy chỉ do liên tục nắm giữ đề mục thiền của mình mà thôi. Đây là cách ngài tu luyện tỉnh giác trong khi ngủ. </w:t>
            </w:r>
          </w:p>
          <w:p w:rsidR="00D60A09" w:rsidRDefault="00D60A09">
            <w:pPr>
              <w:spacing w:before="100" w:beforeAutospacing="1" w:after="100" w:afterAutospacing="1"/>
            </w:pPr>
            <w:r>
              <w:t xml:space="preserve">1794. </w:t>
            </w:r>
            <w:r>
              <w:rPr>
                <w:b/>
                <w:bCs/>
              </w:rPr>
              <w:t xml:space="preserve">Jāgarite </w:t>
            </w:r>
            <w:r>
              <w:rPr>
                <w:i/>
                <w:iCs/>
              </w:rPr>
              <w:t>(“đang khi thức dậy”)</w:t>
            </w:r>
            <w:r>
              <w:t>: Nơi hành vi tỉnh dậy. Về điểm này, khi không có bất kỳ qui trình nào do duy tác</w:t>
            </w:r>
            <w:bookmarkStart w:id="115" w:name="_ednref116"/>
            <w:r>
              <w:fldChar w:fldCharType="begin"/>
            </w:r>
            <w:r>
              <w:instrText xml:space="preserve"> HYPERLINK "file:///C:\\Users\\Luan\\Downloads\\4.html" \l "_edn116" </w:instrText>
            </w:r>
            <w:r>
              <w:fldChar w:fldCharType="separate"/>
            </w:r>
            <w:r>
              <w:rPr>
                <w:rStyle w:val="Hyperlink"/>
                <w:rFonts w:ascii="VU Times" w:hAnsi="VU Times"/>
                <w:sz w:val="20"/>
                <w:szCs w:val="20"/>
              </w:rPr>
              <w:t>[116]</w:t>
            </w:r>
            <w:bookmarkEnd w:id="115"/>
            <w:r>
              <w:fldChar w:fldCharType="end"/>
            </w:r>
            <w:r>
              <w:t xml:space="preserve"> </w:t>
            </w:r>
            <w:r>
              <w:rPr>
                <w:i/>
                <w:iCs/>
              </w:rPr>
              <w:t xml:space="preserve">(kriyā-maya) </w:t>
            </w:r>
            <w:r>
              <w:t xml:space="preserve">diễn ra, việc tỉnh dậy không hiện hữu. Khi một hàng </w:t>
            </w:r>
            <w:r>
              <w:rPr>
                <w:i/>
                <w:iCs/>
              </w:rPr>
              <w:t xml:space="preserve">(valañja) </w:t>
            </w:r>
            <w:r>
              <w:t>không gián đoạn các qui trình hoạt động do duy tác tạo ra xuất hiện, ta gọi đó là “tỉnh dậy”và vị Tỳ khưu duy trì được như vậy chính là người đang tu luyện tỉnh giác trong hành động tỉnh thức. Hơn thế nữa, bằng cách phân chia ngày và đêm thành sáu phần và duy trì tình trạng tỉnh thức trong suốt năm phần ta gọi ngài là người đang tu luỵên tỉnh giác đang khi tỉnh thức.</w:t>
            </w:r>
          </w:p>
          <w:p w:rsidR="00D60A09" w:rsidRDefault="00D60A09">
            <w:pPr>
              <w:spacing w:before="100" w:beforeAutospacing="1" w:after="100" w:afterAutospacing="1"/>
            </w:pPr>
            <w:r>
              <w:t xml:space="preserve">1795. </w:t>
            </w:r>
            <w:r>
              <w:rPr>
                <w:b/>
                <w:bCs/>
              </w:rPr>
              <w:t xml:space="preserve">Bhāsite </w:t>
            </w:r>
            <w:r>
              <w:rPr>
                <w:i/>
                <w:iCs/>
              </w:rPr>
              <w:t>(“đang khi trò chuyện”)</w:t>
            </w:r>
            <w:r>
              <w:rPr>
                <w:b/>
                <w:bCs/>
              </w:rPr>
              <w:t xml:space="preserve"> </w:t>
            </w:r>
            <w:r>
              <w:t>Nơi hành vi trò chuyện. Về điểm này, một khi không có bất kỳ sắc y sinh thuộc thính xứ nào diễn ra, thì không có nói chuyện diễn ra, khi điều này diễn ra, thì cuộc nói chuyện cũng diễn ra, và vị Tỳ khưu nào duy trì được tình trạng này, ta gọi ngài là người tu luyện tỉnh giác đang khi trò chuyện. Và công việc thuyết pháp mà lấy lĩnh vực giải thoát là điều quan trọng hàng đầu, vị nào loại bỏ được ba mươi hai loại trò chuyện hạ cấp và chỉ nói những gì dựa trên mười căn bản thuyết pháp (xin đọc M. iii 113; A iv 352, 357; v 67. 128-30; Ndi 220-1. 472) cũng là người đang tu luyện tỉnh giác vậy.</w:t>
            </w:r>
          </w:p>
          <w:p w:rsidR="00D60A09" w:rsidRDefault="00D60A09">
            <w:pPr>
              <w:spacing w:before="100" w:beforeAutospacing="1" w:after="100" w:afterAutospacing="1"/>
            </w:pPr>
            <w:r>
              <w:t>1796.</w:t>
            </w:r>
            <w:r>
              <w:rPr>
                <w:b/>
                <w:bCs/>
              </w:rPr>
              <w:t xml:space="preserve"> Tuṇhībhāve</w:t>
            </w:r>
            <w:r>
              <w:t xml:space="preserve"> &lt;250.11&gt; </w:t>
            </w:r>
            <w:r>
              <w:rPr>
                <w:i/>
                <w:iCs/>
              </w:rPr>
              <w:t>(“đang khi giữ thinh lặng”)</w:t>
            </w:r>
            <w:r>
              <w:t>: Nơi hành vi không trò chuyện. Về điểm này, khi sắc y sinh với thinh xứ diễn ra, thì không có im lặng; khi sắc y sinh với thinh xứ không diễn ra, thì thinh lặng xuất hiện. Vị Tỳ khưu nào chủ trương theo cách thức này, vị đó đang tu tập tỉnh giác giữ thinh lặng. Và vị Tỳ khưu nào, sau khi đã thực hiện đề mục thiền thích hợp với tâm của mình trong số 38 đối tượng (quán tưởng), đang ngồi thiền và nhập thiền thứ nhì, vị đó chính là người đó đang tu tập tỉnh giác trong việc giữ thinh lặng vậy.</w:t>
            </w:r>
          </w:p>
          <w:p w:rsidR="00D60A09" w:rsidRDefault="00D60A09">
            <w:pPr>
              <w:spacing w:before="100" w:beforeAutospacing="1" w:after="100" w:afterAutospacing="1"/>
            </w:pPr>
            <w:r>
              <w:t xml:space="preserve">1797. Và ở đây một oai nghi [có nghĩa là, oai nghi đi] cũng đã được truyền đạt xuống nơi hai vị trí. Ở trên, trong trạng thái “đi tới và đi lui” </w:t>
            </w:r>
            <w:r>
              <w:rPr>
                <w:i/>
                <w:iCs/>
              </w:rPr>
              <w:t>(abhikkante paṭikkante)</w:t>
            </w:r>
            <w:r>
              <w:t xml:space="preserve"> được chú giải như là hành vi đi một quãng đường dài bằng cách đi đến ngôi làng để khất thực và rồi quay trở về, còn về khi đi </w:t>
            </w:r>
            <w:r>
              <w:rPr>
                <w:i/>
                <w:iCs/>
              </w:rPr>
              <w:t xml:space="preserve">(gate) </w:t>
            </w:r>
            <w:r>
              <w:t>đứng yên, ngồi ” trong trường hợp này ta nên hiểu như đã được chú giải các oai nghi cất bước chân rời rạc bước đi trong thiền viện.</w:t>
            </w:r>
          </w:p>
          <w:p w:rsidR="00D60A09" w:rsidRDefault="00D60A09">
            <w:pPr>
              <w:spacing w:before="100" w:beforeAutospacing="1" w:after="100" w:afterAutospacing="1"/>
            </w:pPr>
            <w:r>
              <w:t>1798. [</w:t>
            </w:r>
            <w:r>
              <w:rPr>
                <w:b/>
                <w:bCs/>
              </w:rPr>
              <w:t>365</w:t>
            </w:r>
            <w:r>
              <w:t>]</w:t>
            </w:r>
            <w:r>
              <w:rPr>
                <w:b/>
                <w:bCs/>
              </w:rPr>
              <w:t xml:space="preserve">Tattha katamā sati? </w:t>
            </w:r>
            <w:r>
              <w:rPr>
                <w:i/>
                <w:iCs/>
              </w:rPr>
              <w:t xml:space="preserve">&lt;250.20&gt; (“Về điểm này, Niệm là gì?” v.v... </w:t>
            </w:r>
            <w:r>
              <w:t>đã rõ ràng.</w:t>
            </w:r>
          </w:p>
          <w:p w:rsidR="00D60A09" w:rsidRDefault="00D60A09">
            <w:pPr>
              <w:spacing w:before="100" w:beforeAutospacing="1" w:after="100" w:afterAutospacing="1"/>
            </w:pPr>
            <w:r>
              <w:t xml:space="preserve">1799. Ngài đã chứng tỏ được gì bằng </w:t>
            </w:r>
            <w:r>
              <w:rPr>
                <w:b/>
                <w:bCs/>
                <w:i/>
                <w:iCs/>
              </w:rPr>
              <w:t xml:space="preserve">vivittaṃ </w:t>
            </w:r>
            <w:r>
              <w:rPr>
                <w:i/>
                <w:iCs/>
              </w:rPr>
              <w:t xml:space="preserve">&lt;251.4&gt; (“viễn ly”)? </w:t>
            </w:r>
            <w:r>
              <w:t>Ngài cho thấy một trú xứ thích hợp chính là một nơi để tu luyện trong quá trình tu thiền (</w:t>
            </w:r>
            <w:r>
              <w:rPr>
                <w:i/>
                <w:iCs/>
              </w:rPr>
              <w:t xml:space="preserve">yoga) </w:t>
            </w:r>
            <w:r>
              <w:t xml:space="preserve">đối với vị Tỳ khưu đó. Vì một nơi cư trú trong rừng là nơi thích hợp với vị Tỳ khưu nào đã chứng đắc được một số ân đức đặc biệt. Nhưng đối với vị nào chưa đắc thủ được những ân đức đó lại không mấy thích hợp. Vì đối với vị Tỳ khưu nào đang cư trú trong rừng giống như cư dân sống nơi rừng thiêng, như khỉ đen, gấu, linh cẩu, báo, hươu nai v.v... Tại sao vậy? Vì chúng chỉ sống trong rừng do nhu cầu thôi thúc mà thôi. (xin đọc M. I 19). Vì không có lợi ích gì dựa trên một trú xứ trong rừng đối với vị Tỳ khưu này. Rất có thể vị Tỳ khưu </w:t>
            </w:r>
            <w:r>
              <w:lastRenderedPageBreak/>
              <w:t xml:space="preserve">này còn gây ô nhiễm cho cả trú xứ đó lẫn cả những cư dân sinh sống trong đó và lại còn tạo nghi ngờ cho giáo pháp của Đức Phật nữa. Nhưng [cách sống như vậy] chỉ thích hợp cho [vị Tỳ khưu] nào chứng đắc được một số ân đức. Vì trong trú xứ nơi rừng thiêng đó ngài tự thiết lập thiền quán, ngài đạt tới được A-la-hán và chứng đắc viên tịch [Níp bàn]; ngài làm vinh danh cho toàn bộ trú xứ trong rừng, ngài thanh tịnh đầu óc </w:t>
            </w:r>
            <w:bookmarkStart w:id="116" w:name="_ednref117"/>
            <w:r>
              <w:fldChar w:fldCharType="begin"/>
            </w:r>
            <w:r>
              <w:instrText xml:space="preserve"> HYPERLINK "file:///C:\\Users\\Luan\\Downloads\\4.html" \l "_edn117" </w:instrText>
            </w:r>
            <w:r>
              <w:fldChar w:fldCharType="separate"/>
            </w:r>
            <w:r>
              <w:rPr>
                <w:rStyle w:val="Hyperlink"/>
                <w:rFonts w:ascii="VU Times" w:hAnsi="VU Times"/>
                <w:sz w:val="20"/>
                <w:szCs w:val="20"/>
              </w:rPr>
              <w:t>[117]</w:t>
            </w:r>
            <w:bookmarkEnd w:id="116"/>
            <w:r>
              <w:fldChar w:fldCharType="end"/>
            </w:r>
            <w:r>
              <w:t xml:space="preserve"> cho các cư dân sống trong rừng và ngài lan truyền giáo pháp khắp nơi. Chính vì thế vị Đạo Sư (Đức Phật ) có nói: “Vị nào năng lui tới trú xứ viễn ly’v.v... chứng tỏ cho thấy trú xứ thích hợp là một nơi tu luyện cho cả một qui trình tu luyện dành cho vị Tỳ khưu thuộc hạng người như vậy.</w:t>
            </w:r>
          </w:p>
          <w:p w:rsidR="00D60A09" w:rsidRDefault="00D60A09">
            <w:pPr>
              <w:spacing w:before="100" w:beforeAutospacing="1" w:after="100" w:afterAutospacing="1"/>
            </w:pPr>
            <w:r>
              <w:t xml:space="preserve">1800.Về điểm này, </w:t>
            </w:r>
            <w:r>
              <w:rPr>
                <w:b/>
                <w:bCs/>
              </w:rPr>
              <w:t xml:space="preserve">vivittaṃ </w:t>
            </w:r>
            <w:r>
              <w:rPr>
                <w:i/>
                <w:iCs/>
              </w:rPr>
              <w:t xml:space="preserve">(“sống viễn ly”) </w:t>
            </w:r>
            <w:r>
              <w:t xml:space="preserve">có nghĩa là trống rỗng, không ồn ào, không có nhiều tiếng động. Vì người nói rằng </w:t>
            </w:r>
            <w:r>
              <w:rPr>
                <w:b/>
                <w:bCs/>
              </w:rPr>
              <w:t>Tañ ca anākiṇṇaṃ (</w:t>
            </w:r>
            <w:r>
              <w:rPr>
                <w:i/>
                <w:iCs/>
              </w:rPr>
              <w:t xml:space="preserve">“và không tạo ra phiền não lo âu”) </w:t>
            </w:r>
            <w:r>
              <w:t xml:space="preserve">để chứng tỏ cho thấy rất thuận lợi. Về điểm này, </w:t>
            </w:r>
            <w:r>
              <w:rPr>
                <w:b/>
                <w:bCs/>
              </w:rPr>
              <w:t xml:space="preserve">anākiṇṇaṃ </w:t>
            </w:r>
            <w:r>
              <w:rPr>
                <w:i/>
                <w:iCs/>
              </w:rPr>
              <w:t xml:space="preserve">&lt;251.5&gt; (“không gây ra phiền toái”) =asaṅkiṇṇaṃ, </w:t>
            </w:r>
            <w:r>
              <w:t xml:space="preserve">có nghĩa là “không đông người.” Về điểm này, một trú xứ cho dù trong bán kính một </w:t>
            </w:r>
            <w:r>
              <w:rPr>
                <w:i/>
                <w:iCs/>
              </w:rPr>
              <w:t xml:space="preserve">gavuta </w:t>
            </w:r>
            <w:r>
              <w:t>hay độ một nửa dặm, vây quanh là đồi núi dầy đặc, hay trong rừng rú hoặc sông ngòi chằng chịt, không thể lui tới vào thời gian không thích hợp, được gọi là “không gây phiền toái” cho dù vị trí không xa lắm. Nhưng một trú xứ xa hơn nửa dặm hay một dặm ta gọi là “không gây phiền toái” do khoảng cách.</w:t>
            </w:r>
          </w:p>
          <w:p w:rsidR="00D60A09" w:rsidRDefault="00D60A09">
            <w:pPr>
              <w:spacing w:before="100" w:beforeAutospacing="1" w:after="100" w:afterAutospacing="1"/>
            </w:pPr>
            <w:r>
              <w:t>1801. Ngài vừa nằm xuống (hay ngủ–</w:t>
            </w:r>
            <w:r>
              <w:rPr>
                <w:i/>
                <w:iCs/>
              </w:rPr>
              <w:t>seti</w:t>
            </w:r>
            <w:r>
              <w:t>) và ngồi (</w:t>
            </w:r>
            <w:r>
              <w:rPr>
                <w:i/>
                <w:iCs/>
              </w:rPr>
              <w:t xml:space="preserve">āsati) </w:t>
            </w:r>
            <w:r>
              <w:t xml:space="preserve">tại đây chính là </w:t>
            </w:r>
            <w:r>
              <w:rPr>
                <w:b/>
                <w:bCs/>
              </w:rPr>
              <w:t xml:space="preserve">senāsanaṃ </w:t>
            </w:r>
            <w:r>
              <w:t xml:space="preserve">&lt;251.8&gt; </w:t>
            </w:r>
            <w:r>
              <w:rPr>
                <w:i/>
                <w:iCs/>
              </w:rPr>
              <w:t xml:space="preserve">(“một trú xứ”) </w:t>
            </w:r>
            <w:r>
              <w:t xml:space="preserve">nhưng để cho thấy trú xứ đó thuộc loại nào. </w:t>
            </w:r>
            <w:r>
              <w:rPr>
                <w:b/>
                <w:bCs/>
              </w:rPr>
              <w:t xml:space="preserve">Mañco </w:t>
            </w:r>
            <w:r>
              <w:t>(</w:t>
            </w:r>
            <w:r>
              <w:rPr>
                <w:i/>
                <w:iCs/>
              </w:rPr>
              <w:t xml:space="preserve">“giường”) </w:t>
            </w:r>
            <w:r>
              <w:t xml:space="preserve">có bốn loại giường: một chiếc băng dài </w:t>
            </w:r>
            <w:r>
              <w:rPr>
                <w:i/>
                <w:iCs/>
              </w:rPr>
              <w:t xml:space="preserve">(masāraka), </w:t>
            </w:r>
            <w:r>
              <w:t>một loại giường được đan bằng dây đai vải (</w:t>
            </w:r>
            <w:r>
              <w:rPr>
                <w:i/>
                <w:iCs/>
              </w:rPr>
              <w:t xml:space="preserve">bundikābaddha), </w:t>
            </w:r>
            <w:r>
              <w:t xml:space="preserve">loại giường có chân cua” </w:t>
            </w:r>
            <w:r>
              <w:rPr>
                <w:i/>
                <w:iCs/>
              </w:rPr>
              <w:t>(kuḷīrapādaka)</w:t>
            </w:r>
            <w:r>
              <w:t xml:space="preserve"> và một loại giường có chân rời tháo ra được. </w:t>
            </w:r>
            <w:r>
              <w:rPr>
                <w:i/>
                <w:iCs/>
              </w:rPr>
              <w:t xml:space="preserve">(āhaccapādaka). </w:t>
            </w:r>
            <w:r>
              <w:t xml:space="preserve">Cũng giống vậy đối với </w:t>
            </w:r>
            <w:r>
              <w:rPr>
                <w:b/>
                <w:bCs/>
              </w:rPr>
              <w:t xml:space="preserve">pīṭhaṃ </w:t>
            </w:r>
            <w:r>
              <w:rPr>
                <w:i/>
                <w:iCs/>
              </w:rPr>
              <w:t xml:space="preserve">(“ghế”). </w:t>
            </w:r>
          </w:p>
          <w:p w:rsidR="00D60A09" w:rsidRDefault="00D60A09">
            <w:pPr>
              <w:spacing w:before="100" w:beforeAutospacing="1" w:after="100" w:afterAutospacing="1"/>
            </w:pPr>
            <w:r>
              <w:t xml:space="preserve">1802. </w:t>
            </w:r>
            <w:r>
              <w:rPr>
                <w:b/>
                <w:bCs/>
              </w:rPr>
              <w:t xml:space="preserve">Bhisi </w:t>
            </w:r>
            <w:r>
              <w:rPr>
                <w:i/>
                <w:iCs/>
              </w:rPr>
              <w:t>&lt;</w:t>
            </w:r>
            <w:r>
              <w:t xml:space="preserve">251.9&gt; </w:t>
            </w:r>
            <w:r>
              <w:rPr>
                <w:i/>
                <w:iCs/>
              </w:rPr>
              <w:t>(“đệm”)</w:t>
            </w:r>
            <w:r>
              <w:t xml:space="preserve">: có năm loại đệm đó là đệm làm bằng len </w:t>
            </w:r>
            <w:r>
              <w:rPr>
                <w:i/>
                <w:iCs/>
              </w:rPr>
              <w:t xml:space="preserve">(“uṇṇābhisi”) </w:t>
            </w:r>
            <w:r>
              <w:t xml:space="preserve">đệm làm bằng vải </w:t>
            </w:r>
            <w:r>
              <w:rPr>
                <w:i/>
                <w:iCs/>
              </w:rPr>
              <w:t xml:space="preserve">(colabhisi), </w:t>
            </w:r>
            <w:r>
              <w:t xml:space="preserve">đệm làm bằng vỏ cây </w:t>
            </w:r>
            <w:r>
              <w:rPr>
                <w:i/>
                <w:iCs/>
              </w:rPr>
              <w:t>(vākabhisi),</w:t>
            </w:r>
            <w:r>
              <w:t xml:space="preserve">đệm làm bằng cỏ </w:t>
            </w:r>
            <w:r>
              <w:rPr>
                <w:i/>
                <w:iCs/>
              </w:rPr>
              <w:t xml:space="preserve">(tiṇabhisi) </w:t>
            </w:r>
            <w:r>
              <w:t xml:space="preserve">và đệm làm bằng lá cây </w:t>
            </w:r>
            <w:r>
              <w:rPr>
                <w:i/>
                <w:iCs/>
              </w:rPr>
              <w:t xml:space="preserve">(paṇṇabhisi). </w:t>
            </w:r>
            <w:r>
              <w:t xml:space="preserve">Chỗ để đầu được gọi là </w:t>
            </w:r>
            <w:r>
              <w:rPr>
                <w:b/>
                <w:bCs/>
                <w:i/>
                <w:iCs/>
              </w:rPr>
              <w:t>bimbohana</w:t>
            </w:r>
            <w:r>
              <w:rPr>
                <w:b/>
                <w:bCs/>
              </w:rPr>
              <w:t xml:space="preserve"> </w:t>
            </w:r>
            <w:r>
              <w:rPr>
                <w:i/>
                <w:iCs/>
              </w:rPr>
              <w:t xml:space="preserve">(“gối đầu”); </w:t>
            </w:r>
            <w:r>
              <w:t>được phép dùng một thanh gỗ dầy độ bốn ngón tay và dài bằng cả chiều rộng chiếc giường.</w:t>
            </w:r>
          </w:p>
          <w:p w:rsidR="00D60A09" w:rsidRDefault="00D60A09">
            <w:pPr>
              <w:spacing w:before="100" w:beforeAutospacing="1" w:after="100" w:afterAutospacing="1"/>
            </w:pPr>
            <w:r>
              <w:t xml:space="preserve">1803. </w:t>
            </w:r>
            <w:r>
              <w:rPr>
                <w:b/>
                <w:bCs/>
              </w:rPr>
              <w:t xml:space="preserve">Vihāro </w:t>
            </w:r>
            <w:r>
              <w:t xml:space="preserve">&lt;251.10&gt; </w:t>
            </w:r>
            <w:r>
              <w:rPr>
                <w:i/>
                <w:iCs/>
              </w:rPr>
              <w:t xml:space="preserve">(“nơi trú xá </w:t>
            </w:r>
            <w:r>
              <w:t xml:space="preserve">hay </w:t>
            </w:r>
            <w:r>
              <w:rPr>
                <w:i/>
                <w:iCs/>
              </w:rPr>
              <w:t>một thiền viện</w:t>
            </w:r>
            <w:r>
              <w:t>”) đó là trú xứ được xây dựng, chứng tỏ cả ngày lẫn đêm đều có thể thấy được có đường đi bao quanh. [</w:t>
            </w:r>
            <w:r>
              <w:rPr>
                <w:b/>
                <w:bCs/>
              </w:rPr>
              <w:t>366</w:t>
            </w:r>
            <w:r>
              <w:t>]</w:t>
            </w:r>
            <w:r>
              <w:rPr>
                <w:b/>
                <w:bCs/>
              </w:rPr>
              <w:t xml:space="preserve"> Aḍḍhayogo </w:t>
            </w:r>
            <w:r>
              <w:t>(</w:t>
            </w:r>
            <w:r>
              <w:rPr>
                <w:i/>
                <w:iCs/>
              </w:rPr>
              <w:t xml:space="preserve">“nửa chiếc ách, nhà một mái”) </w:t>
            </w:r>
            <w:r>
              <w:t xml:space="preserve">là một căn nhà có mái cong giống như con chim </w:t>
            </w:r>
            <w:r>
              <w:rPr>
                <w:i/>
                <w:iCs/>
              </w:rPr>
              <w:t xml:space="preserve">supaṇṇa. </w:t>
            </w:r>
            <w:r>
              <w:rPr>
                <w:b/>
                <w:bCs/>
                <w:i/>
                <w:iCs/>
              </w:rPr>
              <w:t xml:space="preserve">Pāsādo </w:t>
            </w:r>
            <w:r>
              <w:rPr>
                <w:i/>
                <w:iCs/>
              </w:rPr>
              <w:t xml:space="preserve">(“một dãy nhà”) </w:t>
            </w:r>
            <w:r>
              <w:t xml:space="preserve">là một dãy nhà dài được xây với hai chái. </w:t>
            </w:r>
            <w:r>
              <w:rPr>
                <w:b/>
                <w:bCs/>
              </w:rPr>
              <w:t xml:space="preserve">Aṭṭo </w:t>
            </w:r>
            <w:r>
              <w:rPr>
                <w:i/>
                <w:iCs/>
              </w:rPr>
              <w:t xml:space="preserve">(“chòi canh”) </w:t>
            </w:r>
            <w:r>
              <w:t>một loại kiến trúc</w:t>
            </w:r>
            <w:bookmarkStart w:id="117" w:name="_ednref118"/>
            <w:r>
              <w:fldChar w:fldCharType="begin"/>
            </w:r>
            <w:r>
              <w:instrText xml:space="preserve"> HYPERLINK "file:///C:\\Users\\Luan\\Downloads\\4.html" \l "_edn118" </w:instrText>
            </w:r>
            <w:r>
              <w:fldChar w:fldCharType="separate"/>
            </w:r>
            <w:r>
              <w:rPr>
                <w:rStyle w:val="Hyperlink"/>
                <w:rFonts w:ascii="VU Times" w:hAnsi="VU Times"/>
                <w:sz w:val="20"/>
                <w:szCs w:val="20"/>
              </w:rPr>
              <w:t>[118]</w:t>
            </w:r>
            <w:bookmarkEnd w:id="117"/>
            <w:r>
              <w:fldChar w:fldCharType="end"/>
            </w:r>
            <w:r>
              <w:t xml:space="preserve"> đặc biệt có tường dày cao khoảng bốn năm tầng được xây bằng gạch để tránh các vị vua thù nghịch hay đại loại như vậy. </w:t>
            </w:r>
            <w:r>
              <w:rPr>
                <w:b/>
                <w:bCs/>
              </w:rPr>
              <w:t xml:space="preserve">Māḷo </w:t>
            </w:r>
            <w:r>
              <w:rPr>
                <w:i/>
                <w:iCs/>
              </w:rPr>
              <w:t xml:space="preserve">(“sảnh đường”) </w:t>
            </w:r>
            <w:r>
              <w:t>đây là một căn phòng rộng, giống như nơi làm nhà ăn. Trong tập chú giải Luật, sảnh đường được gọi là một căn nhà bốn gian và một chái.</w:t>
            </w:r>
            <w:r>
              <w:rPr>
                <w:i/>
                <w:iCs/>
              </w:rPr>
              <w:t xml:space="preserve"> </w:t>
            </w:r>
          </w:p>
          <w:p w:rsidR="00D60A09" w:rsidRDefault="00D60A09">
            <w:pPr>
              <w:spacing w:before="100" w:beforeAutospacing="1" w:after="100" w:afterAutospacing="1"/>
            </w:pPr>
            <w:r>
              <w:t xml:space="preserve">1804. </w:t>
            </w:r>
            <w:r>
              <w:rPr>
                <w:b/>
                <w:bCs/>
              </w:rPr>
              <w:t xml:space="preserve">Leṇaṃ </w:t>
            </w:r>
            <w:r>
              <w:rPr>
                <w:i/>
                <w:iCs/>
              </w:rPr>
              <w:t xml:space="preserve">(“hang đá”) </w:t>
            </w:r>
            <w:r>
              <w:t xml:space="preserve">là nơi trú xứ được xây bằng cách khoét một khối đá hay xây một bức tường được dựng lên ngay sườn đồi không được rộng cho lắm. </w:t>
            </w:r>
            <w:r>
              <w:rPr>
                <w:b/>
                <w:bCs/>
              </w:rPr>
              <w:t xml:space="preserve">Guhā &lt;251.12&gt; </w:t>
            </w:r>
            <w:r>
              <w:rPr>
                <w:i/>
                <w:iCs/>
              </w:rPr>
              <w:t xml:space="preserve">(“một căn hầm”) </w:t>
            </w:r>
            <w:r>
              <w:t xml:space="preserve">một hang động lớn nằm sâu dưới đất là nơi cho phép đốt đèn cả ngày lẫn đêm; có thể là một căn hầm trong vách đá hoặc dưới lòng đất. </w:t>
            </w:r>
            <w:r>
              <w:rPr>
                <w:b/>
                <w:bCs/>
              </w:rPr>
              <w:t xml:space="preserve">Rukkhamūlaṃ </w:t>
            </w:r>
            <w:r>
              <w:rPr>
                <w:i/>
                <w:iCs/>
              </w:rPr>
              <w:t xml:space="preserve">(“rễ cây”) </w:t>
            </w:r>
            <w:r>
              <w:t>phần ở dưới một cây hay có hàng rào che chắn hoặc không.</w:t>
            </w:r>
            <w:r>
              <w:rPr>
                <w:b/>
                <w:bCs/>
              </w:rPr>
              <w:t xml:space="preserve">Veḷugumbo </w:t>
            </w:r>
            <w:r>
              <w:t xml:space="preserve">&lt;251.13&gt; </w:t>
            </w:r>
            <w:r>
              <w:rPr>
                <w:i/>
                <w:iCs/>
              </w:rPr>
              <w:lastRenderedPageBreak/>
              <w:t xml:space="preserve">(“bụi tre”) </w:t>
            </w:r>
            <w:r>
              <w:t xml:space="preserve">là một bụi cây tre. </w:t>
            </w:r>
            <w:r>
              <w:rPr>
                <w:b/>
                <w:bCs/>
              </w:rPr>
              <w:t xml:space="preserve">Yattha vā pana bhikkhū paṭikkamanti </w:t>
            </w:r>
            <w:r>
              <w:rPr>
                <w:i/>
                <w:iCs/>
              </w:rPr>
              <w:t>(“hay bất kỳ nơi nào vị Tỳ khưu quay trở về.”)</w:t>
            </w:r>
            <w:r>
              <w:t>: bất kỳ chỗ nào các vị Tỳ khưu trở về, ngoại trừ những chỗ bắt đầu với “giường”. Là nơi thích hợp để cho họ tụ tập lại, tất cả các thứ đó là một “trú xứ”.</w:t>
            </w:r>
          </w:p>
          <w:p w:rsidR="00D60A09" w:rsidRDefault="00D60A09">
            <w:pPr>
              <w:spacing w:before="100" w:beforeAutospacing="1" w:after="100" w:afterAutospacing="1"/>
            </w:pPr>
            <w:r>
              <w:t xml:space="preserve">1805. </w:t>
            </w:r>
            <w:r>
              <w:rPr>
                <w:b/>
                <w:bCs/>
              </w:rPr>
              <w:t xml:space="preserve">Bhajati </w:t>
            </w:r>
            <w:r>
              <w:rPr>
                <w:b/>
                <w:bCs/>
                <w:i/>
                <w:iCs/>
              </w:rPr>
              <w:t>&lt;</w:t>
            </w:r>
            <w:r>
              <w:t xml:space="preserve">251.16&gt; </w:t>
            </w:r>
            <w:r>
              <w:rPr>
                <w:i/>
                <w:iCs/>
              </w:rPr>
              <w:t xml:space="preserve">(“ngài thường hay lui tới.”): </w:t>
            </w:r>
            <w:r>
              <w:t xml:space="preserve">đi tới. </w:t>
            </w:r>
            <w:r>
              <w:rPr>
                <w:b/>
                <w:bCs/>
              </w:rPr>
              <w:t xml:space="preserve">Sambhajati </w:t>
            </w:r>
            <w:r>
              <w:rPr>
                <w:i/>
                <w:iCs/>
              </w:rPr>
              <w:t>(“qui tụ lại với nhau”)</w:t>
            </w:r>
            <w:r>
              <w:t xml:space="preserve">: tỏ ra thích thú; ngài cùng tới vào chỗ đó. Không hài lòng ý nghĩa muốn đề cập đến ở đây. </w:t>
            </w:r>
            <w:r>
              <w:rPr>
                <w:b/>
                <w:bCs/>
              </w:rPr>
              <w:t xml:space="preserve">Sevati </w:t>
            </w:r>
            <w:r>
              <w:t xml:space="preserve">&lt;251.16&gt; </w:t>
            </w:r>
            <w:r>
              <w:rPr>
                <w:i/>
                <w:iCs/>
              </w:rPr>
              <w:t xml:space="preserve">(“tu luyện”) </w:t>
            </w:r>
            <w:r>
              <w:t xml:space="preserve">ngài tu luyện bằng cách đến cư ngụ. </w:t>
            </w:r>
            <w:r>
              <w:rPr>
                <w:b/>
                <w:bCs/>
              </w:rPr>
              <w:t xml:space="preserve">Nisevati </w:t>
            </w:r>
            <w:r>
              <w:rPr>
                <w:i/>
                <w:iCs/>
              </w:rPr>
              <w:t xml:space="preserve">(“chiếm cứ”) đào luyện bằng cách phụ thuộc vào, không tỏ ra bất mãn. </w:t>
            </w:r>
            <w:r>
              <w:rPr>
                <w:b/>
                <w:bCs/>
                <w:i/>
                <w:iCs/>
              </w:rPr>
              <w:t xml:space="preserve">Saṃsevati </w:t>
            </w:r>
            <w:r>
              <w:rPr>
                <w:i/>
                <w:iCs/>
              </w:rPr>
              <w:t>(“tu luyện”)</w:t>
            </w:r>
            <w:r>
              <w:t xml:space="preserve"> tu luyện đúng cách bằng cách thực hiện các nhiệm vụ của một trú xứ.</w:t>
            </w:r>
          </w:p>
          <w:p w:rsidR="00D60A09" w:rsidRDefault="00D60A09">
            <w:pPr>
              <w:spacing w:before="100" w:beforeAutospacing="1" w:after="100" w:afterAutospacing="1"/>
            </w:pPr>
            <w:r>
              <w:t xml:space="preserve">1806. Giờ đây ta bàn đến </w:t>
            </w:r>
            <w:r>
              <w:rPr>
                <w:b/>
                <w:bCs/>
              </w:rPr>
              <w:t xml:space="preserve">araññaṃ </w:t>
            </w:r>
            <w:r>
              <w:t xml:space="preserve">&lt;251.17&gt; </w:t>
            </w:r>
            <w:r>
              <w:rPr>
                <w:i/>
                <w:iCs/>
              </w:rPr>
              <w:t xml:space="preserve">(“rừng”) và </w:t>
            </w:r>
            <w:r>
              <w:rPr>
                <w:b/>
                <w:bCs/>
              </w:rPr>
              <w:t xml:space="preserve">rukkhamūlaṃ </w:t>
            </w:r>
            <w:r>
              <w:t xml:space="preserve">&lt;251.19&gt; </w:t>
            </w:r>
            <w:r>
              <w:rPr>
                <w:i/>
                <w:iCs/>
              </w:rPr>
              <w:t xml:space="preserve">(“gốc cây rừng”) v.v... </w:t>
            </w:r>
            <w:r>
              <w:t xml:space="preserve">được bắt đầu bàn đến cho thấy có hai loại rừng đã được khẳng định như là “trú xứ viễn ly”. Ở đây </w:t>
            </w:r>
            <w:r>
              <w:rPr>
                <w:b/>
                <w:bCs/>
              </w:rPr>
              <w:t xml:space="preserve">araññaṃ </w:t>
            </w:r>
            <w:r>
              <w:rPr>
                <w:i/>
                <w:iCs/>
              </w:rPr>
              <w:t xml:space="preserve">(“rừng”) </w:t>
            </w:r>
            <w:r>
              <w:t xml:space="preserve">theo phương pháp Giới Luật </w:t>
            </w:r>
            <w:r>
              <w:rPr>
                <w:i/>
                <w:iCs/>
              </w:rPr>
              <w:t xml:space="preserve">(pariyāya) </w:t>
            </w:r>
            <w:r>
              <w:t xml:space="preserve">đã được truyền lại là: ngoại trừ những làng mạc và các vùng phụ cận tất cả những gì còn lại được gọi là “rừng” (Vin. iii. 46) Theo phương Pháp Kinh Tạng liên quan đến các vị Tỳ khưu sống trong rừng là một trú xứ trong rừng đã được truyền lại là xa khoảng độ năm trăm chiều dài cây cung.” (Vin. iv. 183) Nhưng cả Luật và Kinh Tạng chỉ mang tính cách tượng trưng mà thôi </w:t>
            </w:r>
            <w:r>
              <w:rPr>
                <w:i/>
                <w:iCs/>
              </w:rPr>
              <w:t>(pariyāya)</w:t>
            </w:r>
            <w:r>
              <w:t xml:space="preserve">: Vi Diệu Pháp lại diễn giải theo nghĩa đen. </w:t>
            </w:r>
            <w:r>
              <w:rPr>
                <w:b/>
                <w:bCs/>
              </w:rPr>
              <w:t xml:space="preserve">Nikkhamitvā bahi indakhīlā </w:t>
            </w:r>
            <w:r>
              <w:rPr>
                <w:i/>
                <w:iCs/>
              </w:rPr>
              <w:t xml:space="preserve">(sau khi đã ra ngoài biên giới”) </w:t>
            </w:r>
            <w:r>
              <w:t xml:space="preserve">Ý nghĩa ở đây chính là </w:t>
            </w:r>
            <w:r>
              <w:rPr>
                <w:i/>
                <w:iCs/>
              </w:rPr>
              <w:t>indakhīlato bahi nikkamitvā.</w:t>
            </w:r>
          </w:p>
          <w:p w:rsidR="00D60A09" w:rsidRDefault="00D60A09">
            <w:pPr>
              <w:spacing w:before="100" w:beforeAutospacing="1" w:after="100" w:afterAutospacing="1"/>
            </w:pPr>
            <w:r>
              <w:t xml:space="preserve">1807. Và vì đặc tính dễ nhận ra của </w:t>
            </w:r>
            <w:r>
              <w:rPr>
                <w:b/>
                <w:bCs/>
              </w:rPr>
              <w:t xml:space="preserve">Rukkhamūla </w:t>
            </w:r>
            <w:r>
              <w:t>&lt;251.19&gt;</w:t>
            </w:r>
            <w:r>
              <w:rPr>
                <w:i/>
                <w:iCs/>
              </w:rPr>
              <w:t xml:space="preserve"> (“gốc cây”) v.v... </w:t>
            </w:r>
            <w:r>
              <w:t xml:space="preserve">do bản chất của chúng, </w:t>
            </w:r>
            <w:r>
              <w:rPr>
                <w:b/>
                <w:bCs/>
              </w:rPr>
              <w:t xml:space="preserve">Rukkhamūlam yeva rukkhamūlaṃ </w:t>
            </w:r>
            <w:r>
              <w:rPr>
                <w:i/>
                <w:iCs/>
              </w:rPr>
              <w:t>(“gốc cây chỉ là gốc cây mà thôi”)</w:t>
            </w:r>
            <w:r>
              <w:t xml:space="preserve"> v.v... người ta đã đề cập đến điều đó. Hơn thế nữa, ở đây bất kỳ gốc cây nào mát, có tán, biệt lập một mình được gọi là </w:t>
            </w:r>
            <w:r>
              <w:rPr>
                <w:b/>
                <w:bCs/>
              </w:rPr>
              <w:t xml:space="preserve">Rukkhamūlaṃ </w:t>
            </w:r>
            <w:r>
              <w:t xml:space="preserve">gốc cây. </w:t>
            </w:r>
            <w:r>
              <w:rPr>
                <w:b/>
                <w:bCs/>
              </w:rPr>
              <w:t xml:space="preserve">Pabbataṃ </w:t>
            </w:r>
            <w:r>
              <w:t xml:space="preserve">&lt;251.20&gt; </w:t>
            </w:r>
            <w:r>
              <w:rPr>
                <w:i/>
                <w:iCs/>
              </w:rPr>
              <w:t xml:space="preserve">(“vách đá”) </w:t>
            </w:r>
            <w:r>
              <w:t xml:space="preserve">chính là một tảng đá to </w:t>
            </w:r>
            <w:r>
              <w:rPr>
                <w:i/>
                <w:iCs/>
              </w:rPr>
              <w:t xml:space="preserve">(sela). </w:t>
            </w:r>
            <w:r>
              <w:t>Vì sau khi ngài đã thực hiện những gì cần phải làm với nước tại những hố lấy nước ở đó, [</w:t>
            </w:r>
            <w:r>
              <w:rPr>
                <w:b/>
                <w:bCs/>
              </w:rPr>
              <w:t>367</w:t>
            </w:r>
            <w:r>
              <w:t>] ngài ngồi dưới một bóng cây và gió hiu hiu nhẹ thổi, xuất hiện từ nhiều phía, tâm của ngài đạt nhất cảnh tính.</w:t>
            </w:r>
          </w:p>
          <w:p w:rsidR="00D60A09" w:rsidRDefault="00D60A09">
            <w:pPr>
              <w:spacing w:before="100" w:beforeAutospacing="1" w:after="100" w:afterAutospacing="1"/>
            </w:pPr>
            <w:r>
              <w:t xml:space="preserve">1808. </w:t>
            </w:r>
            <w:r>
              <w:rPr>
                <w:b/>
                <w:bCs/>
              </w:rPr>
              <w:t xml:space="preserve">Kandaraṃ </w:t>
            </w:r>
            <w:r>
              <w:rPr>
                <w:i/>
                <w:iCs/>
              </w:rPr>
              <w:t xml:space="preserve">(“khe núi”) </w:t>
            </w:r>
            <w:r>
              <w:t>:</w:t>
            </w:r>
            <w:r>
              <w:rPr>
                <w:i/>
                <w:iCs/>
              </w:rPr>
              <w:t xml:space="preserve">KAM </w:t>
            </w:r>
            <w:r>
              <w:t>là tên để gọi dòng nước. Dòng nước chảy</w:t>
            </w:r>
            <w:bookmarkStart w:id="118" w:name="_ednref119"/>
            <w:r>
              <w:fldChar w:fldCharType="begin"/>
            </w:r>
            <w:r>
              <w:instrText xml:space="preserve"> HYPERLINK "file:///C:\\Users\\Luan\\Downloads\\4.html" \l "_edn119" </w:instrText>
            </w:r>
            <w:r>
              <w:fldChar w:fldCharType="separate"/>
            </w:r>
            <w:r>
              <w:rPr>
                <w:rStyle w:val="Hyperlink"/>
                <w:rFonts w:ascii="VU Times" w:hAnsi="VU Times"/>
                <w:sz w:val="20"/>
                <w:szCs w:val="20"/>
              </w:rPr>
              <w:t>[119]</w:t>
            </w:r>
            <w:bookmarkEnd w:id="118"/>
            <w:r>
              <w:fldChar w:fldCharType="end"/>
            </w:r>
            <w:r>
              <w:rPr>
                <w:i/>
                <w:iCs/>
              </w:rPr>
              <w:t xml:space="preserve">(DARita) </w:t>
            </w:r>
            <w:r>
              <w:t>là từ đó mà ra, có nghĩa là, một nơi có đá bị nước sói mòn đi. Cũng được gọi là “rãnh nước” hay là “thung lũng do sông tạo ra” Vì ở đó những đụn cát trông giống như những phiến đá màu bạc, những cánh rừng nhỏ mọc ở trên trông giống như chiếc màn trướng châu báu và dòng nước chảy xuống từ dòng thác trông giống như một đống châu báu. Khi ngài đã xuống một vùng thác như vậy ngài uống nước và làm tươi mát chân tay và gom cát thành đống, ngài trải y cà sa ra. Ngồi trên đó và thực hiện nhiệm vụ của một sa môn lúc đó tâm của ngài đạt nhất cảnh tính.</w:t>
            </w:r>
          </w:p>
          <w:p w:rsidR="00D60A09" w:rsidRDefault="00D60A09">
            <w:pPr>
              <w:spacing w:before="100" w:beforeAutospacing="1" w:after="100" w:afterAutospacing="1"/>
            </w:pPr>
            <w:r>
              <w:t>1809.</w:t>
            </w:r>
            <w:r>
              <w:rPr>
                <w:b/>
                <w:bCs/>
              </w:rPr>
              <w:t xml:space="preserve">Giriguhaṃ </w:t>
            </w:r>
            <w:r>
              <w:t xml:space="preserve">&lt;251.21&gt; </w:t>
            </w:r>
            <w:r>
              <w:rPr>
                <w:i/>
                <w:iCs/>
              </w:rPr>
              <w:t xml:space="preserve">(“hang núi”) </w:t>
            </w:r>
            <w:r>
              <w:t xml:space="preserve">là một [kẽ hở] giữa hai tảng đá; hay một miệng hang rông giống như một đường hầm duy nhất. Đặc tính của </w:t>
            </w:r>
            <w:r>
              <w:rPr>
                <w:b/>
                <w:bCs/>
              </w:rPr>
              <w:t xml:space="preserve">susāna </w:t>
            </w:r>
            <w:r>
              <w:rPr>
                <w:i/>
                <w:iCs/>
              </w:rPr>
              <w:t xml:space="preserve">(“bãi tha ma”) </w:t>
            </w:r>
            <w:r>
              <w:t>được đưa ra trong Thanh Tịnh Đạo (Vis 76)</w:t>
            </w:r>
          </w:p>
          <w:p w:rsidR="00D60A09" w:rsidRDefault="00D60A09">
            <w:pPr>
              <w:spacing w:before="100" w:beforeAutospacing="1" w:after="100" w:afterAutospacing="1"/>
            </w:pPr>
            <w:r>
              <w:t xml:space="preserve">1810. </w:t>
            </w:r>
            <w:r>
              <w:rPr>
                <w:b/>
                <w:bCs/>
              </w:rPr>
              <w:t xml:space="preserve">Vanapatthaṃ </w:t>
            </w:r>
            <w:r>
              <w:t xml:space="preserve">&lt;251.26&gt; </w:t>
            </w:r>
            <w:r>
              <w:rPr>
                <w:i/>
                <w:iCs/>
              </w:rPr>
              <w:t xml:space="preserve">(“rừng rậm”) </w:t>
            </w:r>
            <w:r>
              <w:t xml:space="preserve">một nơi xa khỏi cuối làng và dân chúng không thường xuyên lui tới, họ chẳng cày cấy và trồng tỉa gì ở đó cả. Chính vì thế trong </w:t>
            </w:r>
            <w:r>
              <w:lastRenderedPageBreak/>
              <w:t xml:space="preserve">cách mô tả về cánh rừng rậm này như sau </w:t>
            </w:r>
            <w:r>
              <w:rPr>
                <w:b/>
                <w:bCs/>
              </w:rPr>
              <w:t xml:space="preserve">vanapatthan ti dūrānam etaṃ senāsanānaṃ adhivacanaṃ </w:t>
            </w:r>
            <w:r>
              <w:rPr>
                <w:i/>
                <w:iCs/>
              </w:rPr>
              <w:t xml:space="preserve">(“rừng rậm là một từ để mô tả một trú xứ xa xôi”) </w:t>
            </w:r>
            <w:r>
              <w:t>v.v... được nói tới. Hay ta nên chỉ hiểu điều này như đã được phân loại thành rừng cây v.v... chính vì thế thay vì đưa ra một cách mô tả trong quá trình công bố việc mô tả được đưa ra sau cùng.</w:t>
            </w:r>
          </w:p>
          <w:p w:rsidR="00D60A09" w:rsidRDefault="00D60A09">
            <w:pPr>
              <w:spacing w:before="100" w:beforeAutospacing="1" w:after="100" w:afterAutospacing="1"/>
            </w:pPr>
            <w:r>
              <w:t xml:space="preserve">1811. </w:t>
            </w:r>
            <w:r>
              <w:rPr>
                <w:b/>
                <w:bCs/>
              </w:rPr>
              <w:t xml:space="preserve">Abbhokāsaṃ </w:t>
            </w:r>
            <w:r>
              <w:t>(</w:t>
            </w:r>
            <w:r>
              <w:rPr>
                <w:i/>
                <w:iCs/>
              </w:rPr>
              <w:t>“ngoài trời”)</w:t>
            </w:r>
            <w:r>
              <w:t xml:space="preserve"> : không có nhà cửa, không có mái che. Nhưng ở đây nếu ta muốn, ta có thể lấy y cà sa dựng lên một căn lều và cư trú trong đó. </w:t>
            </w:r>
            <w:r>
              <w:rPr>
                <w:b/>
                <w:bCs/>
              </w:rPr>
              <w:t>Palālapuñjaṃ &lt;</w:t>
            </w:r>
            <w:r>
              <w:t xml:space="preserve">251.22&gt; </w:t>
            </w:r>
            <w:r>
              <w:rPr>
                <w:i/>
                <w:iCs/>
              </w:rPr>
              <w:t xml:space="preserve">(“một đống rơm”) </w:t>
            </w:r>
            <w:r>
              <w:t>: rơm được chất đống lên làm thành hang hố giống như một hang đá trên sườn dốc bằng cách kéo rơm, cỏ khô thành một đống to. Họ cũng chất rơm lên ngọn cây và bụi tre và ngồi thiền dưới đó. Họ thực hiện các nhiệm vụ của một vị sa môn, điều này được đề cập có liên quan đến vấn đề đó.</w:t>
            </w:r>
          </w:p>
          <w:p w:rsidR="00D60A09" w:rsidRDefault="00D60A09">
            <w:pPr>
              <w:spacing w:before="100" w:beforeAutospacing="1" w:after="100" w:afterAutospacing="1"/>
            </w:pPr>
            <w:r>
              <w:t xml:space="preserve">1812. Trong phần mô tả về </w:t>
            </w:r>
            <w:r>
              <w:rPr>
                <w:b/>
                <w:bCs/>
              </w:rPr>
              <w:t>Vanapatthaṃ</w:t>
            </w:r>
            <w:r>
              <w:rPr>
                <w:i/>
                <w:iCs/>
              </w:rPr>
              <w:t xml:space="preserve"> (“cánh rừng rậm”), </w:t>
            </w:r>
            <w:r>
              <w:rPr>
                <w:b/>
                <w:bCs/>
              </w:rPr>
              <w:t xml:space="preserve">salomahaṃsānaṃ </w:t>
            </w:r>
            <w:r>
              <w:rPr>
                <w:i/>
                <w:iCs/>
              </w:rPr>
              <w:t xml:space="preserve">(“khiến tóc dựng đứng lên”) </w:t>
            </w:r>
            <w:r>
              <w:t>có nghĩa là khi tóc dựng đứng lên diễn ra nơi người nào đi vào [khu rừng rậm đó]. [đây là một từ ám chỉ những trú xứ tạo kinh hoàng cho người nào bước vào trong đó.</w:t>
            </w:r>
            <w:r>
              <w:rPr>
                <w:b/>
                <w:bCs/>
              </w:rPr>
              <w:t xml:space="preserve">Pariyantānaṃ </w:t>
            </w:r>
            <w:r>
              <w:rPr>
                <w:i/>
                <w:iCs/>
              </w:rPr>
              <w:t>&lt;251. 28&gt; (“xa xôi hẻo lánh.”)</w:t>
            </w:r>
            <w:r>
              <w:t xml:space="preserve">: tọa lạc ở tận biên giới </w:t>
            </w:r>
            <w:r>
              <w:rPr>
                <w:i/>
                <w:iCs/>
              </w:rPr>
              <w:t xml:space="preserve">(pariyante ṭhitā), </w:t>
            </w:r>
            <w:r>
              <w:t xml:space="preserve">do ở quá xa. </w:t>
            </w:r>
            <w:r>
              <w:rPr>
                <w:b/>
                <w:bCs/>
              </w:rPr>
              <w:t xml:space="preserve">Na manussūpacārānaṃ </w:t>
            </w:r>
            <w:r>
              <w:rPr>
                <w:i/>
                <w:iCs/>
              </w:rPr>
              <w:t>(“không phải là nơi có nhiều người lui tới”):</w:t>
            </w:r>
            <w:r>
              <w:t xml:space="preserve"> tọa lạc ở tận cuối cánh rừng rất xa những nơi có người lui tới cày cấy gieo hạt. </w:t>
            </w:r>
            <w:r>
              <w:rPr>
                <w:b/>
                <w:bCs/>
              </w:rPr>
              <w:t xml:space="preserve">Durabhisambhavānaṃ </w:t>
            </w:r>
            <w:r>
              <w:t xml:space="preserve">&lt;251.30&gt; </w:t>
            </w:r>
            <w:r>
              <w:rPr>
                <w:i/>
                <w:iCs/>
              </w:rPr>
              <w:t xml:space="preserve">(“khó lòng có thể chịu nổi”): </w:t>
            </w:r>
            <w:r>
              <w:t>khó lòng có thể sống được do những ai không hài lòng về cuộc sống viễn ly chưa thể vượt qua nổi [sợ hãi].</w:t>
            </w:r>
          </w:p>
          <w:p w:rsidR="00D60A09" w:rsidRDefault="00D60A09">
            <w:pPr>
              <w:spacing w:before="100" w:beforeAutospacing="1" w:after="100" w:afterAutospacing="1"/>
            </w:pPr>
            <w:r>
              <w:t xml:space="preserve">1813. Trong phần mô tả về </w:t>
            </w:r>
            <w:r>
              <w:rPr>
                <w:b/>
                <w:bCs/>
                <w:i/>
                <w:iCs/>
              </w:rPr>
              <w:t>appasadda</w:t>
            </w:r>
            <w:r>
              <w:rPr>
                <w:b/>
                <w:bCs/>
              </w:rPr>
              <w:t xml:space="preserve"> </w:t>
            </w:r>
            <w:r>
              <w:t xml:space="preserve">&lt;251.32&gt; </w:t>
            </w:r>
            <w:r>
              <w:rPr>
                <w:i/>
                <w:iCs/>
              </w:rPr>
              <w:t xml:space="preserve">(“với rất ít tiếng động”) </w:t>
            </w:r>
            <w:r>
              <w:rPr>
                <w:b/>
                <w:bCs/>
                <w:i/>
                <w:iCs/>
              </w:rPr>
              <w:t>appasaddaṃ</w:t>
            </w:r>
            <w:r>
              <w:rPr>
                <w:i/>
                <w:iCs/>
              </w:rPr>
              <w:t xml:space="preserve"> </w:t>
            </w:r>
            <w:r>
              <w:t xml:space="preserve">&lt;251.33&gt; </w:t>
            </w:r>
            <w:r>
              <w:rPr>
                <w:i/>
                <w:iCs/>
              </w:rPr>
              <w:t xml:space="preserve">(“với rất ít tiếng động”) </w:t>
            </w:r>
            <w:r>
              <w:t xml:space="preserve">có nghĩa là không có tiếng người nói chuyện. </w:t>
            </w:r>
            <w:r>
              <w:rPr>
                <w:b/>
                <w:bCs/>
                <w:i/>
                <w:iCs/>
              </w:rPr>
              <w:t xml:space="preserve">Appanigghosaṃ </w:t>
            </w:r>
            <w:r>
              <w:t>&lt;251.36&gt; với rất ít tiếng động giống như tiếng động trong thành phố. [</w:t>
            </w:r>
            <w:r>
              <w:rPr>
                <w:b/>
                <w:bCs/>
              </w:rPr>
              <w:t>368</w:t>
            </w:r>
            <w:r>
              <w:t xml:space="preserve">] Nhưng cả hai loại tiếng động này chỉ được hiểu theo một nghĩa là âm thanh, chính vì thế trong phần mô tả </w:t>
            </w:r>
            <w:r>
              <w:rPr>
                <w:b/>
                <w:bCs/>
              </w:rPr>
              <w:t xml:space="preserve">yad eva taṃ appasaddhaṃ tad eva taṃ appanigghosaṃ. </w:t>
            </w:r>
            <w:r>
              <w:rPr>
                <w:i/>
                <w:iCs/>
              </w:rPr>
              <w:t xml:space="preserve">(“cái mang lại chút ít tiếng động cũng như có rất ít âm thanh”) </w:t>
            </w:r>
            <w:r>
              <w:t>được đề cập tới.</w:t>
            </w:r>
          </w:p>
          <w:p w:rsidR="00D60A09" w:rsidRDefault="00D60A09">
            <w:pPr>
              <w:spacing w:before="100" w:beforeAutospacing="1" w:after="100" w:afterAutospacing="1"/>
            </w:pPr>
            <w:r>
              <w:t xml:space="preserve">1814. </w:t>
            </w:r>
            <w:r>
              <w:rPr>
                <w:b/>
                <w:bCs/>
              </w:rPr>
              <w:t xml:space="preserve">Vijanavātaṃ &lt;252.1&gt; </w:t>
            </w:r>
            <w:r>
              <w:rPr>
                <w:i/>
                <w:iCs/>
              </w:rPr>
              <w:t>(“không có cả tiếng thở của người”)</w:t>
            </w:r>
            <w:r>
              <w:t>: không có cả làn hơi của thân thể do di chuyển tạo ra.</w:t>
            </w:r>
            <w:r>
              <w:rPr>
                <w:b/>
                <w:bCs/>
              </w:rPr>
              <w:t xml:space="preserve">Vijanavādaṃ </w:t>
            </w:r>
            <w:r>
              <w:rPr>
                <w:i/>
                <w:iCs/>
              </w:rPr>
              <w:t xml:space="preserve">(“không có tiếng người”) </w:t>
            </w:r>
            <w:r>
              <w:t xml:space="preserve">cũng là một cách giải thích khác: ý nghĩa ở đây là nơi đó không có tiếng người nói chuyện. Nhưng chính vì có ít tiếng người như vậy, nên cũng không có người di chuyển và cả tiếng người nói. Chính vì thế </w:t>
            </w:r>
            <w:r>
              <w:rPr>
                <w:b/>
                <w:bCs/>
              </w:rPr>
              <w:t xml:space="preserve">yad eva taṃ appanigghosaṃ tad eva taṃ vijanavātaṃ </w:t>
            </w:r>
            <w:r>
              <w:t>&lt;251. 37&gt; (“</w:t>
            </w:r>
            <w:r>
              <w:rPr>
                <w:i/>
                <w:iCs/>
              </w:rPr>
              <w:t xml:space="preserve">nơi nào có ít tiếng người nói thì cũng chẳng có hơi thở của con người.”) </w:t>
            </w:r>
            <w:r>
              <w:t>là điều được nói đến trong phần mô tả.</w:t>
            </w:r>
          </w:p>
          <w:p w:rsidR="00D60A09" w:rsidRDefault="00D60A09">
            <w:pPr>
              <w:spacing w:before="100" w:beforeAutospacing="1" w:after="100" w:afterAutospacing="1"/>
            </w:pPr>
            <w:r>
              <w:t xml:space="preserve">1815. </w:t>
            </w:r>
            <w:r>
              <w:rPr>
                <w:b/>
                <w:bCs/>
              </w:rPr>
              <w:t xml:space="preserve">Manussarāhaseyyakaṃ </w:t>
            </w:r>
            <w:r>
              <w:t xml:space="preserve">&lt;252.2&gt; </w:t>
            </w:r>
            <w:r>
              <w:rPr>
                <w:i/>
                <w:iCs/>
              </w:rPr>
              <w:t>(“che khuất khỏi dân chúng”)</w:t>
            </w:r>
            <w:r>
              <w:t xml:space="preserve">: khiến cho dân chúng không nhìn thấy được. Nhưng vì không có dân chúng di chuyển qua lại, chính vì thế </w:t>
            </w:r>
            <w:r>
              <w:rPr>
                <w:b/>
                <w:bCs/>
              </w:rPr>
              <w:t xml:space="preserve">yad eva taṃ vijanavātaṃ tad eva taṃ manussarāhaseyyakaṃ </w:t>
            </w:r>
            <w:r>
              <w:rPr>
                <w:i/>
                <w:iCs/>
              </w:rPr>
              <w:t xml:space="preserve">(“nơi nào không có cả hơi thở con người cũng không nằm trong tầm nhìn của họ”) </w:t>
            </w:r>
            <w:r>
              <w:t>đã được đề cập đến trong phần mô tả.</w:t>
            </w:r>
          </w:p>
          <w:p w:rsidR="00D60A09" w:rsidRDefault="00D60A09">
            <w:pPr>
              <w:spacing w:before="100" w:beforeAutospacing="1" w:after="100" w:afterAutospacing="1"/>
            </w:pPr>
            <w:r>
              <w:t xml:space="preserve">1816. </w:t>
            </w:r>
            <w:r>
              <w:rPr>
                <w:b/>
                <w:bCs/>
              </w:rPr>
              <w:t xml:space="preserve">Paṭisallānasāruppaṃ </w:t>
            </w:r>
            <w:r>
              <w:rPr>
                <w:i/>
                <w:iCs/>
              </w:rPr>
              <w:t>&lt;M 252.3&gt; (“thích hợp để viễn ly.”)</w:t>
            </w:r>
            <w:r>
              <w:t xml:space="preserve">: thích hợp với cuộc sống sa môn. Nhưng điều đó nhất thiết phải nằm che khuất khỏi dân chúng. Chính vì thế </w:t>
            </w:r>
            <w:r>
              <w:lastRenderedPageBreak/>
              <w:t xml:space="preserve">mà </w:t>
            </w:r>
            <w:r>
              <w:rPr>
                <w:b/>
                <w:bCs/>
              </w:rPr>
              <w:t xml:space="preserve">yad eva taṃ manussa-rāhaseyyakaṃ tad eva taṃ paṭisallānasāruppaṃ </w:t>
            </w:r>
            <w:r>
              <w:rPr>
                <w:i/>
                <w:iCs/>
              </w:rPr>
              <w:t xml:space="preserve">(“nơi nào nằm che khuất khỏi tầm nhìn của dân chúng thì thích hợp đối với cuộc sống viễn ly.”) </w:t>
            </w:r>
            <w:r>
              <w:t>được nói đến trong việc mô tả.</w:t>
            </w:r>
          </w:p>
          <w:p w:rsidR="00D60A09" w:rsidRDefault="00D60A09">
            <w:pPr>
              <w:spacing w:before="100" w:beforeAutospacing="1" w:after="100" w:afterAutospacing="1"/>
            </w:pPr>
            <w:r>
              <w:t xml:space="preserve">1817. Trong phần mô tả về </w:t>
            </w:r>
            <w:r>
              <w:rPr>
                <w:b/>
                <w:bCs/>
              </w:rPr>
              <w:t xml:space="preserve">araññagata </w:t>
            </w:r>
            <w:r>
              <w:t xml:space="preserve">&lt;252.4&gt; </w:t>
            </w:r>
            <w:r>
              <w:rPr>
                <w:i/>
                <w:iCs/>
              </w:rPr>
              <w:t xml:space="preserve">(“đi đến rừng sâu”) v.v... . “rừng rậm” </w:t>
            </w:r>
            <w:r>
              <w:t xml:space="preserve">cũng đã được khẳng định. Giống như “gốc cây” nhưng toàn bộ các trú xứ khác được gộp lại với </w:t>
            </w:r>
            <w:r>
              <w:rPr>
                <w:b/>
                <w:bCs/>
              </w:rPr>
              <w:t xml:space="preserve">suññāgāra </w:t>
            </w:r>
            <w:r>
              <w:t>(</w:t>
            </w:r>
            <w:r>
              <w:rPr>
                <w:i/>
                <w:iCs/>
              </w:rPr>
              <w:t>“một nơi trống trải”)</w:t>
            </w:r>
          </w:p>
          <w:p w:rsidR="00D60A09" w:rsidRDefault="00D60A09">
            <w:pPr>
              <w:spacing w:before="100" w:beforeAutospacing="1" w:after="100" w:afterAutospacing="1"/>
            </w:pPr>
            <w:r>
              <w:t xml:space="preserve">1818. </w:t>
            </w:r>
            <w:r>
              <w:rPr>
                <w:b/>
                <w:bCs/>
              </w:rPr>
              <w:t xml:space="preserve">Pallaṅkaṃ ābhujitvā </w:t>
            </w:r>
            <w:r>
              <w:rPr>
                <w:i/>
                <w:iCs/>
              </w:rPr>
              <w:t xml:space="preserve">&lt;252.7&gt; (“ sau khi ngồi kiết già”) </w:t>
            </w:r>
            <w:r>
              <w:t>bằng cách tự ấn định vào tư thế ngồi khóa hai đùi lại.</w:t>
            </w:r>
          </w:p>
          <w:p w:rsidR="00D60A09" w:rsidRDefault="00D60A09">
            <w:pPr>
              <w:spacing w:before="100" w:beforeAutospacing="1" w:after="100" w:afterAutospacing="1"/>
            </w:pPr>
            <w:r>
              <w:t xml:space="preserve">1819. </w:t>
            </w:r>
            <w:r>
              <w:rPr>
                <w:b/>
                <w:bCs/>
              </w:rPr>
              <w:t xml:space="preserve">Ujuṃ kāyaṃ paṇidhāya </w:t>
            </w:r>
            <w:r>
              <w:t xml:space="preserve">&lt;252.9&gt; </w:t>
            </w:r>
            <w:r>
              <w:rPr>
                <w:i/>
                <w:iCs/>
              </w:rPr>
              <w:t xml:space="preserve">(“giữ thân thẳng đứng”) </w:t>
            </w:r>
            <w:r>
              <w:t xml:space="preserve">bằng cách để phần trên cơ thể thẳng đứng và đặt mười tám đốt xương sống chồng nhau; vì da, thịt và gân của kẻ nào ngồi trong tư thế này thì không oằn xuống. Thế rồi các cảm thọ xuất hiện lúc này lúc khác từ tư thế cúi mình xuống chúng không thể xuất hiện. </w:t>
            </w:r>
            <w:r>
              <w:rPr>
                <w:b/>
                <w:bCs/>
                <w:i/>
                <w:iCs/>
              </w:rPr>
              <w:t xml:space="preserve">Ujuko hoti kāyo ṭhito paṇihito </w:t>
            </w:r>
            <w:r>
              <w:rPr>
                <w:i/>
                <w:iCs/>
              </w:rPr>
              <w:t>(“cơ thể được ổn định, trong tư thế thẳng đứng.”)</w:t>
            </w:r>
            <w:r>
              <w:t>: điều này được đề cập đến liên quan đến cùng ý nghĩa như vậy.</w:t>
            </w:r>
          </w:p>
          <w:p w:rsidR="00D60A09" w:rsidRDefault="00D60A09">
            <w:pPr>
              <w:spacing w:before="100" w:beforeAutospacing="1" w:after="100" w:afterAutospacing="1"/>
            </w:pPr>
            <w:r>
              <w:t xml:space="preserve">1820. </w:t>
            </w:r>
            <w:r>
              <w:rPr>
                <w:b/>
                <w:bCs/>
              </w:rPr>
              <w:t xml:space="preserve">Parimukhaṃ satim upaṭṭhapetvā </w:t>
            </w:r>
            <w:r>
              <w:t xml:space="preserve">&lt;252.11&gt; </w:t>
            </w:r>
            <w:r>
              <w:rPr>
                <w:i/>
                <w:iCs/>
              </w:rPr>
              <w:t>(“sau khi an trú niệm trước mặt ngài.”</w:t>
            </w:r>
            <w:r>
              <w:t>: Sau khi đã đặt niệm vào đề mục thiền. Hay nói cách khác, “sau khi đã đem lại gần miệng (</w:t>
            </w:r>
            <w:r>
              <w:rPr>
                <w:i/>
                <w:iCs/>
              </w:rPr>
              <w:t>mukha)”</w:t>
            </w:r>
            <w:r>
              <w:t xml:space="preserve">là ý nghĩa muốn nói ở đây. Chính vì thế </w:t>
            </w:r>
            <w:r>
              <w:rPr>
                <w:b/>
                <w:bCs/>
              </w:rPr>
              <w:t xml:space="preserve">ayaṃ sati upaṭṭhitā hoti supaṭṭhitā nāsikagge vā mukhanimitte vā. </w:t>
            </w:r>
            <w:r>
              <w:t xml:space="preserve">&lt;252.14&gt; ta có thể nói rằng: </w:t>
            </w:r>
            <w:r>
              <w:rPr>
                <w:i/>
                <w:iCs/>
              </w:rPr>
              <w:t xml:space="preserve">(“niệm được an trú, đặt nền móng vững chắc. Trên chót mũi, hay môi trên”) </w:t>
            </w:r>
            <w:r>
              <w:rPr>
                <w:b/>
                <w:bCs/>
              </w:rPr>
              <w:t xml:space="preserve">Mukhanimittaṃ </w:t>
            </w:r>
            <w:r>
              <w:t xml:space="preserve">&lt;252.15&gt; </w:t>
            </w:r>
            <w:r>
              <w:rPr>
                <w:i/>
                <w:iCs/>
              </w:rPr>
              <w:t xml:space="preserve">(“môi trên” – </w:t>
            </w:r>
            <w:r>
              <w:t>nghĩa đen là “dấu chỉ của miệng”): ở đây hiểu là vị trí trung tâm ở môi trên, là nơi hơi thở từ mũi tiếp xúc.</w:t>
            </w:r>
            <w:r>
              <w:rPr>
                <w:i/>
                <w:iCs/>
              </w:rPr>
              <w:t xml:space="preserve"> </w:t>
            </w:r>
          </w:p>
          <w:p w:rsidR="00D60A09" w:rsidRDefault="00D60A09">
            <w:pPr>
              <w:spacing w:before="100" w:beforeAutospacing="1" w:after="100" w:afterAutospacing="1"/>
            </w:pPr>
            <w:r>
              <w:t>1821. [</w:t>
            </w:r>
            <w:r>
              <w:rPr>
                <w:b/>
                <w:bCs/>
              </w:rPr>
              <w:t>369</w:t>
            </w:r>
            <w:r>
              <w:t xml:space="preserve">] Hay nói cách khác </w:t>
            </w:r>
            <w:r>
              <w:rPr>
                <w:b/>
                <w:bCs/>
                <w:i/>
                <w:iCs/>
              </w:rPr>
              <w:t xml:space="preserve">Pari </w:t>
            </w:r>
            <w:r>
              <w:rPr>
                <w:i/>
                <w:iCs/>
              </w:rPr>
              <w:t xml:space="preserve">(“nói về”) </w:t>
            </w:r>
            <w:r>
              <w:t xml:space="preserve">hiểu theo nghĩa chủ trương như vậy </w:t>
            </w:r>
            <w:r>
              <w:rPr>
                <w:i/>
                <w:iCs/>
              </w:rPr>
              <w:t xml:space="preserve">(pariggaha). </w:t>
            </w:r>
            <w:r>
              <w:rPr>
                <w:b/>
                <w:bCs/>
              </w:rPr>
              <w:t xml:space="preserve">Mukhaṃ </w:t>
            </w:r>
            <w:r>
              <w:rPr>
                <w:i/>
                <w:iCs/>
              </w:rPr>
              <w:t xml:space="preserve">(“miệng”) </w:t>
            </w:r>
            <w:r>
              <w:t xml:space="preserve">hiểu theo nghĩa là một lối thoát ra </w:t>
            </w:r>
            <w:r>
              <w:rPr>
                <w:i/>
                <w:iCs/>
              </w:rPr>
              <w:t xml:space="preserve">(niyyāna), </w:t>
            </w:r>
            <w:r>
              <w:rPr>
                <w:b/>
                <w:bCs/>
              </w:rPr>
              <w:t xml:space="preserve">sati </w:t>
            </w:r>
            <w:r>
              <w:rPr>
                <w:i/>
                <w:iCs/>
              </w:rPr>
              <w:t xml:space="preserve">&lt;252.16&gt; (“chánh niệm”) </w:t>
            </w:r>
            <w:r>
              <w:t xml:space="preserve">hiểu theo nghĩa an trú (chánh niệm) </w:t>
            </w:r>
            <w:r>
              <w:rPr>
                <w:i/>
                <w:iCs/>
              </w:rPr>
              <w:t xml:space="preserve">(upaṭṭhāna); </w:t>
            </w:r>
            <w:r>
              <w:t xml:space="preserve">chính vì thế </w:t>
            </w:r>
            <w:r>
              <w:rPr>
                <w:b/>
                <w:bCs/>
              </w:rPr>
              <w:t xml:space="preserve">parimukhaṃ satiṃ </w:t>
            </w:r>
            <w:r>
              <w:t xml:space="preserve">ta cho là </w:t>
            </w:r>
            <w:r>
              <w:rPr>
                <w:i/>
                <w:iCs/>
              </w:rPr>
              <w:t xml:space="preserve">(“chánh niệm gắn chặt với lối thoát ra </w:t>
            </w:r>
            <w:r>
              <w:t>[</w:t>
            </w:r>
            <w:r>
              <w:rPr>
                <w:i/>
                <w:iCs/>
              </w:rPr>
              <w:t>miệng</w:t>
            </w:r>
            <w:r>
              <w:t xml:space="preserve">]. Như vậy ta nên hiểu ý nghĩa theo phương pháp đã được đưa ra trong tác phẩm Paṭisambhidā (Ps I 176). Đây ta có ý nghĩa ngắn gọn như sau.: “Bằng cách an trú lối thoát có thể nắm vững được” </w:t>
            </w:r>
            <w:r>
              <w:rPr>
                <w:i/>
                <w:iCs/>
              </w:rPr>
              <w:t>(pariggahitaniyyānaṃ satiṃ).</w:t>
            </w:r>
            <w:bookmarkStart w:id="119" w:name="_ednref120"/>
            <w:r>
              <w:fldChar w:fldCharType="begin"/>
            </w:r>
            <w:r>
              <w:instrText xml:space="preserve"> HYPERLINK "file:///C:\\Users\\Luan\\Downloads\\4.html" \l "_edn120" </w:instrText>
            </w:r>
            <w:r>
              <w:fldChar w:fldCharType="separate"/>
            </w:r>
            <w:r>
              <w:rPr>
                <w:rStyle w:val="Hyperlink"/>
                <w:rFonts w:ascii="VU Times" w:hAnsi="VU Times"/>
                <w:sz w:val="20"/>
                <w:szCs w:val="20"/>
              </w:rPr>
              <w:t>[120]</w:t>
            </w:r>
            <w:bookmarkEnd w:id="119"/>
            <w:r>
              <w:fldChar w:fldCharType="end"/>
            </w:r>
            <w:r>
              <w:t xml:space="preserve"> </w:t>
            </w:r>
          </w:p>
          <w:p w:rsidR="00D60A09" w:rsidRDefault="00D60A09">
            <w:pPr>
              <w:spacing w:before="100" w:beforeAutospacing="1" w:after="100" w:afterAutospacing="1"/>
            </w:pPr>
            <w:r>
              <w:t xml:space="preserve">1822. Phần mô tả về </w:t>
            </w:r>
            <w:r>
              <w:rPr>
                <w:b/>
                <w:bCs/>
              </w:rPr>
              <w:t xml:space="preserve">abhijjhā </w:t>
            </w:r>
            <w:r>
              <w:t xml:space="preserve">&lt;252.17&gt; </w:t>
            </w:r>
            <w:r>
              <w:rPr>
                <w:i/>
                <w:iCs/>
              </w:rPr>
              <w:t xml:space="preserve">(“tham ái “) </w:t>
            </w:r>
            <w:r>
              <w:t xml:space="preserve">ở đây xem ra đã quá rõ ràng. Nhưng đây là một cách chú giải ngắn gọn. </w:t>
            </w:r>
            <w:r>
              <w:rPr>
                <w:b/>
                <w:bCs/>
              </w:rPr>
              <w:t xml:space="preserve">Abhijjhaṃ loke pahāya </w:t>
            </w:r>
            <w:r>
              <w:t>(</w:t>
            </w:r>
            <w:r>
              <w:rPr>
                <w:i/>
                <w:iCs/>
              </w:rPr>
              <w:t>“sau khi đã diệt trừ tham ái ở đời.”)</w:t>
            </w:r>
            <w:r>
              <w:t xml:space="preserve">: Ngũ uẩn được coi như là đối tượng chấp thủ, lại chính là thế gian </w:t>
            </w:r>
            <w:r>
              <w:rPr>
                <w:i/>
                <w:iCs/>
              </w:rPr>
              <w:t xml:space="preserve">(loka) </w:t>
            </w:r>
            <w:r>
              <w:t xml:space="preserve">hiểu theo nghĩa bóp vụn ra và phân huỷ ra </w:t>
            </w:r>
            <w:r>
              <w:rPr>
                <w:i/>
                <w:iCs/>
              </w:rPr>
              <w:t xml:space="preserve">(lujjana-palujjana); </w:t>
            </w:r>
            <w:r>
              <w:t xml:space="preserve">chính vì thế trừ tham ái và trấn áp tham ái liên quan đến ngũ uẩn được coi như là đối tượng chấp thủ, đây chính là ý nghĩa muốn nói đến ở đây. </w:t>
            </w:r>
          </w:p>
          <w:p w:rsidR="00D60A09" w:rsidRDefault="00D60A09">
            <w:pPr>
              <w:spacing w:before="100" w:beforeAutospacing="1" w:after="100" w:afterAutospacing="1"/>
            </w:pPr>
            <w:r>
              <w:t xml:space="preserve">1823. </w:t>
            </w:r>
            <w:r>
              <w:rPr>
                <w:b/>
                <w:bCs/>
              </w:rPr>
              <w:t xml:space="preserve">Vigatābhijjhena </w:t>
            </w:r>
            <w:r>
              <w:rPr>
                <w:i/>
                <w:iCs/>
              </w:rPr>
              <w:t>&lt;252.33&gt; (“với tâm ly tham”)</w:t>
            </w:r>
            <w:r>
              <w:t xml:space="preserve"> : ly tham bằng cách diệt trừ và trấn áp; “không giống như nhãn thức” là ý nghĩa ở đây.</w:t>
            </w:r>
          </w:p>
          <w:p w:rsidR="00D60A09" w:rsidRDefault="00D60A09">
            <w:pPr>
              <w:spacing w:before="100" w:beforeAutospacing="1" w:after="100" w:afterAutospacing="1"/>
            </w:pPr>
            <w:r>
              <w:t xml:space="preserve">1824. </w:t>
            </w:r>
            <w:r>
              <w:rPr>
                <w:b/>
                <w:bCs/>
              </w:rPr>
              <w:t xml:space="preserve">Abhijjhāya cittaṃ parisodheti </w:t>
            </w:r>
            <w:r>
              <w:t>&lt;252.33&gt; (</w:t>
            </w:r>
            <w:r>
              <w:rPr>
                <w:i/>
                <w:iCs/>
              </w:rPr>
              <w:t xml:space="preserve">“ngài thanh tịnh tâm khỏi tham lam.”) </w:t>
            </w:r>
            <w:r>
              <w:rPr>
                <w:i/>
                <w:iCs/>
              </w:rPr>
              <w:lastRenderedPageBreak/>
              <w:t xml:space="preserve">=abhijjhāto cittaṃ parisodheti; </w:t>
            </w:r>
            <w:r>
              <w:t xml:space="preserve">ý nghĩa ở đây là, “Ngài đã hành động để diệt trừ tham dục khỏi tâm và sau khi đã rời tâm khỏi tham dục sẽ không chiếm cứ trở lại nữa. “ Nhưng trong phần mô tả này, vị nào chuyên vun đắp </w:t>
            </w:r>
            <w:r>
              <w:rPr>
                <w:b/>
                <w:bCs/>
                <w:i/>
                <w:iCs/>
              </w:rPr>
              <w:t>sodheti</w:t>
            </w:r>
            <w:r>
              <w:rPr>
                <w:b/>
                <w:bCs/>
              </w:rPr>
              <w:t xml:space="preserve"> </w:t>
            </w:r>
            <w:r>
              <w:t xml:space="preserve">&lt;252.48&gt; </w:t>
            </w:r>
            <w:r>
              <w:rPr>
                <w:i/>
                <w:iCs/>
              </w:rPr>
              <w:t xml:space="preserve">(“tẩy sạch”), </w:t>
            </w:r>
            <w:r>
              <w:t xml:space="preserve">vị nào phát triển tu tập </w:t>
            </w:r>
            <w:r>
              <w:rPr>
                <w:b/>
                <w:bCs/>
                <w:i/>
                <w:iCs/>
              </w:rPr>
              <w:t>visodheti</w:t>
            </w:r>
            <w:r>
              <w:rPr>
                <w:b/>
                <w:bCs/>
              </w:rPr>
              <w:t xml:space="preserve"> </w:t>
            </w:r>
            <w:r>
              <w:rPr>
                <w:i/>
                <w:iCs/>
              </w:rPr>
              <w:t xml:space="preserve">(“thanh tịnh”) </w:t>
            </w:r>
            <w:r>
              <w:t xml:space="preserve">và vị nào tu luyện liên tục </w:t>
            </w:r>
            <w:r>
              <w:rPr>
                <w:b/>
                <w:bCs/>
                <w:i/>
                <w:iCs/>
              </w:rPr>
              <w:t>parisodheti</w:t>
            </w:r>
            <w:r>
              <w:rPr>
                <w:b/>
                <w:bCs/>
              </w:rPr>
              <w:t xml:space="preserve"> </w:t>
            </w:r>
            <w:r>
              <w:rPr>
                <w:i/>
                <w:iCs/>
              </w:rPr>
              <w:t xml:space="preserve">(“thanh tịnh hoàn toàn”) </w:t>
            </w:r>
            <w:r>
              <w:t xml:space="preserve">ở đây ta nên hiểu ý nghĩa như là vậy. Liên quan đến </w:t>
            </w:r>
            <w:r>
              <w:rPr>
                <w:b/>
                <w:bCs/>
                <w:i/>
                <w:iCs/>
              </w:rPr>
              <w:t>moceti</w:t>
            </w:r>
            <w:r>
              <w:rPr>
                <w:b/>
                <w:bCs/>
              </w:rPr>
              <w:t xml:space="preserve"> </w:t>
            </w:r>
            <w:r>
              <w:rPr>
                <w:i/>
                <w:iCs/>
              </w:rPr>
              <w:t xml:space="preserve">(“giải thoát”) </w:t>
            </w:r>
            <w:r>
              <w:t>v.v... thì phương pháp xem ra giống như những gì đã trình bày ở trên.</w:t>
            </w:r>
          </w:p>
          <w:p w:rsidR="00D60A09" w:rsidRDefault="00D60A09">
            <w:pPr>
              <w:spacing w:before="100" w:beforeAutospacing="1" w:after="100" w:afterAutospacing="1"/>
            </w:pPr>
            <w:r>
              <w:t xml:space="preserve">1825. Ý nghĩa của các từ </w:t>
            </w:r>
            <w:r>
              <w:rPr>
                <w:b/>
                <w:bCs/>
              </w:rPr>
              <w:t xml:space="preserve">vyāpādapadosaṃ pahāya </w:t>
            </w:r>
            <w:r>
              <w:t xml:space="preserve">&lt;253.1&gt; </w:t>
            </w:r>
            <w:r>
              <w:rPr>
                <w:i/>
                <w:iCs/>
              </w:rPr>
              <w:t xml:space="preserve">(“sau khi đã từ bỏ sân ác”) </w:t>
            </w:r>
            <w:r>
              <w:t xml:space="preserve">ta cũng nên hiểu theo nghĩa này. “Tâm thức sẽ bị huỷ diệt </w:t>
            </w:r>
            <w:r>
              <w:rPr>
                <w:i/>
                <w:iCs/>
              </w:rPr>
              <w:t>(vyāpajjati)</w:t>
            </w:r>
            <w:r>
              <w:t xml:space="preserve"> thông qua điều này; giống như sửa đông đã bị thối rữa, v.v... đã loại bỏ đi hiện trạng bình thường của nó.” Chính là “ác ý” </w:t>
            </w:r>
            <w:r>
              <w:rPr>
                <w:i/>
                <w:iCs/>
              </w:rPr>
              <w:t>(vyāpāda)</w:t>
            </w:r>
            <w:r>
              <w:t xml:space="preserve"> “bị tha hóa </w:t>
            </w:r>
            <w:r>
              <w:rPr>
                <w:i/>
                <w:iCs/>
              </w:rPr>
              <w:t xml:space="preserve">(padussati) </w:t>
            </w:r>
            <w:r>
              <w:t xml:space="preserve">do làm méo mó xuyên tạc, hoặc giả nó sẽ huỷ diệt </w:t>
            </w:r>
            <w:r>
              <w:rPr>
                <w:i/>
                <w:iCs/>
              </w:rPr>
              <w:t xml:space="preserve">(paduseti) </w:t>
            </w:r>
            <w:r>
              <w:t>và</w:t>
            </w:r>
            <w:r>
              <w:rPr>
                <w:i/>
                <w:iCs/>
              </w:rPr>
              <w:t xml:space="preserve"> </w:t>
            </w:r>
            <w:r>
              <w:t xml:space="preserve">triệt tiêu một loại khác nữa đó chính là “sân hận” </w:t>
            </w:r>
            <w:r>
              <w:rPr>
                <w:i/>
                <w:iCs/>
              </w:rPr>
              <w:t xml:space="preserve">(padosa). </w:t>
            </w:r>
            <w:r>
              <w:t>Toàn bộ những điều vừa kể chỉ là các từ ám chỉ tức giận (</w:t>
            </w:r>
            <w:r>
              <w:rPr>
                <w:i/>
                <w:iCs/>
              </w:rPr>
              <w:t xml:space="preserve">kodha). </w:t>
            </w:r>
            <w:r>
              <w:t xml:space="preserve">Chính vì thế có lời nói rằng: </w:t>
            </w:r>
            <w:r>
              <w:rPr>
                <w:b/>
                <w:bCs/>
              </w:rPr>
              <w:t xml:space="preserve">Yo vyāpādo so padoso, yo padoso so vyāpādo </w:t>
            </w:r>
            <w:r>
              <w:t>&lt;253.11&gt;</w:t>
            </w:r>
            <w:r>
              <w:rPr>
                <w:b/>
                <w:bCs/>
              </w:rPr>
              <w:t xml:space="preserve"> </w:t>
            </w:r>
            <w:r>
              <w:rPr>
                <w:i/>
                <w:iCs/>
              </w:rPr>
              <w:t xml:space="preserve">(“cái ta gọi là ác tâm chính là sân hận, và cái ta gọi là sân hận cũng chính là ác tâm.”) </w:t>
            </w:r>
            <w:r>
              <w:t xml:space="preserve">Và vì điều này được mô tả một cách trọn vẹn như vậy. Chính vì thế thay vì nói. “ Có lòng nhân ái đối với hạnh phúc của toàn thể chúng sanh,” chỉ có điều này được nói đến nhiều nhất, cụ thể là </w:t>
            </w:r>
            <w:r>
              <w:rPr>
                <w:b/>
                <w:bCs/>
              </w:rPr>
              <w:t xml:space="preserve">avyāpannacitto </w:t>
            </w:r>
            <w:r>
              <w:rPr>
                <w:i/>
                <w:iCs/>
              </w:rPr>
              <w:t>&lt;253.16&gt; (“với tâm thoát khỏi sân hận.”)</w:t>
            </w:r>
            <w:r>
              <w:rPr>
                <w:b/>
                <w:bCs/>
              </w:rPr>
              <w:t xml:space="preserve"> </w:t>
            </w:r>
          </w:p>
          <w:p w:rsidR="00D60A09" w:rsidRDefault="00D60A09">
            <w:pPr>
              <w:spacing w:before="100" w:beforeAutospacing="1" w:after="100" w:afterAutospacing="1"/>
            </w:pPr>
            <w:r>
              <w:t xml:space="preserve">1826. Hôn trầm </w:t>
            </w:r>
            <w:r>
              <w:rPr>
                <w:i/>
                <w:iCs/>
              </w:rPr>
              <w:t xml:space="preserve">(thīna) </w:t>
            </w:r>
            <w:r>
              <w:t>là một chứng bệnh tâm. Thụy miên (</w:t>
            </w:r>
            <w:r>
              <w:rPr>
                <w:i/>
                <w:iCs/>
              </w:rPr>
              <w:t xml:space="preserve">middha) </w:t>
            </w:r>
            <w:r>
              <w:t xml:space="preserve">cũng là một chứng bệnh nơi những sở hữu tâm. </w:t>
            </w:r>
            <w:r>
              <w:rPr>
                <w:i/>
                <w:iCs/>
              </w:rPr>
              <w:t xml:space="preserve">Thīnañ ca middhañ ca = </w:t>
            </w:r>
            <w:r>
              <w:rPr>
                <w:b/>
                <w:bCs/>
              </w:rPr>
              <w:t xml:space="preserve">thīnamiddhaṃ </w:t>
            </w:r>
            <w:r>
              <w:t xml:space="preserve">&lt;253.35&gt; </w:t>
            </w:r>
            <w:r>
              <w:rPr>
                <w:i/>
                <w:iCs/>
              </w:rPr>
              <w:t xml:space="preserve">(“hôn trầm và thụy miên”). </w:t>
            </w:r>
            <w:r>
              <w:rPr>
                <w:b/>
                <w:bCs/>
              </w:rPr>
              <w:t xml:space="preserve">Santā honti </w:t>
            </w:r>
            <w:r>
              <w:t xml:space="preserve">&lt;254.4&gt; </w:t>
            </w:r>
            <w:r>
              <w:rPr>
                <w:i/>
                <w:iCs/>
              </w:rPr>
              <w:t>(“được bình an”)</w:t>
            </w:r>
            <w:r>
              <w:t xml:space="preserve">: và hai pháp này được an bình hóa nhờ vào an bình tịch diệt. Cũng chính vì liên quan đến điều này mà chương [các từ ghép] được triển khai ở đây. </w:t>
            </w:r>
            <w:r>
              <w:rPr>
                <w:b/>
                <w:bCs/>
              </w:rPr>
              <w:t xml:space="preserve">Ālokasaññī </w:t>
            </w:r>
            <w:r>
              <w:t xml:space="preserve">&lt;254.13&gt; </w:t>
            </w:r>
            <w:r>
              <w:rPr>
                <w:i/>
                <w:iCs/>
              </w:rPr>
              <w:t>(“tưởng về ánh sáng”):</w:t>
            </w:r>
            <w:r>
              <w:t xml:space="preserve"> cả ban ngày lẫn ban đêm người đắc thủ tưởng có khả năng nhận biết được ánh sáng, được giải thoát khỏi mọi triền cái, và được thanh tịnh </w:t>
            </w:r>
            <w:bookmarkStart w:id="120" w:name="_ednref121"/>
            <w:r>
              <w:fldChar w:fldCharType="begin"/>
            </w:r>
            <w:r>
              <w:instrText xml:space="preserve"> HYPERLINK "file:///C:\\Users\\Luan\\Downloads\\4.html" \l "_edn121" </w:instrText>
            </w:r>
            <w:r>
              <w:fldChar w:fldCharType="separate"/>
            </w:r>
            <w:r>
              <w:rPr>
                <w:rStyle w:val="Hyperlink"/>
                <w:rFonts w:ascii="VU Times" w:hAnsi="VU Times"/>
                <w:sz w:val="20"/>
                <w:szCs w:val="20"/>
              </w:rPr>
              <w:t>[121]</w:t>
            </w:r>
            <w:bookmarkEnd w:id="120"/>
            <w:r>
              <w:fldChar w:fldCharType="end"/>
            </w:r>
            <w:r>
              <w:t xml:space="preserve"> </w:t>
            </w:r>
            <w:r>
              <w:rPr>
                <w:b/>
                <w:bCs/>
              </w:rPr>
              <w:t xml:space="preserve">Sato sampajāno </w:t>
            </w:r>
            <w:r>
              <w:t xml:space="preserve">&lt;254.17&gt; </w:t>
            </w:r>
            <w:r>
              <w:rPr>
                <w:i/>
                <w:iCs/>
              </w:rPr>
              <w:t>(“niệm và tỉnh giác”)</w:t>
            </w:r>
            <w:r>
              <w:t>: ngài chứng đắc được chánh niệm và trí tuệ; cả hai đặc tính này được khẳng định ở đây do đặc tính hữu ích nó đem lại cho tưởng ánh sáng.</w:t>
            </w:r>
          </w:p>
          <w:p w:rsidR="00D60A09" w:rsidRDefault="00D60A09">
            <w:pPr>
              <w:spacing w:before="100" w:beforeAutospacing="1" w:after="100" w:afterAutospacing="1"/>
            </w:pPr>
            <w:r>
              <w:t>1827. [</w:t>
            </w:r>
            <w:r>
              <w:rPr>
                <w:b/>
                <w:bCs/>
              </w:rPr>
              <w:t>370</w:t>
            </w:r>
            <w:r>
              <w:t xml:space="preserve">] Nhưng các từ </w:t>
            </w:r>
            <w:r>
              <w:rPr>
                <w:b/>
                <w:bCs/>
              </w:rPr>
              <w:t xml:space="preserve">cattattā </w:t>
            </w:r>
            <w:r>
              <w:t xml:space="preserve">&lt;254.9&gt; </w:t>
            </w:r>
            <w:r>
              <w:rPr>
                <w:i/>
                <w:iCs/>
              </w:rPr>
              <w:t xml:space="preserve">(“vì lý do đã từ bỏ”) </w:t>
            </w:r>
            <w:r>
              <w:t xml:space="preserve">v.v... trong các từ mô tả </w:t>
            </w:r>
            <w:r>
              <w:rPr>
                <w:b/>
                <w:bCs/>
              </w:rPr>
              <w:t xml:space="preserve">Ālokasaññā </w:t>
            </w:r>
            <w:r>
              <w:t xml:space="preserve">&lt;254.13&gt; </w:t>
            </w:r>
            <w:r>
              <w:rPr>
                <w:i/>
                <w:iCs/>
              </w:rPr>
              <w:t xml:space="preserve">(“tưởng về ánh sáng”) </w:t>
            </w:r>
            <w:r>
              <w:t xml:space="preserve">vì họ được thoát khỏi hôn trầm và thụy miên, mỗi từ này đều là các từ đồng nghĩa cho nhau mà thôi. Về điểm này, </w:t>
            </w:r>
            <w:r>
              <w:rPr>
                <w:b/>
                <w:bCs/>
              </w:rPr>
              <w:t xml:space="preserve">cattattā </w:t>
            </w:r>
            <w:r>
              <w:rPr>
                <w:i/>
                <w:iCs/>
              </w:rPr>
              <w:t xml:space="preserve">(“vì đã từ bỏ”) </w:t>
            </w:r>
            <w:r>
              <w:t>có nghĩa là “vì lý do đã từ bỏ ra ngoài.” Chính vì thế các từ còn lại cũng có ý nghĩa như vậy.</w:t>
            </w:r>
            <w:r>
              <w:rPr>
                <w:b/>
                <w:bCs/>
              </w:rPr>
              <w:t xml:space="preserve"> </w:t>
            </w:r>
          </w:p>
          <w:p w:rsidR="00D60A09" w:rsidRDefault="00D60A09">
            <w:pPr>
              <w:spacing w:before="100" w:beforeAutospacing="1" w:after="100" w:afterAutospacing="1"/>
            </w:pPr>
            <w:r>
              <w:t xml:space="preserve">1828. Nhưng ở đây </w:t>
            </w:r>
            <w:r>
              <w:rPr>
                <w:b/>
                <w:bCs/>
              </w:rPr>
              <w:t xml:space="preserve">cattattā </w:t>
            </w:r>
            <w:r>
              <w:rPr>
                <w:i/>
                <w:iCs/>
              </w:rPr>
              <w:t xml:space="preserve">(“vì đã từ bỏ được”) </w:t>
            </w:r>
            <w:r>
              <w:t xml:space="preserve">được khẳng định ở đây như là từ bỏ chính hiện trạng của mình. </w:t>
            </w:r>
            <w:r>
              <w:rPr>
                <w:b/>
                <w:bCs/>
              </w:rPr>
              <w:t xml:space="preserve">Vantattā </w:t>
            </w:r>
            <w:r>
              <w:t xml:space="preserve">&lt;254.9&gt; </w:t>
            </w:r>
            <w:r>
              <w:rPr>
                <w:i/>
                <w:iCs/>
              </w:rPr>
              <w:t>(“vì nôn mửa ra khỏi”)</w:t>
            </w:r>
            <w:r>
              <w:t xml:space="preserve">: điều này được khẳng định để chứng tỏ rằng ta không nên chiếm lại những thứ đó. </w:t>
            </w:r>
            <w:r>
              <w:rPr>
                <w:b/>
                <w:bCs/>
              </w:rPr>
              <w:t xml:space="preserve">Muttattā </w:t>
            </w:r>
            <w:r>
              <w:rPr>
                <w:i/>
                <w:iCs/>
              </w:rPr>
              <w:t>(“vì đã thoát ra”</w:t>
            </w:r>
            <w:r>
              <w:t xml:space="preserve">: điều này nhằm khẳng định những gì đã thoát khỏi tương tục tính. </w:t>
            </w:r>
            <w:r>
              <w:rPr>
                <w:b/>
                <w:bCs/>
              </w:rPr>
              <w:t xml:space="preserve">Pahīnattā </w:t>
            </w:r>
            <w:r>
              <w:rPr>
                <w:i/>
                <w:iCs/>
              </w:rPr>
              <w:t xml:space="preserve">(“vì đã được diệt trừ”) </w:t>
            </w:r>
            <w:r>
              <w:t xml:space="preserve">: ta khẳng định điều này vì chẳng còn tìm được nơi nào dành cho những gì đã thoát ra ngoài. </w:t>
            </w:r>
            <w:r>
              <w:rPr>
                <w:b/>
                <w:bCs/>
              </w:rPr>
              <w:t xml:space="preserve">Paṭinissaṭṭhattā </w:t>
            </w:r>
            <w:r>
              <w:rPr>
                <w:i/>
                <w:iCs/>
              </w:rPr>
              <w:t>(“vì đã xuất ly”)</w:t>
            </w:r>
            <w:r>
              <w:t xml:space="preserve">: điều này được khẳng định nhằm chứng tỏ cho thấy xả ly những gì trước đó đã chiếm được, hay ý nghĩa ở đây là “vì đã xuất ly khỏi những triền phược. Và vì đã xuất ly bằng cách vượt thắng nhờ sức mạnh tu luyện.” </w:t>
            </w:r>
            <w:r>
              <w:rPr>
                <w:b/>
                <w:bCs/>
              </w:rPr>
              <w:t xml:space="preserve">Pahīnapaṭinissaṭṭhattā </w:t>
            </w:r>
            <w:r>
              <w:t xml:space="preserve">&lt;254.10&gt; </w:t>
            </w:r>
            <w:r>
              <w:rPr>
                <w:i/>
                <w:iCs/>
              </w:rPr>
              <w:t>(“vì đã được diệt trừ và xả ly.”)</w:t>
            </w:r>
            <w:r>
              <w:t xml:space="preserve">: vì đã xuất hiện việc diệt trừ bằng cách trấn áp. Tương tự như : do xả ly, điều này không bao giờ xuất </w:t>
            </w:r>
            <w:r>
              <w:lastRenderedPageBreak/>
              <w:t>hiện trở lại nơi tương tục tính nữa.</w:t>
            </w:r>
          </w:p>
          <w:p w:rsidR="00D60A09" w:rsidRDefault="00D60A09">
            <w:pPr>
              <w:spacing w:before="100" w:beforeAutospacing="1" w:after="100" w:afterAutospacing="1"/>
            </w:pPr>
            <w:r>
              <w:t xml:space="preserve">1829. </w:t>
            </w:r>
            <w:r>
              <w:rPr>
                <w:b/>
                <w:bCs/>
              </w:rPr>
              <w:t xml:space="preserve">Ālokā </w:t>
            </w:r>
            <w:bookmarkStart w:id="121" w:name="_ednref122"/>
            <w:r>
              <w:fldChar w:fldCharType="begin"/>
            </w:r>
            <w:r>
              <w:instrText xml:space="preserve"> HYPERLINK "file:///C:\\Users\\Luan\\Downloads\\4.html" \l "_edn122" </w:instrText>
            </w:r>
            <w:r>
              <w:fldChar w:fldCharType="separate"/>
            </w:r>
            <w:r>
              <w:rPr>
                <w:rStyle w:val="Hyperlink"/>
                <w:rFonts w:ascii="VU Times" w:hAnsi="VU Times"/>
                <w:sz w:val="20"/>
                <w:szCs w:val="20"/>
              </w:rPr>
              <w:t>[122]</w:t>
            </w:r>
            <w:bookmarkEnd w:id="121"/>
            <w:r>
              <w:fldChar w:fldCharType="end"/>
            </w:r>
            <w:r>
              <w:rPr>
                <w:b/>
                <w:bCs/>
                <w:i/>
                <w:iCs/>
              </w:rPr>
              <w:t xml:space="preserve"> </w:t>
            </w:r>
            <w:r>
              <w:t xml:space="preserve">hoti &lt;254.13&gt; </w:t>
            </w:r>
            <w:r>
              <w:rPr>
                <w:i/>
                <w:iCs/>
              </w:rPr>
              <w:t>(“đang toả sáng”)</w:t>
            </w:r>
            <w:r>
              <w:t xml:space="preserve">: phát ra ánh sáng. </w:t>
            </w:r>
            <w:r>
              <w:rPr>
                <w:b/>
                <w:bCs/>
              </w:rPr>
              <w:t xml:space="preserve">Vivaṭā </w:t>
            </w:r>
            <w:r>
              <w:rPr>
                <w:i/>
                <w:iCs/>
              </w:rPr>
              <w:t xml:space="preserve">&lt;254.15&gt; (“được tiết lộ”) </w:t>
            </w:r>
            <w:r>
              <w:t xml:space="preserve">hiểu theo nghĩa không gặp cản trở, hay trở ngại. </w:t>
            </w:r>
            <w:bookmarkStart w:id="122" w:name="_ednref123"/>
            <w:r>
              <w:fldChar w:fldCharType="begin"/>
            </w:r>
            <w:r>
              <w:instrText xml:space="preserve"> HYPERLINK "file:///C:\\Users\\Luan\\Downloads\\4.html" \l "_edn123" </w:instrText>
            </w:r>
            <w:r>
              <w:fldChar w:fldCharType="separate"/>
            </w:r>
            <w:r>
              <w:rPr>
                <w:rStyle w:val="Hyperlink"/>
                <w:rFonts w:ascii="VU Times" w:hAnsi="VU Times"/>
                <w:sz w:val="20"/>
                <w:szCs w:val="20"/>
              </w:rPr>
              <w:t>[123]</w:t>
            </w:r>
            <w:bookmarkEnd w:id="122"/>
            <w:r>
              <w:fldChar w:fldCharType="end"/>
            </w:r>
            <w:r>
              <w:t xml:space="preserve"> </w:t>
            </w:r>
            <w:r>
              <w:rPr>
                <w:b/>
                <w:bCs/>
              </w:rPr>
              <w:t xml:space="preserve">Parisuddhā </w:t>
            </w:r>
            <w:r>
              <w:rPr>
                <w:i/>
                <w:iCs/>
              </w:rPr>
              <w:t xml:space="preserve">(“được thanh tịnh”) </w:t>
            </w:r>
            <w:r>
              <w:t xml:space="preserve">hiểu theo nghĩa được thoát khỏi mọi điều bất toàn. </w:t>
            </w:r>
            <w:r>
              <w:rPr>
                <w:b/>
                <w:bCs/>
              </w:rPr>
              <w:t xml:space="preserve">Pariyodātā </w:t>
            </w:r>
            <w:r>
              <w:rPr>
                <w:i/>
                <w:iCs/>
              </w:rPr>
              <w:t xml:space="preserve">(“sáng sủa rõ ràng”) </w:t>
            </w:r>
            <w:r>
              <w:t xml:space="preserve">hiểu theo nghĩa được tỏa sáng chói chang </w:t>
            </w:r>
            <w:r>
              <w:rPr>
                <w:i/>
                <w:iCs/>
              </w:rPr>
              <w:t>(pabhassara).</w:t>
            </w:r>
          </w:p>
          <w:p w:rsidR="00D60A09" w:rsidRDefault="00D60A09">
            <w:pPr>
              <w:spacing w:before="100" w:beforeAutospacing="1" w:after="100" w:afterAutospacing="1"/>
            </w:pPr>
            <w:r>
              <w:t xml:space="preserve">1830. </w:t>
            </w:r>
            <w:r>
              <w:rPr>
                <w:b/>
                <w:bCs/>
              </w:rPr>
              <w:t xml:space="preserve">Uddhaccakukkuccaṃ </w:t>
            </w:r>
            <w:r>
              <w:t xml:space="preserve">&lt;254.40&gt; </w:t>
            </w:r>
            <w:r>
              <w:rPr>
                <w:i/>
                <w:iCs/>
              </w:rPr>
              <w:t xml:space="preserve">(“trạo cử và hối hận”) </w:t>
            </w:r>
            <w:r>
              <w:t xml:space="preserve">: ở đây hiện trạng bị phóng dật chính là “trạo cử”; việc lỗi phạm thể chất </w:t>
            </w:r>
            <w:bookmarkStart w:id="123" w:name="_ednref124"/>
            <w:r>
              <w:fldChar w:fldCharType="begin"/>
            </w:r>
            <w:r>
              <w:instrText xml:space="preserve"> HYPERLINK "file:///C:\\Users\\Luan\\Downloads\\4.html" \l "_edn124" </w:instrText>
            </w:r>
            <w:r>
              <w:fldChar w:fldCharType="separate"/>
            </w:r>
            <w:r>
              <w:rPr>
                <w:rStyle w:val="Hyperlink"/>
                <w:rFonts w:ascii="VU Times" w:hAnsi="VU Times"/>
                <w:sz w:val="20"/>
                <w:szCs w:val="20"/>
              </w:rPr>
              <w:t>[124]</w:t>
            </w:r>
            <w:bookmarkEnd w:id="123"/>
            <w:r>
              <w:fldChar w:fldCharType="end"/>
            </w:r>
            <w:r>
              <w:t xml:space="preserve"> </w:t>
            </w:r>
            <w:r>
              <w:rPr>
                <w:i/>
                <w:iCs/>
              </w:rPr>
              <w:t xml:space="preserve">(vatthujjhācāra) </w:t>
            </w:r>
            <w:r>
              <w:t xml:space="preserve">do bản chất do dự thiếu quả quyết đối với những đối tượng chính là “hối hận”. Ở đây cũng vậy, liên quan đến </w:t>
            </w:r>
            <w:r>
              <w:rPr>
                <w:b/>
                <w:bCs/>
              </w:rPr>
              <w:t xml:space="preserve">santā honti </w:t>
            </w:r>
            <w:r>
              <w:t xml:space="preserve">&lt;255.9&gt; </w:t>
            </w:r>
            <w:r>
              <w:rPr>
                <w:i/>
                <w:iCs/>
              </w:rPr>
              <w:t xml:space="preserve">(“được an bình”) </w:t>
            </w:r>
            <w:r>
              <w:t>ta nên hiểu chương bàn về các từ theo cách đã đưa ra ở trên.</w:t>
            </w:r>
          </w:p>
          <w:p w:rsidR="00D60A09" w:rsidRDefault="00D60A09">
            <w:pPr>
              <w:spacing w:before="100" w:beforeAutospacing="1" w:after="100" w:afterAutospacing="1"/>
            </w:pPr>
            <w:r>
              <w:t xml:space="preserve">1831. </w:t>
            </w:r>
            <w:r>
              <w:rPr>
                <w:b/>
                <w:bCs/>
              </w:rPr>
              <w:t xml:space="preserve">Tiṇṇavicikiccho </w:t>
            </w:r>
            <w:r>
              <w:t xml:space="preserve">&lt;256. 4&gt; </w:t>
            </w:r>
            <w:r>
              <w:rPr>
                <w:i/>
                <w:iCs/>
              </w:rPr>
              <w:t>(“đã vượt qua hoài nghi”)</w:t>
            </w:r>
            <w:r>
              <w:t xml:space="preserve">: điều còn lại sau khi đã vượt qua, sau khi đã đi qua hoài nghi. Trong phần diễn giải, </w:t>
            </w:r>
            <w:r>
              <w:rPr>
                <w:b/>
                <w:bCs/>
              </w:rPr>
              <w:t xml:space="preserve">tiṇṇo </w:t>
            </w:r>
            <w:r>
              <w:rPr>
                <w:i/>
                <w:iCs/>
              </w:rPr>
              <w:t xml:space="preserve">(“đã vượt qua được”) </w:t>
            </w:r>
            <w:r>
              <w:t xml:space="preserve">được khẳng định để chứng tỏ cho thấy hiện trạng không chìm ngập trong hoài nghi; </w:t>
            </w:r>
            <w:r>
              <w:rPr>
                <w:b/>
                <w:bCs/>
              </w:rPr>
              <w:t xml:space="preserve">uttiṇṇo </w:t>
            </w:r>
            <w:r>
              <w:t xml:space="preserve">&lt;256.5&gt; </w:t>
            </w:r>
            <w:r>
              <w:rPr>
                <w:i/>
                <w:iCs/>
              </w:rPr>
              <w:t xml:space="preserve">(“vượt lên”) </w:t>
            </w:r>
            <w:r>
              <w:t xml:space="preserve">được khẳng định nhằm cho thấy điều đã được vượt qua. </w:t>
            </w:r>
            <w:r>
              <w:rPr>
                <w:b/>
                <w:bCs/>
              </w:rPr>
              <w:t xml:space="preserve">Nitiṇṇo </w:t>
            </w:r>
            <w:r>
              <w:rPr>
                <w:i/>
                <w:iCs/>
              </w:rPr>
              <w:t xml:space="preserve">(“vượt qua khỏi”) </w:t>
            </w:r>
            <w:r>
              <w:t xml:space="preserve">được khẳng định nhằm chứng tỏ cho thấy hiện trạng nguy hiểm đã được vượt qua do vượt qua nhờ vào sức mạnh tu luyện. </w:t>
            </w:r>
            <w:r>
              <w:rPr>
                <w:b/>
                <w:bCs/>
              </w:rPr>
              <w:t xml:space="preserve">Pāragato </w:t>
            </w:r>
            <w:bookmarkStart w:id="124" w:name="_ednref125"/>
            <w:r>
              <w:fldChar w:fldCharType="begin"/>
            </w:r>
            <w:r>
              <w:instrText xml:space="preserve"> HYPERLINK "file:///C:\\Users\\Luan\\Downloads\\4.html" \l "_edn125" </w:instrText>
            </w:r>
            <w:r>
              <w:fldChar w:fldCharType="separate"/>
            </w:r>
            <w:r>
              <w:rPr>
                <w:rStyle w:val="Hyperlink"/>
                <w:rFonts w:ascii="VU Times" w:hAnsi="VU Times"/>
                <w:sz w:val="20"/>
                <w:szCs w:val="20"/>
              </w:rPr>
              <w:t>[125]</w:t>
            </w:r>
            <w:bookmarkEnd w:id="124"/>
            <w:r>
              <w:fldChar w:fldCharType="end"/>
            </w:r>
            <w:r>
              <w:rPr>
                <w:b/>
                <w:bCs/>
              </w:rPr>
              <w:t xml:space="preserve"> </w:t>
            </w:r>
            <w:r>
              <w:rPr>
                <w:i/>
                <w:iCs/>
              </w:rPr>
              <w:t xml:space="preserve">(“tới phía bờ biên kia”) </w:t>
            </w:r>
            <w:r>
              <w:t xml:space="preserve">: đạt tới phía bên kia hoài nghi được biết đến như là pháp không hoài nghi. </w:t>
            </w:r>
            <w:r>
              <w:rPr>
                <w:b/>
                <w:bCs/>
              </w:rPr>
              <w:t xml:space="preserve">Pāram anuppatto </w:t>
            </w:r>
            <w:r>
              <w:rPr>
                <w:i/>
                <w:iCs/>
              </w:rPr>
              <w:t>(“tới được bến bờ bên kia”)</w:t>
            </w:r>
            <w:r>
              <w:t>: đạt tới phía bên kia nhờ sức mạnh tập luyện. Như vậy ngài chứng tỏ cho thấy kết quả việc tập luyện là như thế nào.</w:t>
            </w:r>
          </w:p>
          <w:p w:rsidR="00D60A09" w:rsidRDefault="00D60A09">
            <w:pPr>
              <w:spacing w:before="100" w:beforeAutospacing="1" w:after="100" w:afterAutospacing="1"/>
            </w:pPr>
            <w:r>
              <w:t xml:space="preserve">1832. </w:t>
            </w:r>
            <w:r>
              <w:rPr>
                <w:b/>
                <w:bCs/>
              </w:rPr>
              <w:t xml:space="preserve">Akathaṅkathī </w:t>
            </w:r>
            <w:r>
              <w:rPr>
                <w:i/>
                <w:iCs/>
              </w:rPr>
              <w:t xml:space="preserve">(“không nghi ngờ gì ”) </w:t>
            </w:r>
            <w:r>
              <w:t xml:space="preserve">: chẳng có nghi ngờ nào diễn ra như vậy cả: “Làm sao điều này diễn ra được? Làm sao vậy?” </w:t>
            </w:r>
            <w:r>
              <w:rPr>
                <w:b/>
                <w:bCs/>
              </w:rPr>
              <w:t xml:space="preserve">Kusalesu dhammesu </w:t>
            </w:r>
            <w:r>
              <w:rPr>
                <w:i/>
                <w:iCs/>
              </w:rPr>
              <w:t>(“liên quan đến các pháp thiện”)</w:t>
            </w:r>
            <w:r>
              <w:t xml:space="preserve">: vì liên quan đến các pháp không bị khiển trách. </w:t>
            </w:r>
            <w:r>
              <w:rPr>
                <w:b/>
                <w:bCs/>
              </w:rPr>
              <w:t xml:space="preserve">Na kaṅkhati </w:t>
            </w:r>
            <w:r>
              <w:t xml:space="preserve">&lt;256.10&gt; </w:t>
            </w:r>
            <w:r>
              <w:rPr>
                <w:i/>
                <w:iCs/>
              </w:rPr>
              <w:t>(“ngài không còn nghi ngờ gì nữa”)</w:t>
            </w:r>
            <w:r>
              <w:t xml:space="preserve">: nghi ngờ chẳng nổi lên. Liệu đây có phải là những pháp thiện hay không. </w:t>
            </w:r>
            <w:r>
              <w:rPr>
                <w:b/>
                <w:bCs/>
                <w:i/>
                <w:iCs/>
              </w:rPr>
              <w:t>Na vicikicchati</w:t>
            </w:r>
            <w:r>
              <w:rPr>
                <w:i/>
                <w:iCs/>
              </w:rPr>
              <w:t xml:space="preserve"> (“ngài không chắc chắn ”)</w:t>
            </w:r>
            <w:r>
              <w:t xml:space="preserve">: ngài không phải nghi ngờ </w:t>
            </w:r>
            <w:r>
              <w:rPr>
                <w:i/>
                <w:iCs/>
              </w:rPr>
              <w:t xml:space="preserve">(kicchati), </w:t>
            </w:r>
            <w:r>
              <w:t xml:space="preserve">mệt mỏi trong việc định nghĩa những pháp đó đúng theo bản chất. </w:t>
            </w:r>
            <w:r>
              <w:rPr>
                <w:b/>
                <w:bCs/>
              </w:rPr>
              <w:t xml:space="preserve">Akathaṅkathī hoti </w:t>
            </w:r>
            <w:r>
              <w:t xml:space="preserve">&lt;256.11&gt; </w:t>
            </w:r>
            <w:r>
              <w:rPr>
                <w:i/>
                <w:iCs/>
              </w:rPr>
              <w:t xml:space="preserve">(ngài chẳng còn nghi ngờ gì”) </w:t>
            </w:r>
            <w:r>
              <w:t>:[</w:t>
            </w:r>
            <w:r>
              <w:rPr>
                <w:b/>
                <w:bCs/>
              </w:rPr>
              <w:t>371</w:t>
            </w:r>
            <w:r>
              <w:t xml:space="preserve">] Ngài chẳng có chút nghi ngờ nào </w:t>
            </w:r>
            <w:r>
              <w:rPr>
                <w:i/>
                <w:iCs/>
              </w:rPr>
              <w:t>(kathaṅkathā)</w:t>
            </w:r>
            <w:r>
              <w:t xml:space="preserve"> theo phương cách này,“Làm thế nào biết được đây là pháp thiện ?’ </w:t>
            </w:r>
            <w:r>
              <w:rPr>
                <w:b/>
                <w:bCs/>
              </w:rPr>
              <w:t xml:space="preserve">nikkathaṅkatho </w:t>
            </w:r>
            <w:r>
              <w:rPr>
                <w:i/>
                <w:iCs/>
              </w:rPr>
              <w:t xml:space="preserve">(“ngài đã thoát mọi nghi ngờ”) và </w:t>
            </w:r>
            <w:r>
              <w:rPr>
                <w:b/>
                <w:bCs/>
              </w:rPr>
              <w:t xml:space="preserve">vigatakathaṅkatho </w:t>
            </w:r>
            <w:r>
              <w:rPr>
                <w:i/>
                <w:iCs/>
              </w:rPr>
              <w:t xml:space="preserve">(“ ngài chẳng còn hoài nghi gì nữa”) </w:t>
            </w:r>
            <w:r>
              <w:t xml:space="preserve">đều là từ đồng nghĩa với từ đó mà thôi. Nhưng ý nghĩa của từ này là: “ Ngài đã thoát khỏi mọi nghi ngờ.” chính là </w:t>
            </w:r>
            <w:r>
              <w:rPr>
                <w:b/>
                <w:bCs/>
              </w:rPr>
              <w:t xml:space="preserve">vigatakathaṅkatho. </w:t>
            </w:r>
          </w:p>
          <w:p w:rsidR="00D60A09" w:rsidRDefault="00D60A09">
            <w:pPr>
              <w:spacing w:before="100" w:beforeAutospacing="1" w:after="100" w:afterAutospacing="1"/>
            </w:pPr>
            <w:r>
              <w:t xml:space="preserve">1833. </w:t>
            </w:r>
            <w:r>
              <w:rPr>
                <w:b/>
                <w:bCs/>
              </w:rPr>
              <w:t xml:space="preserve">Upakkilese </w:t>
            </w:r>
            <w:r>
              <w:t xml:space="preserve">&lt;256.18&gt; </w:t>
            </w:r>
            <w:r>
              <w:rPr>
                <w:i/>
                <w:iCs/>
              </w:rPr>
              <w:t xml:space="preserve">(“làm ô nhiễm”) </w:t>
            </w:r>
            <w:r>
              <w:t xml:space="preserve">: điều gì đã trở thành ô nhiễm. Vì chúng tiến tới gần tâm </w:t>
            </w:r>
            <w:r>
              <w:rPr>
                <w:i/>
                <w:iCs/>
              </w:rPr>
              <w:t>(upagantvā)</w:t>
            </w:r>
            <w:r>
              <w:t xml:space="preserve"> và làm nhơ bẩn tâm của ta. Chính vì thế ta gọi là những điều tuỳ phiền não. </w:t>
            </w:r>
            <w:r>
              <w:rPr>
                <w:i/>
                <w:iCs/>
              </w:rPr>
              <w:t>(upakkilesā).</w:t>
            </w:r>
          </w:p>
          <w:p w:rsidR="00D60A09" w:rsidRDefault="00D60A09">
            <w:pPr>
              <w:spacing w:before="100" w:beforeAutospacing="1" w:after="100" w:afterAutospacing="1"/>
            </w:pPr>
            <w:r>
              <w:t xml:space="preserve">1834. </w:t>
            </w:r>
            <w:r>
              <w:rPr>
                <w:b/>
                <w:bCs/>
              </w:rPr>
              <w:t xml:space="preserve">Paññāya dubbalīkaraṇe </w:t>
            </w:r>
            <w:r>
              <w:t xml:space="preserve">&lt;256.30&gt; </w:t>
            </w:r>
            <w:r>
              <w:rPr>
                <w:i/>
                <w:iCs/>
              </w:rPr>
              <w:t>(“điều làm suy yếu trí tuệ”)</w:t>
            </w:r>
            <w:r>
              <w:t>: Vì một khi những triền cái này đã nổi lên, không để cho trí tuệ dù hiệp thế hay siêu thế chưa sanh được sanh khởi, và còn phá vỡ cả bát thiền chứng nổi lên hoặc năm loại thắng trí (</w:t>
            </w:r>
            <w:r>
              <w:rPr>
                <w:i/>
                <w:iCs/>
              </w:rPr>
              <w:t xml:space="preserve">abhiññā) </w:t>
            </w:r>
            <w:r>
              <w:t xml:space="preserve">bằng cách cản trở chúng, chính vì thế người ta cho rằng: nó làm “suy yếu trí tuệ” </w:t>
            </w:r>
            <w:r>
              <w:rPr>
                <w:b/>
                <w:bCs/>
              </w:rPr>
              <w:t xml:space="preserve">anuppannā c’eva paññā na uppajjati uppannā ca pañña nirujjhati </w:t>
            </w:r>
            <w:r>
              <w:t xml:space="preserve">&lt;256.31&gt; </w:t>
            </w:r>
            <w:r>
              <w:rPr>
                <w:i/>
                <w:iCs/>
              </w:rPr>
              <w:t xml:space="preserve">(“kể cả trí tuệ chưa nổi lên, không nổi lên và trí tuệ đã nổi lên thì tiêu diệt”) </w:t>
            </w:r>
            <w:r>
              <w:t xml:space="preserve">: và có lời đề cập đến những gì </w:t>
            </w:r>
            <w:r>
              <w:lastRenderedPageBreak/>
              <w:t>liên quan đến cùng ý nghĩa nêu trên. Những gì còn lại đều đã rõ ràng vì ý nghĩa này đã được giải thích rải rác nhiều nơi ở trên.</w:t>
            </w:r>
          </w:p>
          <w:p w:rsidR="00D60A09" w:rsidRDefault="00D60A09">
            <w:pPr>
              <w:spacing w:before="100" w:beforeAutospacing="1" w:after="100" w:afterAutospacing="1"/>
            </w:pPr>
            <w:r>
              <w:t xml:space="preserve">1835. Liên quan đến </w:t>
            </w:r>
            <w:r>
              <w:rPr>
                <w:b/>
                <w:bCs/>
              </w:rPr>
              <w:t xml:space="preserve">vivicc’eva kāmehi </w:t>
            </w:r>
            <w:r>
              <w:t xml:space="preserve">&lt;256.34&gt; </w:t>
            </w:r>
            <w:r>
              <w:rPr>
                <w:i/>
                <w:iCs/>
              </w:rPr>
              <w:t xml:space="preserve">(“ly dục”) </w:t>
            </w:r>
            <w:r>
              <w:t xml:space="preserve">v.v... điều cần được đề cập liên quan đến những gì được mô tả đã khẳng định ở trên trong đoạn nói về Tâm Khởi Sanh </w:t>
            </w:r>
            <w:r>
              <w:rPr>
                <w:i/>
                <w:iCs/>
              </w:rPr>
              <w:t xml:space="preserve">(cittuppādakaṇḍa) </w:t>
            </w:r>
            <w:r>
              <w:t>[trong tác phẩm Dhammasaṅgaṇi] và ở nhiều điểm khác nữa. Chỉ có những gì liên quan đến việc mô tả tại nhị, tam và đệ tứ thiền. Ta đã khẳng định về các thiền nêu trên như sau: “Có loại thiền gồm ba chi (</w:t>
            </w:r>
            <w:r>
              <w:rPr>
                <w:i/>
                <w:iCs/>
              </w:rPr>
              <w:t xml:space="preserve">tivaṅgika)” </w:t>
            </w:r>
            <w:r>
              <w:t xml:space="preserve">(Dhs. §161). Có loại thiền hai chi </w:t>
            </w:r>
            <w:r>
              <w:rPr>
                <w:i/>
                <w:iCs/>
              </w:rPr>
              <w:t>(divaṅgika)” (</w:t>
            </w:r>
            <w:r>
              <w:t xml:space="preserve">Dhs.§ 163). Thay vì nói như vậy, vì lý do có những từ như </w:t>
            </w:r>
            <w:r>
              <w:rPr>
                <w:b/>
                <w:bCs/>
              </w:rPr>
              <w:t xml:space="preserve">ajjhattaṃ </w:t>
            </w:r>
            <w:r>
              <w:t xml:space="preserve">&lt;258.7&gt; </w:t>
            </w:r>
            <w:r>
              <w:rPr>
                <w:b/>
                <w:bCs/>
              </w:rPr>
              <w:t xml:space="preserve">sampasādanaṃ </w:t>
            </w:r>
            <w:r>
              <w:t xml:space="preserve">&lt;258.8&gt; </w:t>
            </w:r>
            <w:r>
              <w:rPr>
                <w:i/>
                <w:iCs/>
              </w:rPr>
              <w:t xml:space="preserve">(“đắc thủ được an tỉnh nội tâm”) </w:t>
            </w:r>
            <w:r>
              <w:t xml:space="preserve">Mỗi loại thiền trên lại được mô tả theo cách bắt đầu như sau </w:t>
            </w:r>
            <w:r>
              <w:rPr>
                <w:b/>
                <w:bCs/>
              </w:rPr>
              <w:t xml:space="preserve">Jhānan ti sampasādo pīti sukhaṃ cittassekaggatā </w:t>
            </w:r>
            <w:r>
              <w:t>&lt;258.39&gt;</w:t>
            </w:r>
            <w:r>
              <w:rPr>
                <w:i/>
                <w:iCs/>
              </w:rPr>
              <w:t xml:space="preserve"> (“thiền chính là an tịnh, hỷ lạc và nhất hành tâm.”) </w:t>
            </w:r>
            <w:r>
              <w:t xml:space="preserve">nên coi toàn bộ những chi đó gộp chung lại với an tịnh </w:t>
            </w:r>
            <w:r>
              <w:rPr>
                <w:i/>
                <w:iCs/>
              </w:rPr>
              <w:t>(</w:t>
            </w:r>
            <w:r>
              <w:t xml:space="preserve">sampasāda), v.v... nói một cách văn hoa bóng bẩy </w:t>
            </w:r>
            <w:r>
              <w:rPr>
                <w:i/>
                <w:iCs/>
              </w:rPr>
              <w:t xml:space="preserve">(pariyāyena). </w:t>
            </w:r>
            <w:r>
              <w:t xml:space="preserve">Như vậy không có gì khác biệt ở đây cả. </w:t>
            </w:r>
          </w:p>
          <w:p w:rsidR="00D60A09" w:rsidRDefault="00D60A09">
            <w:pPr>
              <w:spacing w:before="100" w:beforeAutospacing="1" w:after="100" w:afterAutospacing="1"/>
            </w:pPr>
            <w:r>
              <w:t xml:space="preserve">1836. Nhưng trong cách mô tả các từ bắt đầu với </w:t>
            </w:r>
            <w:r>
              <w:rPr>
                <w:b/>
                <w:bCs/>
              </w:rPr>
              <w:t xml:space="preserve">yan taṃ ariyā ācikkhanti </w:t>
            </w:r>
            <w:r>
              <w:t xml:space="preserve">&lt;259.34&gt; </w:t>
            </w:r>
            <w:r>
              <w:rPr>
                <w:i/>
                <w:iCs/>
              </w:rPr>
              <w:t xml:space="preserve">(“những gì các vị thánh gọi là”), </w:t>
            </w:r>
            <w:r>
              <w:t xml:space="preserve">cho dù </w:t>
            </w:r>
            <w:r>
              <w:rPr>
                <w:b/>
                <w:bCs/>
              </w:rPr>
              <w:t xml:space="preserve">ācikkhanti desenti </w:t>
            </w:r>
            <w:r>
              <w:t>&lt;259.37&gt;</w:t>
            </w:r>
            <w:r>
              <w:rPr>
                <w:i/>
                <w:iCs/>
              </w:rPr>
              <w:t xml:space="preserve"> (“nói, diễn giảng”) </w:t>
            </w:r>
            <w:r>
              <w:t xml:space="preserve">v.v... đều chỉ là từ đồng nghĩa với nhau mà thôi, tuy nhiên đang khi điều này chỉ là như vậy. Giống như một điều chỉ định </w:t>
            </w:r>
            <w:r>
              <w:rPr>
                <w:i/>
                <w:iCs/>
              </w:rPr>
              <w:t xml:space="preserve">(uddesa) </w:t>
            </w:r>
            <w:r>
              <w:t xml:space="preserve">Họ “cho rằng” </w:t>
            </w:r>
            <w:r>
              <w:rPr>
                <w:i/>
                <w:iCs/>
              </w:rPr>
              <w:t>(ācikkhanti)</w:t>
            </w:r>
            <w:r>
              <w:t xml:space="preserve"> </w:t>
            </w:r>
            <w:r>
              <w:rPr>
                <w:b/>
                <w:bCs/>
              </w:rPr>
              <w:t xml:space="preserve">upekkhako satimā sukhavihārī </w:t>
            </w:r>
            <w:r>
              <w:t xml:space="preserve">&lt;259.40&gt; </w:t>
            </w:r>
            <w:r>
              <w:rPr>
                <w:i/>
                <w:iCs/>
              </w:rPr>
              <w:t>(“vị nào chứng đắc xả niệm lạc trú”);</w:t>
            </w:r>
            <w:r>
              <w:t xml:space="preserve"> như là một cách mô tả </w:t>
            </w:r>
            <w:r>
              <w:rPr>
                <w:i/>
                <w:iCs/>
              </w:rPr>
              <w:t xml:space="preserve">(niddesa) </w:t>
            </w:r>
            <w:r>
              <w:t xml:space="preserve">họ “diễn giải” </w:t>
            </w:r>
            <w:r>
              <w:rPr>
                <w:i/>
                <w:iCs/>
              </w:rPr>
              <w:t>(desenti)</w:t>
            </w:r>
            <w:r>
              <w:t xml:space="preserve">: như là một lời tái khẳng định </w:t>
            </w:r>
            <w:r>
              <w:rPr>
                <w:i/>
                <w:iCs/>
              </w:rPr>
              <w:t xml:space="preserve">(paṭiniddesa) </w:t>
            </w:r>
            <w:r>
              <w:t xml:space="preserve">họ cho biết </w:t>
            </w:r>
            <w:r>
              <w:rPr>
                <w:i/>
                <w:iCs/>
              </w:rPr>
              <w:t xml:space="preserve">(paññāpenti); </w:t>
            </w:r>
            <w:r>
              <w:t xml:space="preserve">bằng cách đưa ra ý nghĩa theo cách này cách khác họ “thiết lập” </w:t>
            </w:r>
            <w:r>
              <w:rPr>
                <w:i/>
                <w:iCs/>
              </w:rPr>
              <w:t>(paṭṭhapenti)</w:t>
            </w:r>
            <w:r>
              <w:t xml:space="preserve">; khi cho thấy lý do về những ý nghĩa này ý nghĩa nọ họ “vạch ra cho thấy” </w:t>
            </w:r>
            <w:r>
              <w:rPr>
                <w:i/>
                <w:iCs/>
              </w:rPr>
              <w:t xml:space="preserve">(vivaranti) </w:t>
            </w:r>
            <w:r>
              <w:t xml:space="preserve">; khi cho thấy cách sắp xếp phân loại theo chi tiết “họ phân loại” </w:t>
            </w:r>
            <w:r>
              <w:rPr>
                <w:i/>
                <w:iCs/>
              </w:rPr>
              <w:t xml:space="preserve">(vibhajanti); </w:t>
            </w:r>
            <w:r>
              <w:t xml:space="preserve">để có thể trừ khử đi những gì đã lộn ngược và sâu xa, hay khi tạo ra căn bản hiểu biết cho những người nghe. Họ “làm rõ” </w:t>
            </w:r>
            <w:r>
              <w:rPr>
                <w:i/>
                <w:iCs/>
              </w:rPr>
              <w:t xml:space="preserve">(uttānīkaronti); </w:t>
            </w:r>
            <w:r>
              <w:t xml:space="preserve">và khi loại bỏ vô minh (và mù quáng) của người nghe nơi những cách thức này họ “giải thích” </w:t>
            </w:r>
            <w:r>
              <w:rPr>
                <w:i/>
                <w:iCs/>
              </w:rPr>
              <w:t xml:space="preserve">(pakāsenti) </w:t>
            </w:r>
            <w:r>
              <w:t xml:space="preserve">ý nghĩa nên được hiểu theo cách thức này. </w:t>
            </w:r>
            <w:bookmarkStart w:id="125" w:name="_ednref126"/>
            <w:r>
              <w:fldChar w:fldCharType="begin"/>
            </w:r>
            <w:r>
              <w:instrText xml:space="preserve"> HYPERLINK "file:///C:\\Users\\Luan\\Downloads\\4.html" \l "_edn126" </w:instrText>
            </w:r>
            <w:r>
              <w:fldChar w:fldCharType="separate"/>
            </w:r>
            <w:r>
              <w:rPr>
                <w:rStyle w:val="Hyperlink"/>
                <w:rFonts w:ascii="VU Times" w:hAnsi="VU Times"/>
                <w:sz w:val="20"/>
                <w:szCs w:val="20"/>
              </w:rPr>
              <w:t>[126]</w:t>
            </w:r>
            <w:bookmarkEnd w:id="125"/>
            <w:r>
              <w:fldChar w:fldCharType="end"/>
            </w:r>
            <w:r>
              <w:t xml:space="preserve"> Coi như là lời tái khẳng định</w:t>
            </w:r>
          </w:p>
          <w:p w:rsidR="00D60A09" w:rsidRDefault="00D60A09">
            <w:pPr>
              <w:spacing w:before="100" w:beforeAutospacing="1" w:after="100" w:afterAutospacing="1"/>
            </w:pPr>
            <w:r>
              <w:t xml:space="preserve">1837. Trong phần mô tả về </w:t>
            </w:r>
            <w:r>
              <w:rPr>
                <w:b/>
                <w:bCs/>
              </w:rPr>
              <w:t xml:space="preserve">samatikkamā </w:t>
            </w:r>
            <w:r>
              <w:t xml:space="preserve">&lt;261.24&gt; </w:t>
            </w:r>
            <w:r>
              <w:rPr>
                <w:i/>
                <w:iCs/>
              </w:rPr>
              <w:t xml:space="preserve">(“vượt qua”). </w:t>
            </w:r>
            <w:r>
              <w:t xml:space="preserve">Vì xuất hiện đặc tính khẩn trương đây kia, xuất phát từ những pháp này nọ. Ngài là người “vượt trội” </w:t>
            </w:r>
            <w:r>
              <w:rPr>
                <w:i/>
                <w:iCs/>
              </w:rPr>
              <w:t xml:space="preserve">(atikkanto); </w:t>
            </w:r>
            <w:r>
              <w:t>[</w:t>
            </w:r>
            <w:r>
              <w:rPr>
                <w:b/>
                <w:bCs/>
              </w:rPr>
              <w:t>372</w:t>
            </w:r>
            <w:r>
              <w:t xml:space="preserve">] vì nhờ đạt đến cõi trên nên ngài trở thành kẻ “vượt qua được” </w:t>
            </w:r>
            <w:r>
              <w:rPr>
                <w:i/>
                <w:iCs/>
              </w:rPr>
              <w:t>(vītikkanto);</w:t>
            </w:r>
            <w:r>
              <w:t xml:space="preserve"> vì lý do không thể rơi trở lại lối cũ thế nên họ là người đã “ </w:t>
            </w:r>
            <w:r>
              <w:rPr>
                <w:i/>
                <w:iCs/>
              </w:rPr>
              <w:t xml:space="preserve">(samatikkanto). </w:t>
            </w:r>
            <w:r>
              <w:t>Ý nghĩa nên được hiểu theo cách thức này.</w:t>
            </w:r>
            <w:bookmarkStart w:id="126" w:name="_ednref127"/>
            <w:r>
              <w:fldChar w:fldCharType="begin"/>
            </w:r>
            <w:r>
              <w:instrText xml:space="preserve"> HYPERLINK "file:///C:\\Users\\Luan\\Downloads\\4.html" \l "_edn127" </w:instrText>
            </w:r>
            <w:r>
              <w:fldChar w:fldCharType="separate"/>
            </w:r>
            <w:r>
              <w:rPr>
                <w:rStyle w:val="Hyperlink"/>
                <w:rFonts w:ascii="VU Times" w:hAnsi="VU Times"/>
                <w:sz w:val="20"/>
                <w:szCs w:val="20"/>
              </w:rPr>
              <w:t>[127]</w:t>
            </w:r>
            <w:bookmarkEnd w:id="126"/>
            <w:r>
              <w:fldChar w:fldCharType="end"/>
            </w:r>
          </w:p>
          <w:p w:rsidR="00D60A09" w:rsidRDefault="00D60A09">
            <w:pPr>
              <w:spacing w:before="100" w:beforeAutospacing="1" w:after="100" w:afterAutospacing="1"/>
            </w:pPr>
            <w:r>
              <w:rPr>
                <w:i/>
                <w:iCs/>
              </w:rPr>
              <w:t>Kết thúc chương phân tích theo Tạng Kinh</w:t>
            </w:r>
          </w:p>
          <w:p w:rsidR="00D60A09" w:rsidRDefault="00D60A09">
            <w:pPr>
              <w:spacing w:before="100" w:beforeAutospacing="1" w:after="100" w:afterAutospacing="1"/>
            </w:pPr>
            <w:r>
              <w:t> </w:t>
            </w:r>
          </w:p>
          <w:p w:rsidR="00D60A09" w:rsidRDefault="00D60A09">
            <w:pPr>
              <w:spacing w:before="100" w:beforeAutospacing="1" w:after="100" w:afterAutospacing="1"/>
            </w:pPr>
            <w:r>
              <w:rPr>
                <w:b/>
                <w:bCs/>
              </w:rPr>
              <w:t>B. CHƯƠNG VI DIỆU PHÁP</w:t>
            </w:r>
          </w:p>
          <w:p w:rsidR="00D60A09" w:rsidRDefault="00D60A09">
            <w:pPr>
              <w:spacing w:before="100" w:beforeAutospacing="1" w:after="100" w:afterAutospacing="1"/>
            </w:pPr>
            <w:r>
              <w:t xml:space="preserve">1838. Trong chương phân tích theo Vi Diệu Pháp, bản văn được thiết lập theo cùng một cách đã thực hiện ở trên trong chương bàn về Tâm Khởi Sanh. </w:t>
            </w:r>
            <w:r>
              <w:rPr>
                <w:i/>
                <w:iCs/>
              </w:rPr>
              <w:t>(Cittuppādakaṇḍa)</w:t>
            </w:r>
            <w:r>
              <w:t xml:space="preserve"> [trong tập chú giải Dhammasaṅgaṇi] chính vì ý nghĩa toàn bộ Thiền Jhanas. Được mô tả như là thiện, quả và tố, nên đựơc hiểu theo cùng một cách thức như đã được khẳng định ở trên. </w:t>
            </w:r>
            <w:r>
              <w:lastRenderedPageBreak/>
              <w:t>Chương chính thuần Pháp, v.v... đều giống hệt như đã được khẳng định ở trên.</w:t>
            </w:r>
          </w:p>
          <w:p w:rsidR="00D60A09" w:rsidRDefault="00D60A09">
            <w:pPr>
              <w:spacing w:before="100" w:beforeAutospacing="1" w:after="100" w:afterAutospacing="1"/>
            </w:pPr>
            <w:r>
              <w:rPr>
                <w:i/>
                <w:iCs/>
              </w:rPr>
              <w:t>Kết thúc chương phân tích theo Vi Diệu Pháp</w:t>
            </w:r>
          </w:p>
          <w:p w:rsidR="00D60A09" w:rsidRDefault="00D60A09">
            <w:pPr>
              <w:spacing w:before="100" w:beforeAutospacing="1" w:after="100" w:afterAutospacing="1"/>
            </w:pPr>
            <w:r>
              <w:t> </w:t>
            </w:r>
          </w:p>
          <w:p w:rsidR="00D60A09" w:rsidRDefault="00D60A09">
            <w:pPr>
              <w:spacing w:before="100" w:beforeAutospacing="1" w:after="100" w:afterAutospacing="1"/>
            </w:pPr>
            <w:r>
              <w:rPr>
                <w:b/>
                <w:bCs/>
              </w:rPr>
              <w:t>C. PHẦN VẤN ĐÁP.</w:t>
            </w:r>
          </w:p>
          <w:p w:rsidR="00D60A09" w:rsidRDefault="00D60A09">
            <w:pPr>
              <w:spacing w:before="100" w:beforeAutospacing="1" w:after="100" w:afterAutospacing="1"/>
            </w:pPr>
            <w:r>
              <w:t>1839. Trong phần vấn đáp nơi tầng thiền là thiện (Jhanas) nên được hiểu theo những gì được ghi trong Kinh Phật Pāli.</w:t>
            </w:r>
          </w:p>
          <w:p w:rsidR="00D60A09" w:rsidRDefault="00D60A09">
            <w:pPr>
              <w:spacing w:before="100" w:beforeAutospacing="1" w:after="100" w:afterAutospacing="1"/>
            </w:pPr>
            <w:r>
              <w:t>1840. Nhưng liên quan đến tam đề cảnh &lt;270.12&gt;, vì ba bậc thiền lấy ấn chứng làm đối tượng, ta nên biết rằng các thiền định này không có cảnh hy thiểu, v.v... nhưng ở đây chúng thuộc dạng siêu thế ở sát na thánh đạo hay thánh quả có thể trở thành một cảnh vô lượng vậy.</w:t>
            </w:r>
          </w:p>
          <w:p w:rsidR="00D60A09" w:rsidRDefault="00D60A09">
            <w:pPr>
              <w:spacing w:before="100" w:beforeAutospacing="1" w:after="100" w:afterAutospacing="1"/>
            </w:pPr>
            <w:r>
              <w:t xml:space="preserve">1841. </w:t>
            </w:r>
            <w:r>
              <w:rPr>
                <w:b/>
                <w:bCs/>
              </w:rPr>
              <w:t xml:space="preserve">Catutthajjhānaṃ siyā parittārammaṇaṃ </w:t>
            </w:r>
            <w:r>
              <w:t xml:space="preserve">&lt;270.15&gt; </w:t>
            </w:r>
            <w:r>
              <w:rPr>
                <w:i/>
                <w:iCs/>
              </w:rPr>
              <w:t>(“Đệ tứ thiền (Jhanas) có thể là cảnh hy thiểu.”)</w:t>
            </w:r>
            <w:r>
              <w:t>: Ở đây, liên quan đến điều thiện, có tới mười ba loại đệ tứ thiền (jhanas), cụ thể như sau. (1) Đệ tứ thiền làm căn cho mọi lợi ích; (2) đệ tứ thiền với nhiều loại sức mạnh thần thông; (3) Đệ tứ thiền với thiên nhĩ thông, (4) Đệ tứ thiền (Jhanas) với tha tâm thông; (5) đệ tứ thiền (Jhanas) liên quan túc mạng thông, (6) Đệ tứ thiền (Jhanas) thuộc thiên nhãn thông; (7) Đệ tứ thiền (Jhanas) với trí nghiệptái sanh; (8) Đệ tứ thiền (Jhanas) với vị lai trí; (9-12) Đệ tứ thiền (Jhanas) thuộc cõi không vô biên xứ, v.v... (13) Đệ tứ thiền (Jhanas) thuộc loại siêu thế..</w:t>
            </w:r>
          </w:p>
          <w:p w:rsidR="00D60A09" w:rsidRDefault="00D60A09">
            <w:pPr>
              <w:spacing w:before="100" w:beforeAutospacing="1" w:after="100" w:afterAutospacing="1"/>
            </w:pPr>
            <w:r>
              <w:t>1842. Về điểm này, (1) ta không nên cho là đệ tứ thiền (jhanas) có đối tượng giống như vậy.</w:t>
            </w:r>
          </w:p>
          <w:p w:rsidR="00D60A09" w:rsidRDefault="00D60A09">
            <w:pPr>
              <w:spacing w:before="100" w:beforeAutospacing="1" w:after="100" w:afterAutospacing="1"/>
            </w:pPr>
            <w:r>
              <w:t>1843. (2) đệ tứ thiền (jhanas) có nhiều loại sức mạnh thần thông khác nhau. Trước tiên những ai có thể biến đổi thân thành phương tiện tâm, do lấy thân làm đối tượng để thực hiện những việc kỳ diệu bằng chính thân hữu hình</w:t>
            </w:r>
            <w:bookmarkStart w:id="127" w:name="_ednref128"/>
            <w:r>
              <w:fldChar w:fldCharType="begin"/>
            </w:r>
            <w:r>
              <w:instrText xml:space="preserve"> HYPERLINK "file:///C:\\Users\\Luan\\Downloads\\4.html" \l "_edn128" </w:instrText>
            </w:r>
            <w:r>
              <w:fldChar w:fldCharType="separate"/>
            </w:r>
            <w:r>
              <w:rPr>
                <w:rStyle w:val="Hyperlink"/>
                <w:rFonts w:ascii="VU Times" w:hAnsi="VU Times"/>
                <w:sz w:val="20"/>
                <w:szCs w:val="20"/>
              </w:rPr>
              <w:t>[128]</w:t>
            </w:r>
            <w:bookmarkEnd w:id="127"/>
            <w:r>
              <w:fldChar w:fldCharType="end"/>
            </w:r>
            <w:r>
              <w:t xml:space="preserve"> thì có cảnh hy thiểu thứ hai, nơi vị nào có thể biến tâm do thân và kẻ nào sau khi đã thực hiện được điều kỳ diệu (phép lạ) nhờ thân hữu hình</w:t>
            </w:r>
            <w:bookmarkStart w:id="128" w:name="_ednref129"/>
            <w:r>
              <w:fldChar w:fldCharType="begin"/>
            </w:r>
            <w:r>
              <w:instrText xml:space="preserve"> HYPERLINK "file:///C:\\Users\\Luan\\Downloads\\4.html" \l "_edn129" </w:instrText>
            </w:r>
            <w:r>
              <w:fldChar w:fldCharType="separate"/>
            </w:r>
            <w:r>
              <w:rPr>
                <w:rStyle w:val="Hyperlink"/>
                <w:rFonts w:ascii="VU Times" w:hAnsi="VU Times"/>
                <w:sz w:val="20"/>
                <w:szCs w:val="20"/>
              </w:rPr>
              <w:t>[129]</w:t>
            </w:r>
            <w:bookmarkEnd w:id="128"/>
            <w:r>
              <w:fldChar w:fldCharType="end"/>
            </w:r>
            <w:r>
              <w:t xml:space="preserve"> này liền đi đến cõi Phạm Thiên. Vì lấy tâm thiền chứng làm đối tượng, thì có một cảnh đáo đại.                            </w:t>
            </w:r>
          </w:p>
          <w:p w:rsidR="00D60A09" w:rsidRDefault="00D60A09">
            <w:pPr>
              <w:spacing w:before="100" w:beforeAutospacing="1" w:after="100" w:afterAutospacing="1"/>
            </w:pPr>
            <w:r>
              <w:t>1844. (3) Đệ tứ thiền (jhanas) với trí thiên nhĩ, vì có âm thanh làm đối tượng; thì có cảnh hy thiểu.</w:t>
            </w:r>
          </w:p>
          <w:p w:rsidR="00D60A09" w:rsidRDefault="00D60A09">
            <w:pPr>
              <w:spacing w:before="100" w:beforeAutospacing="1" w:after="100" w:afterAutospacing="1"/>
            </w:pPr>
            <w:r>
              <w:t>1845. (4) Đệ tứ thiền (jhanas) với tha tâm trí cũng có cảnh hy thiểu vào sát na tâm dục giới; có cảnh đáo đại ở vào sát na biết tâm cõi sắc giới và cõi vô sắc giới; có cảnh vô lượng vào sát na có biết tâm siêu thế. Nhưng vị nào có được tha tâm trí; đối với một người bình thường thì chỉ biết được tâm của người bình thường mà thôi, chứ không thấu triệt được tâm của bậc thánh; đấng nhập lưu thì biết được cả tâm của người nhập lưu lẫn tâm của người bình thường; đấng nhất lai biết được tâm của đấng nhất lai và [</w:t>
            </w:r>
            <w:r>
              <w:rPr>
                <w:b/>
                <w:bCs/>
              </w:rPr>
              <w:t>373</w:t>
            </w:r>
            <w:r>
              <w:t xml:space="preserve">] hai hạng người vừa kể; đấng bất lai thấu triệt được tâm của vị bất lai và tâm của ba hạng </w:t>
            </w:r>
            <w:r>
              <w:lastRenderedPageBreak/>
              <w:t>người vừa kể; bậc lậu tận thấu triệt được tâm của tất cả mọi người.</w:t>
            </w:r>
          </w:p>
          <w:p w:rsidR="00D60A09" w:rsidRDefault="00D60A09">
            <w:pPr>
              <w:spacing w:before="100" w:beforeAutospacing="1" w:after="100" w:afterAutospacing="1"/>
            </w:pPr>
            <w:r>
              <w:t>1846. (5) Đệ tứ thiền (jhanas) về túc mạng trí, lại có cảnh hy thiểu. Vào sát na tuỳ niệm ngũ uẩn thuộc cõi dục giới; tầng thiền này cũng có cảnh đáo đại, vào sát na tuỳ niệm về ngũ uẩn cõi sắc giới và vô sắc giới; nó cũng có cảnh vô lượng vào sát na tuỳ niệm về tiền kiếp Chư Phật Toàn Giác và Chư Phật Độc Giác quá khứ và những vị đã đoạn tận các lậu hoặc và tu tập thánh đạo và chứng đắc thánh quả, không nên cho rằng có đối tượng như vậy vào sát na tuỳ niệm hồng danh và gia tộc.</w:t>
            </w:r>
          </w:p>
          <w:p w:rsidR="00D60A09" w:rsidRDefault="00D60A09">
            <w:pPr>
              <w:spacing w:before="100" w:beforeAutospacing="1" w:after="100" w:afterAutospacing="1"/>
            </w:pPr>
            <w:r>
              <w:t>1847. (6) Đệ tứ thiền (jhanas) với thiên nhãn, vì có màu sắc nên ta coi tầng thiền cũng có cảnh hy thiểu.</w:t>
            </w:r>
          </w:p>
          <w:p w:rsidR="00D60A09" w:rsidRDefault="00D60A09">
            <w:pPr>
              <w:spacing w:before="100" w:beforeAutospacing="1" w:after="100" w:afterAutospacing="1"/>
            </w:pPr>
            <w:r>
              <w:t>1848.(7) Đệ tứ thiền (jhanas) trí hiểu biết nghiệptái sanh, cũng có cảnh hy thiểu vào sát na tuỳ niệm nghiệpthuộc cõi dục giới. Tầng thiền này có cảnh đáo đại vào sát na ta tuỳ niệm nghiệpnơi cõi sắc giới và cõi vô sắc giới.</w:t>
            </w:r>
          </w:p>
          <w:p w:rsidR="00D60A09" w:rsidRDefault="00D60A09">
            <w:pPr>
              <w:spacing w:before="100" w:beforeAutospacing="1" w:after="100" w:afterAutospacing="1"/>
            </w:pPr>
            <w:r>
              <w:t>1849. (8) Đệ tứ thiền (jhanas) với vị lai trí cũng có cảnh hy thiểu vào sát na có hiểu biết về tái sanh nơi dục giới tương lai; tầng thiền này cũng có cảnh đáo đại vào sát na biết được tái sanh sắc giới và tái sanh vô sắc giới; có cảnh vô lượng vào sát na biết được những gì liên quan đến Chư Phật Toàn Giác và Chư Phật Độc Giác tương lai và cả những vị đã đoạn tận các lậu hoặc và tu luyện thánh đạo cũng như sẽ chứng đắc thánh quả tương lai. Ta không nên cho rằng tầng thiền này có cảnh như vậy vào sát na tuỳ niệm về hồng danh và gia tộc theo cách bắt đầu như sau: “ Trong tương lai Ngài sẽ trở thành một vị vua Sankha” (D iii. 76)</w:t>
            </w:r>
          </w:p>
          <w:p w:rsidR="00D60A09" w:rsidRDefault="00D60A09">
            <w:pPr>
              <w:spacing w:before="100" w:beforeAutospacing="1" w:after="100" w:afterAutospacing="1"/>
            </w:pPr>
            <w:r>
              <w:t>1850. (9) Và (11) Đệ tứ thiền (jhanas) thuộc về cõi hư không vô biên và về cõi vô sở hưữ xứ không thể xem có một cảnh như vậy (10) và (12) đệ tứ thiền (jhanas) thuộc cõi thức vô biên và cõi phi tưởng phi phi tưởng lại có một cảnh đáo đại.</w:t>
            </w:r>
          </w:p>
          <w:p w:rsidR="00D60A09" w:rsidRDefault="00D60A09">
            <w:pPr>
              <w:spacing w:before="100" w:beforeAutospacing="1" w:after="100" w:afterAutospacing="1"/>
            </w:pPr>
            <w:r>
              <w:t>1851. (13) Đệ tứ thiền (jhanas) siêu thế lại có một cảnh vô lượng.</w:t>
            </w:r>
          </w:p>
          <w:p w:rsidR="00D60A09" w:rsidRDefault="00D60A09">
            <w:pPr>
              <w:spacing w:before="100" w:beforeAutospacing="1" w:after="100" w:afterAutospacing="1"/>
            </w:pPr>
            <w:r>
              <w:t>1852. Còn có cùng một cách bố trí về đối tượng nơi mười hai tầng thiền (jhanas) liên quan đến chức năng của tầng thiền này.</w:t>
            </w:r>
          </w:p>
          <w:p w:rsidR="00D60A09" w:rsidRDefault="00D60A09">
            <w:pPr>
              <w:spacing w:before="100" w:beforeAutospacing="1" w:after="100" w:afterAutospacing="1"/>
            </w:pPr>
            <w:r>
              <w:t xml:space="preserve">1853. </w:t>
            </w:r>
            <w:r>
              <w:rPr>
                <w:b/>
                <w:bCs/>
              </w:rPr>
              <w:t xml:space="preserve">Tīṇi jhānāni na maggārammaṇāni </w:t>
            </w:r>
            <w:r>
              <w:t xml:space="preserve">&lt;270.20&gt; </w:t>
            </w:r>
            <w:r>
              <w:rPr>
                <w:i/>
                <w:iCs/>
              </w:rPr>
              <w:t>(“có ba tầng thiền (jhanas) không có đạo thành cảnh”)</w:t>
            </w:r>
            <w:r>
              <w:t>: trí duyệt xét lại hay tha tâm trí. v.v... có thể tạo ra đạo thành cảnh; vì không diễn ra như vậy, nên ba tầng thiền này không có đạo thành cảnh. Nhưng cả ba lại lấy đạo làm nhân bằng cách lấy đặc tính câu sanh nhân, cả ba đều lấy đạo làm trưởng thông qua việc tu tập thánh đạo lấy tinh tấn hay thẩm (investigation) làm điều trổi vượt trên hết. Vào sát na lấy dục hay tâm làm điều trổi vượt trên hết và vào sát na thánh quả ta không thể coi ba tầng thiền này có một đối tượng như vậy.</w:t>
            </w:r>
          </w:p>
          <w:p w:rsidR="00D60A09" w:rsidRDefault="00D60A09">
            <w:pPr>
              <w:spacing w:before="100" w:beforeAutospacing="1" w:after="100" w:afterAutospacing="1"/>
            </w:pPr>
            <w:r>
              <w:t xml:space="preserve">1854. </w:t>
            </w:r>
            <w:r>
              <w:rPr>
                <w:b/>
                <w:bCs/>
              </w:rPr>
              <w:t xml:space="preserve">Catutthajjhānaṃ </w:t>
            </w:r>
            <w:r>
              <w:t xml:space="preserve">&lt;270.22&gt; </w:t>
            </w:r>
            <w:r>
              <w:rPr>
                <w:i/>
                <w:iCs/>
              </w:rPr>
              <w:t>(“đệ tứ thiền”)</w:t>
            </w:r>
            <w:r>
              <w:t xml:space="preserve">: ở đây cũng vậy. Liên quan đến những tầng thiền thiện trong số mười ba loại thuộc đệ tứ tầng thiền, thì tầng thiền thứ tư này được coi như là (1) nền tảng mọi điều phúc lợi, (2) thuộc mọi loại sức mạnh thần </w:t>
            </w:r>
            <w:r>
              <w:lastRenderedPageBreak/>
              <w:t>thông, (3) thuộc thiên nhĩ, (6) thuộc thiên nhãn, (7) thuộc trí tái sanh theo nghiệpvà (9-12) đệ tứ tầng thiền thuộc bốn loại thiền vô sắc giới không được coi như là có đạo thành cảnh. v.v... đệ tứ tầng thiền được coi như là tha tâm trí, (5) thân nhân sinh mệnh tiền kiếp, và (8) vị lai lại [</w:t>
            </w:r>
            <w:r>
              <w:rPr>
                <w:b/>
                <w:bCs/>
              </w:rPr>
              <w:t>374</w:t>
            </w:r>
            <w:r>
              <w:t>] lấy đạo thành cảnh; ta không thể coi như có đạo thành nhân hay đạo thành trưởng; (13) tứ thiền siêu thế không có đạo thành cảnh, nhưng trong sát na thánh đạo nó có đạo thành nhân vì câu sanh nhân. Đệ tứ thiền này lấy đạo thành trưởng trong việc tu luyện đạo điều này lại coi chánh tinh tấn và thẩm là điều tột đỉnh trong sát na thánh đạo tu tiến lại lấy dục hay tâm dẫn đầu; hay vào sát na thánh quả. Thì ta không nên coi đó là như vậy.</w:t>
            </w:r>
          </w:p>
          <w:p w:rsidR="00D60A09" w:rsidRDefault="00D60A09">
            <w:pPr>
              <w:spacing w:before="100" w:beforeAutospacing="1" w:after="100" w:afterAutospacing="1"/>
            </w:pPr>
            <w:r>
              <w:t xml:space="preserve">1855. liên quan đến Duy Tác. Thì có cùng một phương pháp được áp dụng trong trường hợp áp dụng mười hai loại đệ tứ thiền. </w:t>
            </w:r>
          </w:p>
          <w:p w:rsidR="00D60A09" w:rsidRDefault="00D60A09">
            <w:pPr>
              <w:spacing w:before="100" w:beforeAutospacing="1" w:after="100" w:afterAutospacing="1"/>
            </w:pPr>
            <w:r>
              <w:t xml:space="preserve">1856. </w:t>
            </w:r>
            <w:r>
              <w:rPr>
                <w:b/>
                <w:bCs/>
              </w:rPr>
              <w:t xml:space="preserve">Tīṇi jhānāni na vattabbā </w:t>
            </w:r>
            <w:r>
              <w:t xml:space="preserve">&lt;270.27&gt; </w:t>
            </w:r>
            <w:r>
              <w:rPr>
                <w:i/>
                <w:iCs/>
              </w:rPr>
              <w:t xml:space="preserve">(“ba tầng thiền không nên đề cập đến ở đây”) </w:t>
            </w:r>
            <w:r>
              <w:t>: vì chúng không diễn ra do một pháp trong quá khứ, v.v... thôi thúc. Ta không nên cho là như vậy.</w:t>
            </w:r>
          </w:p>
          <w:p w:rsidR="00D60A09" w:rsidRDefault="00D60A09">
            <w:pPr>
              <w:spacing w:before="100" w:beforeAutospacing="1" w:after="100" w:afterAutospacing="1"/>
            </w:pPr>
            <w:r>
              <w:t xml:space="preserve">1857. </w:t>
            </w:r>
            <w:r>
              <w:rPr>
                <w:b/>
                <w:bCs/>
              </w:rPr>
              <w:t xml:space="preserve">Catutthajjhānaṃ </w:t>
            </w:r>
            <w:r>
              <w:t xml:space="preserve">&lt;270.29&gt; </w:t>
            </w:r>
            <w:r>
              <w:rPr>
                <w:i/>
                <w:iCs/>
              </w:rPr>
              <w:t xml:space="preserve">(“đệ tứ thiền”) </w:t>
            </w:r>
            <w:r>
              <w:t>được coi như là thiện trong số mười ba loại thiền thuộc đệ tứ thiền.. (1) đệ tứ thiền như là nền tảng cho mọi phúc lợi sẽ không được đề cập tới như là đối tượng như vậy.</w:t>
            </w:r>
          </w:p>
          <w:p w:rsidR="00D60A09" w:rsidRDefault="00D60A09">
            <w:pPr>
              <w:spacing w:before="100" w:beforeAutospacing="1" w:after="100" w:afterAutospacing="1"/>
            </w:pPr>
            <w:r>
              <w:t>1858. (2) đệ tứ thiền thuộc các loại sức mạnh thần thông. Trước tiên có được cảnh quá khứ. Nhờ vào việc biến đổi tâm nhờ vào thân. Vì do có tâm thiền chứng làm đối tượng; tầng thiền này cũng có một cảnh vị lai vào sát na quyết định như vậy: mong rằng những chiếc hoa này trong tương lai sẽ không khô héo đi, mong rằng những cây đèn không bao giờ tắt, mong rằng có một đám lửa lớn nổi lên, một ngọn núi mọc lên; thứ hai, nhờ vào chuyển đổi thân xác bằng những phương tiện tâm, tầng thiền này có cảnh hiện tại vì lấy thân xác làm đối tượng.</w:t>
            </w:r>
          </w:p>
          <w:p w:rsidR="00D60A09" w:rsidRDefault="00D60A09">
            <w:pPr>
              <w:spacing w:before="100" w:beforeAutospacing="1" w:after="100" w:afterAutospacing="1"/>
            </w:pPr>
            <w:r>
              <w:t>1859. (3) đệ tứ thiền với thiên nhĩ lại có cảnh hiện tại do có âm thanh làm đối tượng.</w:t>
            </w:r>
          </w:p>
          <w:p w:rsidR="00D60A09" w:rsidRDefault="00D60A09">
            <w:pPr>
              <w:spacing w:before="100" w:beforeAutospacing="1" w:after="100" w:afterAutospacing="1"/>
            </w:pPr>
            <w:r>
              <w:t xml:space="preserve">1860. (4) Đệ tứ thiền với tha tâm trí lại có cảnh quá khứ vào sát na thấu hiểu được tâm đã sanh rồi diệt trong quá khứ nội trong vòng bảy ngày. Đệ tứ thiền lại có cảnh vị lai vào sát na biết được tâm nhờ do nổi lên trong vị lai nội nhật trong bảy ngày. Đối với việc diễn ra tha tâm trí được chú giải bằng kinh này như sau: “ theo như những tâm hành của một con người xứng được bố trí như vậy; chính vì thế tiếp theo sau tâm này người đó sẽ suy tư đến tâm như vầy như vầy; và nếu người đó thường xuyên nói trước, thì điều đó sẽ thường xuyên diễn ra, không thể khác được” (D iii. 104; A I 171; Ps ii 227). Vào sát na diễn ra lại do điều xuất hiện ở hiện tại thôi thúc theo những gì thuộc hiện tại trong qui mô đó. </w:t>
            </w:r>
            <w:r>
              <w:rPr>
                <w:i/>
                <w:iCs/>
              </w:rPr>
              <w:t>(addhānapaccuppanna)</w:t>
            </w:r>
            <w:r>
              <w:t>và hiện hữu nơi tương tục tín (</w:t>
            </w:r>
            <w:r>
              <w:rPr>
                <w:i/>
                <w:iCs/>
              </w:rPr>
              <w:t xml:space="preserve">Aṭṭhakathākaṇḍa) </w:t>
            </w:r>
            <w:r>
              <w:t>[theo Dhammasaṅgaṇi] (Asḷ 420 tt).</w:t>
            </w:r>
          </w:p>
          <w:p w:rsidR="00D60A09" w:rsidRDefault="00D60A09">
            <w:pPr>
              <w:spacing w:before="100" w:beforeAutospacing="1" w:after="100" w:afterAutospacing="1"/>
            </w:pPr>
            <w:r>
              <w:t xml:space="preserve">1861. (5) đệ tứ thiền về túc mạng trí lại có một cảnh quá khứ vào thời điểm tuỳ niệm về các uẩn tiền kiếp; ta không nên cho rằng đệ tứ thiền này lại có được một đối tượng như </w:t>
            </w:r>
            <w:r>
              <w:lastRenderedPageBreak/>
              <w:t>vậy vào sát na tuỳ niệm về danh và gia tộc.</w:t>
            </w:r>
          </w:p>
          <w:p w:rsidR="00D60A09" w:rsidRDefault="00D60A09">
            <w:pPr>
              <w:spacing w:before="100" w:beforeAutospacing="1" w:after="100" w:afterAutospacing="1"/>
            </w:pPr>
            <w:r>
              <w:t>1862. (6) đệ tứ thiền về thiên nhãn minh lại có cảnh hiện tại mà thôi vì xem màu sắc làm đối tượng.</w:t>
            </w:r>
          </w:p>
          <w:p w:rsidR="00D60A09" w:rsidRDefault="00D60A09">
            <w:pPr>
              <w:spacing w:before="100" w:beforeAutospacing="1" w:after="100" w:afterAutospacing="1"/>
            </w:pPr>
            <w:r>
              <w:t>1863. (7) Đệ tứ thiền về tuỳ nghiệp trí lại có cảnh quá khứ vì thiền này chỉ lấy nghiệpquá khứ làm đối tượng cho mình mà thôi.</w:t>
            </w:r>
          </w:p>
          <w:p w:rsidR="00D60A09" w:rsidRDefault="00D60A09">
            <w:pPr>
              <w:spacing w:before="100" w:beforeAutospacing="1" w:after="100" w:afterAutospacing="1"/>
            </w:pPr>
            <w:r>
              <w:t>1864.(8) Đệ tứ thiền về vị lai trí lại có cảnh vị lai vào sát na tuỳ niệm về các uẩn vị lai; [</w:t>
            </w:r>
            <w:r>
              <w:rPr>
                <w:b/>
                <w:bCs/>
              </w:rPr>
              <w:t>375</w:t>
            </w:r>
            <w:r>
              <w:t>] ta không nên cho rằng thiền này có một đối tượng như vậy vào sát na tuỳ niệm về tên và gia tộc.</w:t>
            </w:r>
          </w:p>
          <w:p w:rsidR="00D60A09" w:rsidRDefault="00D60A09">
            <w:pPr>
              <w:spacing w:before="100" w:beforeAutospacing="1" w:after="100" w:afterAutospacing="1"/>
            </w:pPr>
            <w:r>
              <w:t>1865. (9 và 11) đệ tứ thiền thuộc cõi hư không vô biên và cõi vô sở hữu xứ không được coi như là có đối tượng như vậy. (10 và 12) Đệ tứ thiền thuộc cõi thức vô biên xứ và thuộc cõi phi tưởng phi phi tưởng xứ chỉ có cảnh quá khứ mà thôi.</w:t>
            </w:r>
          </w:p>
          <w:p w:rsidR="00D60A09" w:rsidRDefault="00D60A09">
            <w:pPr>
              <w:spacing w:before="100" w:beforeAutospacing="1" w:after="100" w:afterAutospacing="1"/>
            </w:pPr>
            <w:r>
              <w:t>1866. (13) đệ tứ thiền siêu thế không nên cho là phải có một cảnh như vậy đâu.</w:t>
            </w:r>
          </w:p>
          <w:p w:rsidR="00D60A09" w:rsidRDefault="00D60A09">
            <w:pPr>
              <w:spacing w:before="100" w:beforeAutospacing="1" w:after="100" w:afterAutospacing="1"/>
            </w:pPr>
            <w:r>
              <w:t>1867. và liên quan đến duy tác thì phương pháp được áp dụng cũng giống hệt như vậy liên quan đến mười hai loại đệ tứ thiền.</w:t>
            </w:r>
          </w:p>
          <w:p w:rsidR="00D60A09" w:rsidRDefault="00D60A09">
            <w:pPr>
              <w:spacing w:before="100" w:beforeAutospacing="1" w:after="100" w:afterAutospacing="1"/>
            </w:pPr>
            <w:r>
              <w:t xml:space="preserve">1868. </w:t>
            </w:r>
            <w:r>
              <w:rPr>
                <w:b/>
                <w:bCs/>
              </w:rPr>
              <w:t xml:space="preserve">Tīṇi jhānā bahiddhārammaṇā </w:t>
            </w:r>
            <w:r>
              <w:t xml:space="preserve">&lt;270.33&gt; </w:t>
            </w:r>
            <w:r>
              <w:rPr>
                <w:i/>
                <w:iCs/>
              </w:rPr>
              <w:t xml:space="preserve">(ba tầng thiền jhanas chỉ có một cảnh ngoại phần”) </w:t>
            </w:r>
            <w:r>
              <w:t>: chúng chỉ có một cảnh ngoại phần là xuất hiện do tướng thôi thúc</w:t>
            </w:r>
            <w:bookmarkStart w:id="129" w:name="_ednref130"/>
            <w:r>
              <w:fldChar w:fldCharType="begin"/>
            </w:r>
            <w:r>
              <w:instrText xml:space="preserve"> HYPERLINK "file:///C:\\Users\\Luan\\Downloads\\4.html" \l "_edn130" </w:instrText>
            </w:r>
            <w:r>
              <w:fldChar w:fldCharType="separate"/>
            </w:r>
            <w:r>
              <w:rPr>
                <w:rStyle w:val="Hyperlink"/>
                <w:rFonts w:ascii="VU Times" w:hAnsi="VU Times"/>
                <w:sz w:val="20"/>
                <w:szCs w:val="20"/>
              </w:rPr>
              <w:t>[130]</w:t>
            </w:r>
            <w:bookmarkEnd w:id="129"/>
            <w:r>
              <w:fldChar w:fldCharType="end"/>
            </w:r>
            <w:r>
              <w:t xml:space="preserve"> nằm ngoài cảnh nội phần.</w:t>
            </w:r>
          </w:p>
          <w:p w:rsidR="00D60A09" w:rsidRDefault="00D60A09">
            <w:pPr>
              <w:spacing w:before="100" w:beforeAutospacing="1" w:after="100" w:afterAutospacing="1"/>
            </w:pPr>
            <w:r>
              <w:t xml:space="preserve">1869. </w:t>
            </w:r>
            <w:r>
              <w:rPr>
                <w:b/>
                <w:bCs/>
              </w:rPr>
              <w:t xml:space="preserve">Catutthajjhānaṃ </w:t>
            </w:r>
            <w:r>
              <w:rPr>
                <w:i/>
                <w:iCs/>
              </w:rPr>
              <w:t>(“Đệ tứ thiền”)</w:t>
            </w:r>
            <w:r>
              <w:t>: Ở đây cũng vậy liên quan đến mười ba loại đệ tứ thiền cũng như liên quan đến các loại thiền thiện: (1) đê tứ thiền được coi là nền tảng cho mọi phúc lợi chỉ có cảnh ngoại phần.</w:t>
            </w:r>
          </w:p>
          <w:p w:rsidR="00D60A09" w:rsidRDefault="00D60A09">
            <w:pPr>
              <w:spacing w:before="100" w:beforeAutospacing="1" w:after="100" w:afterAutospacing="1"/>
            </w:pPr>
            <w:r>
              <w:t>1870. (2) Đệ tứ thiền có nhiều loại sức mạnh thần thông khác nhau lại có cảnh nội phần xuất hiện cả trong việc biến đổi tâm thông qua thân xác và biến đổi thân xác nhờ tâm. Vì thiền chỉ có duy nhất thân và tâm của chính mình làm đối tượng; thiền này cũng có một cảng ngoại phần vào sát na xuất hiện bằng cách biến chú voi bên ngoài v.v... xuất hiện.</w:t>
            </w:r>
          </w:p>
          <w:p w:rsidR="00D60A09" w:rsidRDefault="00D60A09">
            <w:pPr>
              <w:spacing w:before="100" w:beforeAutospacing="1" w:after="100" w:afterAutospacing="1"/>
            </w:pPr>
            <w:r>
              <w:t>1871. (3) Đệ tứ thiền có thiên nhĩ minh, cũng có cảnh ngoại phần vào sát na một đối tượng là một âm thanh xuất hiện nơi nội tâm của chúng ta; thiền này có cảnh ngoại phần vào sát na nghe âm thanh của tha nhân; với cả hai thiền này có một cảnh nội ngoại phần.</w:t>
            </w:r>
          </w:p>
          <w:p w:rsidR="00D60A09" w:rsidRDefault="00D60A09">
            <w:pPr>
              <w:spacing w:before="100" w:beforeAutospacing="1" w:after="100" w:afterAutospacing="1"/>
            </w:pPr>
            <w:r>
              <w:t>1872. (4) Đệ tứ thiền có tha tâm minh chỉ có một cảnh ngoại phần mà thôi.</w:t>
            </w:r>
          </w:p>
          <w:p w:rsidR="00D60A09" w:rsidRDefault="00D60A09">
            <w:pPr>
              <w:spacing w:before="100" w:beforeAutospacing="1" w:after="100" w:afterAutospacing="1"/>
            </w:pPr>
            <w:r>
              <w:t>1873. (5) Đệ tứ thiền có túc mạng minh có một cảnh nội phần vào sát na tùy niệm ngũ uẩn của chính mình; thiền này lại có cảnh ngoại phần vào sát na tùy niệm ngũ uẩn tha nhân và về danh và gia tộc.</w:t>
            </w:r>
          </w:p>
          <w:p w:rsidR="00D60A09" w:rsidRDefault="00D60A09">
            <w:pPr>
              <w:spacing w:before="100" w:beforeAutospacing="1" w:after="100" w:afterAutospacing="1"/>
            </w:pPr>
            <w:r>
              <w:t xml:space="preserve">1874. (6) Đệ tứ thiền thuộc thiên nhãn có cảnh nội phần vào sát na người đó lấy sắc của </w:t>
            </w:r>
            <w:r>
              <w:lastRenderedPageBreak/>
              <w:t>chính mình làm đối tượng; thiền này có cảnh ngoại phần vào sát na lấy sắc tha nhân làm đối tượng. Thiền này còn có cảnh nội ngoại phần vào sát na có cả hai làm đối tượng.</w:t>
            </w:r>
          </w:p>
          <w:p w:rsidR="00D60A09" w:rsidRDefault="00D60A09">
            <w:pPr>
              <w:spacing w:before="100" w:beforeAutospacing="1" w:after="100" w:afterAutospacing="1"/>
            </w:pPr>
            <w:r>
              <w:t>1875. (7) Đệ tứ thiền về tuỳ nghiệp trí có cảnh nội phần vào sát na biết được nghiệpcủa chính mình, thiền này có được cảnh ngoại phần vào sát na biết được nghiệpcủa tha nhân; thiền này có cảnh nội ngoại phần vào sát na biết cả hai.</w:t>
            </w:r>
          </w:p>
          <w:p w:rsidR="00D60A09" w:rsidRDefault="00D60A09">
            <w:pPr>
              <w:spacing w:before="100" w:beforeAutospacing="1" w:after="100" w:afterAutospacing="1"/>
            </w:pPr>
            <w:r>
              <w:t>1876.(8) Đệ tứ thiền về vị lai trí có cảnh nội phần vào sát na biết được tái sanh của chính mình trong tương lai; thiền này còn có cảnh ngoại phần vào sát na tuỳ niệm ngũ uẩn của tha nhân và vào sát na tuỳ niệm về danh và gia tộc; thiền này có một cảng nội ngoại phần.</w:t>
            </w:r>
          </w:p>
          <w:p w:rsidR="00D60A09" w:rsidRDefault="00D60A09">
            <w:pPr>
              <w:spacing w:before="100" w:beforeAutospacing="1" w:after="100" w:afterAutospacing="1"/>
            </w:pPr>
            <w:r>
              <w:t>1877. (9) Đệ tứ thiền thuộc hư không vô biên có cảng ngoại phần. (11) Đệ tứ thiền thuộc cõi vô sở hưữ xứ chẳng nên đề cập đến là có một cảnh như vậy. (10 và 12) Đệ tứ thiền thuộc cõi thức vô biên và thuộc cõi phi tưởng phi phi tưởng lại có cảnh nội phần.</w:t>
            </w:r>
          </w:p>
          <w:p w:rsidR="00D60A09" w:rsidRDefault="00D60A09">
            <w:pPr>
              <w:spacing w:before="100" w:beforeAutospacing="1" w:after="100" w:afterAutospacing="1"/>
            </w:pPr>
            <w:r>
              <w:t xml:space="preserve">1878. (13) Đệ tứ thiền siêu thế chỉ có một cảnh ngoại phần duy nhất. </w:t>
            </w:r>
          </w:p>
          <w:p w:rsidR="00D60A09" w:rsidRDefault="00D60A09">
            <w:pPr>
              <w:spacing w:before="100" w:beforeAutospacing="1" w:after="100" w:afterAutospacing="1"/>
            </w:pPr>
            <w:r>
              <w:t>1879. Và liên quan đến duy tác, phương pháp cũng giống như vậy liên quan đến mười hai loại đệ tứ thiền.</w:t>
            </w:r>
          </w:p>
          <w:p w:rsidR="00D60A09" w:rsidRDefault="00D60A09">
            <w:pPr>
              <w:spacing w:before="100" w:beforeAutospacing="1" w:after="100" w:afterAutospacing="1"/>
            </w:pPr>
            <w:r>
              <w:rPr>
                <w:i/>
                <w:iCs/>
              </w:rPr>
              <w:t>Kết thúc phần vấn đáp</w:t>
            </w:r>
          </w:p>
          <w:p w:rsidR="00D60A09" w:rsidRDefault="00D60A09">
            <w:pPr>
              <w:spacing w:before="100" w:beforeAutospacing="1" w:after="100" w:afterAutospacing="1"/>
            </w:pPr>
            <w:r>
              <w:rPr>
                <w:i/>
                <w:iCs/>
              </w:rPr>
              <w:t> </w:t>
            </w:r>
          </w:p>
          <w:p w:rsidR="00D60A09" w:rsidRDefault="00D60A09">
            <w:pPr>
              <w:spacing w:before="100" w:beforeAutospacing="1" w:after="100" w:afterAutospacing="1"/>
            </w:pPr>
            <w:r>
              <w:t>1880 [</w:t>
            </w:r>
            <w:r>
              <w:rPr>
                <w:b/>
                <w:bCs/>
              </w:rPr>
              <w:t>376</w:t>
            </w:r>
            <w:r>
              <w:t>] Nhưng trong phần phân tích về thiền (Jhanas) các thiền này lại được chính Đức Thế Tôn diễn giải mang đặc tính pha trộn giữa yếu tố hiệp thế và siêu thế. Trong chương phân tích theo Kinh Tạng; cũng như trong chương phân tích theo Vi Diệu Pháp và cả trong chương phần vấn đáp. Đối với ba phương pháp này mỗi phương pháp chỉ có một chương duy nhất mà thôi. Do chúng được trộn lẫn với các pháp thuộc ba cõi thấp hơn. Như vậy phần phân tích về thiền cũng được diễn giải bằng việc phân tích trong ba chu kỳ.</w:t>
            </w:r>
          </w:p>
          <w:p w:rsidR="00D60A09" w:rsidRDefault="00D60A09">
            <w:pPr>
              <w:spacing w:before="100" w:beforeAutospacing="1" w:after="100" w:afterAutospacing="1"/>
            </w:pPr>
            <w:r>
              <w:rPr>
                <w:i/>
                <w:iCs/>
              </w:rPr>
              <w:t>Kết thúc phần phân tích Thiền Jhanas.</w:t>
            </w:r>
          </w:p>
          <w:p w:rsidR="00D60A09" w:rsidRDefault="00D60A09">
            <w:pPr>
              <w:spacing w:before="100" w:beforeAutospacing="1" w:after="100" w:afterAutospacing="1"/>
              <w:jc w:val="center"/>
            </w:pPr>
            <w:r>
              <w:t xml:space="preserve">-ooOoo- </w:t>
            </w:r>
          </w:p>
          <w:p w:rsidR="00D60A09" w:rsidRDefault="00853D3E" w:rsidP="00D60A09">
            <w:pPr>
              <w:rPr>
                <w:rFonts w:ascii="VU Times" w:eastAsia="Times New Roman" w:hAnsi="VU Times"/>
              </w:rPr>
            </w:pPr>
            <w:r>
              <w:rPr>
                <w:rFonts w:ascii="VU Times" w:eastAsia="Times New Roman" w:hAnsi="VU Times"/>
              </w:rPr>
              <w:pict>
                <v:rect id="_x0000_i1025" style="width:154.45pt;height:.75pt" o:hrpct="330" o:hrstd="t" o:hr="t" fillcolor="#a0a0a0" stroked="f"/>
              </w:pict>
            </w:r>
          </w:p>
          <w:bookmarkStart w:id="130" w:name="_edn1"/>
          <w:p w:rsidR="00D60A09" w:rsidRDefault="00D60A09">
            <w:pPr>
              <w:pStyle w:val="EndnoteText"/>
              <w:spacing w:after="120" w:afterAutospacing="0"/>
              <w:rPr>
                <w:rFonts w:ascii="VU Times" w:hAnsi="VU Times"/>
              </w:rPr>
            </w:pPr>
            <w:r>
              <w:fldChar w:fldCharType="begin"/>
            </w:r>
            <w:r>
              <w:instrText xml:space="preserve"> HYPERLINK "file:///C:\\Users\\Luan\\Downloads\\4.html" \l "_ednref1" </w:instrText>
            </w:r>
            <w:r>
              <w:fldChar w:fldCharType="separate"/>
            </w:r>
            <w:r>
              <w:rPr>
                <w:rStyle w:val="EndnoteReference"/>
                <w:sz w:val="20"/>
                <w:szCs w:val="20"/>
                <w:u w:val="single"/>
              </w:rPr>
              <w:t>[1]</w:t>
            </w:r>
            <w:bookmarkEnd w:id="130"/>
            <w:r>
              <w:fldChar w:fldCharType="end"/>
            </w:r>
            <w:r>
              <w:rPr>
                <w:rFonts w:ascii="VU Times" w:hAnsi="VU Times"/>
              </w:rPr>
              <w:t xml:space="preserve"> Mṭ giải thích là </w:t>
            </w:r>
            <w:r>
              <w:rPr>
                <w:rFonts w:ascii="VU Times" w:hAnsi="VU Times"/>
                <w:i/>
                <w:iCs/>
              </w:rPr>
              <w:t xml:space="preserve">payoga-parakkamo </w:t>
            </w:r>
            <w:r>
              <w:rPr>
                <w:rFonts w:ascii="VU Times" w:hAnsi="VU Times"/>
              </w:rPr>
              <w:t>[LSC]</w:t>
            </w:r>
          </w:p>
          <w:bookmarkStart w:id="131" w:name="_edn2"/>
          <w:p w:rsidR="00D60A09" w:rsidRDefault="00D60A09">
            <w:pPr>
              <w:pStyle w:val="EndnoteText"/>
              <w:spacing w:after="120" w:afterAutospacing="0"/>
              <w:rPr>
                <w:rFonts w:ascii="VU Times" w:hAnsi="VU Times"/>
              </w:rPr>
            </w:pPr>
            <w:r>
              <w:fldChar w:fldCharType="begin"/>
            </w:r>
            <w:r>
              <w:instrText xml:space="preserve"> HYPERLINK "file:///C:\\Users\\Luan\\Downloads\\4.html" \l "_ednref2" </w:instrText>
            </w:r>
            <w:r>
              <w:fldChar w:fldCharType="separate"/>
            </w:r>
            <w:r>
              <w:rPr>
                <w:rStyle w:val="EndnoteReference"/>
                <w:sz w:val="20"/>
                <w:szCs w:val="20"/>
                <w:u w:val="single"/>
              </w:rPr>
              <w:t>[2]</w:t>
            </w:r>
            <w:bookmarkEnd w:id="131"/>
            <w:r>
              <w:fldChar w:fldCharType="end"/>
            </w:r>
            <w:r>
              <w:rPr>
                <w:rFonts w:ascii="VU Times" w:hAnsi="VU Times"/>
              </w:rPr>
              <w:t xml:space="preserve"> giải thích là </w:t>
            </w:r>
            <w:r>
              <w:rPr>
                <w:rFonts w:ascii="VU Times" w:hAnsi="VU Times"/>
                <w:i/>
                <w:iCs/>
              </w:rPr>
              <w:t xml:space="preserve">anuppannan ti </w:t>
            </w:r>
            <w:r>
              <w:rPr>
                <w:rFonts w:ascii="VU Times" w:hAnsi="VU Times"/>
              </w:rPr>
              <w:t>với C</w:t>
            </w:r>
            <w:r>
              <w:rPr>
                <w:rFonts w:ascii="VU Times" w:hAnsi="VU Times"/>
                <w:vertAlign w:val="superscript"/>
              </w:rPr>
              <w:t xml:space="preserve">e </w:t>
            </w:r>
            <w:r>
              <w:rPr>
                <w:rFonts w:ascii="VU Times" w:hAnsi="VU Times"/>
              </w:rPr>
              <w:t>và mṭ [LSC</w:t>
            </w:r>
          </w:p>
          <w:bookmarkStart w:id="132" w:name="_edn3"/>
          <w:p w:rsidR="00D60A09" w:rsidRDefault="00D60A09">
            <w:pPr>
              <w:pStyle w:val="EndnoteText"/>
              <w:spacing w:after="120" w:afterAutospacing="0"/>
              <w:rPr>
                <w:rFonts w:ascii="VU Times" w:hAnsi="VU Times"/>
              </w:rPr>
            </w:pPr>
            <w:r>
              <w:fldChar w:fldCharType="begin"/>
            </w:r>
            <w:r>
              <w:instrText xml:space="preserve"> HYPERLINK "file:///C:\\Users\\Luan\\Downloads\\4.html" \l "_ednref3" </w:instrText>
            </w:r>
            <w:r>
              <w:fldChar w:fldCharType="separate"/>
            </w:r>
            <w:r>
              <w:rPr>
                <w:rStyle w:val="EndnoteReference"/>
                <w:sz w:val="20"/>
                <w:szCs w:val="20"/>
                <w:u w:val="single"/>
              </w:rPr>
              <w:t>[3]</w:t>
            </w:r>
            <w:bookmarkEnd w:id="132"/>
            <w:r>
              <w:fldChar w:fldCharType="end"/>
            </w:r>
            <w:r>
              <w:rPr>
                <w:rFonts w:ascii="VU Times" w:hAnsi="VU Times"/>
              </w:rPr>
              <w:t xml:space="preserve"> C</w:t>
            </w:r>
            <w:r>
              <w:rPr>
                <w:rFonts w:ascii="VU Times" w:hAnsi="VU Times"/>
                <w:vertAlign w:val="superscript"/>
              </w:rPr>
              <w:t xml:space="preserve">e </w:t>
            </w:r>
            <w:r>
              <w:rPr>
                <w:rFonts w:ascii="VU Times" w:hAnsi="VU Times"/>
              </w:rPr>
              <w:t xml:space="preserve">giải thích là </w:t>
            </w:r>
            <w:r>
              <w:rPr>
                <w:rFonts w:ascii="VU Times" w:hAnsi="VU Times"/>
                <w:i/>
                <w:iCs/>
              </w:rPr>
              <w:t xml:space="preserve">chandikatā </w:t>
            </w:r>
            <w:r>
              <w:rPr>
                <w:rFonts w:ascii="VU Times" w:hAnsi="VU Times"/>
              </w:rPr>
              <w:t>[LSC]</w:t>
            </w:r>
          </w:p>
          <w:bookmarkStart w:id="133" w:name="_edn4"/>
          <w:p w:rsidR="00D60A09" w:rsidRDefault="00D60A09">
            <w:pPr>
              <w:pStyle w:val="EndnoteText"/>
              <w:spacing w:after="120" w:afterAutospacing="0"/>
              <w:rPr>
                <w:rFonts w:ascii="VU Times" w:hAnsi="VU Times"/>
              </w:rPr>
            </w:pPr>
            <w:r>
              <w:fldChar w:fldCharType="begin"/>
            </w:r>
            <w:r>
              <w:instrText xml:space="preserve"> HYPERLINK "file:///C:\\Users\\Luan\\Downloads\\4.html" \l "_ednref4" </w:instrText>
            </w:r>
            <w:r>
              <w:fldChar w:fldCharType="separate"/>
            </w:r>
            <w:r>
              <w:rPr>
                <w:rStyle w:val="EndnoteReference"/>
                <w:sz w:val="20"/>
                <w:szCs w:val="20"/>
                <w:u w:val="single"/>
              </w:rPr>
              <w:t>[4]</w:t>
            </w:r>
            <w:bookmarkEnd w:id="133"/>
            <w:r>
              <w:fldChar w:fldCharType="end"/>
            </w:r>
            <w:r>
              <w:rPr>
                <w:rFonts w:ascii="VU Times" w:hAnsi="VU Times"/>
              </w:rPr>
              <w:t xml:space="preserve"> Mṭ giải thích: </w:t>
            </w:r>
            <w:r>
              <w:rPr>
                <w:rFonts w:ascii="VU Times" w:hAnsi="VU Times"/>
                <w:i/>
                <w:iCs/>
              </w:rPr>
              <w:t xml:space="preserve">sabbapubbabhāge ti sabbamaggānaṃ pubbabhāge </w:t>
            </w:r>
            <w:r>
              <w:rPr>
                <w:rFonts w:ascii="VU Times" w:hAnsi="VU Times"/>
              </w:rPr>
              <w:t>[LSC]</w:t>
            </w:r>
          </w:p>
          <w:bookmarkStart w:id="134" w:name="_edn5"/>
          <w:p w:rsidR="00D60A09" w:rsidRDefault="00D60A09">
            <w:pPr>
              <w:pStyle w:val="EndnoteText"/>
              <w:spacing w:after="120" w:afterAutospacing="0"/>
              <w:rPr>
                <w:rFonts w:ascii="VU Times" w:hAnsi="VU Times"/>
              </w:rPr>
            </w:pPr>
            <w:r>
              <w:lastRenderedPageBreak/>
              <w:fldChar w:fldCharType="begin"/>
            </w:r>
            <w:r>
              <w:instrText xml:space="preserve"> HYPERLINK "file:///C:\\Users\\Luan\\Downloads\\4.html" \l "_ednref5" </w:instrText>
            </w:r>
            <w:r>
              <w:fldChar w:fldCharType="separate"/>
            </w:r>
            <w:r>
              <w:rPr>
                <w:rStyle w:val="EndnoteReference"/>
                <w:sz w:val="20"/>
                <w:szCs w:val="20"/>
                <w:u w:val="single"/>
              </w:rPr>
              <w:t>[5]</w:t>
            </w:r>
            <w:bookmarkEnd w:id="134"/>
            <w:r>
              <w:fldChar w:fldCharType="end"/>
            </w:r>
            <w:r>
              <w:rPr>
                <w:rFonts w:ascii="VU Times" w:hAnsi="VU Times"/>
              </w:rPr>
              <w:t xml:space="preserve"> Trong từ </w:t>
            </w:r>
            <w:r>
              <w:rPr>
                <w:rFonts w:ascii="VU Times" w:hAnsi="VU Times"/>
                <w:i/>
                <w:iCs/>
              </w:rPr>
              <w:t>aṭṭhakathā (mṭ)=Porāṇaṭṭhakathā (anuṭ)</w:t>
            </w:r>
            <w:r>
              <w:rPr>
                <w:rFonts w:ascii="VU Times" w:hAnsi="VU Times"/>
              </w:rPr>
              <w:t xml:space="preserve">. xin lưu ý rằng Buddhaghosa bác bỏ quan điểm này.[LSC] </w:t>
            </w:r>
          </w:p>
          <w:bookmarkStart w:id="135" w:name="_edn6"/>
          <w:p w:rsidR="00D60A09" w:rsidRDefault="00D60A09">
            <w:pPr>
              <w:pStyle w:val="EndnoteText"/>
              <w:spacing w:after="120" w:afterAutospacing="0"/>
              <w:rPr>
                <w:rFonts w:ascii="VU Times" w:hAnsi="VU Times"/>
              </w:rPr>
            </w:pPr>
            <w:r>
              <w:fldChar w:fldCharType="begin"/>
            </w:r>
            <w:r>
              <w:instrText xml:space="preserve"> HYPERLINK "file:///C:\\Users\\Luan\\Downloads\\4.html" \l "_ednref6" </w:instrText>
            </w:r>
            <w:r>
              <w:fldChar w:fldCharType="separate"/>
            </w:r>
            <w:r>
              <w:rPr>
                <w:rStyle w:val="EndnoteReference"/>
                <w:sz w:val="20"/>
                <w:szCs w:val="20"/>
                <w:u w:val="single"/>
              </w:rPr>
              <w:t>[6]</w:t>
            </w:r>
            <w:bookmarkEnd w:id="135"/>
            <w:r>
              <w:fldChar w:fldCharType="end"/>
            </w:r>
            <w:r>
              <w:rPr>
                <w:rFonts w:ascii="VU Times" w:hAnsi="VU Times"/>
              </w:rPr>
              <w:t xml:space="preserve"> Trong </w:t>
            </w:r>
            <w:r>
              <w:rPr>
                <w:rFonts w:ascii="VU Times" w:hAnsi="VU Times"/>
                <w:i/>
                <w:iCs/>
              </w:rPr>
              <w:t>Anurādhapura</w:t>
            </w:r>
            <w:r>
              <w:rPr>
                <w:rFonts w:ascii="VU Times" w:hAnsi="VU Times"/>
              </w:rPr>
              <w:t>.</w:t>
            </w:r>
          </w:p>
          <w:bookmarkStart w:id="136" w:name="_edn7"/>
          <w:p w:rsidR="00D60A09" w:rsidRDefault="00D60A09">
            <w:pPr>
              <w:pStyle w:val="EndnoteText"/>
              <w:spacing w:after="120" w:afterAutospacing="0"/>
              <w:rPr>
                <w:rFonts w:ascii="VU Times" w:hAnsi="VU Times"/>
              </w:rPr>
            </w:pPr>
            <w:r>
              <w:fldChar w:fldCharType="begin"/>
            </w:r>
            <w:r>
              <w:instrText xml:space="preserve"> HYPERLINK "file:///C:\\Users\\Luan\\Downloads\\4.html" \l "_ednref7" </w:instrText>
            </w:r>
            <w:r>
              <w:fldChar w:fldCharType="separate"/>
            </w:r>
            <w:r>
              <w:rPr>
                <w:rStyle w:val="EndnoteReference"/>
                <w:sz w:val="20"/>
                <w:szCs w:val="20"/>
                <w:u w:val="single"/>
              </w:rPr>
              <w:t>[7]</w:t>
            </w:r>
            <w:bookmarkEnd w:id="136"/>
            <w:r>
              <w:fldChar w:fldCharType="end"/>
            </w:r>
            <w:r>
              <w:rPr>
                <w:rFonts w:ascii="VU Times" w:hAnsi="VU Times"/>
              </w:rPr>
              <w:t xml:space="preserve"> </w:t>
            </w:r>
            <w:r>
              <w:rPr>
                <w:rFonts w:ascii="VU Times" w:hAnsi="VU Times"/>
                <w:i/>
                <w:iCs/>
              </w:rPr>
              <w:t xml:space="preserve">Piyaṅ ga pariveṇa. </w:t>
            </w:r>
            <w:r>
              <w:rPr>
                <w:rFonts w:ascii="VU Times" w:hAnsi="VU Times"/>
              </w:rPr>
              <w:t xml:space="preserve">MA iii. 244 giải thích là </w:t>
            </w:r>
            <w:r>
              <w:rPr>
                <w:rFonts w:ascii="VU Times" w:hAnsi="VU Times"/>
                <w:i/>
                <w:iCs/>
              </w:rPr>
              <w:t xml:space="preserve">vihārapariveṇa </w:t>
            </w:r>
            <w:r>
              <w:rPr>
                <w:rFonts w:ascii="VU Times" w:hAnsi="VU Times"/>
              </w:rPr>
              <w:t>trong số các cách giải thích khác lại có trong VbhA (C</w:t>
            </w:r>
            <w:r>
              <w:rPr>
                <w:rFonts w:ascii="VU Times" w:hAnsi="VU Times"/>
                <w:vertAlign w:val="superscript"/>
              </w:rPr>
              <w:t>e</w:t>
            </w:r>
            <w:r>
              <w:rPr>
                <w:rFonts w:ascii="VU Times" w:hAnsi="VU Times"/>
              </w:rPr>
              <w:t>)</w:t>
            </w:r>
            <w:r>
              <w:rPr>
                <w:rFonts w:ascii="VU Times" w:hAnsi="VU Times"/>
                <w:i/>
                <w:iCs/>
              </w:rPr>
              <w:t xml:space="preserve"> </w:t>
            </w:r>
          </w:p>
          <w:bookmarkStart w:id="137" w:name="_edn8"/>
          <w:p w:rsidR="00D60A09" w:rsidRDefault="00D60A09">
            <w:pPr>
              <w:pStyle w:val="EndnoteText"/>
              <w:spacing w:after="120" w:afterAutospacing="0"/>
              <w:rPr>
                <w:rFonts w:ascii="VU Times" w:hAnsi="VU Times"/>
              </w:rPr>
            </w:pPr>
            <w:r>
              <w:fldChar w:fldCharType="begin"/>
            </w:r>
            <w:r>
              <w:instrText xml:space="preserve"> HYPERLINK "file:///C:\\Users\\Luan\\Downloads\\4.html" \l "_ednref8" </w:instrText>
            </w:r>
            <w:r>
              <w:fldChar w:fldCharType="separate"/>
            </w:r>
            <w:r>
              <w:rPr>
                <w:rStyle w:val="EndnoteReference"/>
                <w:sz w:val="20"/>
                <w:szCs w:val="20"/>
                <w:u w:val="single"/>
              </w:rPr>
              <w:t>[8]</w:t>
            </w:r>
            <w:bookmarkEnd w:id="137"/>
            <w:r>
              <w:fldChar w:fldCharType="end"/>
            </w:r>
            <w:r>
              <w:rPr>
                <w:rFonts w:ascii="VU Times" w:hAnsi="VU Times"/>
              </w:rPr>
              <w:t xml:space="preserve"> giải thích là </w:t>
            </w:r>
            <w:r>
              <w:rPr>
                <w:rFonts w:ascii="VU Times" w:hAnsi="VU Times"/>
                <w:i/>
                <w:iCs/>
              </w:rPr>
              <w:t xml:space="preserve">sadhiṃ </w:t>
            </w:r>
            <w:r>
              <w:rPr>
                <w:rFonts w:ascii="VU Times" w:hAnsi="VU Times"/>
              </w:rPr>
              <w:t>với E</w:t>
            </w:r>
            <w:r>
              <w:rPr>
                <w:rFonts w:ascii="VU Times" w:hAnsi="VU Times"/>
                <w:vertAlign w:val="superscript"/>
              </w:rPr>
              <w:t xml:space="preserve">e </w:t>
            </w:r>
            <w:r>
              <w:rPr>
                <w:rFonts w:ascii="VU Times" w:hAnsi="VU Times"/>
              </w:rPr>
              <w:t>và MA. B</w:t>
            </w:r>
            <w:r>
              <w:rPr>
                <w:rFonts w:ascii="VU Times" w:hAnsi="VU Times"/>
                <w:vertAlign w:val="superscript"/>
              </w:rPr>
              <w:t>e</w:t>
            </w:r>
            <w:r>
              <w:rPr>
                <w:rFonts w:ascii="VU Times" w:hAnsi="VU Times"/>
              </w:rPr>
              <w:t xml:space="preserve"> lại ghi là </w:t>
            </w:r>
            <w:r>
              <w:rPr>
                <w:rFonts w:ascii="VU Times" w:hAnsi="VU Times"/>
                <w:i/>
                <w:iCs/>
              </w:rPr>
              <w:t>saṭṭhihattha pākārena.</w:t>
            </w:r>
          </w:p>
          <w:bookmarkStart w:id="138" w:name="_edn9"/>
          <w:p w:rsidR="00D60A09" w:rsidRDefault="00D60A09">
            <w:pPr>
              <w:pStyle w:val="EndnoteText"/>
              <w:spacing w:after="120" w:afterAutospacing="0"/>
              <w:rPr>
                <w:rFonts w:ascii="VU Times" w:hAnsi="VU Times"/>
              </w:rPr>
            </w:pPr>
            <w:r>
              <w:fldChar w:fldCharType="begin"/>
            </w:r>
            <w:r>
              <w:instrText xml:space="preserve"> HYPERLINK "file:///C:\\Users\\Luan\\Downloads\\4.html" \l "_ednref9" </w:instrText>
            </w:r>
            <w:r>
              <w:fldChar w:fldCharType="separate"/>
            </w:r>
            <w:r>
              <w:rPr>
                <w:rStyle w:val="EndnoteReference"/>
                <w:sz w:val="20"/>
                <w:szCs w:val="20"/>
                <w:u w:val="single"/>
              </w:rPr>
              <w:t>[9]</w:t>
            </w:r>
            <w:bookmarkEnd w:id="138"/>
            <w:r>
              <w:fldChar w:fldCharType="end"/>
            </w:r>
            <w:r>
              <w:rPr>
                <w:rFonts w:ascii="VU Times" w:hAnsi="VU Times"/>
              </w:rPr>
              <w:t xml:space="preserve"> giải thích là </w:t>
            </w:r>
            <w:r>
              <w:rPr>
                <w:rFonts w:ascii="VU Times" w:hAnsi="VU Times"/>
                <w:i/>
                <w:iCs/>
              </w:rPr>
              <w:t xml:space="preserve">catudvāresu </w:t>
            </w:r>
            <w:r>
              <w:rPr>
                <w:rFonts w:ascii="VU Times" w:hAnsi="VU Times"/>
              </w:rPr>
              <w:t>với MA. E</w:t>
            </w:r>
            <w:r>
              <w:rPr>
                <w:rFonts w:ascii="VU Times" w:hAnsi="VU Times"/>
                <w:vertAlign w:val="superscript"/>
              </w:rPr>
              <w:t xml:space="preserve">e </w:t>
            </w:r>
            <w:r>
              <w:rPr>
                <w:rFonts w:ascii="VU Times" w:hAnsi="VU Times"/>
              </w:rPr>
              <w:t>và B</w:t>
            </w:r>
            <w:r>
              <w:rPr>
                <w:rFonts w:ascii="VU Times" w:hAnsi="VU Times"/>
                <w:vertAlign w:val="superscript"/>
              </w:rPr>
              <w:t>e</w:t>
            </w:r>
            <w:r>
              <w:rPr>
                <w:rFonts w:ascii="VU Times" w:hAnsi="VU Times"/>
              </w:rPr>
              <w:t xml:space="preserve"> lại ghi là </w:t>
            </w:r>
            <w:r>
              <w:rPr>
                <w:rFonts w:ascii="VU Times" w:hAnsi="VU Times"/>
                <w:i/>
                <w:iCs/>
              </w:rPr>
              <w:t xml:space="preserve">catusu ṭhānesu </w:t>
            </w:r>
          </w:p>
          <w:bookmarkStart w:id="139" w:name="_edn10"/>
          <w:p w:rsidR="00D60A09" w:rsidRDefault="00D60A09">
            <w:pPr>
              <w:pStyle w:val="EndnoteText"/>
              <w:spacing w:after="120" w:afterAutospacing="0"/>
              <w:rPr>
                <w:rFonts w:ascii="VU Times" w:hAnsi="VU Times"/>
              </w:rPr>
            </w:pPr>
            <w:r>
              <w:fldChar w:fldCharType="begin"/>
            </w:r>
            <w:r>
              <w:instrText xml:space="preserve"> HYPERLINK "file:///C:\\Users\\Luan\\Downloads\\4.html" \l "_ednref10" </w:instrText>
            </w:r>
            <w:r>
              <w:fldChar w:fldCharType="separate"/>
            </w:r>
            <w:r>
              <w:rPr>
                <w:rStyle w:val="EndnoteReference"/>
                <w:sz w:val="20"/>
                <w:szCs w:val="20"/>
                <w:u w:val="single"/>
              </w:rPr>
              <w:t>[10]</w:t>
            </w:r>
            <w:bookmarkEnd w:id="139"/>
            <w:r>
              <w:fldChar w:fldCharType="end"/>
            </w:r>
            <w:r>
              <w:rPr>
                <w:rFonts w:ascii="VU Times" w:hAnsi="VU Times"/>
              </w:rPr>
              <w:t xml:space="preserve"> Mṭ :vì khi một sợi dây lớn bị cắt đứt thì những sợi dây khác không thể giữ yên đươc. LSC</w:t>
            </w:r>
          </w:p>
          <w:bookmarkStart w:id="140" w:name="_edn11"/>
          <w:p w:rsidR="00D60A09" w:rsidRDefault="00D60A09">
            <w:pPr>
              <w:pStyle w:val="EndnoteText"/>
              <w:spacing w:after="120" w:afterAutospacing="0"/>
              <w:rPr>
                <w:rFonts w:ascii="VU Times" w:hAnsi="VU Times"/>
              </w:rPr>
            </w:pPr>
            <w:r>
              <w:fldChar w:fldCharType="begin"/>
            </w:r>
            <w:r>
              <w:instrText xml:space="preserve"> HYPERLINK "file:///C:\\Users\\Luan\\Downloads\\4.html" \l "_ednref11" </w:instrText>
            </w:r>
            <w:r>
              <w:fldChar w:fldCharType="separate"/>
            </w:r>
            <w:r>
              <w:rPr>
                <w:rStyle w:val="EndnoteReference"/>
                <w:sz w:val="20"/>
                <w:szCs w:val="20"/>
                <w:u w:val="single"/>
              </w:rPr>
              <w:t>[11]</w:t>
            </w:r>
            <w:bookmarkEnd w:id="140"/>
            <w:r>
              <w:fldChar w:fldCharType="end"/>
            </w:r>
            <w:r>
              <w:rPr>
                <w:rFonts w:ascii="VU Times" w:hAnsi="VU Times"/>
              </w:rPr>
              <w:t xml:space="preserve"> Chính vì thế MA. với nhiều cách giải thích khác nhau; B</w:t>
            </w:r>
            <w:r>
              <w:rPr>
                <w:rFonts w:ascii="VU Times" w:hAnsi="VU Times"/>
                <w:vertAlign w:val="superscript"/>
              </w:rPr>
              <w:t>e</w:t>
            </w:r>
            <w:r>
              <w:rPr>
                <w:rFonts w:ascii="VU Times" w:hAnsi="VU Times"/>
              </w:rPr>
              <w:t xml:space="preserve"> ghi</w:t>
            </w:r>
            <w:r>
              <w:rPr>
                <w:rFonts w:ascii="VU Times" w:hAnsi="VU Times"/>
                <w:i/>
                <w:iCs/>
              </w:rPr>
              <w:t xml:space="preserve"> Kammupendavihāra; </w:t>
            </w:r>
            <w:r>
              <w:rPr>
                <w:rFonts w:ascii="VU Times" w:hAnsi="VU Times"/>
              </w:rPr>
              <w:t>C</w:t>
            </w:r>
            <w:r>
              <w:rPr>
                <w:rFonts w:ascii="VU Times" w:hAnsi="VU Times"/>
                <w:vertAlign w:val="superscript"/>
              </w:rPr>
              <w:t>e</w:t>
            </w:r>
            <w:r>
              <w:rPr>
                <w:rFonts w:ascii="VU Times" w:hAnsi="VU Times"/>
              </w:rPr>
              <w:t xml:space="preserve"> </w:t>
            </w:r>
            <w:r>
              <w:rPr>
                <w:rFonts w:ascii="VU Times" w:hAnsi="VU Times"/>
                <w:i/>
                <w:iCs/>
              </w:rPr>
              <w:t xml:space="preserve">kampupelanda- (vll. Kampupenda-; kabbupeṇḍa) </w:t>
            </w:r>
            <w:r>
              <w:rPr>
                <w:rFonts w:ascii="VU Times" w:hAnsi="VU Times"/>
              </w:rPr>
              <w:t>Ē</w:t>
            </w:r>
            <w:r>
              <w:rPr>
                <w:rFonts w:ascii="VU Times" w:hAnsi="VU Times"/>
                <w:vertAlign w:val="superscript"/>
              </w:rPr>
              <w:t xml:space="preserve"> </w:t>
            </w:r>
            <w:r>
              <w:rPr>
                <w:rFonts w:ascii="VU Times" w:hAnsi="VU Times"/>
                <w:i/>
                <w:iCs/>
              </w:rPr>
              <w:t>Kapulelanda- (vll)</w:t>
            </w:r>
          </w:p>
          <w:bookmarkStart w:id="141" w:name="_edn12"/>
          <w:p w:rsidR="00D60A09" w:rsidRDefault="00D60A09">
            <w:pPr>
              <w:pStyle w:val="EndnoteText"/>
              <w:spacing w:after="120" w:afterAutospacing="0"/>
              <w:rPr>
                <w:rFonts w:ascii="VU Times" w:hAnsi="VU Times"/>
              </w:rPr>
            </w:pPr>
            <w:r>
              <w:fldChar w:fldCharType="begin"/>
            </w:r>
            <w:r>
              <w:instrText xml:space="preserve"> HYPERLINK "file:///C:\\Users\\Luan\\Downloads\\4.html" \l "_ednref12" </w:instrText>
            </w:r>
            <w:r>
              <w:fldChar w:fldCharType="separate"/>
            </w:r>
            <w:r>
              <w:rPr>
                <w:rStyle w:val="EndnoteReference"/>
                <w:sz w:val="20"/>
                <w:szCs w:val="20"/>
                <w:u w:val="single"/>
              </w:rPr>
              <w:t>[12]</w:t>
            </w:r>
            <w:bookmarkEnd w:id="141"/>
            <w:r>
              <w:fldChar w:fldCharType="end"/>
            </w:r>
            <w:r>
              <w:rPr>
                <w:rFonts w:ascii="VU Times" w:hAnsi="VU Times"/>
              </w:rPr>
              <w:t xml:space="preserve"> giải thích là </w:t>
            </w:r>
            <w:r>
              <w:rPr>
                <w:rFonts w:ascii="VU Times" w:hAnsi="VU Times"/>
                <w:i/>
                <w:iCs/>
              </w:rPr>
              <w:t xml:space="preserve">silesikāya kāṇamacchikā với </w:t>
            </w:r>
            <w:r>
              <w:rPr>
                <w:rFonts w:ascii="VU Times" w:hAnsi="VU Times"/>
              </w:rPr>
              <w:t>MA. B</w:t>
            </w:r>
            <w:r>
              <w:rPr>
                <w:rFonts w:ascii="VU Times" w:hAnsi="VU Times"/>
                <w:vertAlign w:val="superscript"/>
              </w:rPr>
              <w:t>e</w:t>
            </w:r>
            <w:r>
              <w:rPr>
                <w:rFonts w:ascii="VU Times" w:hAnsi="VU Times"/>
              </w:rPr>
              <w:t xml:space="preserve"> và C</w:t>
            </w:r>
            <w:r>
              <w:rPr>
                <w:rFonts w:ascii="VU Times" w:hAnsi="VU Times"/>
                <w:vertAlign w:val="superscript"/>
              </w:rPr>
              <w:t>e</w:t>
            </w:r>
            <w:r>
              <w:rPr>
                <w:rFonts w:ascii="VU Times" w:hAnsi="VU Times"/>
              </w:rPr>
              <w:t xml:space="preserve"> ghi là </w:t>
            </w:r>
            <w:r>
              <w:rPr>
                <w:rFonts w:ascii="VU Times" w:hAnsi="VU Times"/>
                <w:i/>
                <w:iCs/>
              </w:rPr>
              <w:t>sakkalasikāya.</w:t>
            </w:r>
          </w:p>
          <w:bookmarkStart w:id="142" w:name="_edn13"/>
          <w:p w:rsidR="00D60A09" w:rsidRDefault="00D60A09">
            <w:pPr>
              <w:pStyle w:val="EndnoteText"/>
              <w:spacing w:after="120" w:afterAutospacing="0"/>
              <w:rPr>
                <w:rFonts w:ascii="VU Times" w:hAnsi="VU Times"/>
              </w:rPr>
            </w:pPr>
            <w:r>
              <w:fldChar w:fldCharType="begin"/>
            </w:r>
            <w:r>
              <w:instrText xml:space="preserve"> HYPERLINK "file:///C:\\Users\\Luan\\Downloads\\4.html" \l "_ednref13" </w:instrText>
            </w:r>
            <w:r>
              <w:fldChar w:fldCharType="separate"/>
            </w:r>
            <w:r>
              <w:rPr>
                <w:rStyle w:val="EndnoteReference"/>
                <w:sz w:val="20"/>
                <w:szCs w:val="20"/>
                <w:u w:val="single"/>
              </w:rPr>
              <w:t>[13]</w:t>
            </w:r>
            <w:bookmarkEnd w:id="142"/>
            <w:r>
              <w:fldChar w:fldCharType="end"/>
            </w:r>
            <w:r>
              <w:rPr>
                <w:rFonts w:ascii="VU Times" w:hAnsi="VU Times"/>
              </w:rPr>
              <w:t xml:space="preserve"> Giải thích là </w:t>
            </w:r>
            <w:r>
              <w:rPr>
                <w:rFonts w:ascii="VU Times" w:hAnsi="VU Times"/>
                <w:i/>
                <w:iCs/>
              </w:rPr>
              <w:t xml:space="preserve">mā sallakkhesi </w:t>
            </w:r>
            <w:r>
              <w:rPr>
                <w:rFonts w:ascii="VU Times" w:hAnsi="VU Times"/>
              </w:rPr>
              <w:t>với C</w:t>
            </w:r>
            <w:r>
              <w:rPr>
                <w:rFonts w:ascii="VU Times" w:hAnsi="VU Times"/>
                <w:vertAlign w:val="superscript"/>
              </w:rPr>
              <w:t xml:space="preserve">e </w:t>
            </w:r>
            <w:r>
              <w:rPr>
                <w:rFonts w:ascii="VU Times" w:hAnsi="VU Times"/>
              </w:rPr>
              <w:t>.[LSC]</w:t>
            </w:r>
          </w:p>
          <w:bookmarkStart w:id="143" w:name="_edn14"/>
          <w:p w:rsidR="00D60A09" w:rsidRDefault="00D60A09">
            <w:pPr>
              <w:pStyle w:val="EndnoteText"/>
              <w:spacing w:after="120" w:afterAutospacing="0"/>
              <w:rPr>
                <w:rFonts w:ascii="VU Times" w:hAnsi="VU Times"/>
              </w:rPr>
            </w:pPr>
            <w:r>
              <w:fldChar w:fldCharType="begin"/>
            </w:r>
            <w:r>
              <w:instrText xml:space="preserve"> HYPERLINK "file:///C:\\Users\\Luan\\Downloads\\4.html" \l "_ednref14" </w:instrText>
            </w:r>
            <w:r>
              <w:fldChar w:fldCharType="separate"/>
            </w:r>
            <w:r>
              <w:rPr>
                <w:rStyle w:val="EndnoteReference"/>
                <w:sz w:val="20"/>
                <w:szCs w:val="20"/>
                <w:u w:val="single"/>
              </w:rPr>
              <w:t>[14]</w:t>
            </w:r>
            <w:bookmarkEnd w:id="143"/>
            <w:r>
              <w:fldChar w:fldCharType="end"/>
            </w:r>
            <w:r>
              <w:rPr>
                <w:rFonts w:ascii="VU Times" w:hAnsi="VU Times"/>
              </w:rPr>
              <w:t xml:space="preserve"> Giải thích là </w:t>
            </w:r>
            <w:r>
              <w:rPr>
                <w:rFonts w:ascii="VU Times" w:hAnsi="VU Times"/>
                <w:i/>
                <w:iCs/>
              </w:rPr>
              <w:t xml:space="preserve">pesanakārakā </w:t>
            </w:r>
            <w:r>
              <w:rPr>
                <w:rFonts w:ascii="VU Times" w:hAnsi="VU Times"/>
              </w:rPr>
              <w:t>với tác phẩm MA.</w:t>
            </w:r>
          </w:p>
          <w:bookmarkStart w:id="144" w:name="_edn15"/>
          <w:p w:rsidR="00D60A09" w:rsidRDefault="00D60A09">
            <w:pPr>
              <w:pStyle w:val="EndnoteText"/>
              <w:spacing w:after="120" w:afterAutospacing="0"/>
              <w:rPr>
                <w:rFonts w:ascii="VU Times" w:hAnsi="VU Times"/>
              </w:rPr>
            </w:pPr>
            <w:r>
              <w:fldChar w:fldCharType="begin"/>
            </w:r>
            <w:r>
              <w:instrText xml:space="preserve"> HYPERLINK "file:///C:\\Users\\Luan\\Downloads\\4.html" \l "_ednref15" </w:instrText>
            </w:r>
            <w:r>
              <w:fldChar w:fldCharType="separate"/>
            </w:r>
            <w:r>
              <w:rPr>
                <w:rStyle w:val="EndnoteReference"/>
                <w:sz w:val="20"/>
                <w:szCs w:val="20"/>
                <w:u w:val="single"/>
              </w:rPr>
              <w:t>[15]</w:t>
            </w:r>
            <w:bookmarkEnd w:id="144"/>
            <w:r>
              <w:fldChar w:fldCharType="end"/>
            </w:r>
            <w:r>
              <w:rPr>
                <w:rFonts w:ascii="VU Times" w:hAnsi="VU Times"/>
              </w:rPr>
              <w:t xml:space="preserve"> Giải thích là </w:t>
            </w:r>
            <w:r>
              <w:rPr>
                <w:rFonts w:ascii="VU Times" w:hAnsi="VU Times"/>
                <w:i/>
                <w:iCs/>
              </w:rPr>
              <w:t xml:space="preserve">satasahassaṃ; </w:t>
            </w:r>
            <w:r>
              <w:rPr>
                <w:rFonts w:ascii="VU Times" w:hAnsi="VU Times"/>
              </w:rPr>
              <w:t>Ē</w:t>
            </w:r>
            <w:r>
              <w:rPr>
                <w:rFonts w:ascii="VU Times" w:hAnsi="VU Times"/>
                <w:vertAlign w:val="superscript"/>
              </w:rPr>
              <w:t xml:space="preserve"> </w:t>
            </w:r>
            <w:r>
              <w:rPr>
                <w:rFonts w:ascii="VU Times" w:hAnsi="VU Times"/>
              </w:rPr>
              <w:t>&amp;C</w:t>
            </w:r>
            <w:r>
              <w:rPr>
                <w:rFonts w:ascii="VU Times" w:hAnsi="VU Times"/>
                <w:vertAlign w:val="superscript"/>
              </w:rPr>
              <w:t xml:space="preserve">e </w:t>
            </w:r>
            <w:r>
              <w:rPr>
                <w:rFonts w:ascii="VU Times" w:hAnsi="VU Times"/>
              </w:rPr>
              <w:t>lại giải thích là –</w:t>
            </w:r>
            <w:r>
              <w:rPr>
                <w:rFonts w:ascii="VU Times" w:hAnsi="VU Times"/>
                <w:i/>
                <w:iCs/>
              </w:rPr>
              <w:t xml:space="preserve">sahassaṃ </w:t>
            </w:r>
            <w:r>
              <w:rPr>
                <w:rFonts w:ascii="VU Times" w:hAnsi="VU Times"/>
              </w:rPr>
              <w:t>.[LSC]</w:t>
            </w:r>
          </w:p>
          <w:bookmarkStart w:id="145" w:name="_edn16"/>
          <w:p w:rsidR="00D60A09" w:rsidRDefault="00D60A09">
            <w:pPr>
              <w:pStyle w:val="EndnoteText"/>
              <w:spacing w:after="120" w:afterAutospacing="0"/>
              <w:rPr>
                <w:rFonts w:ascii="VU Times" w:hAnsi="VU Times"/>
              </w:rPr>
            </w:pPr>
            <w:r>
              <w:fldChar w:fldCharType="begin"/>
            </w:r>
            <w:r>
              <w:instrText xml:space="preserve"> HYPERLINK "file:///C:\\Users\\Luan\\Downloads\\4.html" \l "_ednref16" </w:instrText>
            </w:r>
            <w:r>
              <w:fldChar w:fldCharType="separate"/>
            </w:r>
            <w:r>
              <w:rPr>
                <w:rStyle w:val="EndnoteReference"/>
                <w:sz w:val="20"/>
                <w:szCs w:val="20"/>
                <w:u w:val="single"/>
              </w:rPr>
              <w:t>[16]</w:t>
            </w:r>
            <w:bookmarkEnd w:id="145"/>
            <w:r>
              <w:fldChar w:fldCharType="end"/>
            </w:r>
            <w:r>
              <w:rPr>
                <w:rFonts w:ascii="VU Times" w:hAnsi="VU Times"/>
              </w:rPr>
              <w:t xml:space="preserve"> Đối với đoạn từ đây trở về trước, xin đọc Chú Giải Tăng Chi Bộ (AA) i. 35tt. các ví đụ điển hình này đã được thuyết minh thêm bằng những chuyện kể tại đó. </w:t>
            </w:r>
          </w:p>
          <w:bookmarkStart w:id="146" w:name="_edn17"/>
          <w:p w:rsidR="00D60A09" w:rsidRDefault="00D60A09">
            <w:pPr>
              <w:pStyle w:val="EndnoteText"/>
              <w:spacing w:after="120" w:afterAutospacing="0"/>
              <w:rPr>
                <w:rFonts w:ascii="VU Times" w:hAnsi="VU Times"/>
              </w:rPr>
            </w:pPr>
            <w:r>
              <w:fldChar w:fldCharType="begin"/>
            </w:r>
            <w:r>
              <w:instrText xml:space="preserve"> HYPERLINK "file:///C:\\Users\\Luan\\Downloads\\4.html" \l "_ednref17" </w:instrText>
            </w:r>
            <w:r>
              <w:fldChar w:fldCharType="separate"/>
            </w:r>
            <w:r>
              <w:rPr>
                <w:rStyle w:val="EndnoteReference"/>
                <w:sz w:val="20"/>
                <w:szCs w:val="20"/>
                <w:u w:val="single"/>
              </w:rPr>
              <w:t>[17]</w:t>
            </w:r>
            <w:bookmarkEnd w:id="146"/>
            <w:r>
              <w:fldChar w:fldCharType="end"/>
            </w:r>
            <w:r>
              <w:rPr>
                <w:rFonts w:ascii="VU Times" w:hAnsi="VU Times"/>
              </w:rPr>
              <w:t xml:space="preserve"> Đối với các loại </w:t>
            </w:r>
            <w:r>
              <w:rPr>
                <w:rFonts w:ascii="VU Times" w:hAnsi="VU Times"/>
                <w:i/>
                <w:iCs/>
              </w:rPr>
              <w:t xml:space="preserve">uppanna, </w:t>
            </w:r>
            <w:r>
              <w:rPr>
                <w:rFonts w:ascii="VU Times" w:hAnsi="VU Times"/>
              </w:rPr>
              <w:t>xin đọc MA iii. 251 tt.; Chú Giải Tăng Chi Bộ (AA) ii. 45tt.; Thanh Tịnh Đạo 687 tt. Chú Giải Bộ Pháp Tụ (Asl) 66tt; PsA 170; Moh 87, 158 [LSC]</w:t>
            </w:r>
          </w:p>
          <w:bookmarkStart w:id="147" w:name="_edn18"/>
          <w:p w:rsidR="00D60A09" w:rsidRDefault="00D60A09">
            <w:pPr>
              <w:pStyle w:val="EndnoteText"/>
              <w:spacing w:after="120" w:afterAutospacing="0"/>
              <w:rPr>
                <w:rFonts w:ascii="VU Times" w:hAnsi="VU Times"/>
              </w:rPr>
            </w:pPr>
            <w:r>
              <w:fldChar w:fldCharType="begin"/>
            </w:r>
            <w:r>
              <w:instrText xml:space="preserve"> HYPERLINK "file:///C:\\Users\\Luan\\Downloads\\4.html" \l "_ednref18" </w:instrText>
            </w:r>
            <w:r>
              <w:fldChar w:fldCharType="separate"/>
            </w:r>
            <w:r>
              <w:rPr>
                <w:rStyle w:val="EndnoteReference"/>
                <w:sz w:val="20"/>
                <w:szCs w:val="20"/>
                <w:u w:val="single"/>
              </w:rPr>
              <w:t>[18]</w:t>
            </w:r>
            <w:bookmarkEnd w:id="147"/>
            <w:r>
              <w:fldChar w:fldCharType="end"/>
            </w:r>
            <w:r>
              <w:rPr>
                <w:rFonts w:ascii="VU Times" w:hAnsi="VU Times"/>
              </w:rPr>
              <w:t xml:space="preserve"> Mṭ chỉ ra rằng hai loại được cảm nghiệm và trôi qua” được giải thích ở đây là: (i) </w:t>
            </w:r>
            <w:r>
              <w:rPr>
                <w:rFonts w:ascii="VU Times" w:hAnsi="VU Times"/>
                <w:i/>
                <w:iCs/>
              </w:rPr>
              <w:t xml:space="preserve">tadārammaṇa </w:t>
            </w:r>
            <w:r>
              <w:rPr>
                <w:rFonts w:ascii="VU Times" w:hAnsi="VU Times"/>
              </w:rPr>
              <w:t>na cảnh</w:t>
            </w:r>
            <w:r>
              <w:rPr>
                <w:rFonts w:ascii="VU Times" w:hAnsi="VU Times"/>
                <w:i/>
                <w:iCs/>
              </w:rPr>
              <w:t xml:space="preserve"> </w:t>
            </w:r>
            <w:r>
              <w:rPr>
                <w:rFonts w:ascii="VU Times" w:hAnsi="VU Times"/>
              </w:rPr>
              <w:t xml:space="preserve">cảm nghiệm được quả và (ii) </w:t>
            </w:r>
            <w:r>
              <w:rPr>
                <w:rFonts w:ascii="VU Times" w:hAnsi="VU Times"/>
                <w:i/>
                <w:iCs/>
              </w:rPr>
              <w:t xml:space="preserve">kamma </w:t>
            </w:r>
            <w:r>
              <w:rPr>
                <w:rFonts w:ascii="VU Times" w:hAnsi="VU Times"/>
              </w:rPr>
              <w:t xml:space="preserve">chỉ đơn giản “đã trôi qua sau khi đã xuất hiện” điều này có khác so với trong tác phẩm </w:t>
            </w:r>
            <w:r>
              <w:rPr>
                <w:rFonts w:ascii="VU Times" w:hAnsi="VU Times"/>
                <w:i/>
                <w:iCs/>
              </w:rPr>
              <w:t xml:space="preserve">Aṭṭhasālinī (Asḷ 66tt), </w:t>
            </w:r>
            <w:r>
              <w:rPr>
                <w:rFonts w:ascii="VU Times" w:hAnsi="VU Times"/>
              </w:rPr>
              <w:t xml:space="preserve">trong đó hai loại này được giải thích (bằng cách sử dụng một thuật ngữ có hơi khác một chút) như thể: (i) </w:t>
            </w:r>
            <w:r>
              <w:rPr>
                <w:rFonts w:ascii="VU Times" w:hAnsi="VU Times"/>
                <w:i/>
                <w:iCs/>
              </w:rPr>
              <w:t xml:space="preserve">javana </w:t>
            </w:r>
            <w:r>
              <w:rPr>
                <w:rFonts w:ascii="VU Times" w:hAnsi="VU Times"/>
              </w:rPr>
              <w:t>tốc lực tâm</w:t>
            </w:r>
            <w:r>
              <w:rPr>
                <w:rFonts w:ascii="VU Times" w:hAnsi="VU Times"/>
                <w:i/>
                <w:iCs/>
              </w:rPr>
              <w:t xml:space="preserve">, </w:t>
            </w:r>
            <w:r>
              <w:rPr>
                <w:rFonts w:ascii="VU Times" w:hAnsi="VU Times"/>
              </w:rPr>
              <w:t>điều này đã biến mất sau khi đã được cảm nghiệm do tham, sân, v.v... và (ii) còn lại như là vô vi được coi như là “đã trôi qua sau khi đã xuất hiện” có liên quan đến đoạn diệt sau khi đã khởi sanh. Chính vì thế mà “khởi sanh đã có được một cơ hội” được nói đến ở đây chính là quả vậy, chớ không phải là nghiệp[kamma] như đã đựơc trình bày trong Asḷ.[LSC]</w:t>
            </w:r>
          </w:p>
          <w:bookmarkStart w:id="148" w:name="_edn19"/>
          <w:p w:rsidR="00D60A09" w:rsidRDefault="00D60A09">
            <w:pPr>
              <w:pStyle w:val="EndnoteText"/>
              <w:spacing w:after="120" w:afterAutospacing="0"/>
              <w:rPr>
                <w:rFonts w:ascii="VU Times" w:hAnsi="VU Times"/>
              </w:rPr>
            </w:pPr>
            <w:r>
              <w:fldChar w:fldCharType="begin"/>
            </w:r>
            <w:r>
              <w:instrText xml:space="preserve"> HYPERLINK "file:///C:\\Users\\Luan\\Downloads\\4.html" \l "_ednref19" </w:instrText>
            </w:r>
            <w:r>
              <w:fldChar w:fldCharType="separate"/>
            </w:r>
            <w:r>
              <w:rPr>
                <w:rStyle w:val="EndnoteReference"/>
                <w:sz w:val="20"/>
                <w:szCs w:val="20"/>
                <w:u w:val="single"/>
              </w:rPr>
              <w:t>[19]</w:t>
            </w:r>
            <w:bookmarkEnd w:id="148"/>
            <w:r>
              <w:fldChar w:fldCharType="end"/>
            </w:r>
            <w:r>
              <w:rPr>
                <w:rFonts w:ascii="VU Times" w:hAnsi="VU Times"/>
              </w:rPr>
              <w:t xml:space="preserve"> Giải thích là </w:t>
            </w:r>
            <w:r>
              <w:rPr>
                <w:rFonts w:ascii="VU Times" w:hAnsi="VU Times"/>
                <w:i/>
                <w:iCs/>
              </w:rPr>
              <w:t xml:space="preserve">tāsu tāsu bhūmīsu </w:t>
            </w:r>
            <w:r>
              <w:rPr>
                <w:rFonts w:ascii="VU Times" w:hAnsi="VU Times"/>
              </w:rPr>
              <w:t>có C</w:t>
            </w:r>
            <w:r>
              <w:rPr>
                <w:rFonts w:ascii="VU Times" w:hAnsi="VU Times"/>
                <w:vertAlign w:val="superscript"/>
              </w:rPr>
              <w:t xml:space="preserve">e </w:t>
            </w:r>
            <w:r>
              <w:rPr>
                <w:rFonts w:ascii="VU Times" w:hAnsi="VU Times"/>
              </w:rPr>
              <w:t>[LSC]</w:t>
            </w:r>
          </w:p>
          <w:bookmarkStart w:id="149" w:name="_edn20"/>
          <w:p w:rsidR="00D60A09" w:rsidRDefault="00D60A09">
            <w:pPr>
              <w:pStyle w:val="EndnoteText"/>
              <w:spacing w:after="120" w:afterAutospacing="0"/>
              <w:rPr>
                <w:rFonts w:ascii="VU Times" w:hAnsi="VU Times"/>
              </w:rPr>
            </w:pPr>
            <w:r>
              <w:lastRenderedPageBreak/>
              <w:fldChar w:fldCharType="begin"/>
            </w:r>
            <w:r>
              <w:instrText xml:space="preserve"> HYPERLINK "file:///C:\\Users\\Luan\\Downloads\\4.html" \l "_ednref20" </w:instrText>
            </w:r>
            <w:r>
              <w:fldChar w:fldCharType="separate"/>
            </w:r>
            <w:r>
              <w:rPr>
                <w:rStyle w:val="EndnoteReference"/>
                <w:sz w:val="20"/>
                <w:szCs w:val="20"/>
                <w:u w:val="single"/>
              </w:rPr>
              <w:t>[20]</w:t>
            </w:r>
            <w:bookmarkEnd w:id="149"/>
            <w:r>
              <w:fldChar w:fldCharType="end"/>
            </w:r>
            <w:r>
              <w:rPr>
                <w:rFonts w:ascii="VU Times" w:hAnsi="VU Times"/>
              </w:rPr>
              <w:t xml:space="preserve"> hay tự do hơn,”nhấn mạnh cương quyết về dục định. </w:t>
            </w:r>
          </w:p>
          <w:bookmarkStart w:id="150" w:name="_edn21"/>
          <w:p w:rsidR="00D60A09" w:rsidRDefault="00D60A09">
            <w:pPr>
              <w:pStyle w:val="EndnoteText"/>
              <w:spacing w:after="120" w:afterAutospacing="0"/>
              <w:rPr>
                <w:rFonts w:ascii="VU Times" w:hAnsi="VU Times"/>
              </w:rPr>
            </w:pPr>
            <w:r>
              <w:fldChar w:fldCharType="begin"/>
            </w:r>
            <w:r>
              <w:instrText xml:space="preserve"> HYPERLINK "file:///C:\\Users\\Luan\\Downloads\\4.html" \l "_ednref21" </w:instrText>
            </w:r>
            <w:r>
              <w:fldChar w:fldCharType="separate"/>
            </w:r>
            <w:r>
              <w:rPr>
                <w:rStyle w:val="EndnoteReference"/>
                <w:sz w:val="20"/>
                <w:szCs w:val="20"/>
                <w:u w:val="single"/>
              </w:rPr>
              <w:t>[21]</w:t>
            </w:r>
            <w:bookmarkEnd w:id="150"/>
            <w:r>
              <w:fldChar w:fldCharType="end"/>
            </w:r>
            <w:r>
              <w:rPr>
                <w:rFonts w:ascii="VU Times" w:hAnsi="VU Times"/>
              </w:rPr>
              <w:t xml:space="preserve"> C</w:t>
            </w:r>
            <w:r>
              <w:rPr>
                <w:rFonts w:ascii="VU Times" w:hAnsi="VU Times"/>
                <w:vertAlign w:val="superscript"/>
              </w:rPr>
              <w:t xml:space="preserve">e </w:t>
            </w:r>
            <w:r>
              <w:rPr>
                <w:rFonts w:ascii="VU Times" w:hAnsi="VU Times"/>
              </w:rPr>
              <w:t xml:space="preserve">luôn ghi là </w:t>
            </w:r>
            <w:r>
              <w:rPr>
                <w:rFonts w:ascii="VU Times" w:hAnsi="VU Times"/>
                <w:i/>
                <w:iCs/>
              </w:rPr>
              <w:t xml:space="preserve">avassay </w:t>
            </w:r>
            <w:r>
              <w:rPr>
                <w:rFonts w:ascii="VU Times" w:hAnsi="VU Times"/>
              </w:rPr>
              <w:t>xuyên suốt [LSC]</w:t>
            </w:r>
          </w:p>
          <w:bookmarkStart w:id="151" w:name="_edn22"/>
          <w:p w:rsidR="00D60A09" w:rsidRDefault="00D60A09">
            <w:pPr>
              <w:pStyle w:val="EndnoteText"/>
              <w:spacing w:after="120" w:afterAutospacing="0"/>
              <w:rPr>
                <w:rFonts w:ascii="VU Times" w:hAnsi="VU Times"/>
              </w:rPr>
            </w:pPr>
            <w:r>
              <w:fldChar w:fldCharType="begin"/>
            </w:r>
            <w:r>
              <w:instrText xml:space="preserve"> HYPERLINK "file:///C:\\Users\\Luan\\Downloads\\4.html" \l "_ednref22" </w:instrText>
            </w:r>
            <w:r>
              <w:fldChar w:fldCharType="separate"/>
            </w:r>
            <w:r>
              <w:rPr>
                <w:rStyle w:val="EndnoteReference"/>
                <w:sz w:val="20"/>
                <w:szCs w:val="20"/>
                <w:u w:val="single"/>
              </w:rPr>
              <w:t>[22]</w:t>
            </w:r>
            <w:bookmarkEnd w:id="151"/>
            <w:r>
              <w:fldChar w:fldCharType="end"/>
            </w:r>
            <w:r>
              <w:rPr>
                <w:rFonts w:ascii="VU Times" w:hAnsi="VU Times"/>
              </w:rPr>
              <w:t xml:space="preserve"> theo mt thì dục được so sánh với không dễ duôi trong việc phục vụ vì dục nổi lên và lại luôn luôn muốn làm hài lòng; tấn lại giống như dũng cảm do đặc tính cương quyết (</w:t>
            </w:r>
            <w:r>
              <w:rPr>
                <w:rFonts w:ascii="VU Times" w:hAnsi="VU Times"/>
                <w:i/>
                <w:iCs/>
              </w:rPr>
              <w:t xml:space="preserve">thāma-bhāva) </w:t>
            </w:r>
            <w:r>
              <w:rPr>
                <w:rFonts w:ascii="VU Times" w:hAnsi="VU Times"/>
              </w:rPr>
              <w:t>có được; tâm giống như điều tuyệt hảo thuộc nguồn gốc gia đình vì nó hành sử như người tiên phong như có lời nói rằng “vua chúa và quan lại có đến sáu môn” (xin đọc S. iv. 194-5) [LSC]</w:t>
            </w:r>
          </w:p>
          <w:bookmarkStart w:id="152" w:name="_edn23"/>
          <w:p w:rsidR="00D60A09" w:rsidRDefault="00D60A09">
            <w:pPr>
              <w:pStyle w:val="EndnoteText"/>
              <w:spacing w:after="120" w:afterAutospacing="0"/>
              <w:rPr>
                <w:rFonts w:ascii="VU Times" w:hAnsi="VU Times"/>
              </w:rPr>
            </w:pPr>
            <w:r>
              <w:fldChar w:fldCharType="begin"/>
            </w:r>
            <w:r>
              <w:instrText xml:space="preserve"> HYPERLINK "file:///C:\\Users\\Luan\\Downloads\\4.html" \l "_ednref23" </w:instrText>
            </w:r>
            <w:r>
              <w:fldChar w:fldCharType="separate"/>
            </w:r>
            <w:r>
              <w:rPr>
                <w:rStyle w:val="EndnoteReference"/>
                <w:sz w:val="20"/>
                <w:szCs w:val="20"/>
                <w:u w:val="single"/>
              </w:rPr>
              <w:t>[23]</w:t>
            </w:r>
            <w:bookmarkEnd w:id="152"/>
            <w:r>
              <w:fldChar w:fldCharType="end"/>
            </w:r>
            <w:r>
              <w:rPr>
                <w:rFonts w:ascii="VU Times" w:hAnsi="VU Times"/>
              </w:rPr>
              <w:t xml:space="preserve"> Theo Mṭ. một số có nghĩa là các Trưởng Lão cư ngụ tại Uttaravihāra.[LSC]</w:t>
            </w:r>
          </w:p>
          <w:bookmarkStart w:id="153" w:name="_edn24"/>
          <w:p w:rsidR="00D60A09" w:rsidRDefault="00D60A09">
            <w:pPr>
              <w:pStyle w:val="EndnoteText"/>
              <w:spacing w:after="120" w:afterAutospacing="0"/>
              <w:rPr>
                <w:rFonts w:ascii="VU Times" w:hAnsi="VU Times"/>
              </w:rPr>
            </w:pPr>
            <w:r>
              <w:fldChar w:fldCharType="begin"/>
            </w:r>
            <w:r>
              <w:instrText xml:space="preserve"> HYPERLINK "file:///C:\\Users\\Luan\\Downloads\\4.html" \l "_ednref24" </w:instrText>
            </w:r>
            <w:r>
              <w:fldChar w:fldCharType="separate"/>
            </w:r>
            <w:r>
              <w:rPr>
                <w:rStyle w:val="EndnoteReference"/>
                <w:sz w:val="20"/>
                <w:szCs w:val="20"/>
                <w:u w:val="single"/>
              </w:rPr>
              <w:t>[24]</w:t>
            </w:r>
            <w:bookmarkEnd w:id="153"/>
            <w:r>
              <w:fldChar w:fldCharType="end"/>
            </w:r>
            <w:r>
              <w:rPr>
                <w:rFonts w:ascii="VU Times" w:hAnsi="VU Times"/>
              </w:rPr>
              <w:t xml:space="preserve"> xin đọc §§ 574 và 1469 ở trên về toán học. Mt chỉ ra cho thấy cách liệt kê đem lại cho các đoạn với toàn bộ </w:t>
            </w:r>
            <w:r>
              <w:rPr>
                <w:rFonts w:ascii="VU Times" w:hAnsi="VU Times"/>
                <w:i/>
                <w:iCs/>
              </w:rPr>
              <w:t xml:space="preserve">adhipatis trưởng; </w:t>
            </w:r>
            <w:r>
              <w:rPr>
                <w:rFonts w:ascii="VU Times" w:hAnsi="VU Times"/>
              </w:rPr>
              <w:t xml:space="preserve">tuy nhiên vì thiếu </w:t>
            </w:r>
            <w:r>
              <w:rPr>
                <w:rFonts w:ascii="VU Times" w:hAnsi="VU Times"/>
                <w:i/>
                <w:iCs/>
              </w:rPr>
              <w:t xml:space="preserve">adhipatis </w:t>
            </w:r>
            <w:r>
              <w:rPr>
                <w:rFonts w:ascii="VU Times" w:hAnsi="VU Times"/>
              </w:rPr>
              <w:t xml:space="preserve">nơi </w:t>
            </w:r>
            <w:r>
              <w:rPr>
                <w:rFonts w:ascii="VU Times" w:hAnsi="VU Times"/>
                <w:i/>
                <w:iCs/>
              </w:rPr>
              <w:t xml:space="preserve">adhipatis. </w:t>
            </w:r>
            <w:r>
              <w:rPr>
                <w:rFonts w:ascii="VU Times" w:hAnsi="VU Times"/>
              </w:rPr>
              <w:t>cách liệt kê chính xác là một ngàn sáu trăm phương pháp theo mỗi thần túc[LSC]</w:t>
            </w:r>
          </w:p>
          <w:bookmarkStart w:id="154" w:name="_edn25"/>
          <w:p w:rsidR="00D60A09" w:rsidRDefault="00D60A09">
            <w:pPr>
              <w:pStyle w:val="EndnoteText"/>
              <w:spacing w:after="120" w:afterAutospacing="0"/>
              <w:rPr>
                <w:rFonts w:ascii="VU Times" w:hAnsi="VU Times"/>
              </w:rPr>
            </w:pPr>
            <w:r>
              <w:fldChar w:fldCharType="begin"/>
            </w:r>
            <w:r>
              <w:instrText xml:space="preserve"> HYPERLINK "file:///C:\\Users\\Luan\\Downloads\\4.html" \l "_ednref25" </w:instrText>
            </w:r>
            <w:r>
              <w:fldChar w:fldCharType="separate"/>
            </w:r>
            <w:r>
              <w:rPr>
                <w:rStyle w:val="EndnoteReference"/>
                <w:sz w:val="20"/>
                <w:szCs w:val="20"/>
                <w:u w:val="single"/>
              </w:rPr>
              <w:t>[25]</w:t>
            </w:r>
            <w:bookmarkEnd w:id="154"/>
            <w:r>
              <w:fldChar w:fldCharType="end"/>
            </w:r>
            <w:r>
              <w:rPr>
                <w:rFonts w:ascii="VU Times" w:hAnsi="VU Times"/>
              </w:rPr>
              <w:t xml:space="preserve"> giải thích là </w:t>
            </w:r>
            <w:r>
              <w:rPr>
                <w:rFonts w:ascii="VU Times" w:hAnsi="VU Times"/>
                <w:i/>
                <w:iCs/>
              </w:rPr>
              <w:t xml:space="preserve">bhājetvā </w:t>
            </w:r>
            <w:r>
              <w:rPr>
                <w:rFonts w:ascii="VU Times" w:hAnsi="VU Times"/>
              </w:rPr>
              <w:t>không thấy có trong E</w:t>
            </w:r>
            <w:r>
              <w:rPr>
                <w:rFonts w:ascii="VU Times" w:hAnsi="VU Times"/>
                <w:vertAlign w:val="superscript"/>
              </w:rPr>
              <w:t xml:space="preserve">e </w:t>
            </w:r>
            <w:r>
              <w:rPr>
                <w:rFonts w:ascii="VU Times" w:hAnsi="VU Times"/>
              </w:rPr>
              <w:t>[LSC]</w:t>
            </w:r>
          </w:p>
          <w:bookmarkStart w:id="155" w:name="_edn26"/>
          <w:p w:rsidR="00D60A09" w:rsidRDefault="00D60A09">
            <w:pPr>
              <w:pStyle w:val="EndnoteText"/>
              <w:spacing w:after="120" w:afterAutospacing="0"/>
              <w:rPr>
                <w:rFonts w:ascii="VU Times" w:hAnsi="VU Times"/>
              </w:rPr>
            </w:pPr>
            <w:r>
              <w:fldChar w:fldCharType="begin"/>
            </w:r>
            <w:r>
              <w:instrText xml:space="preserve"> HYPERLINK "file:///C:\\Users\\Luan\\Downloads\\4.html" \l "_ednref26" </w:instrText>
            </w:r>
            <w:r>
              <w:fldChar w:fldCharType="separate"/>
            </w:r>
            <w:r>
              <w:rPr>
                <w:rStyle w:val="EndnoteReference"/>
                <w:sz w:val="20"/>
                <w:szCs w:val="20"/>
                <w:u w:val="single"/>
              </w:rPr>
              <w:t>[26]</w:t>
            </w:r>
            <w:bookmarkEnd w:id="155"/>
            <w:r>
              <w:fldChar w:fldCharType="end"/>
            </w:r>
            <w:r>
              <w:rPr>
                <w:rFonts w:ascii="VU Times" w:hAnsi="VU Times"/>
              </w:rPr>
              <w:t xml:space="preserve"> MA I 83; Porāṇā</w:t>
            </w:r>
          </w:p>
          <w:bookmarkStart w:id="156" w:name="_edn27"/>
          <w:p w:rsidR="00D60A09" w:rsidRDefault="00D60A09">
            <w:pPr>
              <w:pStyle w:val="EndnoteText"/>
              <w:spacing w:after="120" w:afterAutospacing="0"/>
              <w:rPr>
                <w:rFonts w:ascii="VU Times" w:hAnsi="VU Times"/>
              </w:rPr>
            </w:pPr>
            <w:r>
              <w:fldChar w:fldCharType="begin"/>
            </w:r>
            <w:r>
              <w:instrText xml:space="preserve"> HYPERLINK "file:///C:\\Users\\Luan\\Downloads\\4.html" \l "_ednref27" </w:instrText>
            </w:r>
            <w:r>
              <w:fldChar w:fldCharType="separate"/>
            </w:r>
            <w:r>
              <w:rPr>
                <w:rStyle w:val="EndnoteReference"/>
                <w:sz w:val="20"/>
                <w:szCs w:val="20"/>
                <w:u w:val="single"/>
              </w:rPr>
              <w:t>[27]</w:t>
            </w:r>
            <w:bookmarkEnd w:id="156"/>
            <w:r>
              <w:fldChar w:fldCharType="end"/>
            </w:r>
            <w:r>
              <w:rPr>
                <w:rFonts w:ascii="VU Times" w:hAnsi="VU Times"/>
              </w:rPr>
              <w:t xml:space="preserve"> E</w:t>
            </w:r>
            <w:r>
              <w:rPr>
                <w:rFonts w:ascii="VU Times" w:hAnsi="VU Times"/>
                <w:vertAlign w:val="superscript"/>
              </w:rPr>
              <w:t xml:space="preserve">e </w:t>
            </w:r>
            <w:r>
              <w:rPr>
                <w:rFonts w:ascii="VU Times" w:hAnsi="VU Times"/>
              </w:rPr>
              <w:t>bỏ qua hai thành ngữ ở đây [LSC]</w:t>
            </w:r>
          </w:p>
          <w:bookmarkStart w:id="157" w:name="_edn28"/>
          <w:p w:rsidR="00D60A09" w:rsidRDefault="00D60A09">
            <w:pPr>
              <w:pStyle w:val="EndnoteText"/>
              <w:spacing w:after="120" w:afterAutospacing="0"/>
              <w:rPr>
                <w:rFonts w:ascii="VU Times" w:hAnsi="VU Times"/>
              </w:rPr>
            </w:pPr>
            <w:r>
              <w:fldChar w:fldCharType="begin"/>
            </w:r>
            <w:r>
              <w:instrText xml:space="preserve"> HYPERLINK "file:///C:\\Users\\Luan\\Downloads\\4.html" \l "_ednref28" </w:instrText>
            </w:r>
            <w:r>
              <w:fldChar w:fldCharType="separate"/>
            </w:r>
            <w:r>
              <w:rPr>
                <w:rStyle w:val="EndnoteReference"/>
                <w:sz w:val="20"/>
                <w:szCs w:val="20"/>
                <w:u w:val="single"/>
              </w:rPr>
              <w:t>[28]</w:t>
            </w:r>
            <w:bookmarkEnd w:id="157"/>
            <w:r>
              <w:fldChar w:fldCharType="end"/>
            </w:r>
            <w:r>
              <w:rPr>
                <w:rFonts w:ascii="VU Times" w:hAnsi="VU Times"/>
              </w:rPr>
              <w:t xml:space="preserve"> MA ghi là </w:t>
            </w:r>
            <w:r>
              <w:rPr>
                <w:rFonts w:ascii="VU Times" w:hAnsi="VU Times"/>
                <w:i/>
                <w:iCs/>
              </w:rPr>
              <w:t>sesabojjhaṅgāni</w:t>
            </w:r>
          </w:p>
          <w:bookmarkStart w:id="158" w:name="_edn29"/>
          <w:p w:rsidR="00D60A09" w:rsidRDefault="00D60A09">
            <w:pPr>
              <w:pStyle w:val="EndnoteText"/>
              <w:spacing w:after="120" w:afterAutospacing="0"/>
              <w:rPr>
                <w:rFonts w:ascii="VU Times" w:hAnsi="VU Times"/>
              </w:rPr>
            </w:pPr>
            <w:r>
              <w:fldChar w:fldCharType="begin"/>
            </w:r>
            <w:r>
              <w:instrText xml:space="preserve"> HYPERLINK "file:///C:\\Users\\Luan\\Downloads\\4.html" \l "_ednref29" </w:instrText>
            </w:r>
            <w:r>
              <w:fldChar w:fldCharType="separate"/>
            </w:r>
            <w:r>
              <w:rPr>
                <w:rStyle w:val="EndnoteReference"/>
                <w:sz w:val="20"/>
                <w:szCs w:val="20"/>
                <w:u w:val="single"/>
              </w:rPr>
              <w:t>[29]</w:t>
            </w:r>
            <w:bookmarkEnd w:id="158"/>
            <w:r>
              <w:fldChar w:fldCharType="end"/>
            </w:r>
            <w:r>
              <w:rPr>
                <w:rFonts w:ascii="VU Times" w:hAnsi="VU Times"/>
              </w:rPr>
              <w:t xml:space="preserve"> Hoà Thượng Ñāṇamoli lại muốn chấp nhận cách giải thích từ </w:t>
            </w:r>
            <w:r>
              <w:rPr>
                <w:rFonts w:ascii="VU Times" w:hAnsi="VU Times"/>
                <w:i/>
                <w:iCs/>
              </w:rPr>
              <w:t xml:space="preserve">pāṭho </w:t>
            </w:r>
            <w:r>
              <w:rPr>
                <w:rFonts w:ascii="VU Times" w:hAnsi="VU Times"/>
              </w:rPr>
              <w:t xml:space="preserve">trong MA i. 84 nhưng từ “Pāli” ở đây rất có thể tượng trưng cho một cách sử dụng cổ. Một đoạn Pāli chỉ đơn giản là một phần trong bản văn Kinh Phật. Pāli là tên một ngôn ngữ chưa xuất hiện trước thế kỷ thứ mười bảy. Có hai cách giải thích từ khác nhau (1) </w:t>
            </w:r>
            <w:r>
              <w:rPr>
                <w:rFonts w:ascii="VU Times" w:hAnsi="VU Times"/>
                <w:i/>
                <w:iCs/>
              </w:rPr>
              <w:t xml:space="preserve">sabbatthika, </w:t>
            </w:r>
            <w:r>
              <w:rPr>
                <w:rFonts w:ascii="VU Times" w:hAnsi="VU Times"/>
              </w:rPr>
              <w:t xml:space="preserve">được lấy từ </w:t>
            </w:r>
            <w:r>
              <w:rPr>
                <w:rFonts w:ascii="VU Times" w:hAnsi="VU Times"/>
                <w:i/>
                <w:iCs/>
              </w:rPr>
              <w:t xml:space="preserve">sabba+atthika </w:t>
            </w:r>
            <w:r>
              <w:rPr>
                <w:rFonts w:ascii="VU Times" w:hAnsi="VU Times"/>
              </w:rPr>
              <w:t xml:space="preserve">và được giải thích ý nghĩa là “giúp ích để phát triển toàn bộ các Giác Chi” và (2) </w:t>
            </w:r>
            <w:r>
              <w:rPr>
                <w:rFonts w:ascii="VU Times" w:hAnsi="VU Times"/>
                <w:i/>
                <w:iCs/>
              </w:rPr>
              <w:t xml:space="preserve">sabbatthaka, </w:t>
            </w:r>
            <w:r>
              <w:rPr>
                <w:rFonts w:ascii="VU Times" w:hAnsi="VU Times"/>
              </w:rPr>
              <w:t xml:space="preserve">được lấy từ </w:t>
            </w:r>
            <w:r>
              <w:rPr>
                <w:rFonts w:ascii="VU Times" w:hAnsi="VU Times"/>
                <w:i/>
                <w:iCs/>
              </w:rPr>
              <w:t xml:space="preserve">sabbattha </w:t>
            </w:r>
            <w:r>
              <w:rPr>
                <w:rFonts w:ascii="VU Times" w:hAnsi="VU Times"/>
              </w:rPr>
              <w:t>(“khắp mọi nơi” hay “trong từng trường hợp” ) với một –</w:t>
            </w:r>
            <w:r>
              <w:rPr>
                <w:rFonts w:ascii="VU Times" w:hAnsi="VU Times"/>
                <w:i/>
                <w:iCs/>
              </w:rPr>
              <w:t>ka</w:t>
            </w:r>
            <w:r>
              <w:rPr>
                <w:rFonts w:ascii="VU Times" w:hAnsi="VU Times"/>
              </w:rPr>
              <w:t xml:space="preserve"> là tiếp vĩ ngữ và được giải thích là “thuộc về từng trường hợp một” có nghĩa là, được diễn giải cả khi tâm tỏ ra chây lười uể oải và khi tâm bị phóng dật. Xin đọc DAT ii 372; Chú Giải Trường Bộ Kinh (DA) iii. 758; MA i. 84; SA iii. 171; Miln 38. Rất có thể theo truyền thống aṭṭhakathā lại đồng ý theo cách giải thích thứ hai. Nhưng theo truyền thống MS nơi các bản văn Kinh Phật lại lấy cách giải thích thứ nhất. Những lần sửa chữa tiếp theo cũng đã lẫn lộn hai cách giải thích trong nhiều trường hợp [LSC </w:t>
            </w:r>
          </w:p>
          <w:bookmarkStart w:id="159" w:name="_edn30"/>
          <w:p w:rsidR="00D60A09" w:rsidRDefault="00D60A09">
            <w:pPr>
              <w:pStyle w:val="EndnoteText"/>
              <w:spacing w:after="120" w:afterAutospacing="0"/>
              <w:rPr>
                <w:rFonts w:ascii="VU Times" w:hAnsi="VU Times"/>
              </w:rPr>
            </w:pPr>
            <w:r>
              <w:fldChar w:fldCharType="begin"/>
            </w:r>
            <w:r>
              <w:instrText xml:space="preserve"> HYPERLINK "file:///C:\\Users\\Luan\\Downloads\\4.html" \l "_ednref30" </w:instrText>
            </w:r>
            <w:r>
              <w:fldChar w:fldCharType="separate"/>
            </w:r>
            <w:r>
              <w:rPr>
                <w:rStyle w:val="EndnoteReference"/>
                <w:sz w:val="20"/>
                <w:szCs w:val="20"/>
                <w:u w:val="single"/>
              </w:rPr>
              <w:t>[30]</w:t>
            </w:r>
            <w:bookmarkEnd w:id="159"/>
            <w:r>
              <w:fldChar w:fldCharType="end"/>
            </w:r>
            <w:r>
              <w:rPr>
                <w:rFonts w:ascii="VU Times" w:hAnsi="VU Times"/>
              </w:rPr>
              <w:t>. VbhA và Vbh (N</w:t>
            </w:r>
            <w:r>
              <w:rPr>
                <w:rFonts w:ascii="VU Times" w:hAnsi="VU Times"/>
                <w:vertAlign w:val="superscript"/>
              </w:rPr>
              <w:t>e</w:t>
            </w:r>
            <w:r>
              <w:rPr>
                <w:rFonts w:ascii="VU Times" w:hAnsi="VU Times"/>
              </w:rPr>
              <w:t>; C</w:t>
            </w:r>
            <w:r>
              <w:rPr>
                <w:rFonts w:ascii="VU Times" w:hAnsi="VU Times"/>
                <w:vertAlign w:val="superscript"/>
              </w:rPr>
              <w:t>e</w:t>
            </w:r>
            <w:r>
              <w:rPr>
                <w:rFonts w:ascii="VU Times" w:hAnsi="VU Times"/>
              </w:rPr>
              <w:t xml:space="preserve"> 1952) giải thích là </w:t>
            </w:r>
            <w:r>
              <w:rPr>
                <w:rFonts w:ascii="VU Times" w:hAnsi="VU Times"/>
                <w:i/>
                <w:iCs/>
              </w:rPr>
              <w:t>sarit</w:t>
            </w:r>
            <w:r>
              <w:rPr>
                <w:rFonts w:ascii="VU Times" w:hAnsi="VU Times"/>
              </w:rPr>
              <w:t>ā</w:t>
            </w:r>
            <w:r>
              <w:rPr>
                <w:rFonts w:ascii="VU Times" w:hAnsi="VU Times"/>
                <w:i/>
                <w:iCs/>
              </w:rPr>
              <w:t xml:space="preserve"> hoti </w:t>
            </w:r>
            <w:r>
              <w:rPr>
                <w:rFonts w:ascii="VU Times" w:hAnsi="VU Times"/>
              </w:rPr>
              <w:t xml:space="preserve">nhưng PTS Bbh lại giải thích là </w:t>
            </w:r>
            <w:r>
              <w:rPr>
                <w:rFonts w:ascii="VU Times" w:hAnsi="VU Times"/>
                <w:i/>
                <w:iCs/>
              </w:rPr>
              <w:t>sarit</w:t>
            </w:r>
            <w:r>
              <w:rPr>
                <w:rFonts w:ascii="VU Times" w:hAnsi="VU Times"/>
              </w:rPr>
              <w:t>ā [CMMS</w:t>
            </w:r>
          </w:p>
          <w:bookmarkStart w:id="160" w:name="_edn31"/>
          <w:p w:rsidR="00D60A09" w:rsidRDefault="00D60A09">
            <w:pPr>
              <w:pStyle w:val="EndnoteText"/>
              <w:spacing w:after="120" w:afterAutospacing="0"/>
              <w:rPr>
                <w:rFonts w:ascii="VU Times" w:hAnsi="VU Times"/>
              </w:rPr>
            </w:pPr>
            <w:r>
              <w:fldChar w:fldCharType="begin"/>
            </w:r>
            <w:r>
              <w:instrText xml:space="preserve"> HYPERLINK "file:///C:\\Users\\Luan\\Downloads\\4.html" \l "_ednref31" </w:instrText>
            </w:r>
            <w:r>
              <w:fldChar w:fldCharType="separate"/>
            </w:r>
            <w:r>
              <w:rPr>
                <w:rStyle w:val="EndnoteReference"/>
                <w:sz w:val="20"/>
                <w:szCs w:val="20"/>
                <w:u w:val="single"/>
              </w:rPr>
              <w:t>[31]</w:t>
            </w:r>
            <w:bookmarkEnd w:id="160"/>
            <w:r>
              <w:fldChar w:fldCharType="end"/>
            </w:r>
            <w:r>
              <w:rPr>
                <w:rFonts w:ascii="VU Times" w:hAnsi="VU Times"/>
              </w:rPr>
              <w:t xml:space="preserve"> Vbh (E</w:t>
            </w:r>
            <w:r>
              <w:rPr>
                <w:rFonts w:ascii="VU Times" w:hAnsi="VU Times"/>
                <w:vertAlign w:val="superscript"/>
              </w:rPr>
              <w:t>e</w:t>
            </w:r>
            <w:r>
              <w:rPr>
                <w:rFonts w:ascii="VU Times" w:hAnsi="VU Times"/>
              </w:rPr>
              <w:t xml:space="preserve">) lại có </w:t>
            </w:r>
            <w:r>
              <w:rPr>
                <w:rFonts w:ascii="VU Times" w:hAnsi="VU Times"/>
                <w:i/>
                <w:iCs/>
              </w:rPr>
              <w:t xml:space="preserve">vicinati và pavicinati </w:t>
            </w:r>
            <w:r>
              <w:rPr>
                <w:rFonts w:ascii="VU Times" w:hAnsi="VU Times"/>
              </w:rPr>
              <w:t>nhưng B</w:t>
            </w:r>
            <w:r>
              <w:rPr>
                <w:rFonts w:ascii="VU Times" w:hAnsi="VU Times"/>
                <w:vertAlign w:val="superscript"/>
              </w:rPr>
              <w:t xml:space="preserve">e </w:t>
            </w:r>
            <w:r>
              <w:rPr>
                <w:rFonts w:ascii="VU Times" w:hAnsi="VU Times"/>
              </w:rPr>
              <w:t xml:space="preserve">và VbhA giống như ở đây; cũng giống vậy M. iii. 85, S v 68. v.v... CMMS </w:t>
            </w:r>
          </w:p>
          <w:bookmarkStart w:id="161" w:name="_edn32"/>
          <w:p w:rsidR="00D60A09" w:rsidRDefault="00D60A09">
            <w:pPr>
              <w:pStyle w:val="EndnoteText"/>
              <w:spacing w:after="120" w:afterAutospacing="0"/>
              <w:rPr>
                <w:rFonts w:ascii="VU Times" w:hAnsi="VU Times"/>
              </w:rPr>
            </w:pPr>
            <w:r>
              <w:fldChar w:fldCharType="begin"/>
            </w:r>
            <w:r>
              <w:instrText xml:space="preserve"> HYPERLINK "file:///C:\\Users\\Luan\\Downloads\\4.html" \l "_ednref32" </w:instrText>
            </w:r>
            <w:r>
              <w:fldChar w:fldCharType="separate"/>
            </w:r>
            <w:r>
              <w:rPr>
                <w:rStyle w:val="EndnoteReference"/>
                <w:sz w:val="20"/>
                <w:szCs w:val="20"/>
                <w:u w:val="single"/>
              </w:rPr>
              <w:t>[32]</w:t>
            </w:r>
            <w:bookmarkEnd w:id="161"/>
            <w:r>
              <w:fldChar w:fldCharType="end"/>
            </w:r>
            <w:r>
              <w:rPr>
                <w:rFonts w:ascii="VU Times" w:hAnsi="VU Times"/>
              </w:rPr>
              <w:t xml:space="preserve"> nhưng xin đọc MA iv 143; </w:t>
            </w:r>
            <w:r>
              <w:rPr>
                <w:rFonts w:ascii="VU Times" w:hAnsi="VU Times"/>
                <w:i/>
                <w:iCs/>
              </w:rPr>
              <w:t xml:space="preserve">passambhatī ti kāyika-cetasika-darathapaṭipassaddhiyā </w:t>
            </w:r>
            <w:r>
              <w:rPr>
                <w:rFonts w:ascii="VU Times" w:hAnsi="VU Times"/>
                <w:i/>
                <w:iCs/>
              </w:rPr>
              <w:lastRenderedPageBreak/>
              <w:t>kāyo pi cittam pi passambhati.</w:t>
            </w:r>
          </w:p>
          <w:bookmarkStart w:id="162" w:name="_edn33"/>
          <w:p w:rsidR="00D60A09" w:rsidRDefault="00D60A09">
            <w:pPr>
              <w:pStyle w:val="EndnoteText"/>
              <w:spacing w:after="120" w:afterAutospacing="0"/>
              <w:rPr>
                <w:rFonts w:ascii="VU Times" w:hAnsi="VU Times"/>
              </w:rPr>
            </w:pPr>
            <w:r>
              <w:fldChar w:fldCharType="begin"/>
            </w:r>
            <w:r>
              <w:instrText xml:space="preserve"> HYPERLINK "file:///C:\\Users\\Luan\\Downloads\\4.html" \l "_ednref33" </w:instrText>
            </w:r>
            <w:r>
              <w:fldChar w:fldCharType="separate"/>
            </w:r>
            <w:r>
              <w:rPr>
                <w:rStyle w:val="EndnoteReference"/>
                <w:sz w:val="20"/>
                <w:szCs w:val="20"/>
                <w:u w:val="single"/>
              </w:rPr>
              <w:t>[33]</w:t>
            </w:r>
            <w:bookmarkEnd w:id="162"/>
            <w:r>
              <w:fldChar w:fldCharType="end"/>
            </w:r>
            <w:r>
              <w:rPr>
                <w:rFonts w:ascii="VU Times" w:hAnsi="VU Times"/>
              </w:rPr>
              <w:t xml:space="preserve"> E</w:t>
            </w:r>
            <w:r>
              <w:rPr>
                <w:rFonts w:ascii="VU Times" w:hAnsi="VU Times"/>
                <w:vertAlign w:val="superscript"/>
              </w:rPr>
              <w:t xml:space="preserve">e </w:t>
            </w:r>
            <w:r>
              <w:rPr>
                <w:rFonts w:ascii="VU Times" w:hAnsi="VU Times"/>
              </w:rPr>
              <w:t xml:space="preserve">ghi là </w:t>
            </w:r>
            <w:r>
              <w:rPr>
                <w:rFonts w:ascii="VU Times" w:hAnsi="VU Times"/>
                <w:i/>
                <w:iCs/>
              </w:rPr>
              <w:t xml:space="preserve">avyāvaṭa. </w:t>
            </w:r>
            <w:r>
              <w:rPr>
                <w:rFonts w:ascii="VU Times" w:hAnsi="VU Times"/>
              </w:rPr>
              <w:t>B</w:t>
            </w:r>
            <w:r>
              <w:rPr>
                <w:rFonts w:ascii="VU Times" w:hAnsi="VU Times"/>
                <w:vertAlign w:val="superscript"/>
              </w:rPr>
              <w:t xml:space="preserve">e </w:t>
            </w:r>
            <w:r>
              <w:rPr>
                <w:rFonts w:ascii="VU Times" w:hAnsi="VU Times"/>
              </w:rPr>
              <w:t xml:space="preserve">lại ghi là </w:t>
            </w:r>
            <w:r>
              <w:rPr>
                <w:rFonts w:ascii="VU Times" w:hAnsi="VU Times"/>
                <w:i/>
                <w:iCs/>
              </w:rPr>
              <w:t>avāvaṭa</w:t>
            </w:r>
          </w:p>
          <w:bookmarkStart w:id="163" w:name="_edn34"/>
          <w:p w:rsidR="00D60A09" w:rsidRDefault="00D60A09">
            <w:pPr>
              <w:pStyle w:val="EndnoteText"/>
              <w:spacing w:after="120" w:afterAutospacing="0"/>
              <w:rPr>
                <w:rFonts w:ascii="VU Times" w:hAnsi="VU Times"/>
              </w:rPr>
            </w:pPr>
            <w:r>
              <w:fldChar w:fldCharType="begin"/>
            </w:r>
            <w:r>
              <w:instrText xml:space="preserve"> HYPERLINK "file:///C:\\Users\\Luan\\Downloads\\4.html" \l "_ednref34" </w:instrText>
            </w:r>
            <w:r>
              <w:fldChar w:fldCharType="separate"/>
            </w:r>
            <w:r>
              <w:rPr>
                <w:rStyle w:val="EndnoteReference"/>
                <w:sz w:val="20"/>
                <w:szCs w:val="20"/>
                <w:u w:val="single"/>
              </w:rPr>
              <w:t>[34]</w:t>
            </w:r>
            <w:bookmarkEnd w:id="163"/>
            <w:r>
              <w:fldChar w:fldCharType="end"/>
            </w:r>
            <w:r>
              <w:rPr>
                <w:rFonts w:ascii="VU Times" w:hAnsi="VU Times"/>
              </w:rPr>
              <w:t xml:space="preserve"> Mṭ. </w:t>
            </w:r>
            <w:r>
              <w:rPr>
                <w:rFonts w:ascii="VU Times" w:hAnsi="VU Times"/>
                <w:i/>
                <w:iCs/>
              </w:rPr>
              <w:t xml:space="preserve">Vānan ti vinandhanaṃ bhavādīnaṃ. gamanaṃ vā piyarūpa sātarūpesu. Vāna </w:t>
            </w:r>
            <w:r>
              <w:rPr>
                <w:rFonts w:ascii="VU Times" w:hAnsi="VU Times"/>
              </w:rPr>
              <w:t xml:space="preserve">có nghĩa là “gắng sức để hiện hữu, v.v... ” hay “đi theo những pháp hấp dẫn và cảm khoái.” Cách giải thích thứ nhất có </w:t>
            </w:r>
            <w:r>
              <w:rPr>
                <w:rFonts w:ascii="VU Times" w:hAnsi="VU Times"/>
                <w:i/>
                <w:iCs/>
              </w:rPr>
              <w:t xml:space="preserve">Vāna </w:t>
            </w:r>
            <w:r>
              <w:rPr>
                <w:rFonts w:ascii="VU Times" w:hAnsi="VU Times"/>
              </w:rPr>
              <w:t>nghĩa là ‘đung đưa’ như là một ẩn dụ ám chỉ ‘ái dục” Níp bàn được hiểu là không bị phóng dật. Có nghĩa là, thoát khỏi ái dục[LSC.</w:t>
            </w:r>
          </w:p>
          <w:bookmarkStart w:id="164" w:name="_edn35"/>
          <w:p w:rsidR="00D60A09" w:rsidRDefault="00D60A09">
            <w:pPr>
              <w:pStyle w:val="EndnoteText"/>
              <w:spacing w:after="120" w:afterAutospacing="0"/>
              <w:rPr>
                <w:rFonts w:ascii="VU Times" w:hAnsi="VU Times"/>
              </w:rPr>
            </w:pPr>
            <w:r>
              <w:fldChar w:fldCharType="begin"/>
            </w:r>
            <w:r>
              <w:instrText xml:space="preserve"> HYPERLINK "file:///C:\\Users\\Luan\\Downloads\\4.html" \l "_ednref35" </w:instrText>
            </w:r>
            <w:r>
              <w:fldChar w:fldCharType="separate"/>
            </w:r>
            <w:r>
              <w:rPr>
                <w:rStyle w:val="EndnoteReference"/>
                <w:sz w:val="20"/>
                <w:szCs w:val="20"/>
                <w:u w:val="single"/>
              </w:rPr>
              <w:t>[35]</w:t>
            </w:r>
            <w:bookmarkEnd w:id="164"/>
            <w:r>
              <w:fldChar w:fldCharType="end"/>
            </w:r>
            <w:r>
              <w:rPr>
                <w:rFonts w:ascii="VU Times" w:hAnsi="VU Times"/>
              </w:rPr>
              <w:t xml:space="preserve"> </w:t>
            </w:r>
            <w:r>
              <w:rPr>
                <w:rFonts w:ascii="VU Times" w:hAnsi="VU Times"/>
                <w:i/>
                <w:iCs/>
              </w:rPr>
              <w:t xml:space="preserve">Uddharanti; </w:t>
            </w:r>
            <w:r>
              <w:rPr>
                <w:rFonts w:ascii="VU Times" w:hAnsi="VU Times"/>
              </w:rPr>
              <w:t xml:space="preserve">không hiểu theo nghĩa như thấy trong Tự điển Pāli-Anh (PED) </w:t>
            </w:r>
          </w:p>
          <w:bookmarkStart w:id="165" w:name="_edn36"/>
          <w:p w:rsidR="00D60A09" w:rsidRDefault="00D60A09">
            <w:pPr>
              <w:pStyle w:val="EndnoteText"/>
              <w:spacing w:after="120" w:afterAutospacing="0"/>
              <w:rPr>
                <w:rFonts w:ascii="VU Times" w:hAnsi="VU Times"/>
              </w:rPr>
            </w:pPr>
            <w:r>
              <w:fldChar w:fldCharType="begin"/>
            </w:r>
            <w:r>
              <w:instrText xml:space="preserve"> HYPERLINK "file:///C:\\Users\\Luan\\Downloads\\4.html" \l "_ednref36" </w:instrText>
            </w:r>
            <w:r>
              <w:fldChar w:fldCharType="separate"/>
            </w:r>
            <w:r>
              <w:rPr>
                <w:rStyle w:val="EndnoteReference"/>
                <w:sz w:val="20"/>
                <w:szCs w:val="20"/>
                <w:u w:val="single"/>
              </w:rPr>
              <w:t>[36]</w:t>
            </w:r>
            <w:bookmarkEnd w:id="165"/>
            <w:r>
              <w:fldChar w:fldCharType="end"/>
            </w:r>
            <w:r>
              <w:rPr>
                <w:rFonts w:ascii="VU Times" w:hAnsi="VU Times"/>
              </w:rPr>
              <w:t xml:space="preserve"> xin đọc là </w:t>
            </w:r>
            <w:r>
              <w:rPr>
                <w:rFonts w:ascii="VU Times" w:hAnsi="VU Times"/>
                <w:i/>
                <w:iCs/>
              </w:rPr>
              <w:t>vivekaṭṭhā</w:t>
            </w:r>
          </w:p>
          <w:bookmarkStart w:id="166" w:name="_edn37"/>
          <w:p w:rsidR="00D60A09" w:rsidRDefault="00D60A09">
            <w:pPr>
              <w:pStyle w:val="EndnoteText"/>
              <w:spacing w:after="120" w:afterAutospacing="0"/>
              <w:rPr>
                <w:rFonts w:ascii="VU Times" w:hAnsi="VU Times"/>
              </w:rPr>
            </w:pPr>
            <w:r>
              <w:fldChar w:fldCharType="begin"/>
            </w:r>
            <w:r>
              <w:instrText xml:space="preserve"> HYPERLINK "file:///C:\\Users\\Luan\\Downloads\\4.html" \l "_ednref37" </w:instrText>
            </w:r>
            <w:r>
              <w:fldChar w:fldCharType="separate"/>
            </w:r>
            <w:r>
              <w:rPr>
                <w:rStyle w:val="EndnoteReference"/>
                <w:sz w:val="20"/>
                <w:szCs w:val="20"/>
                <w:u w:val="single"/>
              </w:rPr>
              <w:t>[37]</w:t>
            </w:r>
            <w:bookmarkEnd w:id="166"/>
            <w:r>
              <w:fldChar w:fldCharType="end"/>
            </w:r>
            <w:r>
              <w:rPr>
                <w:rFonts w:ascii="VU Times" w:hAnsi="VU Times"/>
              </w:rPr>
              <w:t xml:space="preserve"> Mṭ. ngay tại sát na thiền quán [LSC]</w:t>
            </w:r>
          </w:p>
          <w:bookmarkStart w:id="167" w:name="_edn38"/>
          <w:p w:rsidR="00D60A09" w:rsidRDefault="00D60A09">
            <w:pPr>
              <w:pStyle w:val="EndnoteText"/>
              <w:spacing w:after="120" w:afterAutospacing="0"/>
              <w:rPr>
                <w:rFonts w:ascii="VU Times" w:hAnsi="VU Times"/>
              </w:rPr>
            </w:pPr>
            <w:r>
              <w:fldChar w:fldCharType="begin"/>
            </w:r>
            <w:r>
              <w:instrText xml:space="preserve"> HYPERLINK "file:///C:\\Users\\Luan\\Downloads\\4.html" \l "_ednref38" </w:instrText>
            </w:r>
            <w:r>
              <w:fldChar w:fldCharType="separate"/>
            </w:r>
            <w:r>
              <w:rPr>
                <w:rStyle w:val="EndnoteReference"/>
                <w:sz w:val="20"/>
                <w:szCs w:val="20"/>
                <w:u w:val="single"/>
              </w:rPr>
              <w:t>[38]</w:t>
            </w:r>
            <w:bookmarkEnd w:id="167"/>
            <w:r>
              <w:fldChar w:fldCharType="end"/>
            </w:r>
            <w:r>
              <w:rPr>
                <w:rFonts w:ascii="VU Times" w:hAnsi="VU Times"/>
              </w:rPr>
              <w:t xml:space="preserve"> Mṭ. ngay tại sát na thánh đạo [LSC]</w:t>
            </w:r>
          </w:p>
          <w:bookmarkStart w:id="168" w:name="_edn39"/>
          <w:p w:rsidR="00D60A09" w:rsidRDefault="00D60A09">
            <w:pPr>
              <w:pStyle w:val="EndnoteText"/>
              <w:spacing w:after="120" w:afterAutospacing="0"/>
              <w:rPr>
                <w:rFonts w:ascii="VU Times" w:hAnsi="VU Times"/>
              </w:rPr>
            </w:pPr>
            <w:r>
              <w:fldChar w:fldCharType="begin"/>
            </w:r>
            <w:r>
              <w:instrText xml:space="preserve"> HYPERLINK "file:///C:\\Users\\Luan\\Downloads\\4.html" \l "_ednref39" </w:instrText>
            </w:r>
            <w:r>
              <w:fldChar w:fldCharType="separate"/>
            </w:r>
            <w:r>
              <w:rPr>
                <w:rStyle w:val="EndnoteReference"/>
                <w:sz w:val="20"/>
                <w:szCs w:val="20"/>
                <w:u w:val="single"/>
              </w:rPr>
              <w:t>[39]</w:t>
            </w:r>
            <w:bookmarkEnd w:id="168"/>
            <w:r>
              <w:fldChar w:fldCharType="end"/>
            </w:r>
            <w:r>
              <w:rPr>
                <w:rFonts w:ascii="VU Times" w:hAnsi="VU Times"/>
              </w:rPr>
              <w:t xml:space="preserve"> xin đọc </w:t>
            </w:r>
            <w:r>
              <w:rPr>
                <w:rFonts w:ascii="VU Times" w:hAnsi="VU Times"/>
                <w:i/>
                <w:iCs/>
              </w:rPr>
              <w:t xml:space="preserve">abyāpārāpajjanena </w:t>
            </w:r>
            <w:r>
              <w:rPr>
                <w:rFonts w:ascii="VU Times" w:hAnsi="VU Times"/>
              </w:rPr>
              <w:t>trong B</w:t>
            </w:r>
            <w:r>
              <w:rPr>
                <w:rFonts w:ascii="VU Times" w:hAnsi="VU Times"/>
                <w:vertAlign w:val="superscript"/>
              </w:rPr>
              <w:t xml:space="preserve">e </w:t>
            </w:r>
            <w:r>
              <w:rPr>
                <w:rFonts w:ascii="VU Times" w:hAnsi="VU Times"/>
              </w:rPr>
              <w:t>và C</w:t>
            </w:r>
            <w:r>
              <w:rPr>
                <w:rFonts w:ascii="VU Times" w:hAnsi="VU Times"/>
                <w:vertAlign w:val="superscript"/>
              </w:rPr>
              <w:t>e</w:t>
            </w:r>
            <w:r>
              <w:rPr>
                <w:rFonts w:ascii="VU Times" w:hAnsi="VU Times"/>
              </w:rPr>
              <w:t>; còn E</w:t>
            </w:r>
            <w:r>
              <w:rPr>
                <w:rFonts w:ascii="VU Times" w:hAnsi="VU Times"/>
                <w:vertAlign w:val="superscript"/>
              </w:rPr>
              <w:t xml:space="preserve">e </w:t>
            </w:r>
            <w:r>
              <w:rPr>
                <w:rFonts w:ascii="VU Times" w:hAnsi="VU Times"/>
              </w:rPr>
              <w:t xml:space="preserve">lại đọc là </w:t>
            </w:r>
            <w:r>
              <w:rPr>
                <w:rFonts w:ascii="VU Times" w:hAnsi="VU Times"/>
                <w:i/>
                <w:iCs/>
              </w:rPr>
              <w:t xml:space="preserve">vyāpādānā- </w:t>
            </w:r>
          </w:p>
          <w:bookmarkStart w:id="169" w:name="_edn40"/>
          <w:p w:rsidR="00D60A09" w:rsidRDefault="00D60A09">
            <w:pPr>
              <w:pStyle w:val="EndnoteText"/>
              <w:spacing w:after="120" w:afterAutospacing="0"/>
              <w:rPr>
                <w:rFonts w:ascii="VU Times" w:hAnsi="VU Times"/>
              </w:rPr>
            </w:pPr>
            <w:r>
              <w:fldChar w:fldCharType="begin"/>
            </w:r>
            <w:r>
              <w:instrText xml:space="preserve"> HYPERLINK "file:///C:\\Users\\Luan\\Downloads\\4.html" \l "_ednref40" </w:instrText>
            </w:r>
            <w:r>
              <w:fldChar w:fldCharType="separate"/>
            </w:r>
            <w:r>
              <w:rPr>
                <w:rStyle w:val="EndnoteReference"/>
                <w:sz w:val="20"/>
                <w:szCs w:val="20"/>
                <w:u w:val="single"/>
              </w:rPr>
              <w:t>[40]</w:t>
            </w:r>
            <w:bookmarkEnd w:id="169"/>
            <w:r>
              <w:fldChar w:fldCharType="end"/>
            </w:r>
            <w:r>
              <w:rPr>
                <w:rFonts w:ascii="VU Times" w:hAnsi="VU Times"/>
              </w:rPr>
              <w:t xml:space="preserve"> cách giải thích </w:t>
            </w:r>
            <w:r>
              <w:rPr>
                <w:rFonts w:ascii="VU Times" w:hAnsi="VU Times"/>
                <w:i/>
                <w:iCs/>
              </w:rPr>
              <w:t xml:space="preserve">satthusāsanena </w:t>
            </w:r>
            <w:r>
              <w:rPr>
                <w:rFonts w:ascii="VU Times" w:hAnsi="VU Times"/>
              </w:rPr>
              <w:t>như trong C</w:t>
            </w:r>
            <w:r>
              <w:rPr>
                <w:rFonts w:ascii="VU Times" w:hAnsi="VU Times"/>
                <w:vertAlign w:val="superscript"/>
              </w:rPr>
              <w:t>e</w:t>
            </w:r>
            <w:r>
              <w:rPr>
                <w:rFonts w:ascii="VU Times" w:hAnsi="VU Times"/>
              </w:rPr>
              <w:t xml:space="preserve"> (LSC)</w:t>
            </w:r>
          </w:p>
          <w:bookmarkStart w:id="170" w:name="_edn41"/>
          <w:p w:rsidR="00D60A09" w:rsidRDefault="00D60A09">
            <w:pPr>
              <w:pStyle w:val="EndnoteText"/>
              <w:spacing w:after="120" w:afterAutospacing="0"/>
              <w:rPr>
                <w:rFonts w:ascii="VU Times" w:hAnsi="VU Times"/>
              </w:rPr>
            </w:pPr>
            <w:r>
              <w:fldChar w:fldCharType="begin"/>
            </w:r>
            <w:r>
              <w:instrText xml:space="preserve"> HYPERLINK "file:///C:\\Users\\Luan\\Downloads\\4.html" \l "_ednref41" </w:instrText>
            </w:r>
            <w:r>
              <w:fldChar w:fldCharType="separate"/>
            </w:r>
            <w:r>
              <w:rPr>
                <w:rStyle w:val="EndnoteReference"/>
                <w:sz w:val="20"/>
                <w:szCs w:val="20"/>
                <w:u w:val="single"/>
              </w:rPr>
              <w:t>[41]</w:t>
            </w:r>
            <w:bookmarkEnd w:id="170"/>
            <w:r>
              <w:fldChar w:fldCharType="end"/>
            </w:r>
            <w:r>
              <w:rPr>
                <w:rFonts w:ascii="VU Times" w:hAnsi="VU Times"/>
              </w:rPr>
              <w:t xml:space="preserve"> hình như dịch giả theo một cách giải thích đã được đưa ra trong phần chú thích E</w:t>
            </w:r>
            <w:r>
              <w:rPr>
                <w:rFonts w:ascii="VU Times" w:hAnsi="VU Times"/>
                <w:vertAlign w:val="superscript"/>
              </w:rPr>
              <w:t xml:space="preserve">e </w:t>
            </w:r>
            <w:r>
              <w:rPr>
                <w:rFonts w:ascii="VU Times" w:hAnsi="VU Times"/>
              </w:rPr>
              <w:t xml:space="preserve">: </w:t>
            </w:r>
            <w:r>
              <w:rPr>
                <w:rFonts w:ascii="VU Times" w:hAnsi="VU Times"/>
                <w:i/>
                <w:iCs/>
              </w:rPr>
              <w:t xml:space="preserve">Sammāvācā pi na sayaṃ virativasena pūrati. </w:t>
            </w:r>
            <w:r>
              <w:rPr>
                <w:rFonts w:ascii="VU Times" w:hAnsi="VU Times"/>
              </w:rPr>
              <w:t>Nhưng E</w:t>
            </w:r>
            <w:r>
              <w:rPr>
                <w:rFonts w:ascii="VU Times" w:hAnsi="VU Times"/>
                <w:vertAlign w:val="superscript"/>
              </w:rPr>
              <w:t>e</w:t>
            </w:r>
            <w:r>
              <w:rPr>
                <w:rFonts w:ascii="VU Times" w:hAnsi="VU Times"/>
              </w:rPr>
              <w:t>, C</w:t>
            </w:r>
            <w:r>
              <w:rPr>
                <w:rFonts w:ascii="VU Times" w:hAnsi="VU Times"/>
                <w:vertAlign w:val="superscript"/>
              </w:rPr>
              <w:t>e</w:t>
            </w:r>
            <w:r>
              <w:rPr>
                <w:rFonts w:ascii="VU Times" w:hAnsi="VU Times"/>
              </w:rPr>
              <w:t xml:space="preserve"> và B</w:t>
            </w:r>
            <w:r>
              <w:rPr>
                <w:rFonts w:ascii="VU Times" w:hAnsi="VU Times"/>
                <w:vertAlign w:val="superscript"/>
              </w:rPr>
              <w:t>e</w:t>
            </w:r>
            <w:r>
              <w:rPr>
                <w:rFonts w:ascii="VU Times" w:hAnsi="VU Times"/>
              </w:rPr>
              <w:t xml:space="preserve"> lại giải thích là </w:t>
            </w:r>
            <w:r>
              <w:rPr>
                <w:rFonts w:ascii="VU Times" w:hAnsi="VU Times"/>
                <w:i/>
                <w:iCs/>
              </w:rPr>
              <w:t xml:space="preserve">Sammāvācā pana sayaṃ... </w:t>
            </w:r>
            <w:r>
              <w:rPr>
                <w:rFonts w:ascii="VU Times" w:hAnsi="VU Times"/>
              </w:rPr>
              <w:t xml:space="preserve">hình như đã được trích dịch như sau đây: “Nhưng Chánh ngữ tự hoàn hảo được nhờ kiêng cữ”. Hai câu có ý nghĩa song hành cũng được áp dụng cách giải thích như vậy. trong đoạn sau đây (Ny). Tuy nhiên, mṭ lại ghi : </w:t>
            </w:r>
            <w:r>
              <w:rPr>
                <w:rFonts w:ascii="VU Times" w:hAnsi="VU Times"/>
                <w:i/>
                <w:iCs/>
              </w:rPr>
              <w:t xml:space="preserve">na kārāpakabhāvena kattubhāvena cā ti attho. </w:t>
            </w:r>
            <w:r>
              <w:rPr>
                <w:rFonts w:ascii="VU Times" w:hAnsi="VU Times"/>
              </w:rPr>
              <w:t xml:space="preserve">(xin đọc Anut) đã hỗ trợ cho cách giải thích này với </w:t>
            </w:r>
            <w:r>
              <w:rPr>
                <w:rFonts w:ascii="VU Times" w:hAnsi="VU Times"/>
                <w:i/>
                <w:iCs/>
              </w:rPr>
              <w:t xml:space="preserve">na </w:t>
            </w:r>
            <w:r>
              <w:rPr>
                <w:rFonts w:ascii="VU Times" w:hAnsi="VU Times"/>
              </w:rPr>
              <w:t>(LSC).</w:t>
            </w:r>
          </w:p>
          <w:bookmarkStart w:id="171" w:name="_edn42"/>
          <w:p w:rsidR="00D60A09" w:rsidRDefault="00D60A09">
            <w:pPr>
              <w:pStyle w:val="EndnoteText"/>
              <w:spacing w:after="120" w:afterAutospacing="0"/>
              <w:rPr>
                <w:rFonts w:ascii="VU Times" w:hAnsi="VU Times"/>
              </w:rPr>
            </w:pPr>
            <w:r>
              <w:fldChar w:fldCharType="begin"/>
            </w:r>
            <w:r>
              <w:instrText xml:space="preserve"> HYPERLINK "file:///C:\\Users\\Luan\\Downloads\\4.html" \l "_ednref42" </w:instrText>
            </w:r>
            <w:r>
              <w:fldChar w:fldCharType="separate"/>
            </w:r>
            <w:r>
              <w:rPr>
                <w:rStyle w:val="EndnoteReference"/>
                <w:sz w:val="20"/>
                <w:szCs w:val="20"/>
                <w:u w:val="single"/>
              </w:rPr>
              <w:t>[42]</w:t>
            </w:r>
            <w:bookmarkEnd w:id="171"/>
            <w:r>
              <w:fldChar w:fldCharType="end"/>
            </w:r>
            <w:r>
              <w:rPr>
                <w:rFonts w:ascii="VU Times" w:hAnsi="VU Times"/>
              </w:rPr>
              <w:t xml:space="preserve"> C</w:t>
            </w:r>
            <w:r>
              <w:rPr>
                <w:rFonts w:ascii="VU Times" w:hAnsi="VU Times"/>
                <w:vertAlign w:val="superscript"/>
              </w:rPr>
              <w:t xml:space="preserve">e </w:t>
            </w:r>
            <w:r>
              <w:rPr>
                <w:rFonts w:ascii="VU Times" w:hAnsi="VU Times"/>
              </w:rPr>
              <w:t xml:space="preserve">giải thích </w:t>
            </w:r>
            <w:r>
              <w:rPr>
                <w:rFonts w:ascii="VU Times" w:hAnsi="VU Times"/>
                <w:i/>
                <w:iCs/>
              </w:rPr>
              <w:t xml:space="preserve">saññattiṃ na gacchati </w:t>
            </w:r>
            <w:r>
              <w:rPr>
                <w:rFonts w:ascii="VU Times" w:hAnsi="VU Times"/>
              </w:rPr>
              <w:t>(‘không được thuyết phục cho lắm”) [LSC]</w:t>
            </w:r>
          </w:p>
          <w:bookmarkStart w:id="172" w:name="_edn43"/>
          <w:p w:rsidR="00D60A09" w:rsidRDefault="00D60A09">
            <w:pPr>
              <w:pStyle w:val="EndnoteText"/>
              <w:spacing w:after="120" w:afterAutospacing="0"/>
              <w:rPr>
                <w:rFonts w:ascii="VU Times" w:hAnsi="VU Times"/>
              </w:rPr>
            </w:pPr>
            <w:r>
              <w:fldChar w:fldCharType="begin"/>
            </w:r>
            <w:r>
              <w:instrText xml:space="preserve"> HYPERLINK "file:///C:\\Users\\Luan\\Downloads\\4.html" \l "_ednref43" </w:instrText>
            </w:r>
            <w:r>
              <w:fldChar w:fldCharType="separate"/>
            </w:r>
            <w:r>
              <w:rPr>
                <w:rStyle w:val="EndnoteReference"/>
                <w:sz w:val="20"/>
                <w:szCs w:val="20"/>
                <w:u w:val="single"/>
              </w:rPr>
              <w:t>[43]</w:t>
            </w:r>
            <w:bookmarkEnd w:id="172"/>
            <w:r>
              <w:fldChar w:fldCharType="end"/>
            </w:r>
            <w:r>
              <w:rPr>
                <w:rFonts w:ascii="VU Times" w:hAnsi="VU Times"/>
              </w:rPr>
              <w:t xml:space="preserve"> Đọan này cũng xuất hiện trong MA I 247, xin cũng đọc ở trên. §§ 1055 và 1576</w:t>
            </w:r>
          </w:p>
          <w:bookmarkStart w:id="173" w:name="_edn44"/>
          <w:p w:rsidR="00D60A09" w:rsidRDefault="00D60A09">
            <w:pPr>
              <w:pStyle w:val="EndnoteText"/>
              <w:spacing w:after="120" w:afterAutospacing="0"/>
              <w:rPr>
                <w:rFonts w:ascii="VU Times" w:hAnsi="VU Times"/>
              </w:rPr>
            </w:pPr>
            <w:r>
              <w:fldChar w:fldCharType="begin"/>
            </w:r>
            <w:r>
              <w:instrText xml:space="preserve"> HYPERLINK "file:///C:\\Users\\Luan\\Downloads\\4.html" \l "_ednref44" </w:instrText>
            </w:r>
            <w:r>
              <w:fldChar w:fldCharType="separate"/>
            </w:r>
            <w:r>
              <w:rPr>
                <w:rStyle w:val="EndnoteReference"/>
                <w:sz w:val="20"/>
                <w:szCs w:val="20"/>
                <w:u w:val="single"/>
              </w:rPr>
              <w:t>[44]</w:t>
            </w:r>
            <w:bookmarkEnd w:id="173"/>
            <w:r>
              <w:fldChar w:fldCharType="end"/>
            </w:r>
            <w:r>
              <w:rPr>
                <w:rFonts w:ascii="VU Times" w:hAnsi="VU Times"/>
              </w:rPr>
              <w:t xml:space="preserve"> C</w:t>
            </w:r>
            <w:r>
              <w:rPr>
                <w:rFonts w:ascii="VU Times" w:hAnsi="VU Times"/>
                <w:vertAlign w:val="superscript"/>
              </w:rPr>
              <w:t xml:space="preserve">e </w:t>
            </w:r>
            <w:r>
              <w:rPr>
                <w:rFonts w:ascii="VU Times" w:hAnsi="VU Times"/>
              </w:rPr>
              <w:t>và B</w:t>
            </w:r>
            <w:r>
              <w:rPr>
                <w:rFonts w:ascii="VU Times" w:hAnsi="VU Times"/>
                <w:vertAlign w:val="superscript"/>
              </w:rPr>
              <w:t>e</w:t>
            </w:r>
            <w:r>
              <w:rPr>
                <w:rFonts w:ascii="VU Times" w:hAnsi="VU Times"/>
              </w:rPr>
              <w:t xml:space="preserve"> (trích dẫn E</w:t>
            </w:r>
            <w:r>
              <w:rPr>
                <w:rFonts w:ascii="VU Times" w:hAnsi="VU Times"/>
                <w:vertAlign w:val="superscript"/>
              </w:rPr>
              <w:t>e</w:t>
            </w:r>
            <w:r>
              <w:rPr>
                <w:rFonts w:ascii="VU Times" w:hAnsi="VU Times"/>
              </w:rPr>
              <w:t xml:space="preserve">) giải thích là </w:t>
            </w:r>
            <w:r>
              <w:rPr>
                <w:rFonts w:ascii="VU Times" w:hAnsi="VU Times"/>
                <w:i/>
                <w:iCs/>
              </w:rPr>
              <w:t xml:space="preserve">kāraṇabhāva-, </w:t>
            </w:r>
            <w:r>
              <w:rPr>
                <w:rFonts w:ascii="VU Times" w:hAnsi="VU Times"/>
              </w:rPr>
              <w:t>nhưng E</w:t>
            </w:r>
            <w:r>
              <w:rPr>
                <w:rFonts w:ascii="VU Times" w:hAnsi="VU Times"/>
                <w:vertAlign w:val="superscript"/>
              </w:rPr>
              <w:t xml:space="preserve">e </w:t>
            </w:r>
            <w:r>
              <w:rPr>
                <w:rFonts w:ascii="VU Times" w:hAnsi="VU Times"/>
              </w:rPr>
              <w:t xml:space="preserve">lại ghi là </w:t>
            </w:r>
            <w:r>
              <w:rPr>
                <w:rFonts w:ascii="VU Times" w:hAnsi="VU Times"/>
                <w:i/>
                <w:iCs/>
              </w:rPr>
              <w:t xml:space="preserve">kāraka-bhāva </w:t>
            </w:r>
            <w:r>
              <w:rPr>
                <w:rFonts w:ascii="VU Times" w:hAnsi="VU Times"/>
              </w:rPr>
              <w:t xml:space="preserve">mṭ đã xác định điều này: </w:t>
            </w:r>
            <w:r>
              <w:rPr>
                <w:rFonts w:ascii="VU Times" w:hAnsi="VU Times"/>
                <w:i/>
                <w:iCs/>
              </w:rPr>
              <w:t>jhānabhāvanāya kārako ti, “</w:t>
            </w:r>
            <w:r>
              <w:rPr>
                <w:rFonts w:ascii="VU Times" w:hAnsi="VU Times"/>
              </w:rPr>
              <w:t xml:space="preserve">người thực hiện tu luyện tầng thiền Jhanas” [LSC] </w:t>
            </w:r>
          </w:p>
          <w:bookmarkStart w:id="174" w:name="_edn45"/>
          <w:p w:rsidR="00D60A09" w:rsidRDefault="00D60A09">
            <w:pPr>
              <w:pStyle w:val="EndnoteText"/>
              <w:spacing w:after="120" w:afterAutospacing="0"/>
              <w:rPr>
                <w:rFonts w:ascii="VU Times" w:hAnsi="VU Times"/>
              </w:rPr>
            </w:pPr>
            <w:r>
              <w:fldChar w:fldCharType="begin"/>
            </w:r>
            <w:r>
              <w:instrText xml:space="preserve"> HYPERLINK "file:///C:\\Users\\Luan\\Downloads\\4.html" \l "_ednref45" </w:instrText>
            </w:r>
            <w:r>
              <w:fldChar w:fldCharType="separate"/>
            </w:r>
            <w:r>
              <w:rPr>
                <w:rStyle w:val="EndnoteReference"/>
                <w:sz w:val="20"/>
                <w:szCs w:val="20"/>
                <w:u w:val="single"/>
              </w:rPr>
              <w:t>[45]</w:t>
            </w:r>
            <w:bookmarkEnd w:id="174"/>
            <w:r>
              <w:fldChar w:fldCharType="end"/>
            </w:r>
            <w:r>
              <w:rPr>
                <w:rFonts w:ascii="VU Times" w:hAnsi="VU Times"/>
              </w:rPr>
              <w:t xml:space="preserve"> Vbh (C</w:t>
            </w:r>
            <w:r>
              <w:rPr>
                <w:rFonts w:ascii="VU Times" w:hAnsi="VU Times"/>
                <w:vertAlign w:val="superscript"/>
              </w:rPr>
              <w:t xml:space="preserve">e </w:t>
            </w:r>
            <w:r>
              <w:rPr>
                <w:rFonts w:ascii="VU Times" w:hAnsi="VU Times"/>
              </w:rPr>
              <w:t>); VbhA (E</w:t>
            </w:r>
            <w:r>
              <w:rPr>
                <w:rFonts w:ascii="VU Times" w:hAnsi="VU Times"/>
                <w:vertAlign w:val="superscript"/>
              </w:rPr>
              <w:t>e</w:t>
            </w:r>
            <w:r>
              <w:rPr>
                <w:rFonts w:ascii="VU Times" w:hAnsi="VU Times"/>
              </w:rPr>
              <w:t xml:space="preserve">) có ghi </w:t>
            </w:r>
            <w:r>
              <w:rPr>
                <w:rFonts w:ascii="VU Times" w:hAnsi="VU Times"/>
                <w:i/>
                <w:iCs/>
              </w:rPr>
              <w:t xml:space="preserve">bodhipakkhiyānaṃ. </w:t>
            </w:r>
            <w:r>
              <w:rPr>
                <w:rFonts w:ascii="VU Times" w:hAnsi="VU Times"/>
              </w:rPr>
              <w:t>Xin đọc § 1711 ở dưới đây.</w:t>
            </w:r>
          </w:p>
          <w:bookmarkStart w:id="175" w:name="_edn46"/>
          <w:p w:rsidR="00D60A09" w:rsidRDefault="00D60A09">
            <w:pPr>
              <w:pStyle w:val="EndnoteText"/>
              <w:spacing w:after="120" w:afterAutospacing="0"/>
              <w:rPr>
                <w:rFonts w:ascii="VU Times" w:hAnsi="VU Times"/>
              </w:rPr>
            </w:pPr>
            <w:r>
              <w:fldChar w:fldCharType="begin"/>
            </w:r>
            <w:r>
              <w:instrText xml:space="preserve"> HYPERLINK "file:///C:\\Users\\Luan\\Downloads\\4.html" \l "_ednref46" </w:instrText>
            </w:r>
            <w:r>
              <w:fldChar w:fldCharType="separate"/>
            </w:r>
            <w:r>
              <w:rPr>
                <w:rStyle w:val="EndnoteReference"/>
                <w:sz w:val="20"/>
                <w:szCs w:val="20"/>
                <w:u w:val="single"/>
              </w:rPr>
              <w:t>[46]</w:t>
            </w:r>
            <w:bookmarkEnd w:id="175"/>
            <w:r>
              <w:fldChar w:fldCharType="end"/>
            </w:r>
            <w:r>
              <w:rPr>
                <w:rFonts w:ascii="VU Times" w:hAnsi="VU Times"/>
              </w:rPr>
              <w:t xml:space="preserve"> C</w:t>
            </w:r>
            <w:r>
              <w:rPr>
                <w:rFonts w:ascii="VU Times" w:hAnsi="VU Times"/>
                <w:vertAlign w:val="superscript"/>
              </w:rPr>
              <w:t xml:space="preserve">e </w:t>
            </w:r>
            <w:r>
              <w:rPr>
                <w:rFonts w:ascii="VU Times" w:hAnsi="VU Times"/>
              </w:rPr>
              <w:t xml:space="preserve">có ghi </w:t>
            </w:r>
            <w:r>
              <w:rPr>
                <w:rFonts w:ascii="VU Times" w:hAnsi="VU Times"/>
                <w:i/>
                <w:iCs/>
              </w:rPr>
              <w:t xml:space="preserve">yogānurūpa.“ </w:t>
            </w:r>
            <w:r>
              <w:rPr>
                <w:rFonts w:ascii="VU Times" w:hAnsi="VU Times"/>
              </w:rPr>
              <w:t>thích hợp đối với nhiệm vụ của mình (</w:t>
            </w:r>
            <w:r>
              <w:rPr>
                <w:rFonts w:ascii="VU Times" w:hAnsi="VU Times"/>
                <w:i/>
                <w:iCs/>
              </w:rPr>
              <w:t xml:space="preserve">yoga)” </w:t>
            </w:r>
            <w:r>
              <w:rPr>
                <w:rFonts w:ascii="VU Times" w:hAnsi="VU Times"/>
              </w:rPr>
              <w:t xml:space="preserve">[LSC] </w:t>
            </w:r>
          </w:p>
          <w:bookmarkStart w:id="176" w:name="_edn47"/>
          <w:p w:rsidR="00D60A09" w:rsidRDefault="00D60A09">
            <w:pPr>
              <w:pStyle w:val="EndnoteText"/>
              <w:spacing w:after="120" w:afterAutospacing="0"/>
              <w:rPr>
                <w:rFonts w:ascii="VU Times" w:hAnsi="VU Times"/>
              </w:rPr>
            </w:pPr>
            <w:r>
              <w:fldChar w:fldCharType="begin"/>
            </w:r>
            <w:r>
              <w:instrText xml:space="preserve"> HYPERLINK "file:///C:\\Users\\Luan\\Downloads\\4.html" \l "_ednref47" </w:instrText>
            </w:r>
            <w:r>
              <w:fldChar w:fldCharType="separate"/>
            </w:r>
            <w:r>
              <w:rPr>
                <w:rStyle w:val="EndnoteReference"/>
                <w:sz w:val="20"/>
                <w:szCs w:val="20"/>
                <w:u w:val="single"/>
              </w:rPr>
              <w:t>[47]</w:t>
            </w:r>
            <w:bookmarkEnd w:id="176"/>
            <w:r>
              <w:fldChar w:fldCharType="end"/>
            </w:r>
            <w:r>
              <w:rPr>
                <w:rFonts w:ascii="VU Times" w:hAnsi="VU Times"/>
              </w:rPr>
              <w:t xml:space="preserve"> Mṭ ghi là: </w:t>
            </w:r>
            <w:r>
              <w:rPr>
                <w:rFonts w:ascii="VU Times" w:hAnsi="VU Times"/>
                <w:i/>
                <w:iCs/>
              </w:rPr>
              <w:t xml:space="preserve">sabhāvaṭṭhenā ti aviparītaṭṭhena. </w:t>
            </w:r>
            <w:r>
              <w:rPr>
                <w:rFonts w:ascii="VU Times" w:hAnsi="VU Times"/>
              </w:rPr>
              <w:t xml:space="preserve">Anuṭ: </w:t>
            </w:r>
            <w:r>
              <w:rPr>
                <w:rFonts w:ascii="VU Times" w:hAnsi="VU Times"/>
                <w:i/>
                <w:iCs/>
              </w:rPr>
              <w:t xml:space="preserve">aviparītaṭṭho ekantanīyyānaṭṭhena veditabbo. </w:t>
            </w:r>
            <w:r>
              <w:rPr>
                <w:rFonts w:ascii="VU Times" w:hAnsi="VU Times"/>
              </w:rPr>
              <w:t>Mṭ : hiểu theo nghĩa là tự nhiên” có nghĩa là, “ hiểu theo nghĩa không làm cho mê muội” Anuṭ: hiểu theo nghĩa không làm cho mê muội chỉ nên được hiểu theo nghĩa sao lãng đi trệch [có nghĩa là, khỏi vòng luân hồi (</w:t>
            </w:r>
            <w:r>
              <w:rPr>
                <w:rFonts w:ascii="VU Times" w:hAnsi="VU Times"/>
                <w:i/>
                <w:iCs/>
              </w:rPr>
              <w:t>samāra)</w:t>
            </w:r>
            <w:r>
              <w:rPr>
                <w:rFonts w:ascii="VU Times" w:hAnsi="VU Times"/>
              </w:rPr>
              <w:t xml:space="preserve">]. Nói cách khác. pháp và cách mô tả đích thực về bản chất sự vật hiểu theo nghĩa pháp không bao giờ dẫn ta sai đường </w:t>
            </w:r>
            <w:r>
              <w:rPr>
                <w:rFonts w:ascii="VU Times" w:hAnsi="VU Times"/>
              </w:rPr>
              <w:lastRenderedPageBreak/>
              <w:t>và pháp luôn luôn hướng chúng ta tới lối thoát khỏi vòng [luân hồi]. [LSC]</w:t>
            </w:r>
          </w:p>
          <w:bookmarkStart w:id="177" w:name="_edn48"/>
          <w:p w:rsidR="00D60A09" w:rsidRDefault="00D60A09">
            <w:pPr>
              <w:pStyle w:val="EndnoteText"/>
              <w:spacing w:after="120" w:afterAutospacing="0"/>
              <w:rPr>
                <w:rFonts w:ascii="VU Times" w:hAnsi="VU Times"/>
              </w:rPr>
            </w:pPr>
            <w:r>
              <w:fldChar w:fldCharType="begin"/>
            </w:r>
            <w:r>
              <w:instrText xml:space="preserve"> HYPERLINK "file:///C:\\Users\\Luan\\Downloads\\4.html" \l "_ednref48" </w:instrText>
            </w:r>
            <w:r>
              <w:fldChar w:fldCharType="separate"/>
            </w:r>
            <w:r>
              <w:rPr>
                <w:rStyle w:val="EndnoteReference"/>
                <w:sz w:val="20"/>
                <w:szCs w:val="20"/>
                <w:u w:val="single"/>
              </w:rPr>
              <w:t>[48]</w:t>
            </w:r>
            <w:bookmarkEnd w:id="177"/>
            <w:r>
              <w:fldChar w:fldCharType="end"/>
            </w:r>
            <w:r>
              <w:rPr>
                <w:rFonts w:ascii="VU Times" w:hAnsi="VU Times"/>
              </w:rPr>
              <w:t xml:space="preserve"> Cả Vin ii và A ix đều bỏ qua đoạn này [LSC]</w:t>
            </w:r>
          </w:p>
          <w:bookmarkStart w:id="178" w:name="_edn49"/>
          <w:p w:rsidR="00D60A09" w:rsidRDefault="00D60A09">
            <w:pPr>
              <w:pStyle w:val="EndnoteText"/>
              <w:spacing w:after="120" w:afterAutospacing="0"/>
              <w:rPr>
                <w:rFonts w:ascii="VU Times" w:hAnsi="VU Times"/>
              </w:rPr>
            </w:pPr>
            <w:r>
              <w:fldChar w:fldCharType="begin"/>
            </w:r>
            <w:r>
              <w:instrText xml:space="preserve"> HYPERLINK "file:///C:\\Users\\Luan\\Downloads\\4.html" \l "_ednref49" </w:instrText>
            </w:r>
            <w:r>
              <w:fldChar w:fldCharType="separate"/>
            </w:r>
            <w:r>
              <w:rPr>
                <w:rStyle w:val="EndnoteReference"/>
                <w:sz w:val="20"/>
                <w:szCs w:val="20"/>
                <w:u w:val="single"/>
              </w:rPr>
              <w:t>[49]</w:t>
            </w:r>
            <w:bookmarkEnd w:id="178"/>
            <w:r>
              <w:fldChar w:fldCharType="end"/>
            </w:r>
            <w:r>
              <w:rPr>
                <w:rFonts w:ascii="VU Times" w:hAnsi="VU Times"/>
              </w:rPr>
              <w:t xml:space="preserve"> PsA ii. 506 giải thích là </w:t>
            </w:r>
            <w:r>
              <w:rPr>
                <w:rFonts w:ascii="VU Times" w:hAnsi="VU Times"/>
                <w:i/>
                <w:iCs/>
              </w:rPr>
              <w:t xml:space="preserve">ānisaṃsa. </w:t>
            </w:r>
            <w:r>
              <w:rPr>
                <w:rFonts w:ascii="VU Times" w:hAnsi="VU Times"/>
              </w:rPr>
              <w:t>B</w:t>
            </w:r>
            <w:r>
              <w:rPr>
                <w:rFonts w:ascii="VU Times" w:hAnsi="VU Times"/>
                <w:vertAlign w:val="superscript"/>
              </w:rPr>
              <w:t>e</w:t>
            </w:r>
            <w:r>
              <w:rPr>
                <w:rFonts w:ascii="VU Times" w:hAnsi="VU Times"/>
              </w:rPr>
              <w:t xml:space="preserve">, E </w:t>
            </w:r>
            <w:r>
              <w:rPr>
                <w:rFonts w:ascii="VU Times" w:hAnsi="VU Times"/>
                <w:vertAlign w:val="superscript"/>
              </w:rPr>
              <w:t xml:space="preserve">e </w:t>
            </w:r>
            <w:r>
              <w:rPr>
                <w:rFonts w:ascii="VU Times" w:hAnsi="VU Times"/>
              </w:rPr>
              <w:t>và C</w:t>
            </w:r>
            <w:r>
              <w:rPr>
                <w:rFonts w:ascii="VU Times" w:hAnsi="VU Times"/>
                <w:vertAlign w:val="superscript"/>
              </w:rPr>
              <w:t>e</w:t>
            </w:r>
            <w:r>
              <w:rPr>
                <w:rFonts w:ascii="VU Times" w:hAnsi="VU Times"/>
              </w:rPr>
              <w:t xml:space="preserve"> lại giải thích là </w:t>
            </w:r>
            <w:r>
              <w:rPr>
                <w:rFonts w:ascii="VU Times" w:hAnsi="VU Times"/>
                <w:i/>
                <w:iCs/>
              </w:rPr>
              <w:t xml:space="preserve">āmisa; </w:t>
            </w:r>
            <w:r>
              <w:rPr>
                <w:rFonts w:ascii="VU Times" w:hAnsi="VU Times"/>
              </w:rPr>
              <w:t xml:space="preserve">có một cách giải thích khác là </w:t>
            </w:r>
            <w:r>
              <w:rPr>
                <w:rFonts w:ascii="VU Times" w:hAnsi="VU Times"/>
                <w:i/>
                <w:iCs/>
              </w:rPr>
              <w:t>na hi vañcanatthaṃ.</w:t>
            </w:r>
          </w:p>
          <w:bookmarkStart w:id="179" w:name="_edn50"/>
          <w:p w:rsidR="00D60A09" w:rsidRDefault="00D60A09">
            <w:pPr>
              <w:pStyle w:val="EndnoteText"/>
              <w:spacing w:after="120" w:afterAutospacing="0"/>
              <w:rPr>
                <w:rFonts w:ascii="VU Times" w:hAnsi="VU Times"/>
              </w:rPr>
            </w:pPr>
            <w:r>
              <w:fldChar w:fldCharType="begin"/>
            </w:r>
            <w:r>
              <w:instrText xml:space="preserve"> HYPERLINK "file:///C:\\Users\\Luan\\Downloads\\4.html" \l "_ednref50" </w:instrText>
            </w:r>
            <w:r>
              <w:fldChar w:fldCharType="separate"/>
            </w:r>
            <w:r>
              <w:rPr>
                <w:rStyle w:val="EndnoteReference"/>
                <w:sz w:val="20"/>
                <w:szCs w:val="20"/>
                <w:u w:val="single"/>
              </w:rPr>
              <w:t>[50]</w:t>
            </w:r>
            <w:bookmarkEnd w:id="179"/>
            <w:r>
              <w:fldChar w:fldCharType="end"/>
            </w:r>
            <w:r>
              <w:rPr>
                <w:rFonts w:ascii="VU Times" w:hAnsi="VU Times"/>
              </w:rPr>
              <w:t xml:space="preserve"> Với B</w:t>
            </w:r>
            <w:r>
              <w:rPr>
                <w:rFonts w:ascii="VU Times" w:hAnsi="VU Times"/>
                <w:vertAlign w:val="superscript"/>
              </w:rPr>
              <w:t>e</w:t>
            </w:r>
            <w:r>
              <w:rPr>
                <w:rFonts w:ascii="VU Times" w:hAnsi="VU Times"/>
              </w:rPr>
              <w:t xml:space="preserve">, E </w:t>
            </w:r>
            <w:r>
              <w:rPr>
                <w:rFonts w:ascii="VU Times" w:hAnsi="VU Times"/>
                <w:vertAlign w:val="superscript"/>
              </w:rPr>
              <w:t xml:space="preserve">e </w:t>
            </w:r>
            <w:r>
              <w:rPr>
                <w:rFonts w:ascii="VU Times" w:hAnsi="VU Times"/>
              </w:rPr>
              <w:t>và C</w:t>
            </w:r>
            <w:r>
              <w:rPr>
                <w:rFonts w:ascii="VU Times" w:hAnsi="VU Times"/>
                <w:vertAlign w:val="superscript"/>
              </w:rPr>
              <w:t xml:space="preserve">e </w:t>
            </w:r>
            <w:r>
              <w:rPr>
                <w:rFonts w:ascii="VU Times" w:hAnsi="VU Times"/>
              </w:rPr>
              <w:t xml:space="preserve">việc giải thích là </w:t>
            </w:r>
            <w:r>
              <w:rPr>
                <w:rFonts w:ascii="VU Times" w:hAnsi="VU Times"/>
                <w:i/>
                <w:iCs/>
              </w:rPr>
              <w:t xml:space="preserve">visiṭṭhaṃ vā nayatī ti; </w:t>
            </w:r>
            <w:r>
              <w:rPr>
                <w:rFonts w:ascii="VU Times" w:hAnsi="VU Times"/>
              </w:rPr>
              <w:t xml:space="preserve">ở đây dịch giải cho là “đối với những người đã được thanh tịnh”. Lại theo một cách giải thích khác là </w:t>
            </w:r>
            <w:r>
              <w:rPr>
                <w:rFonts w:ascii="VU Times" w:hAnsi="VU Times"/>
                <w:i/>
                <w:iCs/>
              </w:rPr>
              <w:t xml:space="preserve">visuddhi (?) </w:t>
            </w:r>
            <w:r>
              <w:rPr>
                <w:rFonts w:ascii="VU Times" w:hAnsi="VU Times"/>
              </w:rPr>
              <w:t xml:space="preserve">[Ny] </w:t>
            </w:r>
          </w:p>
          <w:bookmarkStart w:id="180" w:name="_edn51"/>
          <w:p w:rsidR="00D60A09" w:rsidRDefault="00D60A09">
            <w:pPr>
              <w:pStyle w:val="EndnoteText"/>
              <w:spacing w:after="120" w:afterAutospacing="0"/>
              <w:rPr>
                <w:rFonts w:ascii="VU Times" w:hAnsi="VU Times"/>
              </w:rPr>
            </w:pPr>
            <w:r>
              <w:fldChar w:fldCharType="begin"/>
            </w:r>
            <w:r>
              <w:instrText xml:space="preserve"> HYPERLINK "file:///C:\\Users\\Luan\\Downloads\\4.html" \l "_ednref51" </w:instrText>
            </w:r>
            <w:r>
              <w:fldChar w:fldCharType="separate"/>
            </w:r>
            <w:r>
              <w:rPr>
                <w:rStyle w:val="EndnoteReference"/>
                <w:sz w:val="20"/>
                <w:szCs w:val="20"/>
                <w:u w:val="single"/>
              </w:rPr>
              <w:t>[51]</w:t>
            </w:r>
            <w:bookmarkEnd w:id="180"/>
            <w:r>
              <w:fldChar w:fldCharType="end"/>
            </w:r>
            <w:r>
              <w:rPr>
                <w:rFonts w:ascii="VU Times" w:hAnsi="VU Times"/>
              </w:rPr>
              <w:t xml:space="preserve"> Ở đây cũng vậy, cách dịch là </w:t>
            </w:r>
            <w:r>
              <w:rPr>
                <w:rFonts w:ascii="VU Times" w:hAnsi="VU Times"/>
                <w:i/>
                <w:iCs/>
              </w:rPr>
              <w:t xml:space="preserve">visiṭṭhaṃ </w:t>
            </w:r>
            <w:r>
              <w:rPr>
                <w:rFonts w:ascii="VU Times" w:hAnsi="VU Times"/>
              </w:rPr>
              <w:t xml:space="preserve">đã được chấp nhận, theo như bản văn trong ba lần ấn bản đã đề cập đến ở trên. [Ny] </w:t>
            </w:r>
          </w:p>
          <w:bookmarkStart w:id="181" w:name="_edn52"/>
          <w:p w:rsidR="00D60A09" w:rsidRDefault="00D60A09">
            <w:pPr>
              <w:pStyle w:val="EndnoteText"/>
              <w:spacing w:after="120" w:afterAutospacing="0"/>
              <w:rPr>
                <w:rFonts w:ascii="VU Times" w:hAnsi="VU Times"/>
              </w:rPr>
            </w:pPr>
            <w:r>
              <w:fldChar w:fldCharType="begin"/>
            </w:r>
            <w:r>
              <w:instrText xml:space="preserve"> HYPERLINK "file:///C:\\Users\\Luan\\Downloads\\4.html" \l "_ednref52" </w:instrText>
            </w:r>
            <w:r>
              <w:fldChar w:fldCharType="separate"/>
            </w:r>
            <w:r>
              <w:rPr>
                <w:rStyle w:val="EndnoteReference"/>
                <w:sz w:val="20"/>
                <w:szCs w:val="20"/>
                <w:u w:val="single"/>
              </w:rPr>
              <w:t>[52]</w:t>
            </w:r>
            <w:bookmarkEnd w:id="181"/>
            <w:r>
              <w:fldChar w:fldCharType="end"/>
            </w:r>
            <w:r>
              <w:rPr>
                <w:rFonts w:ascii="VU Times" w:hAnsi="VU Times"/>
              </w:rPr>
              <w:t xml:space="preserve"> “Những người vượt sông” </w:t>
            </w:r>
            <w:r>
              <w:rPr>
                <w:rFonts w:ascii="VU Times" w:hAnsi="VU Times"/>
                <w:i/>
                <w:iCs/>
              </w:rPr>
              <w:t xml:space="preserve">(titthakara). </w:t>
            </w:r>
            <w:r>
              <w:rPr>
                <w:rFonts w:ascii="VU Times" w:hAnsi="VU Times"/>
              </w:rPr>
              <w:t xml:space="preserve">có nghĩa là, các vị thiền sư không thuộc Phật Giáo. [Ny] </w:t>
            </w:r>
          </w:p>
          <w:bookmarkStart w:id="182" w:name="_edn53"/>
          <w:p w:rsidR="00D60A09" w:rsidRDefault="00D60A09">
            <w:pPr>
              <w:pStyle w:val="EndnoteText"/>
              <w:spacing w:after="120" w:afterAutospacing="0"/>
              <w:rPr>
                <w:rFonts w:ascii="VU Times" w:hAnsi="VU Times"/>
              </w:rPr>
            </w:pPr>
            <w:r>
              <w:fldChar w:fldCharType="begin"/>
            </w:r>
            <w:r>
              <w:instrText xml:space="preserve"> HYPERLINK "file:///C:\\Users\\Luan\\Downloads\\4.html" \l "_ednref53" </w:instrText>
            </w:r>
            <w:r>
              <w:fldChar w:fldCharType="separate"/>
            </w:r>
            <w:r>
              <w:rPr>
                <w:rStyle w:val="EndnoteReference"/>
                <w:sz w:val="20"/>
                <w:szCs w:val="20"/>
                <w:u w:val="single"/>
              </w:rPr>
              <w:t>[53]</w:t>
            </w:r>
            <w:bookmarkEnd w:id="182"/>
            <w:r>
              <w:fldChar w:fldCharType="end"/>
            </w:r>
            <w:r>
              <w:rPr>
                <w:rFonts w:ascii="VU Times" w:hAnsi="VU Times"/>
              </w:rPr>
              <w:t xml:space="preserve"> với E </w:t>
            </w:r>
            <w:r>
              <w:rPr>
                <w:rFonts w:ascii="VU Times" w:hAnsi="VU Times"/>
                <w:vertAlign w:val="superscript"/>
              </w:rPr>
              <w:t xml:space="preserve">e </w:t>
            </w:r>
            <w:r>
              <w:rPr>
                <w:rFonts w:ascii="VU Times" w:hAnsi="VU Times"/>
              </w:rPr>
              <w:t>và C</w:t>
            </w:r>
            <w:r>
              <w:rPr>
                <w:rFonts w:ascii="VU Times" w:hAnsi="VU Times"/>
                <w:vertAlign w:val="superscript"/>
              </w:rPr>
              <w:t>e</w:t>
            </w:r>
            <w:r>
              <w:rPr>
                <w:rFonts w:ascii="VU Times" w:hAnsi="VU Times"/>
              </w:rPr>
              <w:t xml:space="preserve"> cách giải thích là </w:t>
            </w:r>
            <w:r>
              <w:rPr>
                <w:rFonts w:ascii="VU Times" w:hAnsi="VU Times"/>
                <w:i/>
                <w:iCs/>
              </w:rPr>
              <w:t xml:space="preserve">padhānaṃ vacanaṃ; </w:t>
            </w:r>
            <w:r>
              <w:rPr>
                <w:rFonts w:ascii="VU Times" w:hAnsi="VU Times"/>
              </w:rPr>
              <w:t xml:space="preserve">Ñāṇamoli ghi </w:t>
            </w:r>
            <w:r>
              <w:rPr>
                <w:rFonts w:ascii="VU Times" w:hAnsi="VU Times"/>
                <w:i/>
                <w:iCs/>
              </w:rPr>
              <w:t xml:space="preserve">paṭṭhānavacanaṃ. </w:t>
            </w:r>
            <w:r>
              <w:rPr>
                <w:rFonts w:ascii="VU Times" w:hAnsi="VU Times"/>
              </w:rPr>
              <w:t>Nhưng xin đọc chú thích 38 chương VI ở trên [LSC]</w:t>
            </w:r>
          </w:p>
          <w:bookmarkStart w:id="183" w:name="_edn54"/>
          <w:p w:rsidR="00D60A09" w:rsidRDefault="00D60A09">
            <w:pPr>
              <w:pStyle w:val="EndnoteText"/>
              <w:spacing w:after="120" w:afterAutospacing="0"/>
              <w:rPr>
                <w:rFonts w:ascii="VU Times" w:hAnsi="VU Times"/>
              </w:rPr>
            </w:pPr>
            <w:r>
              <w:fldChar w:fldCharType="begin"/>
            </w:r>
            <w:r>
              <w:instrText xml:space="preserve"> HYPERLINK "file:///C:\\Users\\Luan\\Downloads\\4.html" \l "_ednref54" </w:instrText>
            </w:r>
            <w:r>
              <w:fldChar w:fldCharType="separate"/>
            </w:r>
            <w:r>
              <w:rPr>
                <w:rStyle w:val="EndnoteReference"/>
                <w:sz w:val="20"/>
                <w:szCs w:val="20"/>
                <w:u w:val="single"/>
              </w:rPr>
              <w:t>[54]</w:t>
            </w:r>
            <w:bookmarkEnd w:id="183"/>
            <w:r>
              <w:fldChar w:fldCharType="end"/>
            </w:r>
            <w:r>
              <w:rPr>
                <w:rFonts w:ascii="VU Times" w:hAnsi="VU Times"/>
              </w:rPr>
              <w:t xml:space="preserve"> Đoạn này với </w:t>
            </w:r>
            <w:r>
              <w:rPr>
                <w:rFonts w:ascii="VU Times" w:hAnsi="VU Times"/>
                <w:i/>
                <w:iCs/>
              </w:rPr>
              <w:t xml:space="preserve">idha </w:t>
            </w:r>
            <w:r>
              <w:rPr>
                <w:rFonts w:ascii="VU Times" w:hAnsi="VU Times"/>
              </w:rPr>
              <w:t>đã được tái tạo với những thay đổi đôi chút trong tập chú giải về Paṭisambhidā Ānāpānakathā (PsA. 505 tt)</w:t>
            </w:r>
          </w:p>
          <w:bookmarkStart w:id="184" w:name="_edn55"/>
          <w:p w:rsidR="00D60A09" w:rsidRDefault="00D60A09">
            <w:pPr>
              <w:pStyle w:val="EndnoteText"/>
              <w:spacing w:after="120" w:afterAutospacing="0"/>
              <w:rPr>
                <w:rFonts w:ascii="VU Times" w:hAnsi="VU Times"/>
              </w:rPr>
            </w:pPr>
            <w:r>
              <w:fldChar w:fldCharType="begin"/>
            </w:r>
            <w:r>
              <w:instrText xml:space="preserve"> HYPERLINK "file:///C:\\Users\\Luan\\Downloads\\4.html" \l "_ednref55" </w:instrText>
            </w:r>
            <w:r>
              <w:fldChar w:fldCharType="separate"/>
            </w:r>
            <w:r>
              <w:rPr>
                <w:rStyle w:val="EndnoteReference"/>
                <w:sz w:val="20"/>
                <w:szCs w:val="20"/>
                <w:u w:val="single"/>
              </w:rPr>
              <w:t>[55]</w:t>
            </w:r>
            <w:bookmarkEnd w:id="184"/>
            <w:r>
              <w:fldChar w:fldCharType="end"/>
            </w:r>
            <w:r>
              <w:rPr>
                <w:rFonts w:ascii="VU Times" w:hAnsi="VU Times"/>
              </w:rPr>
              <w:t xml:space="preserve"> Mṭ cho biết cả hai cách giải thích đó là </w:t>
            </w:r>
            <w:r>
              <w:rPr>
                <w:rFonts w:ascii="VU Times" w:hAnsi="VU Times"/>
                <w:i/>
                <w:iCs/>
              </w:rPr>
              <w:t>bhikkhako và bhikkhuko</w:t>
            </w:r>
          </w:p>
          <w:bookmarkStart w:id="185" w:name="_edn56"/>
          <w:p w:rsidR="00D60A09" w:rsidRDefault="00D60A09">
            <w:pPr>
              <w:pStyle w:val="EndnoteText"/>
              <w:spacing w:after="120" w:afterAutospacing="0"/>
              <w:rPr>
                <w:rFonts w:ascii="VU Times" w:hAnsi="VU Times"/>
              </w:rPr>
            </w:pPr>
            <w:r>
              <w:fldChar w:fldCharType="begin"/>
            </w:r>
            <w:r>
              <w:instrText xml:space="preserve"> HYPERLINK "file:///C:\\Users\\Luan\\Downloads\\4.html" \l "_ednref56" </w:instrText>
            </w:r>
            <w:r>
              <w:fldChar w:fldCharType="separate"/>
            </w:r>
            <w:r>
              <w:rPr>
                <w:rStyle w:val="EndnoteReference"/>
                <w:sz w:val="20"/>
                <w:szCs w:val="20"/>
                <w:u w:val="single"/>
              </w:rPr>
              <w:t>[56]</w:t>
            </w:r>
            <w:bookmarkEnd w:id="185"/>
            <w:r>
              <w:fldChar w:fldCharType="end"/>
            </w:r>
            <w:r>
              <w:rPr>
                <w:rFonts w:ascii="VU Times" w:hAnsi="VU Times"/>
              </w:rPr>
              <w:t xml:space="preserve"> xin cũng đọc thêm §1909 dưới đây </w:t>
            </w:r>
            <w:r>
              <w:rPr>
                <w:rFonts w:ascii="VU Times" w:hAnsi="VU Times"/>
                <w:i/>
                <w:iCs/>
              </w:rPr>
              <w:t xml:space="preserve">(Sikkhāpadavibhaṅga). </w:t>
            </w:r>
            <w:r>
              <w:rPr>
                <w:rFonts w:ascii="VU Times" w:hAnsi="VU Times"/>
              </w:rPr>
              <w:t>Mṭ chú giải rằng ý nghĩa ở đây hiểu theo nghĩa đen là giới “vì đây là những việc thu thúc được thực hiện và những việc thu thúc không lỗi phạm”. Anut. lại giải thích thêm: tính cách tượng trưng ngay cả về giới được coi như là cố ý cũng đã được công bố, ý nghĩa cho rằng chỉ có kiêng tránh (</w:t>
            </w:r>
            <w:r>
              <w:rPr>
                <w:rFonts w:ascii="VU Times" w:hAnsi="VU Times"/>
                <w:i/>
                <w:iCs/>
              </w:rPr>
              <w:t xml:space="preserve">virati) </w:t>
            </w:r>
            <w:r>
              <w:rPr>
                <w:rFonts w:ascii="VU Times" w:hAnsi="VU Times"/>
              </w:rPr>
              <w:t>mới là nền tảng có liên quan đến giới được coi là những việc cần tránh (</w:t>
            </w:r>
            <w:r>
              <w:rPr>
                <w:rFonts w:ascii="VU Times" w:hAnsi="VU Times"/>
                <w:i/>
                <w:iCs/>
              </w:rPr>
              <w:t xml:space="preserve">vārittasīla). </w:t>
            </w:r>
            <w:r>
              <w:rPr>
                <w:rFonts w:ascii="VU Times" w:hAnsi="VU Times"/>
              </w:rPr>
              <w:t xml:space="preserve">Một điểm cần nhấn mạnh ở đây là tập chú giải Paṭisambhidāmagga không sử dụng thuật ngữ chính xác trong Vi Diệu Pháp; ngôn ngữ của Vi diệu pháp lại thuộc loại “văn hoa bóng bẩy” </w:t>
            </w:r>
            <w:r>
              <w:rPr>
                <w:rFonts w:ascii="VU Times" w:hAnsi="VU Times"/>
                <w:i/>
                <w:iCs/>
              </w:rPr>
              <w:t xml:space="preserve">(pariyāyato) </w:t>
            </w:r>
            <w:r>
              <w:rPr>
                <w:rFonts w:ascii="VU Times" w:hAnsi="VU Times"/>
              </w:rPr>
              <w:t xml:space="preserve">có nghĩa là, cách chú giải có ý định dành cho những độc giả thuộc loại đặc biệt trong trường hợp này thì việc sử dụng từ </w:t>
            </w:r>
            <w:r>
              <w:rPr>
                <w:rFonts w:ascii="VU Times" w:hAnsi="VU Times"/>
                <w:i/>
                <w:iCs/>
              </w:rPr>
              <w:t xml:space="preserve">virati </w:t>
            </w:r>
            <w:r>
              <w:rPr>
                <w:rFonts w:ascii="VU Times" w:hAnsi="VU Times"/>
              </w:rPr>
              <w:t>có hơi khác với cách sử dụng sau này đôi chút. [LSC]</w:t>
            </w:r>
          </w:p>
          <w:bookmarkStart w:id="186" w:name="_edn57"/>
          <w:p w:rsidR="00D60A09" w:rsidRDefault="00D60A09">
            <w:pPr>
              <w:pStyle w:val="EndnoteText"/>
              <w:spacing w:after="120" w:afterAutospacing="0"/>
              <w:rPr>
                <w:rFonts w:ascii="VU Times" w:hAnsi="VU Times"/>
              </w:rPr>
            </w:pPr>
            <w:r>
              <w:fldChar w:fldCharType="begin"/>
            </w:r>
            <w:r>
              <w:instrText xml:space="preserve"> HYPERLINK "file:///C:\\Users\\Luan\\Downloads\\4.html" \l "_ednref57" </w:instrText>
            </w:r>
            <w:r>
              <w:fldChar w:fldCharType="separate"/>
            </w:r>
            <w:r>
              <w:rPr>
                <w:rStyle w:val="EndnoteReference"/>
                <w:sz w:val="20"/>
                <w:szCs w:val="20"/>
                <w:u w:val="single"/>
              </w:rPr>
              <w:t>[57]</w:t>
            </w:r>
            <w:bookmarkEnd w:id="186"/>
            <w:r>
              <w:fldChar w:fldCharType="end"/>
            </w:r>
            <w:r>
              <w:rPr>
                <w:rFonts w:ascii="VU Times" w:hAnsi="VU Times"/>
              </w:rPr>
              <w:t xml:space="preserve"> Ta có cách giải thích là </w:t>
            </w:r>
            <w:r>
              <w:rPr>
                <w:rFonts w:ascii="VU Times" w:hAnsi="VU Times"/>
                <w:i/>
                <w:iCs/>
              </w:rPr>
              <w:t xml:space="preserve">suvisuddhaṃ </w:t>
            </w:r>
            <w:r>
              <w:rPr>
                <w:rFonts w:ascii="VU Times" w:hAnsi="VU Times"/>
              </w:rPr>
              <w:t>trong C</w:t>
            </w:r>
            <w:r>
              <w:rPr>
                <w:rFonts w:ascii="VU Times" w:hAnsi="VU Times"/>
                <w:vertAlign w:val="superscript"/>
              </w:rPr>
              <w:t>e</w:t>
            </w:r>
            <w:r>
              <w:rPr>
                <w:rFonts w:ascii="VU Times" w:hAnsi="VU Times"/>
              </w:rPr>
              <w:t xml:space="preserve"> [LSC]</w:t>
            </w:r>
          </w:p>
          <w:bookmarkStart w:id="187" w:name="_edn58"/>
          <w:p w:rsidR="00D60A09" w:rsidRDefault="00D60A09">
            <w:pPr>
              <w:pStyle w:val="EndnoteText"/>
              <w:spacing w:after="120" w:afterAutospacing="0"/>
              <w:rPr>
                <w:rFonts w:ascii="VU Times" w:hAnsi="VU Times"/>
              </w:rPr>
            </w:pPr>
            <w:r>
              <w:fldChar w:fldCharType="begin"/>
            </w:r>
            <w:r>
              <w:instrText xml:space="preserve"> HYPERLINK "file:///C:\\Users\\Luan\\Downloads\\4.html" \l "_ednref58" </w:instrText>
            </w:r>
            <w:r>
              <w:fldChar w:fldCharType="separate"/>
            </w:r>
            <w:r>
              <w:rPr>
                <w:rStyle w:val="EndnoteReference"/>
                <w:sz w:val="20"/>
                <w:szCs w:val="20"/>
                <w:u w:val="single"/>
              </w:rPr>
              <w:t>[58]</w:t>
            </w:r>
            <w:bookmarkEnd w:id="187"/>
            <w:r>
              <w:fldChar w:fldCharType="end"/>
            </w:r>
            <w:r>
              <w:rPr>
                <w:rFonts w:ascii="VU Times" w:hAnsi="VU Times"/>
              </w:rPr>
              <w:t xml:space="preserve"> Mṭ giải thích là: “một vị thiền sư khoa học [xác định may mắn] đã định vị được </w:t>
            </w:r>
            <w:r>
              <w:rPr>
                <w:rFonts w:ascii="VU Times" w:hAnsi="VU Times"/>
                <w:i/>
                <w:iCs/>
              </w:rPr>
              <w:t xml:space="preserve">(vatthuvijjā).” </w:t>
            </w:r>
            <w:r>
              <w:rPr>
                <w:rFonts w:ascii="VU Times" w:hAnsi="VU Times"/>
              </w:rPr>
              <w:t xml:space="preserve">Tuy nhiên người ta lại cho là Anut cho là khoa học kiến trúc gồm hai đặc tính: khoa học định vị và khoa học xây dựng </w:t>
            </w:r>
            <w:r>
              <w:rPr>
                <w:rFonts w:ascii="VU Times" w:hAnsi="VU Times"/>
                <w:i/>
                <w:iCs/>
              </w:rPr>
              <w:t xml:space="preserve">(pāsādavijjā) </w:t>
            </w:r>
            <w:r>
              <w:rPr>
                <w:rFonts w:ascii="VU Times" w:hAnsi="VU Times"/>
              </w:rPr>
              <w:t>[LSC]</w:t>
            </w:r>
          </w:p>
          <w:bookmarkStart w:id="188" w:name="_edn59"/>
          <w:p w:rsidR="00D60A09" w:rsidRDefault="00D60A09">
            <w:pPr>
              <w:pStyle w:val="EndnoteText"/>
              <w:spacing w:after="120" w:afterAutospacing="0"/>
              <w:rPr>
                <w:rFonts w:ascii="VU Times" w:hAnsi="VU Times"/>
              </w:rPr>
            </w:pPr>
            <w:r>
              <w:fldChar w:fldCharType="begin"/>
            </w:r>
            <w:r>
              <w:instrText xml:space="preserve"> HYPERLINK "file:///C:\\Users\\Luan\\Downloads\\4.html" \l "_ednref59" </w:instrText>
            </w:r>
            <w:r>
              <w:fldChar w:fldCharType="separate"/>
            </w:r>
            <w:r>
              <w:rPr>
                <w:rStyle w:val="EndnoteReference"/>
                <w:sz w:val="20"/>
                <w:szCs w:val="20"/>
                <w:u w:val="single"/>
              </w:rPr>
              <w:t>[59]</w:t>
            </w:r>
            <w:bookmarkEnd w:id="188"/>
            <w:r>
              <w:fldChar w:fldCharType="end"/>
            </w:r>
            <w:r>
              <w:rPr>
                <w:rFonts w:ascii="VU Times" w:hAnsi="VU Times"/>
              </w:rPr>
              <w:t xml:space="preserve"> Trong C</w:t>
            </w:r>
            <w:r>
              <w:rPr>
                <w:rFonts w:ascii="VU Times" w:hAnsi="VU Times"/>
                <w:vertAlign w:val="superscript"/>
              </w:rPr>
              <w:t xml:space="preserve">e </w:t>
            </w:r>
            <w:r>
              <w:rPr>
                <w:rFonts w:ascii="VU Times" w:hAnsi="VU Times"/>
              </w:rPr>
              <w:t xml:space="preserve">có giải thích là </w:t>
            </w:r>
            <w:r>
              <w:rPr>
                <w:rFonts w:ascii="VU Times" w:hAnsi="VU Times"/>
                <w:i/>
                <w:iCs/>
              </w:rPr>
              <w:t>vītikkama-vipphandanaṃ.</w:t>
            </w:r>
            <w:r>
              <w:rPr>
                <w:rFonts w:ascii="VU Times" w:hAnsi="VU Times"/>
              </w:rPr>
              <w:t>[LSC]</w:t>
            </w:r>
          </w:p>
          <w:bookmarkStart w:id="189" w:name="_edn60"/>
          <w:p w:rsidR="00D60A09" w:rsidRDefault="00D60A09">
            <w:pPr>
              <w:pStyle w:val="EndnoteText"/>
              <w:spacing w:after="120" w:afterAutospacing="0"/>
              <w:rPr>
                <w:rFonts w:ascii="VU Times" w:hAnsi="VU Times"/>
              </w:rPr>
            </w:pPr>
            <w:r>
              <w:fldChar w:fldCharType="begin"/>
            </w:r>
            <w:r>
              <w:instrText xml:space="preserve"> HYPERLINK "file:///C:\\Users\\Luan\\Downloads\\4.html" \l "_ednref60" </w:instrText>
            </w:r>
            <w:r>
              <w:fldChar w:fldCharType="separate"/>
            </w:r>
            <w:r>
              <w:rPr>
                <w:rStyle w:val="EndnoteReference"/>
                <w:sz w:val="20"/>
                <w:szCs w:val="20"/>
                <w:u w:val="single"/>
              </w:rPr>
              <w:t>[60]</w:t>
            </w:r>
            <w:bookmarkEnd w:id="189"/>
            <w:r>
              <w:fldChar w:fldCharType="end"/>
            </w:r>
            <w:r>
              <w:rPr>
                <w:rFonts w:ascii="VU Times" w:hAnsi="VU Times"/>
              </w:rPr>
              <w:t xml:space="preserve"> chính vì thế E</w:t>
            </w:r>
            <w:r>
              <w:rPr>
                <w:rFonts w:ascii="VU Times" w:hAnsi="VU Times"/>
                <w:vertAlign w:val="superscript"/>
              </w:rPr>
              <w:t xml:space="preserve">e </w:t>
            </w:r>
            <w:r>
              <w:rPr>
                <w:rFonts w:ascii="VU Times" w:hAnsi="VU Times"/>
              </w:rPr>
              <w:t>và C</w:t>
            </w:r>
            <w:r>
              <w:rPr>
                <w:rFonts w:ascii="VU Times" w:hAnsi="VU Times"/>
                <w:vertAlign w:val="superscript"/>
              </w:rPr>
              <w:t>e</w:t>
            </w:r>
            <w:r>
              <w:rPr>
                <w:rFonts w:ascii="VU Times" w:hAnsi="VU Times"/>
              </w:rPr>
              <w:t>; Vbh (E</w:t>
            </w:r>
            <w:r>
              <w:rPr>
                <w:rFonts w:ascii="VU Times" w:hAnsi="VU Times"/>
                <w:vertAlign w:val="superscript"/>
              </w:rPr>
              <w:t xml:space="preserve">e </w:t>
            </w:r>
            <w:r>
              <w:rPr>
                <w:rFonts w:ascii="VU Times" w:hAnsi="VU Times"/>
              </w:rPr>
              <w:t xml:space="preserve">) lại ghi là </w:t>
            </w:r>
            <w:r>
              <w:rPr>
                <w:rFonts w:ascii="VU Times" w:hAnsi="VU Times"/>
                <w:i/>
                <w:iCs/>
              </w:rPr>
              <w:t xml:space="preserve">pamukhaṃ </w:t>
            </w:r>
            <w:r>
              <w:rPr>
                <w:rFonts w:ascii="VU Times" w:hAnsi="VU Times"/>
              </w:rPr>
              <w:t xml:space="preserve">và định vị </w:t>
            </w:r>
            <w:r>
              <w:rPr>
                <w:rFonts w:ascii="VU Times" w:hAnsi="VU Times"/>
                <w:b/>
                <w:bCs/>
              </w:rPr>
              <w:t>B</w:t>
            </w:r>
            <w:r>
              <w:rPr>
                <w:rFonts w:ascii="VU Times" w:hAnsi="VU Times"/>
                <w:b/>
                <w:bCs/>
                <w:vertAlign w:val="superscript"/>
              </w:rPr>
              <w:t>e</w:t>
            </w:r>
            <w:r>
              <w:rPr>
                <w:rFonts w:ascii="VU Times" w:hAnsi="VU Times"/>
                <w:b/>
                <w:bCs/>
              </w:rPr>
              <w:t xml:space="preserve"> </w:t>
            </w:r>
            <w:r>
              <w:rPr>
                <w:rFonts w:ascii="VU Times" w:hAnsi="VU Times"/>
              </w:rPr>
              <w:t xml:space="preserve">với từ </w:t>
            </w:r>
            <w:r>
              <w:rPr>
                <w:rFonts w:ascii="VU Times" w:hAnsi="VU Times"/>
                <w:i/>
                <w:iCs/>
              </w:rPr>
              <w:t>pamokham.</w:t>
            </w:r>
          </w:p>
          <w:bookmarkStart w:id="190" w:name="_edn61"/>
          <w:p w:rsidR="00D60A09" w:rsidRDefault="00D60A09">
            <w:pPr>
              <w:pStyle w:val="EndnoteText"/>
              <w:spacing w:after="120" w:afterAutospacing="0"/>
              <w:rPr>
                <w:rFonts w:ascii="VU Times" w:hAnsi="VU Times"/>
              </w:rPr>
            </w:pPr>
            <w:r>
              <w:lastRenderedPageBreak/>
              <w:fldChar w:fldCharType="begin"/>
            </w:r>
            <w:r>
              <w:instrText xml:space="preserve"> HYPERLINK "file:///C:\\Users\\Luan\\Downloads\\4.html" \l "_ednref61" </w:instrText>
            </w:r>
            <w:r>
              <w:fldChar w:fldCharType="separate"/>
            </w:r>
            <w:r>
              <w:rPr>
                <w:rStyle w:val="EndnoteReference"/>
                <w:sz w:val="20"/>
                <w:szCs w:val="20"/>
                <w:u w:val="single"/>
              </w:rPr>
              <w:t>[61]</w:t>
            </w:r>
            <w:bookmarkEnd w:id="190"/>
            <w:r>
              <w:fldChar w:fldCharType="end"/>
            </w:r>
            <w:r>
              <w:rPr>
                <w:rFonts w:ascii="VU Times" w:hAnsi="VU Times"/>
              </w:rPr>
              <w:t xml:space="preserve"> Xin đọc chương 7. </w:t>
            </w:r>
            <w:r>
              <w:rPr>
                <w:rFonts w:ascii="VU Times" w:hAnsi="VU Times"/>
                <w:i/>
                <w:iCs/>
              </w:rPr>
              <w:t>Satipaṭṭhāna Vibhaṅga (</w:t>
            </w:r>
            <w:r>
              <w:rPr>
                <w:rFonts w:ascii="VU Times" w:hAnsi="VU Times"/>
              </w:rPr>
              <w:t>§ 1208 ở trên.)</w:t>
            </w:r>
          </w:p>
          <w:bookmarkStart w:id="191" w:name="_edn62"/>
          <w:p w:rsidR="00D60A09" w:rsidRDefault="00D60A09">
            <w:pPr>
              <w:pStyle w:val="EndnoteText"/>
              <w:spacing w:after="120" w:afterAutospacing="0"/>
              <w:rPr>
                <w:rFonts w:ascii="VU Times" w:hAnsi="VU Times"/>
              </w:rPr>
            </w:pPr>
            <w:r>
              <w:fldChar w:fldCharType="begin"/>
            </w:r>
            <w:r>
              <w:instrText xml:space="preserve"> HYPERLINK "file:///C:\\Users\\Luan\\Downloads\\4.html" \l "_ednref62" </w:instrText>
            </w:r>
            <w:r>
              <w:fldChar w:fldCharType="separate"/>
            </w:r>
            <w:r>
              <w:rPr>
                <w:rStyle w:val="EndnoteReference"/>
                <w:sz w:val="20"/>
                <w:szCs w:val="20"/>
                <w:u w:val="single"/>
              </w:rPr>
              <w:t>[62]</w:t>
            </w:r>
            <w:bookmarkEnd w:id="191"/>
            <w:r>
              <w:fldChar w:fldCharType="end"/>
            </w:r>
            <w:r>
              <w:rPr>
                <w:rFonts w:ascii="VU Times" w:hAnsi="VU Times"/>
              </w:rPr>
              <w:t xml:space="preserve"> Xin đọc § 1209 ở trên. [LSC]</w:t>
            </w:r>
          </w:p>
          <w:bookmarkStart w:id="192" w:name="_edn63"/>
          <w:p w:rsidR="00D60A09" w:rsidRDefault="00D60A09">
            <w:pPr>
              <w:pStyle w:val="EndnoteText"/>
              <w:spacing w:after="120" w:afterAutospacing="0"/>
              <w:rPr>
                <w:rFonts w:ascii="VU Times" w:hAnsi="VU Times"/>
              </w:rPr>
            </w:pPr>
            <w:r>
              <w:fldChar w:fldCharType="begin"/>
            </w:r>
            <w:r>
              <w:instrText xml:space="preserve"> HYPERLINK "file:///C:\\Users\\Luan\\Downloads\\4.html" \l "_ednref63" </w:instrText>
            </w:r>
            <w:r>
              <w:fldChar w:fldCharType="separate"/>
            </w:r>
            <w:r>
              <w:rPr>
                <w:rStyle w:val="EndnoteReference"/>
                <w:sz w:val="20"/>
                <w:szCs w:val="20"/>
                <w:u w:val="single"/>
              </w:rPr>
              <w:t>[63]</w:t>
            </w:r>
            <w:bookmarkEnd w:id="192"/>
            <w:r>
              <w:fldChar w:fldCharType="end"/>
            </w:r>
            <w:r>
              <w:rPr>
                <w:rFonts w:ascii="VU Times" w:hAnsi="VU Times"/>
              </w:rPr>
              <w:t xml:space="preserve"> Trong C</w:t>
            </w:r>
            <w:r>
              <w:rPr>
                <w:rFonts w:ascii="VU Times" w:hAnsi="VU Times"/>
                <w:vertAlign w:val="superscript"/>
              </w:rPr>
              <w:t xml:space="preserve">e </w:t>
            </w:r>
            <w:r>
              <w:rPr>
                <w:rFonts w:ascii="VU Times" w:hAnsi="VU Times"/>
              </w:rPr>
              <w:t>và vl E</w:t>
            </w:r>
            <w:r>
              <w:rPr>
                <w:rFonts w:ascii="VU Times" w:hAnsi="VU Times"/>
                <w:vertAlign w:val="superscript"/>
              </w:rPr>
              <w:t xml:space="preserve">e </w:t>
            </w:r>
            <w:r>
              <w:rPr>
                <w:rFonts w:ascii="VU Times" w:hAnsi="VU Times"/>
              </w:rPr>
              <w:t xml:space="preserve">giải thích là </w:t>
            </w:r>
            <w:r>
              <w:rPr>
                <w:rFonts w:ascii="VU Times" w:hAnsi="VU Times"/>
                <w:i/>
                <w:iCs/>
              </w:rPr>
              <w:t xml:space="preserve">ekacciyaṃ </w:t>
            </w:r>
            <w:r>
              <w:rPr>
                <w:rFonts w:ascii="VU Times" w:hAnsi="VU Times"/>
              </w:rPr>
              <w:t>[LSC]</w:t>
            </w:r>
          </w:p>
          <w:bookmarkStart w:id="193" w:name="_edn64"/>
          <w:p w:rsidR="00D60A09" w:rsidRDefault="00D60A09">
            <w:pPr>
              <w:pStyle w:val="EndnoteText"/>
              <w:spacing w:after="120" w:afterAutospacing="0"/>
              <w:rPr>
                <w:rFonts w:ascii="VU Times" w:hAnsi="VU Times"/>
              </w:rPr>
            </w:pPr>
            <w:r>
              <w:fldChar w:fldCharType="begin"/>
            </w:r>
            <w:r>
              <w:instrText xml:space="preserve"> HYPERLINK "file:///C:\\Users\\Luan\\Downloads\\4.html" \l "_ednref64" </w:instrText>
            </w:r>
            <w:r>
              <w:fldChar w:fldCharType="separate"/>
            </w:r>
            <w:r>
              <w:rPr>
                <w:rStyle w:val="EndnoteReference"/>
                <w:sz w:val="20"/>
                <w:szCs w:val="20"/>
                <w:u w:val="single"/>
              </w:rPr>
              <w:t>[64]</w:t>
            </w:r>
            <w:bookmarkEnd w:id="193"/>
            <w:r>
              <w:fldChar w:fldCharType="end"/>
            </w:r>
            <w:r>
              <w:rPr>
                <w:rFonts w:ascii="VU Times" w:hAnsi="VU Times"/>
              </w:rPr>
              <w:t xml:space="preserve"> Từ </w:t>
            </w:r>
            <w:r>
              <w:rPr>
                <w:rFonts w:ascii="VU Times" w:hAnsi="VU Times"/>
                <w:i/>
                <w:iCs/>
              </w:rPr>
              <w:t xml:space="preserve">issaravatāya; </w:t>
            </w:r>
            <w:r>
              <w:rPr>
                <w:rFonts w:ascii="VU Times" w:hAnsi="VU Times"/>
              </w:rPr>
              <w:t xml:space="preserve">không có trong Tự điển Pāli-Anh (PED) nhưng trong Tự điển Chú Giải Pāli (CPD) lại đưa ra ý nghĩa như trên. và với nhiều nguồn trích dẫn. “Tính Kiêu Ngạo, tự phụ” bao gồm việc thừa nhận mình là “Chúa tể” </w:t>
            </w:r>
            <w:r>
              <w:rPr>
                <w:rFonts w:ascii="VU Times" w:hAnsi="VU Times"/>
                <w:i/>
                <w:iCs/>
              </w:rPr>
              <w:t xml:space="preserve">(issara) </w:t>
            </w:r>
            <w:r>
              <w:rPr>
                <w:rFonts w:ascii="VU Times" w:hAnsi="VU Times"/>
              </w:rPr>
              <w:t xml:space="preserve">và là chủ tài sản của Tăng Đoàn. [Ny] </w:t>
            </w:r>
          </w:p>
          <w:bookmarkStart w:id="194" w:name="_edn65"/>
          <w:p w:rsidR="00D60A09" w:rsidRDefault="00D60A09">
            <w:pPr>
              <w:pStyle w:val="EndnoteText"/>
              <w:spacing w:after="120" w:afterAutospacing="0"/>
              <w:rPr>
                <w:rFonts w:ascii="VU Times" w:hAnsi="VU Times"/>
              </w:rPr>
            </w:pPr>
            <w:r>
              <w:fldChar w:fldCharType="begin"/>
            </w:r>
            <w:r>
              <w:instrText xml:space="preserve"> HYPERLINK "file:///C:\\Users\\Luan\\Downloads\\4.html" \l "_ednref65" </w:instrText>
            </w:r>
            <w:r>
              <w:fldChar w:fldCharType="separate"/>
            </w:r>
            <w:r>
              <w:rPr>
                <w:rStyle w:val="EndnoteReference"/>
                <w:sz w:val="20"/>
                <w:szCs w:val="20"/>
                <w:u w:val="single"/>
              </w:rPr>
              <w:t>[65]</w:t>
            </w:r>
            <w:bookmarkEnd w:id="194"/>
            <w:r>
              <w:fldChar w:fldCharType="end"/>
            </w:r>
            <w:r>
              <w:rPr>
                <w:rFonts w:ascii="VU Times" w:hAnsi="VU Times"/>
                <w:i/>
                <w:iCs/>
              </w:rPr>
              <w:t xml:space="preserve"> Garubhaṇḍa; </w:t>
            </w:r>
            <w:r>
              <w:rPr>
                <w:rFonts w:ascii="VU Times" w:hAnsi="VU Times"/>
              </w:rPr>
              <w:t xml:space="preserve">“điều tốt được cân nhắc kỹ” có nghĩa là, những điều đáng được cân nhắc xem xét. Việc lỗi phạm Luật được gọi là </w:t>
            </w:r>
            <w:r>
              <w:rPr>
                <w:rFonts w:ascii="VU Times" w:hAnsi="VU Times"/>
                <w:i/>
                <w:iCs/>
              </w:rPr>
              <w:t>thullaccaya.</w:t>
            </w:r>
          </w:p>
          <w:bookmarkStart w:id="195" w:name="_edn66"/>
          <w:p w:rsidR="00D60A09" w:rsidRDefault="00D60A09">
            <w:pPr>
              <w:pStyle w:val="EndnoteText"/>
              <w:spacing w:after="120" w:afterAutospacing="0"/>
              <w:rPr>
                <w:rFonts w:ascii="VU Times" w:hAnsi="VU Times"/>
              </w:rPr>
            </w:pPr>
            <w:r>
              <w:fldChar w:fldCharType="begin"/>
            </w:r>
            <w:r>
              <w:instrText xml:space="preserve"> HYPERLINK "file:///C:\\Users\\Luan\\Downloads\\4.html" \l "_ednref66" </w:instrText>
            </w:r>
            <w:r>
              <w:fldChar w:fldCharType="separate"/>
            </w:r>
            <w:r>
              <w:rPr>
                <w:rStyle w:val="EndnoteReference"/>
                <w:sz w:val="20"/>
                <w:szCs w:val="20"/>
                <w:u w:val="single"/>
              </w:rPr>
              <w:t>[66]</w:t>
            </w:r>
            <w:bookmarkEnd w:id="195"/>
            <w:r>
              <w:fldChar w:fldCharType="end"/>
            </w:r>
            <w:r>
              <w:rPr>
                <w:rFonts w:ascii="VU Times" w:hAnsi="VU Times"/>
                <w:i/>
                <w:iCs/>
              </w:rPr>
              <w:t xml:space="preserve"> Veḷudūsikā; </w:t>
            </w:r>
            <w:r>
              <w:rPr>
                <w:rFonts w:ascii="VU Times" w:hAnsi="VU Times"/>
              </w:rPr>
              <w:t xml:space="preserve">tập Sammohavinodanī Yojanā giải thích: </w:t>
            </w:r>
            <w:r>
              <w:rPr>
                <w:rFonts w:ascii="VU Times" w:hAnsi="VU Times"/>
                <w:i/>
                <w:iCs/>
              </w:rPr>
              <w:t xml:space="preserve">veḷudūsikā pāṇijātikā. </w:t>
            </w:r>
            <w:r>
              <w:rPr>
                <w:rFonts w:ascii="VU Times" w:hAnsi="VU Times"/>
              </w:rPr>
              <w:t xml:space="preserve">“ một loại sâu mọt gây hại cho cây tre” [Ny] </w:t>
            </w:r>
          </w:p>
          <w:bookmarkStart w:id="196" w:name="_edn67"/>
          <w:p w:rsidR="00D60A09" w:rsidRDefault="00D60A09">
            <w:pPr>
              <w:pStyle w:val="EndnoteText"/>
              <w:spacing w:after="120" w:afterAutospacing="0"/>
              <w:rPr>
                <w:rFonts w:ascii="VU Times" w:hAnsi="VU Times"/>
              </w:rPr>
            </w:pPr>
            <w:r>
              <w:fldChar w:fldCharType="begin"/>
            </w:r>
            <w:r>
              <w:instrText xml:space="preserve"> HYPERLINK "file:///C:\\Users\\Luan\\Downloads\\4.html" \l "_ednref67" </w:instrText>
            </w:r>
            <w:r>
              <w:fldChar w:fldCharType="separate"/>
            </w:r>
            <w:r>
              <w:rPr>
                <w:rStyle w:val="EndnoteReference"/>
                <w:sz w:val="20"/>
                <w:szCs w:val="20"/>
                <w:u w:val="single"/>
              </w:rPr>
              <w:t>[67]</w:t>
            </w:r>
            <w:bookmarkEnd w:id="196"/>
            <w:r>
              <w:fldChar w:fldCharType="end"/>
            </w:r>
            <w:r>
              <w:rPr>
                <w:rFonts w:ascii="VU Times" w:hAnsi="VU Times"/>
              </w:rPr>
              <w:t xml:space="preserve"> </w:t>
            </w:r>
            <w:r>
              <w:rPr>
                <w:rFonts w:ascii="VU Times" w:hAnsi="VU Times"/>
                <w:i/>
                <w:iCs/>
              </w:rPr>
              <w:t xml:space="preserve">Ritta-potthako; </w:t>
            </w:r>
            <w:r>
              <w:rPr>
                <w:rFonts w:ascii="VU Times" w:hAnsi="VU Times"/>
              </w:rPr>
              <w:t>ở đây không phải là một cuốn sách nhưng là những gì được tạo mẫu hay nặn đúc thành. [Ny]</w:t>
            </w:r>
          </w:p>
          <w:bookmarkStart w:id="197" w:name="_edn68"/>
          <w:p w:rsidR="00D60A09" w:rsidRDefault="00D60A09">
            <w:pPr>
              <w:pStyle w:val="EndnoteText"/>
              <w:spacing w:after="120" w:afterAutospacing="0"/>
              <w:rPr>
                <w:rFonts w:ascii="VU Times" w:hAnsi="VU Times"/>
              </w:rPr>
            </w:pPr>
            <w:r>
              <w:fldChar w:fldCharType="begin"/>
            </w:r>
            <w:r>
              <w:instrText xml:space="preserve"> HYPERLINK "file:///C:\\Users\\Luan\\Downloads\\4.html" \l "_ednref68" </w:instrText>
            </w:r>
            <w:r>
              <w:fldChar w:fldCharType="separate"/>
            </w:r>
            <w:r>
              <w:rPr>
                <w:rStyle w:val="EndnoteReference"/>
                <w:sz w:val="20"/>
                <w:szCs w:val="20"/>
                <w:u w:val="single"/>
              </w:rPr>
              <w:t>[68]</w:t>
            </w:r>
            <w:bookmarkEnd w:id="197"/>
            <w:r>
              <w:fldChar w:fldCharType="end"/>
            </w:r>
            <w:r>
              <w:rPr>
                <w:rFonts w:ascii="VU Times" w:hAnsi="VU Times"/>
              </w:rPr>
              <w:t xml:space="preserve"> Chiều dài tính từ khuỷ tay tới khớp đốt ngón tay nắm lại.</w:t>
            </w:r>
          </w:p>
          <w:bookmarkStart w:id="198" w:name="_edn69"/>
          <w:p w:rsidR="00D60A09" w:rsidRDefault="00D60A09">
            <w:pPr>
              <w:pStyle w:val="EndnoteText"/>
              <w:spacing w:after="120" w:afterAutospacing="0"/>
              <w:rPr>
                <w:rFonts w:ascii="VU Times" w:hAnsi="VU Times"/>
              </w:rPr>
            </w:pPr>
            <w:r>
              <w:fldChar w:fldCharType="begin"/>
            </w:r>
            <w:r>
              <w:instrText xml:space="preserve"> HYPERLINK "file:///C:\\Users\\Luan\\Downloads\\4.html" \l "_ednref69" </w:instrText>
            </w:r>
            <w:r>
              <w:fldChar w:fldCharType="separate"/>
            </w:r>
            <w:r>
              <w:rPr>
                <w:rStyle w:val="EndnoteReference"/>
                <w:sz w:val="20"/>
                <w:szCs w:val="20"/>
                <w:u w:val="single"/>
              </w:rPr>
              <w:t>[69]</w:t>
            </w:r>
            <w:bookmarkEnd w:id="198"/>
            <w:r>
              <w:fldChar w:fldCharType="end"/>
            </w:r>
            <w:r>
              <w:rPr>
                <w:rFonts w:ascii="VU Times" w:hAnsi="VU Times"/>
              </w:rPr>
              <w:t xml:space="preserve"> Có nghĩa là, trong phần đại lục Ấn Độ. [C</w:t>
            </w:r>
            <w:r>
              <w:rPr>
                <w:rFonts w:ascii="VU Times" w:hAnsi="VU Times"/>
                <w:vertAlign w:val="superscript"/>
              </w:rPr>
              <w:t>e</w:t>
            </w:r>
            <w:r>
              <w:rPr>
                <w:rFonts w:ascii="VU Times" w:hAnsi="VU Times"/>
              </w:rPr>
              <w:t xml:space="preserve"> giải thích là </w:t>
            </w:r>
            <w:r>
              <w:rPr>
                <w:rFonts w:ascii="VU Times" w:hAnsi="VU Times"/>
                <w:i/>
                <w:iCs/>
              </w:rPr>
              <w:t xml:space="preserve">para-tire </w:t>
            </w:r>
            <w:r>
              <w:rPr>
                <w:rFonts w:ascii="VU Times" w:hAnsi="VU Times"/>
              </w:rPr>
              <w:t xml:space="preserve">và E </w:t>
            </w:r>
            <w:r>
              <w:rPr>
                <w:rFonts w:ascii="VU Times" w:hAnsi="VU Times"/>
                <w:vertAlign w:val="superscript"/>
              </w:rPr>
              <w:t xml:space="preserve">e </w:t>
            </w:r>
            <w:r>
              <w:rPr>
                <w:rFonts w:ascii="VU Times" w:hAnsi="VU Times"/>
              </w:rPr>
              <w:t xml:space="preserve">lại ghi là </w:t>
            </w:r>
            <w:r>
              <w:rPr>
                <w:rFonts w:ascii="VU Times" w:hAnsi="VU Times"/>
                <w:i/>
                <w:iCs/>
              </w:rPr>
              <w:t xml:space="preserve">saratīre </w:t>
            </w:r>
            <w:r>
              <w:rPr>
                <w:rFonts w:ascii="VU Times" w:hAnsi="VU Times"/>
              </w:rPr>
              <w:t xml:space="preserve">[LSC] </w:t>
            </w:r>
          </w:p>
          <w:bookmarkStart w:id="199" w:name="_edn70"/>
          <w:p w:rsidR="00D60A09" w:rsidRDefault="00D60A09">
            <w:pPr>
              <w:pStyle w:val="EndnoteText"/>
              <w:spacing w:after="120" w:afterAutospacing="0"/>
              <w:rPr>
                <w:rFonts w:ascii="VU Times" w:hAnsi="VU Times"/>
              </w:rPr>
            </w:pPr>
            <w:r>
              <w:fldChar w:fldCharType="begin"/>
            </w:r>
            <w:r>
              <w:instrText xml:space="preserve"> HYPERLINK "file:///C:\\Users\\Luan\\Downloads\\4.html" \l "_ednref70" </w:instrText>
            </w:r>
            <w:r>
              <w:fldChar w:fldCharType="separate"/>
            </w:r>
            <w:r>
              <w:rPr>
                <w:rStyle w:val="EndnoteReference"/>
                <w:sz w:val="20"/>
                <w:szCs w:val="20"/>
                <w:u w:val="single"/>
              </w:rPr>
              <w:t>[70]</w:t>
            </w:r>
            <w:bookmarkEnd w:id="199"/>
            <w:r>
              <w:fldChar w:fldCharType="end"/>
            </w:r>
            <w:r>
              <w:rPr>
                <w:rFonts w:ascii="VU Times" w:hAnsi="VU Times"/>
              </w:rPr>
              <w:t xml:space="preserve"> cũng như vậy trong C</w:t>
            </w:r>
            <w:r>
              <w:rPr>
                <w:rFonts w:ascii="VU Times" w:hAnsi="VU Times"/>
                <w:vertAlign w:val="superscript"/>
              </w:rPr>
              <w:t>e</w:t>
            </w:r>
            <w:r>
              <w:rPr>
                <w:rFonts w:ascii="VU Times" w:hAnsi="VU Times"/>
              </w:rPr>
              <w:t>; còn E</w:t>
            </w:r>
            <w:r>
              <w:rPr>
                <w:rFonts w:ascii="VU Times" w:hAnsi="VU Times"/>
                <w:vertAlign w:val="superscript"/>
              </w:rPr>
              <w:t>e</w:t>
            </w:r>
            <w:r>
              <w:rPr>
                <w:rFonts w:ascii="VU Times" w:hAnsi="VU Times"/>
              </w:rPr>
              <w:t xml:space="preserve"> lại bỏ qua. [LSC] </w:t>
            </w:r>
          </w:p>
          <w:bookmarkStart w:id="200" w:name="_edn71"/>
          <w:p w:rsidR="00D60A09" w:rsidRDefault="00D60A09">
            <w:pPr>
              <w:pStyle w:val="EndnoteText"/>
              <w:spacing w:after="120" w:afterAutospacing="0"/>
              <w:rPr>
                <w:rFonts w:ascii="VU Times" w:hAnsi="VU Times"/>
              </w:rPr>
            </w:pPr>
            <w:r>
              <w:fldChar w:fldCharType="begin"/>
            </w:r>
            <w:r>
              <w:instrText xml:space="preserve"> HYPERLINK "file:///C:\\Users\\Luan\\Downloads\\4.html" \l "_ednref71" </w:instrText>
            </w:r>
            <w:r>
              <w:fldChar w:fldCharType="separate"/>
            </w:r>
            <w:r>
              <w:rPr>
                <w:rStyle w:val="EndnoteReference"/>
                <w:sz w:val="20"/>
                <w:szCs w:val="20"/>
                <w:u w:val="single"/>
              </w:rPr>
              <w:t>[71]</w:t>
            </w:r>
            <w:bookmarkEnd w:id="200"/>
            <w:r>
              <w:fldChar w:fldCharType="end"/>
            </w:r>
            <w:r>
              <w:rPr>
                <w:rFonts w:ascii="VU Times" w:hAnsi="VU Times"/>
              </w:rPr>
              <w:t xml:space="preserve"> Xin đọc A iii. 274-5 về những yếu tố các nơi một vị Tỳ khưu đang phân phát các “đồ vật nhỏ mọn.”</w:t>
            </w:r>
          </w:p>
          <w:bookmarkStart w:id="201" w:name="_edn72"/>
          <w:p w:rsidR="00D60A09" w:rsidRDefault="00D60A09">
            <w:pPr>
              <w:pStyle w:val="EndnoteText"/>
              <w:spacing w:after="120" w:afterAutospacing="0"/>
              <w:rPr>
                <w:rFonts w:ascii="VU Times" w:hAnsi="VU Times"/>
              </w:rPr>
            </w:pPr>
            <w:r>
              <w:fldChar w:fldCharType="begin"/>
            </w:r>
            <w:r>
              <w:instrText xml:space="preserve"> HYPERLINK "file:///C:\\Users\\Luan\\Downloads\\4.html" \l "_ednref72" </w:instrText>
            </w:r>
            <w:r>
              <w:fldChar w:fldCharType="separate"/>
            </w:r>
            <w:r>
              <w:rPr>
                <w:rStyle w:val="EndnoteReference"/>
                <w:sz w:val="20"/>
                <w:szCs w:val="20"/>
                <w:u w:val="single"/>
              </w:rPr>
              <w:t>[72]</w:t>
            </w:r>
            <w:bookmarkEnd w:id="201"/>
            <w:r>
              <w:fldChar w:fldCharType="end"/>
            </w:r>
            <w:r>
              <w:rPr>
                <w:rFonts w:ascii="VU Times" w:hAnsi="VU Times"/>
              </w:rPr>
              <w:t xml:space="preserve"> </w:t>
            </w:r>
            <w:r>
              <w:rPr>
                <w:rFonts w:ascii="VU Times" w:hAnsi="VU Times"/>
                <w:i/>
                <w:iCs/>
              </w:rPr>
              <w:t xml:space="preserve">Vatthu-pūjā; </w:t>
            </w:r>
            <w:r>
              <w:rPr>
                <w:rFonts w:ascii="VU Times" w:hAnsi="VU Times"/>
              </w:rPr>
              <w:t>ý nghĩa ở đây vẫn chưa xác định được. Một cách giải thích “dâng cúng ruộng đất” có thể không thích hợp với văn cảnh ở đây. [Ny]</w:t>
            </w:r>
          </w:p>
          <w:bookmarkStart w:id="202" w:name="_edn73"/>
          <w:p w:rsidR="00D60A09" w:rsidRDefault="00D60A09">
            <w:pPr>
              <w:pStyle w:val="EndnoteText"/>
              <w:spacing w:after="120" w:afterAutospacing="0"/>
              <w:rPr>
                <w:rFonts w:ascii="VU Times" w:hAnsi="VU Times"/>
              </w:rPr>
            </w:pPr>
            <w:r>
              <w:fldChar w:fldCharType="begin"/>
            </w:r>
            <w:r>
              <w:instrText xml:space="preserve"> HYPERLINK "file:///C:\\Users\\Luan\\Downloads\\4.html" \l "_ednref73" </w:instrText>
            </w:r>
            <w:r>
              <w:fldChar w:fldCharType="separate"/>
            </w:r>
            <w:r>
              <w:rPr>
                <w:rStyle w:val="EndnoteReference"/>
                <w:sz w:val="20"/>
                <w:szCs w:val="20"/>
                <w:u w:val="single"/>
              </w:rPr>
              <w:t>[73]</w:t>
            </w:r>
            <w:bookmarkEnd w:id="202"/>
            <w:r>
              <w:fldChar w:fldCharType="end"/>
            </w:r>
            <w:r>
              <w:rPr>
                <w:rFonts w:ascii="VU Times" w:hAnsi="VU Times"/>
              </w:rPr>
              <w:t xml:space="preserve"> C</w:t>
            </w:r>
            <w:r>
              <w:rPr>
                <w:rFonts w:ascii="VU Times" w:hAnsi="VU Times"/>
                <w:vertAlign w:val="subscript"/>
              </w:rPr>
              <w:softHyphen/>
            </w:r>
            <w:r>
              <w:rPr>
                <w:rFonts w:ascii="VU Times" w:hAnsi="VU Times"/>
              </w:rPr>
              <w:softHyphen/>
            </w:r>
            <w:r>
              <w:rPr>
                <w:rFonts w:ascii="VU Times" w:hAnsi="VU Times"/>
              </w:rPr>
              <w:softHyphen/>
            </w:r>
            <w:r>
              <w:rPr>
                <w:rFonts w:ascii="VU Times" w:hAnsi="VU Times"/>
                <w:vertAlign w:val="subscript"/>
              </w:rPr>
              <w:softHyphen/>
            </w:r>
            <w:r>
              <w:rPr>
                <w:rFonts w:ascii="VU Times" w:hAnsi="VU Times"/>
                <w:vertAlign w:val="superscript"/>
              </w:rPr>
              <w:t xml:space="preserve">e </w:t>
            </w:r>
            <w:r>
              <w:rPr>
                <w:rFonts w:ascii="VU Times" w:hAnsi="VU Times"/>
              </w:rPr>
              <w:t xml:space="preserve">giải thích là </w:t>
            </w:r>
            <w:r>
              <w:rPr>
                <w:rFonts w:ascii="VU Times" w:hAnsi="VU Times"/>
                <w:i/>
                <w:iCs/>
              </w:rPr>
              <w:t xml:space="preserve">asuke ca asuke ca rukkhe. </w:t>
            </w:r>
            <w:r>
              <w:rPr>
                <w:rFonts w:ascii="VU Times" w:hAnsi="VU Times"/>
              </w:rPr>
              <w:t>[LSC]</w:t>
            </w:r>
          </w:p>
          <w:bookmarkStart w:id="203" w:name="_edn74"/>
          <w:p w:rsidR="00D60A09" w:rsidRDefault="00D60A09">
            <w:pPr>
              <w:pStyle w:val="EndnoteText"/>
              <w:spacing w:after="120" w:afterAutospacing="0"/>
              <w:rPr>
                <w:rFonts w:ascii="VU Times" w:hAnsi="VU Times"/>
              </w:rPr>
            </w:pPr>
            <w:r>
              <w:fldChar w:fldCharType="begin"/>
            </w:r>
            <w:r>
              <w:instrText xml:space="preserve"> HYPERLINK "file:///C:\\Users\\Luan\\Downloads\\4.html" \l "_ednref74" </w:instrText>
            </w:r>
            <w:r>
              <w:fldChar w:fldCharType="separate"/>
            </w:r>
            <w:r>
              <w:rPr>
                <w:rStyle w:val="EndnoteReference"/>
                <w:sz w:val="20"/>
                <w:szCs w:val="20"/>
                <w:u w:val="single"/>
              </w:rPr>
              <w:t>[74]</w:t>
            </w:r>
            <w:bookmarkEnd w:id="203"/>
            <w:r>
              <w:fldChar w:fldCharType="end"/>
            </w:r>
            <w:r>
              <w:rPr>
                <w:rFonts w:ascii="VU Times" w:hAnsi="VU Times"/>
              </w:rPr>
              <w:t xml:space="preserve"> Điều đó có nghĩa là, nhiệm vụ phải sửa soạn tăm xỉa răng.</w:t>
            </w:r>
          </w:p>
          <w:bookmarkStart w:id="204" w:name="_edn75"/>
          <w:p w:rsidR="00D60A09" w:rsidRDefault="00D60A09">
            <w:pPr>
              <w:pStyle w:val="EndnoteText"/>
              <w:spacing w:after="120" w:afterAutospacing="0"/>
              <w:rPr>
                <w:rFonts w:ascii="VU Times" w:hAnsi="VU Times"/>
              </w:rPr>
            </w:pPr>
            <w:r>
              <w:fldChar w:fldCharType="begin"/>
            </w:r>
            <w:r>
              <w:instrText xml:space="preserve"> HYPERLINK "file:///C:\\Users\\Luan\\Downloads\\4.html" \l "_ednref75" </w:instrText>
            </w:r>
            <w:r>
              <w:fldChar w:fldCharType="separate"/>
            </w:r>
            <w:r>
              <w:rPr>
                <w:rStyle w:val="EndnoteReference"/>
                <w:sz w:val="20"/>
                <w:szCs w:val="20"/>
                <w:u w:val="single"/>
              </w:rPr>
              <w:t>[75]</w:t>
            </w:r>
            <w:bookmarkEnd w:id="204"/>
            <w:r>
              <w:fldChar w:fldCharType="end"/>
            </w:r>
            <w:r>
              <w:rPr>
                <w:rFonts w:ascii="VU Times" w:hAnsi="VU Times"/>
              </w:rPr>
              <w:t xml:space="preserve"> </w:t>
            </w:r>
            <w:r>
              <w:rPr>
                <w:rFonts w:ascii="VU Times" w:hAnsi="VU Times"/>
                <w:i/>
                <w:iCs/>
              </w:rPr>
              <w:t xml:space="preserve">Paṭisiddha, </w:t>
            </w:r>
            <w:r>
              <w:rPr>
                <w:rFonts w:ascii="VU Times" w:hAnsi="VU Times"/>
              </w:rPr>
              <w:t xml:space="preserve">không thấy ghi trong Tự điển Pāli-Anh (PED) ; quá khứ phân từ là </w:t>
            </w:r>
            <w:r>
              <w:rPr>
                <w:rFonts w:ascii="VU Times" w:hAnsi="VU Times"/>
                <w:i/>
                <w:iCs/>
              </w:rPr>
              <w:t>Paṭisedheti.</w:t>
            </w:r>
          </w:p>
          <w:bookmarkStart w:id="205" w:name="_edn76"/>
          <w:p w:rsidR="00D60A09" w:rsidRDefault="00D60A09">
            <w:pPr>
              <w:pStyle w:val="EndnoteText"/>
              <w:spacing w:after="120" w:afterAutospacing="0"/>
              <w:rPr>
                <w:rFonts w:ascii="VU Times" w:hAnsi="VU Times"/>
              </w:rPr>
            </w:pPr>
            <w:r>
              <w:fldChar w:fldCharType="begin"/>
            </w:r>
            <w:r>
              <w:instrText xml:space="preserve"> HYPERLINK "file:///C:\\Users\\Luan\\Downloads\\4.html" \l "_ednref76" </w:instrText>
            </w:r>
            <w:r>
              <w:fldChar w:fldCharType="separate"/>
            </w:r>
            <w:r>
              <w:rPr>
                <w:rStyle w:val="EndnoteReference"/>
                <w:sz w:val="20"/>
                <w:szCs w:val="20"/>
                <w:u w:val="single"/>
              </w:rPr>
              <w:t>[76]</w:t>
            </w:r>
            <w:bookmarkEnd w:id="205"/>
            <w:r>
              <w:fldChar w:fldCharType="end"/>
            </w:r>
            <w:r>
              <w:rPr>
                <w:rFonts w:ascii="VU Times" w:hAnsi="VU Times"/>
              </w:rPr>
              <w:t xml:space="preserve"> Xin đọc §§ 1636-7 ở trên</w:t>
            </w:r>
          </w:p>
          <w:bookmarkStart w:id="206" w:name="_edn77"/>
          <w:p w:rsidR="00D60A09" w:rsidRDefault="00D60A09">
            <w:pPr>
              <w:pStyle w:val="EndnoteText"/>
              <w:spacing w:after="120" w:afterAutospacing="0"/>
              <w:rPr>
                <w:rFonts w:ascii="VU Times" w:hAnsi="VU Times"/>
              </w:rPr>
            </w:pPr>
            <w:r>
              <w:fldChar w:fldCharType="begin"/>
            </w:r>
            <w:r>
              <w:instrText xml:space="preserve"> HYPERLINK "file:///C:\\Users\\Luan\\Downloads\\4.html" \l "_ednref77" </w:instrText>
            </w:r>
            <w:r>
              <w:fldChar w:fldCharType="separate"/>
            </w:r>
            <w:r>
              <w:rPr>
                <w:rStyle w:val="EndnoteReference"/>
                <w:sz w:val="20"/>
                <w:szCs w:val="20"/>
                <w:u w:val="single"/>
              </w:rPr>
              <w:t>[77]</w:t>
            </w:r>
            <w:bookmarkEnd w:id="206"/>
            <w:r>
              <w:fldChar w:fldCharType="end"/>
            </w:r>
            <w:r>
              <w:rPr>
                <w:rFonts w:ascii="VU Times" w:hAnsi="VU Times"/>
              </w:rPr>
              <w:t xml:space="preserve"> C</w:t>
            </w:r>
            <w:r>
              <w:rPr>
                <w:rFonts w:ascii="VU Times" w:hAnsi="VU Times"/>
                <w:vertAlign w:val="superscript"/>
              </w:rPr>
              <w:t>e</w:t>
            </w:r>
            <w:r>
              <w:rPr>
                <w:rFonts w:ascii="VU Times" w:hAnsi="VU Times"/>
              </w:rPr>
              <w:t xml:space="preserve"> giải thích là </w:t>
            </w:r>
            <w:r>
              <w:rPr>
                <w:rFonts w:ascii="VU Times" w:hAnsi="VU Times"/>
                <w:i/>
                <w:iCs/>
              </w:rPr>
              <w:t xml:space="preserve">upasaṅkamitabba </w:t>
            </w:r>
            <w:r>
              <w:rPr>
                <w:rFonts w:ascii="VU Times" w:hAnsi="VU Times"/>
              </w:rPr>
              <w:t>[LSC]</w:t>
            </w:r>
          </w:p>
          <w:bookmarkStart w:id="207" w:name="_edn78"/>
          <w:p w:rsidR="00D60A09" w:rsidRDefault="00D60A09">
            <w:pPr>
              <w:pStyle w:val="EndnoteText"/>
              <w:spacing w:after="120" w:afterAutospacing="0"/>
              <w:rPr>
                <w:rFonts w:ascii="VU Times" w:hAnsi="VU Times"/>
              </w:rPr>
            </w:pPr>
            <w:r>
              <w:lastRenderedPageBreak/>
              <w:fldChar w:fldCharType="begin"/>
            </w:r>
            <w:r>
              <w:instrText xml:space="preserve"> HYPERLINK "file:///C:\\Users\\Luan\\Downloads\\4.html" \l "_ednref78" </w:instrText>
            </w:r>
            <w:r>
              <w:fldChar w:fldCharType="separate"/>
            </w:r>
            <w:r>
              <w:rPr>
                <w:rStyle w:val="EndnoteReference"/>
                <w:sz w:val="20"/>
                <w:szCs w:val="20"/>
                <w:u w:val="single"/>
              </w:rPr>
              <w:t>[78]</w:t>
            </w:r>
            <w:bookmarkEnd w:id="207"/>
            <w:r>
              <w:fldChar w:fldCharType="end"/>
            </w:r>
            <w:r>
              <w:rPr>
                <w:rFonts w:ascii="VU Times" w:hAnsi="VU Times"/>
              </w:rPr>
              <w:t xml:space="preserve"> Hay do thân xác của những người đó </w:t>
            </w:r>
            <w:r>
              <w:rPr>
                <w:rFonts w:ascii="VU Times" w:hAnsi="VU Times"/>
                <w:i/>
                <w:iCs/>
              </w:rPr>
              <w:t xml:space="preserve">(rūpūpajīviniyo) </w:t>
            </w:r>
            <w:r>
              <w:rPr>
                <w:rFonts w:ascii="VU Times" w:hAnsi="VU Times"/>
              </w:rPr>
              <w:t>[Ny]</w:t>
            </w:r>
          </w:p>
          <w:bookmarkStart w:id="208" w:name="_edn79"/>
          <w:p w:rsidR="00D60A09" w:rsidRDefault="00D60A09">
            <w:pPr>
              <w:pStyle w:val="EndnoteText"/>
              <w:spacing w:after="120" w:afterAutospacing="0"/>
              <w:rPr>
                <w:rFonts w:ascii="VU Times" w:hAnsi="VU Times"/>
              </w:rPr>
            </w:pPr>
            <w:r>
              <w:fldChar w:fldCharType="begin"/>
            </w:r>
            <w:r>
              <w:instrText xml:space="preserve"> HYPERLINK "file:///C:\\Users\\Luan\\Downloads\\4.html" \l "_ednref79" </w:instrText>
            </w:r>
            <w:r>
              <w:fldChar w:fldCharType="separate"/>
            </w:r>
            <w:r>
              <w:rPr>
                <w:rStyle w:val="EndnoteReference"/>
                <w:sz w:val="20"/>
                <w:szCs w:val="20"/>
                <w:u w:val="single"/>
              </w:rPr>
              <w:t>[79]</w:t>
            </w:r>
            <w:bookmarkEnd w:id="208"/>
            <w:r>
              <w:fldChar w:fldCharType="end"/>
            </w:r>
            <w:r>
              <w:rPr>
                <w:rFonts w:ascii="VU Times" w:hAnsi="VU Times"/>
                <w:i/>
                <w:iCs/>
              </w:rPr>
              <w:t xml:space="preserve"> Dakkhiṇāvasena; </w:t>
            </w:r>
            <w:r>
              <w:rPr>
                <w:rFonts w:ascii="VU Times" w:hAnsi="VU Times"/>
              </w:rPr>
              <w:t xml:space="preserve">tập Sammohavinodanī-Yojanā giải thích bằng từ </w:t>
            </w:r>
            <w:r>
              <w:rPr>
                <w:rFonts w:ascii="VU Times" w:hAnsi="VU Times"/>
                <w:i/>
                <w:iCs/>
              </w:rPr>
              <w:t xml:space="preserve">dānaggahaṇavasena </w:t>
            </w:r>
            <w:r>
              <w:rPr>
                <w:rFonts w:ascii="VU Times" w:hAnsi="VU Times"/>
              </w:rPr>
              <w:t>[Ny]</w:t>
            </w:r>
          </w:p>
          <w:bookmarkStart w:id="209" w:name="_edn80"/>
          <w:p w:rsidR="00D60A09" w:rsidRDefault="00D60A09">
            <w:pPr>
              <w:pStyle w:val="EndnoteText"/>
              <w:spacing w:after="120" w:afterAutospacing="0"/>
              <w:rPr>
                <w:rFonts w:ascii="VU Times" w:hAnsi="VU Times"/>
              </w:rPr>
            </w:pPr>
            <w:r>
              <w:fldChar w:fldCharType="begin"/>
            </w:r>
            <w:r>
              <w:instrText xml:space="preserve"> HYPERLINK "file:///C:\\Users\\Luan\\Downloads\\4.html" \l "_ednref80" </w:instrText>
            </w:r>
            <w:r>
              <w:fldChar w:fldCharType="separate"/>
            </w:r>
            <w:r>
              <w:rPr>
                <w:rStyle w:val="EndnoteReference"/>
                <w:sz w:val="20"/>
                <w:szCs w:val="20"/>
                <w:u w:val="single"/>
              </w:rPr>
              <w:t>[80]</w:t>
            </w:r>
            <w:bookmarkEnd w:id="209"/>
            <w:r>
              <w:fldChar w:fldCharType="end"/>
            </w:r>
            <w:r>
              <w:rPr>
                <w:rFonts w:ascii="VU Times" w:hAnsi="VU Times"/>
              </w:rPr>
              <w:t xml:space="preserve"> Có nghĩa là, việc tu luyện giới, định và trí tuệ [Ny] </w:t>
            </w:r>
          </w:p>
          <w:bookmarkStart w:id="210" w:name="_edn81"/>
          <w:p w:rsidR="00D60A09" w:rsidRDefault="00D60A09">
            <w:pPr>
              <w:pStyle w:val="EndnoteText"/>
              <w:spacing w:after="120" w:afterAutospacing="0"/>
              <w:rPr>
                <w:rFonts w:ascii="VU Times" w:hAnsi="VU Times"/>
              </w:rPr>
            </w:pPr>
            <w:r>
              <w:fldChar w:fldCharType="begin"/>
            </w:r>
            <w:r>
              <w:instrText xml:space="preserve"> HYPERLINK "file:///C:\\Users\\Luan\\Downloads\\4.html" \l "_ednref81" </w:instrText>
            </w:r>
            <w:r>
              <w:fldChar w:fldCharType="separate"/>
            </w:r>
            <w:r>
              <w:rPr>
                <w:rStyle w:val="EndnoteReference"/>
                <w:sz w:val="20"/>
                <w:szCs w:val="20"/>
                <w:u w:val="single"/>
              </w:rPr>
              <w:t>[81]</w:t>
            </w:r>
            <w:bookmarkEnd w:id="210"/>
            <w:r>
              <w:fldChar w:fldCharType="end"/>
            </w:r>
            <w:r>
              <w:rPr>
                <w:rFonts w:ascii="VU Times" w:hAnsi="VU Times"/>
              </w:rPr>
              <w:t xml:space="preserve"> </w:t>
            </w:r>
            <w:r>
              <w:rPr>
                <w:rFonts w:ascii="VU Times" w:hAnsi="VU Times"/>
                <w:i/>
                <w:iCs/>
              </w:rPr>
              <w:t>Paññatti-vītikkamaṃ; Paññatti</w:t>
            </w:r>
            <w:r>
              <w:rPr>
                <w:rFonts w:ascii="VU Times" w:hAnsi="VU Times"/>
              </w:rPr>
              <w:t xml:space="preserve"> ở đây ám chỉ những luật “được chế định” cho một vị Tỳ khưu [Ny]</w:t>
            </w:r>
          </w:p>
          <w:bookmarkStart w:id="211" w:name="_edn82"/>
          <w:p w:rsidR="00D60A09" w:rsidRDefault="00D60A09">
            <w:pPr>
              <w:pStyle w:val="EndnoteText"/>
              <w:spacing w:after="120" w:afterAutospacing="0"/>
              <w:rPr>
                <w:rFonts w:ascii="VU Times" w:hAnsi="VU Times"/>
              </w:rPr>
            </w:pPr>
            <w:r>
              <w:fldChar w:fldCharType="begin"/>
            </w:r>
            <w:r>
              <w:instrText xml:space="preserve"> HYPERLINK "file:///C:\\Users\\Luan\\Downloads\\4.html" \l "_ednref82" </w:instrText>
            </w:r>
            <w:r>
              <w:fldChar w:fldCharType="separate"/>
            </w:r>
            <w:r>
              <w:rPr>
                <w:rStyle w:val="EndnoteReference"/>
                <w:sz w:val="20"/>
                <w:szCs w:val="20"/>
                <w:u w:val="single"/>
              </w:rPr>
              <w:t>[82]</w:t>
            </w:r>
            <w:bookmarkEnd w:id="211"/>
            <w:r>
              <w:fldChar w:fldCharType="end"/>
            </w:r>
            <w:r>
              <w:rPr>
                <w:rFonts w:ascii="VU Times" w:hAnsi="VU Times"/>
                <w:i/>
                <w:iCs/>
              </w:rPr>
              <w:t xml:space="preserve"> Sallekhaparihāni;</w:t>
            </w:r>
            <w:r>
              <w:rPr>
                <w:rFonts w:ascii="VU Times" w:hAnsi="VU Times"/>
              </w:rPr>
              <w:t xml:space="preserve"> điều này ám chỉ việc xóa bỏ. Có nghĩa là diệt trừ tận gốc những ô uế tâm.</w:t>
            </w:r>
          </w:p>
          <w:bookmarkStart w:id="212" w:name="_edn83"/>
          <w:p w:rsidR="00D60A09" w:rsidRDefault="00D60A09">
            <w:pPr>
              <w:pStyle w:val="EndnoteText"/>
              <w:spacing w:after="120" w:afterAutospacing="0"/>
              <w:rPr>
                <w:rFonts w:ascii="VU Times" w:hAnsi="VU Times"/>
              </w:rPr>
            </w:pPr>
            <w:r>
              <w:fldChar w:fldCharType="begin"/>
            </w:r>
            <w:r>
              <w:instrText xml:space="preserve"> HYPERLINK "file:///C:\\Users\\Luan\\Downloads\\4.html" \l "_ednref83" </w:instrText>
            </w:r>
            <w:r>
              <w:fldChar w:fldCharType="separate"/>
            </w:r>
            <w:r>
              <w:rPr>
                <w:rStyle w:val="EndnoteReference"/>
                <w:sz w:val="20"/>
                <w:szCs w:val="20"/>
                <w:u w:val="single"/>
              </w:rPr>
              <w:t>[83]</w:t>
            </w:r>
            <w:bookmarkEnd w:id="212"/>
            <w:r>
              <w:fldChar w:fldCharType="end"/>
            </w:r>
            <w:r>
              <w:rPr>
                <w:rFonts w:ascii="VU Times" w:hAnsi="VU Times"/>
              </w:rPr>
              <w:t xml:space="preserve"> Ẩn dụ này được bắt nguồn từ S ii. 229 </w:t>
            </w:r>
            <w:r>
              <w:rPr>
                <w:rFonts w:ascii="VU Times" w:hAnsi="VU Times"/>
                <w:i/>
                <w:iCs/>
              </w:rPr>
              <w:t xml:space="preserve">(Lābhasakkāra Saṃyutta Sutta 6) </w:t>
            </w:r>
            <w:r>
              <w:rPr>
                <w:rFonts w:ascii="VU Times" w:hAnsi="VU Times"/>
              </w:rPr>
              <w:t>[Ny]</w:t>
            </w:r>
          </w:p>
          <w:bookmarkStart w:id="213" w:name="_edn84"/>
          <w:p w:rsidR="00D60A09" w:rsidRDefault="00D60A09">
            <w:pPr>
              <w:pStyle w:val="EndnoteText"/>
              <w:spacing w:after="120" w:afterAutospacing="0"/>
              <w:rPr>
                <w:rFonts w:ascii="VU Times" w:hAnsi="VU Times"/>
              </w:rPr>
            </w:pPr>
            <w:r>
              <w:fldChar w:fldCharType="begin"/>
            </w:r>
            <w:r>
              <w:instrText xml:space="preserve"> HYPERLINK "file:///C:\\Users\\Luan\\Downloads\\4.html" \l "_ednref84" </w:instrText>
            </w:r>
            <w:r>
              <w:fldChar w:fldCharType="separate"/>
            </w:r>
            <w:r>
              <w:rPr>
                <w:rStyle w:val="EndnoteReference"/>
                <w:sz w:val="20"/>
                <w:szCs w:val="20"/>
                <w:u w:val="single"/>
              </w:rPr>
              <w:t>[84]</w:t>
            </w:r>
            <w:bookmarkEnd w:id="213"/>
            <w:r>
              <w:fldChar w:fldCharType="end"/>
            </w:r>
            <w:r>
              <w:rPr>
                <w:rFonts w:ascii="VU Times" w:hAnsi="VU Times"/>
              </w:rPr>
              <w:t xml:space="preserve"> </w:t>
            </w:r>
            <w:r>
              <w:rPr>
                <w:rFonts w:ascii="VU Times" w:hAnsi="VU Times"/>
                <w:i/>
                <w:iCs/>
              </w:rPr>
              <w:t xml:space="preserve">Nivatthapāruta; nivattha </w:t>
            </w:r>
            <w:r>
              <w:rPr>
                <w:rFonts w:ascii="VU Times" w:hAnsi="VU Times"/>
              </w:rPr>
              <w:t>ở đây ám chỉ chiếc y vai trái của vị Tỳ khưu (</w:t>
            </w:r>
            <w:r>
              <w:rPr>
                <w:rFonts w:ascii="VU Times" w:hAnsi="VU Times"/>
                <w:i/>
                <w:iCs/>
              </w:rPr>
              <w:t>antaravāsaka)</w:t>
            </w:r>
            <w:r>
              <w:rPr>
                <w:rFonts w:ascii="VU Times" w:hAnsi="VU Times"/>
              </w:rPr>
              <w:t xml:space="preserve"> và </w:t>
            </w:r>
            <w:r>
              <w:rPr>
                <w:rFonts w:ascii="VU Times" w:hAnsi="VU Times"/>
                <w:i/>
                <w:iCs/>
              </w:rPr>
              <w:t xml:space="preserve">pāruta </w:t>
            </w:r>
            <w:r>
              <w:rPr>
                <w:rFonts w:ascii="VU Times" w:hAnsi="VU Times"/>
              </w:rPr>
              <w:t>ám chỉ hai chiếc y cà sa còn lại.</w:t>
            </w:r>
          </w:p>
          <w:bookmarkStart w:id="214" w:name="_edn85"/>
          <w:p w:rsidR="00D60A09" w:rsidRDefault="00D60A09">
            <w:pPr>
              <w:spacing w:before="100" w:beforeAutospacing="1" w:after="100" w:afterAutospacing="1"/>
            </w:pPr>
            <w:r>
              <w:fldChar w:fldCharType="begin"/>
            </w:r>
            <w:r>
              <w:instrText xml:space="preserve"> HYPERLINK "file:///C:\\Users\\Luan\\Downloads\\4.html" \l "_ednref85" </w:instrText>
            </w:r>
            <w:r>
              <w:fldChar w:fldCharType="separate"/>
            </w:r>
            <w:r>
              <w:rPr>
                <w:rStyle w:val="EndnoteReference"/>
                <w:sz w:val="20"/>
                <w:szCs w:val="20"/>
                <w:u w:val="single"/>
              </w:rPr>
              <w:t>[85]</w:t>
            </w:r>
            <w:bookmarkEnd w:id="214"/>
            <w:r>
              <w:fldChar w:fldCharType="end"/>
            </w:r>
            <w:r>
              <w:t xml:space="preserve"> Phép thay thế hai âm ngắn thành một từ ghép theo ngữ pháp không thể giải thích được theo Anh Ngữ. </w:t>
            </w:r>
          </w:p>
          <w:bookmarkStart w:id="215" w:name="_edn86"/>
          <w:p w:rsidR="00D60A09" w:rsidRDefault="00D60A09">
            <w:pPr>
              <w:pStyle w:val="EndnoteText"/>
              <w:spacing w:after="120" w:afterAutospacing="0"/>
              <w:rPr>
                <w:rFonts w:ascii="VU Times" w:hAnsi="VU Times"/>
              </w:rPr>
            </w:pPr>
            <w:r>
              <w:fldChar w:fldCharType="begin"/>
            </w:r>
            <w:r>
              <w:instrText xml:space="preserve"> HYPERLINK "file:///C:\\Users\\Luan\\Downloads\\4.html" \l "_ednref86" </w:instrText>
            </w:r>
            <w:r>
              <w:fldChar w:fldCharType="separate"/>
            </w:r>
            <w:r>
              <w:rPr>
                <w:rStyle w:val="EndnoteReference"/>
                <w:sz w:val="20"/>
                <w:szCs w:val="20"/>
                <w:u w:val="single"/>
              </w:rPr>
              <w:t>[86]</w:t>
            </w:r>
            <w:bookmarkEnd w:id="215"/>
            <w:r>
              <w:fldChar w:fldCharType="end"/>
            </w:r>
            <w:r>
              <w:rPr>
                <w:rFonts w:ascii="VU Times" w:hAnsi="VU Times"/>
              </w:rPr>
              <w:t xml:space="preserve"> Cũng được giải thích như vậy theo C</w:t>
            </w:r>
            <w:r>
              <w:rPr>
                <w:rFonts w:ascii="VU Times" w:hAnsi="VU Times"/>
                <w:vertAlign w:val="superscript"/>
              </w:rPr>
              <w:t>e</w:t>
            </w:r>
            <w:r>
              <w:rPr>
                <w:rFonts w:ascii="VU Times" w:hAnsi="VU Times"/>
              </w:rPr>
              <w:t xml:space="preserve"> và Vbh. [LSC] </w:t>
            </w:r>
          </w:p>
          <w:bookmarkStart w:id="216" w:name="_edn87"/>
          <w:p w:rsidR="00D60A09" w:rsidRDefault="00D60A09">
            <w:pPr>
              <w:pStyle w:val="EndnoteText"/>
              <w:spacing w:after="120" w:afterAutospacing="0"/>
              <w:rPr>
                <w:rFonts w:ascii="VU Times" w:hAnsi="VU Times"/>
              </w:rPr>
            </w:pPr>
            <w:r>
              <w:fldChar w:fldCharType="begin"/>
            </w:r>
            <w:r>
              <w:instrText xml:space="preserve"> HYPERLINK "file:///C:\\Users\\Luan\\Downloads\\4.html" \l "_ednref87" </w:instrText>
            </w:r>
            <w:r>
              <w:fldChar w:fldCharType="separate"/>
            </w:r>
            <w:r>
              <w:rPr>
                <w:rStyle w:val="EndnoteReference"/>
                <w:sz w:val="20"/>
                <w:szCs w:val="20"/>
                <w:u w:val="single"/>
              </w:rPr>
              <w:t>[87]</w:t>
            </w:r>
            <w:bookmarkEnd w:id="216"/>
            <w:r>
              <w:fldChar w:fldCharType="end"/>
            </w:r>
            <w:r>
              <w:rPr>
                <w:rFonts w:ascii="VU Times" w:hAnsi="VU Times"/>
              </w:rPr>
              <w:t xml:space="preserve"> Mṭ. có nghĩa là, cư dân cư ngụ trong thị trấn Divivihāra [LSC]</w:t>
            </w:r>
          </w:p>
          <w:bookmarkStart w:id="217" w:name="_edn88"/>
          <w:p w:rsidR="00D60A09" w:rsidRDefault="00D60A09">
            <w:pPr>
              <w:pStyle w:val="EndnoteText"/>
              <w:spacing w:after="120" w:afterAutospacing="0"/>
              <w:rPr>
                <w:rFonts w:ascii="VU Times" w:hAnsi="VU Times"/>
              </w:rPr>
            </w:pPr>
            <w:r>
              <w:fldChar w:fldCharType="begin"/>
            </w:r>
            <w:r>
              <w:instrText xml:space="preserve"> HYPERLINK "file:///C:\\Users\\Luan\\Downloads\\4.html" \l "_ednref88" </w:instrText>
            </w:r>
            <w:r>
              <w:fldChar w:fldCharType="separate"/>
            </w:r>
            <w:r>
              <w:rPr>
                <w:rStyle w:val="EndnoteReference"/>
                <w:sz w:val="20"/>
                <w:szCs w:val="20"/>
                <w:u w:val="single"/>
              </w:rPr>
              <w:t>[88]</w:t>
            </w:r>
            <w:bookmarkEnd w:id="217"/>
            <w:r>
              <w:fldChar w:fldCharType="end"/>
            </w:r>
            <w:r>
              <w:rPr>
                <w:rFonts w:ascii="VU Times" w:hAnsi="VU Times"/>
              </w:rPr>
              <w:t xml:space="preserve"> Xin đọc Vbh 376; cũng như A ii. 121</w:t>
            </w:r>
          </w:p>
          <w:bookmarkStart w:id="218" w:name="_edn89"/>
          <w:p w:rsidR="00D60A09" w:rsidRDefault="00D60A09">
            <w:pPr>
              <w:pStyle w:val="EndnoteText"/>
              <w:spacing w:after="120" w:afterAutospacing="0"/>
              <w:rPr>
                <w:rFonts w:ascii="VU Times" w:hAnsi="VU Times"/>
              </w:rPr>
            </w:pPr>
            <w:r>
              <w:fldChar w:fldCharType="begin"/>
            </w:r>
            <w:r>
              <w:instrText xml:space="preserve"> HYPERLINK "file:///C:\\Users\\Luan\\Downloads\\4.html" \l "_ednref89" </w:instrText>
            </w:r>
            <w:r>
              <w:fldChar w:fldCharType="separate"/>
            </w:r>
            <w:r>
              <w:rPr>
                <w:rStyle w:val="EndnoteReference"/>
                <w:sz w:val="20"/>
                <w:szCs w:val="20"/>
                <w:u w:val="single"/>
              </w:rPr>
              <w:t>[89]</w:t>
            </w:r>
            <w:bookmarkEnd w:id="218"/>
            <w:r>
              <w:fldChar w:fldCharType="end"/>
            </w:r>
            <w:r>
              <w:rPr>
                <w:rFonts w:ascii="VU Times" w:hAnsi="VU Times"/>
              </w:rPr>
              <w:t xml:space="preserve"> ở đây và ở dưới kia E</w:t>
            </w:r>
            <w:r>
              <w:rPr>
                <w:rFonts w:ascii="VU Times" w:hAnsi="VU Times"/>
                <w:vertAlign w:val="superscript"/>
              </w:rPr>
              <w:t xml:space="preserve">e </w:t>
            </w:r>
            <w:r>
              <w:rPr>
                <w:rFonts w:ascii="VU Times" w:hAnsi="VU Times"/>
              </w:rPr>
              <w:t>và C</w:t>
            </w:r>
            <w:r>
              <w:rPr>
                <w:rFonts w:ascii="VU Times" w:hAnsi="VU Times"/>
                <w:vertAlign w:val="superscript"/>
              </w:rPr>
              <w:t xml:space="preserve">e </w:t>
            </w:r>
            <w:r>
              <w:rPr>
                <w:rFonts w:ascii="VU Times" w:hAnsi="VU Times"/>
              </w:rPr>
              <w:t xml:space="preserve">đưa ra một con số vào khoảng 68 x 100.000 </w:t>
            </w:r>
            <w:r>
              <w:rPr>
                <w:rFonts w:ascii="VU Times" w:hAnsi="VU Times"/>
                <w:i/>
                <w:iCs/>
              </w:rPr>
              <w:t>yojanas.</w:t>
            </w:r>
          </w:p>
          <w:bookmarkStart w:id="219" w:name="_edn90"/>
          <w:p w:rsidR="00D60A09" w:rsidRDefault="00D60A09">
            <w:pPr>
              <w:pStyle w:val="EndnoteText"/>
              <w:spacing w:after="120" w:afterAutospacing="0"/>
              <w:rPr>
                <w:rFonts w:ascii="VU Times" w:hAnsi="VU Times"/>
              </w:rPr>
            </w:pPr>
            <w:r>
              <w:fldChar w:fldCharType="begin"/>
            </w:r>
            <w:r>
              <w:instrText xml:space="preserve"> HYPERLINK "file:///C:\\Users\\Luan\\Downloads\\4.html" \l "_ednref90" </w:instrText>
            </w:r>
            <w:r>
              <w:fldChar w:fldCharType="separate"/>
            </w:r>
            <w:r>
              <w:rPr>
                <w:rStyle w:val="EndnoteReference"/>
                <w:sz w:val="20"/>
                <w:szCs w:val="20"/>
                <w:u w:val="single"/>
              </w:rPr>
              <w:t>[90]</w:t>
            </w:r>
            <w:bookmarkEnd w:id="219"/>
            <w:r>
              <w:fldChar w:fldCharType="end"/>
            </w:r>
            <w:r>
              <w:rPr>
                <w:rFonts w:ascii="VU Times" w:hAnsi="VU Times"/>
              </w:rPr>
              <w:t xml:space="preserve"> C</w:t>
            </w:r>
            <w:r>
              <w:rPr>
                <w:rFonts w:ascii="VU Times" w:hAnsi="VU Times"/>
                <w:vertAlign w:val="superscript"/>
              </w:rPr>
              <w:t xml:space="preserve">e </w:t>
            </w:r>
            <w:r>
              <w:rPr>
                <w:rFonts w:ascii="VU Times" w:hAnsi="VU Times"/>
              </w:rPr>
              <w:t xml:space="preserve">và Mt. ghi là </w:t>
            </w:r>
            <w:r>
              <w:rPr>
                <w:rFonts w:ascii="VU Times" w:hAnsi="VU Times"/>
                <w:i/>
                <w:iCs/>
              </w:rPr>
              <w:t xml:space="preserve">sikkhāsaddassa </w:t>
            </w:r>
            <w:r>
              <w:rPr>
                <w:rFonts w:ascii="VU Times" w:hAnsi="VU Times"/>
              </w:rPr>
              <w:t xml:space="preserve">thế chỗ cho </w:t>
            </w:r>
            <w:r>
              <w:rPr>
                <w:rFonts w:ascii="VU Times" w:hAnsi="VU Times"/>
                <w:i/>
                <w:iCs/>
              </w:rPr>
              <w:t xml:space="preserve">sikkhāpadassa </w:t>
            </w:r>
            <w:r>
              <w:rPr>
                <w:rFonts w:ascii="VU Times" w:hAnsi="VU Times"/>
              </w:rPr>
              <w:t>trong E</w:t>
            </w:r>
            <w:r>
              <w:rPr>
                <w:rFonts w:ascii="VU Times" w:hAnsi="VU Times"/>
                <w:vertAlign w:val="superscript"/>
              </w:rPr>
              <w:t xml:space="preserve"> e</w:t>
            </w:r>
            <w:r>
              <w:rPr>
                <w:rFonts w:ascii="VU Times" w:hAnsi="VU Times"/>
              </w:rPr>
              <w:t xml:space="preserve"> – đây là điều nhằm ám chỉ ý nghĩa từ “học tập” [LSC]</w:t>
            </w:r>
          </w:p>
          <w:bookmarkStart w:id="220" w:name="_edn91"/>
          <w:p w:rsidR="00D60A09" w:rsidRDefault="00D60A09">
            <w:pPr>
              <w:pStyle w:val="EndnoteText"/>
              <w:spacing w:after="120" w:afterAutospacing="0"/>
              <w:rPr>
                <w:rFonts w:ascii="VU Times" w:hAnsi="VU Times"/>
              </w:rPr>
            </w:pPr>
            <w:r>
              <w:fldChar w:fldCharType="begin"/>
            </w:r>
            <w:r>
              <w:instrText xml:space="preserve"> HYPERLINK "file:///C:\\Users\\Luan\\Downloads\\4.html" \l "_ednref91" </w:instrText>
            </w:r>
            <w:r>
              <w:fldChar w:fldCharType="separate"/>
            </w:r>
            <w:r>
              <w:rPr>
                <w:rStyle w:val="EndnoteReference"/>
                <w:sz w:val="20"/>
                <w:szCs w:val="20"/>
                <w:u w:val="single"/>
              </w:rPr>
              <w:t>[91]</w:t>
            </w:r>
            <w:bookmarkEnd w:id="220"/>
            <w:r>
              <w:fldChar w:fldCharType="end"/>
            </w:r>
            <w:r>
              <w:rPr>
                <w:rFonts w:ascii="VU Times" w:hAnsi="VU Times"/>
              </w:rPr>
              <w:t xml:space="preserve"> Điều này được MA ii. 315 và B</w:t>
            </w:r>
            <w:r>
              <w:rPr>
                <w:rFonts w:ascii="VU Times" w:hAnsi="VU Times"/>
                <w:vertAlign w:val="superscript"/>
              </w:rPr>
              <w:t xml:space="preserve">e </w:t>
            </w:r>
            <w:r>
              <w:rPr>
                <w:rFonts w:ascii="VU Times" w:hAnsi="VU Times"/>
              </w:rPr>
              <w:t>trích một cách khác.</w:t>
            </w:r>
          </w:p>
          <w:bookmarkStart w:id="221" w:name="_edn92"/>
          <w:p w:rsidR="00D60A09" w:rsidRDefault="00D60A09">
            <w:pPr>
              <w:pStyle w:val="EndnoteText"/>
              <w:spacing w:after="120" w:afterAutospacing="0"/>
              <w:rPr>
                <w:rFonts w:ascii="VU Times" w:hAnsi="VU Times"/>
              </w:rPr>
            </w:pPr>
            <w:r>
              <w:fldChar w:fldCharType="begin"/>
            </w:r>
            <w:r>
              <w:instrText xml:space="preserve"> HYPERLINK "file:///C:\\Users\\Luan\\Downloads\\4.html" \l "_ednref92" </w:instrText>
            </w:r>
            <w:r>
              <w:fldChar w:fldCharType="separate"/>
            </w:r>
            <w:r>
              <w:rPr>
                <w:rStyle w:val="EndnoteReference"/>
                <w:sz w:val="20"/>
                <w:szCs w:val="20"/>
                <w:u w:val="single"/>
              </w:rPr>
              <w:t>[92]</w:t>
            </w:r>
            <w:bookmarkEnd w:id="221"/>
            <w:r>
              <w:fldChar w:fldCharType="end"/>
            </w:r>
            <w:r>
              <w:rPr>
                <w:rFonts w:ascii="VU Times" w:hAnsi="VU Times"/>
              </w:rPr>
              <w:t xml:space="preserve"> Không thấy ghi trong Tự điển Pāli-Anh (PED) </w:t>
            </w:r>
          </w:p>
          <w:bookmarkStart w:id="222" w:name="_edn93"/>
          <w:p w:rsidR="00D60A09" w:rsidRDefault="00D60A09">
            <w:pPr>
              <w:pStyle w:val="EndnoteText"/>
              <w:spacing w:after="120" w:afterAutospacing="0"/>
              <w:rPr>
                <w:rFonts w:ascii="VU Times" w:hAnsi="VU Times"/>
              </w:rPr>
            </w:pPr>
            <w:r>
              <w:fldChar w:fldCharType="begin"/>
            </w:r>
            <w:r>
              <w:instrText xml:space="preserve"> HYPERLINK "file:///C:\\Users\\Luan\\Downloads\\4.html" \l "_ednref93" </w:instrText>
            </w:r>
            <w:r>
              <w:fldChar w:fldCharType="separate"/>
            </w:r>
            <w:r>
              <w:rPr>
                <w:rStyle w:val="EndnoteReference"/>
                <w:sz w:val="20"/>
                <w:szCs w:val="20"/>
                <w:u w:val="single"/>
              </w:rPr>
              <w:t>[93]</w:t>
            </w:r>
            <w:bookmarkEnd w:id="222"/>
            <w:r>
              <w:fldChar w:fldCharType="end"/>
            </w:r>
            <w:r>
              <w:rPr>
                <w:rFonts w:ascii="VU Times" w:hAnsi="VU Times"/>
              </w:rPr>
              <w:t xml:space="preserve"> Mt. ghi là: </w:t>
            </w:r>
            <w:r>
              <w:rPr>
                <w:rFonts w:ascii="VU Times" w:hAnsi="VU Times"/>
                <w:i/>
                <w:iCs/>
              </w:rPr>
              <w:t xml:space="preserve">Suppapariggāhakan ti suppapariggāhakaṃ nāma idaṃ ito pubbe ito parañ ca natthi: “ayam etassa paccayo” ti ādinā pariggāhakaṃ. </w:t>
            </w:r>
            <w:r>
              <w:rPr>
                <w:rFonts w:ascii="VU Times" w:hAnsi="VU Times"/>
              </w:rPr>
              <w:t xml:space="preserve">Còn Anuṭ ghi là: </w:t>
            </w:r>
            <w:r>
              <w:rPr>
                <w:rFonts w:ascii="VU Times" w:hAnsi="VU Times"/>
                <w:i/>
                <w:iCs/>
              </w:rPr>
              <w:t xml:space="preserve">Suppapariggāhakan ti niddāpariggāhakaṃ. Idan ti idaṃ abbokiṇṇabhavaṅgottaraṇasaṅ khātaṃ kiriyamayacittānaṃ appavattanaṃ suppaṃ nāma. Ito bhavaṅgottaraṇato pubbe. Ito kiriyamayacittappavattito parañ ca natthi. Ayaṃ kāyakilamatho, thīnamiddhañ ca etassa suttassa paccayo. </w:t>
            </w:r>
            <w:r>
              <w:rPr>
                <w:rFonts w:ascii="VU Times" w:hAnsi="VU Times"/>
              </w:rPr>
              <w:t xml:space="preserve">Tuy nhiên cả E </w:t>
            </w:r>
            <w:r>
              <w:rPr>
                <w:rFonts w:ascii="VU Times" w:hAnsi="VU Times"/>
                <w:vertAlign w:val="superscript"/>
              </w:rPr>
              <w:t>e</w:t>
            </w:r>
            <w:r>
              <w:rPr>
                <w:rFonts w:ascii="VU Times" w:hAnsi="VU Times"/>
              </w:rPr>
              <w:t xml:space="preserve"> và C</w:t>
            </w:r>
            <w:r>
              <w:rPr>
                <w:rFonts w:ascii="VU Times" w:hAnsi="VU Times"/>
                <w:vertAlign w:val="superscript"/>
              </w:rPr>
              <w:t xml:space="preserve">e </w:t>
            </w:r>
            <w:r>
              <w:rPr>
                <w:rFonts w:ascii="VU Times" w:hAnsi="VU Times"/>
              </w:rPr>
              <w:t xml:space="preserve">đều giải thích là </w:t>
            </w:r>
            <w:r>
              <w:rPr>
                <w:rFonts w:ascii="VU Times" w:hAnsi="VU Times"/>
                <w:i/>
                <w:iCs/>
              </w:rPr>
              <w:t xml:space="preserve">supariggāhakaṃ; </w:t>
            </w:r>
            <w:r>
              <w:rPr>
                <w:rFonts w:ascii="VU Times" w:hAnsi="VU Times"/>
              </w:rPr>
              <w:t>tuy nhiên, cả hai loại bản thảo viết tay tiếng Sinhale đều sử dụng E</w:t>
            </w:r>
            <w:r>
              <w:rPr>
                <w:rFonts w:ascii="VU Times" w:hAnsi="VU Times"/>
                <w:vertAlign w:val="superscript"/>
              </w:rPr>
              <w:t xml:space="preserve">e </w:t>
            </w:r>
            <w:r>
              <w:rPr>
                <w:rFonts w:ascii="VU Times" w:hAnsi="VU Times"/>
              </w:rPr>
              <w:t xml:space="preserve">chỉ giải thích đơn giản là </w:t>
            </w:r>
            <w:r>
              <w:rPr>
                <w:rFonts w:ascii="VU Times" w:hAnsi="VU Times"/>
                <w:i/>
                <w:iCs/>
              </w:rPr>
              <w:t xml:space="preserve">pariggāhaka-. </w:t>
            </w:r>
            <w:r>
              <w:rPr>
                <w:rFonts w:ascii="VU Times" w:hAnsi="VU Times"/>
              </w:rPr>
              <w:t xml:space="preserve">Chính vì thế việc giải thích chỉ bắt nguồn từ một hay cả hai ấn bản tiếng Miến Điện. Rất có thể cách giải thích </w:t>
            </w:r>
            <w:r>
              <w:rPr>
                <w:rFonts w:ascii="VU Times" w:hAnsi="VU Times"/>
                <w:i/>
                <w:iCs/>
              </w:rPr>
              <w:t xml:space="preserve">suppa- </w:t>
            </w:r>
            <w:r>
              <w:rPr>
                <w:rFonts w:ascii="VU Times" w:hAnsi="VU Times"/>
              </w:rPr>
              <w:t xml:space="preserve">ít nhất cũng lâu đời ngang bằng với cách </w:t>
            </w:r>
            <w:r>
              <w:rPr>
                <w:rFonts w:ascii="VU Times" w:hAnsi="VU Times"/>
              </w:rPr>
              <w:lastRenderedPageBreak/>
              <w:t>giải thích Anut. (hay còn cổ xưa hơn bất kỳ bản thảo viết tay nào khác?). Không còn nghi ngờ gì nữa cách giải thích này nên được chấp nhận và nên dịch là “bảo vệ giấc ngủ” thay vì “nắm bắt rõ ràng được [đối tượng]”</w:t>
            </w:r>
          </w:p>
          <w:p w:rsidR="00D60A09" w:rsidRDefault="00D60A09">
            <w:pPr>
              <w:pStyle w:val="EndnoteText"/>
              <w:spacing w:after="120" w:afterAutospacing="0"/>
              <w:rPr>
                <w:rFonts w:ascii="VU Times" w:hAnsi="VU Times"/>
              </w:rPr>
            </w:pPr>
            <w:r>
              <w:rPr>
                <w:rFonts w:ascii="VU Times" w:hAnsi="VU Times"/>
              </w:rPr>
              <w:t>Theo như lời bình luận của Anuṭ Mṭ thì ý nghĩa là: “</w:t>
            </w:r>
            <w:r>
              <w:rPr>
                <w:rFonts w:ascii="VU Times" w:hAnsi="VU Times"/>
                <w:i/>
                <w:iCs/>
              </w:rPr>
              <w:t>việc bảo vệ giấc ngủ”</w:t>
            </w:r>
            <w:r>
              <w:rPr>
                <w:rFonts w:ascii="VU Times" w:hAnsi="VU Times"/>
              </w:rPr>
              <w:t>: đó là [</w:t>
            </w:r>
            <w:r>
              <w:rPr>
                <w:rFonts w:ascii="VU Times" w:hAnsi="VU Times"/>
                <w:i/>
                <w:iCs/>
              </w:rPr>
              <w:t xml:space="preserve">kiriya-maya </w:t>
            </w:r>
            <w:r>
              <w:rPr>
                <w:rFonts w:ascii="VU Times" w:hAnsi="VU Times"/>
              </w:rPr>
              <w:t>không diễn ra nhằm lưu ý chúng ta rằng gia nhập tiềm thức (</w:t>
            </w:r>
            <w:r>
              <w:rPr>
                <w:rFonts w:ascii="VU Times" w:hAnsi="VU Times"/>
                <w:i/>
                <w:iCs/>
              </w:rPr>
              <w:t>bhavaṅga</w:t>
            </w:r>
            <w:r>
              <w:rPr>
                <w:rFonts w:ascii="VU Times" w:hAnsi="VU Times"/>
              </w:rPr>
              <w:t xml:space="preserve">) và ta gọi là giấc ngủ] ám chỉ việc bảo vệ giác ngủ không tồn tại trước [lúc gia nhập tâm hữu phần </w:t>
            </w:r>
            <w:r>
              <w:rPr>
                <w:rFonts w:ascii="VU Times" w:hAnsi="VU Times"/>
                <w:i/>
                <w:iCs/>
              </w:rPr>
              <w:t xml:space="preserve">(bhavaṅga) </w:t>
            </w:r>
            <w:r>
              <w:rPr>
                <w:rFonts w:ascii="VU Times" w:hAnsi="VU Times"/>
              </w:rPr>
              <w:t>tiếp theo sau [do việc diễn ra (</w:t>
            </w:r>
            <w:r>
              <w:rPr>
                <w:rFonts w:ascii="VU Times" w:hAnsi="VU Times"/>
                <w:i/>
                <w:iCs/>
              </w:rPr>
              <w:t xml:space="preserve">kiriya-maya citta): </w:t>
            </w:r>
            <w:r>
              <w:rPr>
                <w:rFonts w:ascii="VU Times" w:hAnsi="VU Times"/>
              </w:rPr>
              <w:t>đây chính là việc bảo vệ theo cách được đưa ra trong các đoạn như: “ sự mỏi mệt thân xác, hôn trầm và thuỵ miên chính là điều kiện cho giấc ngủ đó” Xin đọc chú thích 75 dưới đây và Nett 79 [LSC]</w:t>
            </w:r>
          </w:p>
          <w:bookmarkStart w:id="223" w:name="_edn94"/>
          <w:p w:rsidR="00D60A09" w:rsidRDefault="00D60A09">
            <w:pPr>
              <w:pStyle w:val="EndnoteText"/>
              <w:spacing w:after="120" w:afterAutospacing="0"/>
              <w:rPr>
                <w:rFonts w:ascii="VU Times" w:hAnsi="VU Times"/>
              </w:rPr>
            </w:pPr>
            <w:r>
              <w:fldChar w:fldCharType="begin"/>
            </w:r>
            <w:r>
              <w:instrText xml:space="preserve"> HYPERLINK "file:///C:\\Users\\Luan\\Downloads\\4.html" \l "_ednref94" </w:instrText>
            </w:r>
            <w:r>
              <w:fldChar w:fldCharType="separate"/>
            </w:r>
            <w:r>
              <w:rPr>
                <w:rStyle w:val="EndnoteReference"/>
                <w:sz w:val="20"/>
                <w:szCs w:val="20"/>
                <w:u w:val="single"/>
              </w:rPr>
              <w:t>[94]</w:t>
            </w:r>
            <w:bookmarkEnd w:id="223"/>
            <w:r>
              <w:fldChar w:fldCharType="end"/>
            </w:r>
            <w:r>
              <w:rPr>
                <w:rFonts w:ascii="VU Times" w:hAnsi="VU Times"/>
              </w:rPr>
              <w:t xml:space="preserve"> Xin đọc chú thích số 3 ở trên [LSC]</w:t>
            </w:r>
          </w:p>
          <w:bookmarkStart w:id="224" w:name="_edn95"/>
          <w:p w:rsidR="00D60A09" w:rsidRDefault="00D60A09">
            <w:pPr>
              <w:pStyle w:val="EndnoteText"/>
              <w:spacing w:after="120" w:afterAutospacing="0"/>
              <w:rPr>
                <w:rFonts w:ascii="VU Times" w:hAnsi="VU Times"/>
              </w:rPr>
            </w:pPr>
            <w:r>
              <w:fldChar w:fldCharType="begin"/>
            </w:r>
            <w:r>
              <w:instrText xml:space="preserve"> HYPERLINK "file:///C:\\Users\\Luan\\Downloads\\4.html" \l "_ednref95" </w:instrText>
            </w:r>
            <w:r>
              <w:fldChar w:fldCharType="separate"/>
            </w:r>
            <w:r>
              <w:rPr>
                <w:rStyle w:val="EndnoteReference"/>
                <w:sz w:val="20"/>
                <w:szCs w:val="20"/>
                <w:u w:val="single"/>
              </w:rPr>
              <w:t>[95]</w:t>
            </w:r>
            <w:bookmarkEnd w:id="224"/>
            <w:r>
              <w:fldChar w:fldCharType="end"/>
            </w:r>
            <w:r>
              <w:rPr>
                <w:rFonts w:ascii="VU Times" w:hAnsi="VU Times"/>
              </w:rPr>
              <w:t xml:space="preserve"> Mt. chỉ ra cho thấy trong việc tu luyện thiền quán thì niệm xứ và [hai pháp bồ đề phần] lại không xuất hiện chung với nhau trong một đối tượng duy nhất. Các căn (5 quyền) và [năm] lực. Các quyền và lực diễn ra chung với nhau, được gộp chung lại trong các Giác Chi trên cơ sở việc mất yếu tố niềm tin (tín giác chi) có thể được coi như được hiểu ngầm là do có sự hiện diện của hỷ giác chi (</w:t>
            </w:r>
            <w:r>
              <w:rPr>
                <w:rFonts w:ascii="VU Times" w:hAnsi="VU Times"/>
                <w:i/>
                <w:iCs/>
              </w:rPr>
              <w:t xml:space="preserve">piti) niềm vui sướng tột đỉnh. </w:t>
            </w:r>
            <w:r>
              <w:rPr>
                <w:rFonts w:ascii="VU Times" w:hAnsi="VU Times"/>
              </w:rPr>
              <w:t>Tuy nhiên chỉ có năm chi đạo xuất hiện trong sát na thiền quán. Như Anut. đã chỉ ra cho thấy. Mục đích ở đây là có liên quan đến việc giải thích thuộc các pháp bồ đề phần dưới dạng chỉ một bộ mà thôi - đó là các giác chi – theo Mt. và Anut., điều này cần yêu cầu phải có vì bản chất nhất thời nơi một công việc vi diệu pháp như vậy.</w:t>
            </w:r>
          </w:p>
          <w:bookmarkStart w:id="225" w:name="_edn96"/>
          <w:p w:rsidR="00D60A09" w:rsidRDefault="00D60A09">
            <w:pPr>
              <w:pStyle w:val="EndnoteText"/>
              <w:spacing w:after="120" w:afterAutospacing="0"/>
              <w:rPr>
                <w:rFonts w:ascii="VU Times" w:hAnsi="VU Times"/>
              </w:rPr>
            </w:pPr>
            <w:r>
              <w:fldChar w:fldCharType="begin"/>
            </w:r>
            <w:r>
              <w:instrText xml:space="preserve"> HYPERLINK "file:///C:\\Users\\Luan\\Downloads\\4.html" \l "_ednref96" </w:instrText>
            </w:r>
            <w:r>
              <w:fldChar w:fldCharType="separate"/>
            </w:r>
            <w:r>
              <w:rPr>
                <w:rStyle w:val="EndnoteReference"/>
                <w:sz w:val="20"/>
                <w:szCs w:val="20"/>
                <w:u w:val="single"/>
              </w:rPr>
              <w:t>[96]</w:t>
            </w:r>
            <w:bookmarkEnd w:id="225"/>
            <w:r>
              <w:fldChar w:fldCharType="end"/>
            </w:r>
            <w:r>
              <w:rPr>
                <w:rFonts w:ascii="VU Times" w:hAnsi="VU Times"/>
              </w:rPr>
              <w:t xml:space="preserve"> Xin đọc các chương 10 (§§ 1509- 57) và chương 7 (§§ 1303-82) đề cập đến những phần chú giải về </w:t>
            </w:r>
            <w:r>
              <w:rPr>
                <w:rFonts w:ascii="VU Times" w:hAnsi="VU Times"/>
                <w:i/>
                <w:iCs/>
              </w:rPr>
              <w:t xml:space="preserve">Bojjhaṅga Vibhaṅga và Satipaṭṭhāna Vibhaṅga </w:t>
            </w:r>
            <w:r>
              <w:rPr>
                <w:rFonts w:ascii="VU Times" w:hAnsi="VU Times"/>
              </w:rPr>
              <w:t>[Ny]</w:t>
            </w:r>
          </w:p>
          <w:bookmarkStart w:id="226" w:name="_edn97"/>
          <w:p w:rsidR="00D60A09" w:rsidRDefault="00D60A09">
            <w:pPr>
              <w:pStyle w:val="EndnoteText"/>
              <w:spacing w:after="120" w:afterAutospacing="0"/>
              <w:rPr>
                <w:rFonts w:ascii="VU Times" w:hAnsi="VU Times"/>
              </w:rPr>
            </w:pPr>
            <w:r>
              <w:fldChar w:fldCharType="begin"/>
            </w:r>
            <w:r>
              <w:instrText xml:space="preserve"> HYPERLINK "file:///C:\\Users\\Luan\\Downloads\\4.html" \l "_ednref97" </w:instrText>
            </w:r>
            <w:r>
              <w:fldChar w:fldCharType="separate"/>
            </w:r>
            <w:r>
              <w:rPr>
                <w:rStyle w:val="EndnoteReference"/>
                <w:sz w:val="20"/>
                <w:szCs w:val="20"/>
                <w:u w:val="single"/>
              </w:rPr>
              <w:t>[97]</w:t>
            </w:r>
            <w:bookmarkEnd w:id="226"/>
            <w:r>
              <w:fldChar w:fldCharType="end"/>
            </w:r>
            <w:r>
              <w:rPr>
                <w:rFonts w:ascii="VU Times" w:hAnsi="VU Times"/>
              </w:rPr>
              <w:t xml:space="preserve"> Dṭ cho rằng: “một số” chính là Abhayagirivāsins [LSC]</w:t>
            </w:r>
          </w:p>
          <w:bookmarkStart w:id="227" w:name="_edn98"/>
          <w:p w:rsidR="00D60A09" w:rsidRDefault="00D60A09">
            <w:pPr>
              <w:pStyle w:val="EndnoteText"/>
              <w:spacing w:after="120" w:afterAutospacing="0"/>
              <w:rPr>
                <w:rFonts w:ascii="VU Times" w:hAnsi="VU Times"/>
              </w:rPr>
            </w:pPr>
            <w:r>
              <w:fldChar w:fldCharType="begin"/>
            </w:r>
            <w:r>
              <w:instrText xml:space="preserve"> HYPERLINK "file:///C:\\Users\\Luan\\Downloads\\4.html" \l "_ednref98" </w:instrText>
            </w:r>
            <w:r>
              <w:fldChar w:fldCharType="separate"/>
            </w:r>
            <w:r>
              <w:rPr>
                <w:rStyle w:val="EndnoteReference"/>
                <w:sz w:val="20"/>
                <w:szCs w:val="20"/>
                <w:u w:val="single"/>
              </w:rPr>
              <w:t>[98]</w:t>
            </w:r>
            <w:bookmarkEnd w:id="227"/>
            <w:r>
              <w:fldChar w:fldCharType="end"/>
            </w:r>
            <w:r>
              <w:rPr>
                <w:rFonts w:ascii="VU Times" w:hAnsi="VU Times"/>
              </w:rPr>
              <w:t xml:space="preserve"> E </w:t>
            </w:r>
            <w:r>
              <w:rPr>
                <w:rFonts w:ascii="VU Times" w:hAnsi="VU Times"/>
                <w:vertAlign w:val="superscript"/>
              </w:rPr>
              <w:t>e</w:t>
            </w:r>
            <w:r>
              <w:rPr>
                <w:rFonts w:ascii="VU Times" w:hAnsi="VU Times"/>
              </w:rPr>
              <w:t xml:space="preserve"> và C</w:t>
            </w:r>
            <w:r>
              <w:rPr>
                <w:rFonts w:ascii="VU Times" w:hAnsi="VU Times"/>
                <w:vertAlign w:val="superscript"/>
              </w:rPr>
              <w:t>e</w:t>
            </w:r>
            <w:r>
              <w:rPr>
                <w:rFonts w:ascii="VU Times" w:hAnsi="VU Times"/>
              </w:rPr>
              <w:t xml:space="preserve"> giải thích là </w:t>
            </w:r>
            <w:r>
              <w:rPr>
                <w:rFonts w:ascii="VU Times" w:hAnsi="VU Times"/>
                <w:i/>
                <w:iCs/>
              </w:rPr>
              <w:t xml:space="preserve">paṭhamamajjhimayāme </w:t>
            </w:r>
            <w:r>
              <w:rPr>
                <w:rFonts w:ascii="VU Times" w:hAnsi="VU Times"/>
              </w:rPr>
              <w:t>[LSC]</w:t>
            </w:r>
          </w:p>
          <w:bookmarkStart w:id="228" w:name="_edn99"/>
          <w:p w:rsidR="00D60A09" w:rsidRDefault="00D60A09">
            <w:pPr>
              <w:pStyle w:val="EndnoteText"/>
              <w:spacing w:after="120" w:afterAutospacing="0"/>
              <w:rPr>
                <w:rFonts w:ascii="VU Times" w:hAnsi="VU Times"/>
              </w:rPr>
            </w:pPr>
            <w:r>
              <w:fldChar w:fldCharType="begin"/>
            </w:r>
            <w:r>
              <w:instrText xml:space="preserve"> HYPERLINK "file:///C:\\Users\\Luan\\Downloads\\4.html" \l "_ednref99" </w:instrText>
            </w:r>
            <w:r>
              <w:fldChar w:fldCharType="separate"/>
            </w:r>
            <w:r>
              <w:rPr>
                <w:rStyle w:val="EndnoteReference"/>
                <w:sz w:val="20"/>
                <w:szCs w:val="20"/>
                <w:u w:val="single"/>
              </w:rPr>
              <w:t>[99]</w:t>
            </w:r>
            <w:bookmarkEnd w:id="228"/>
            <w:r>
              <w:fldChar w:fldCharType="end"/>
            </w:r>
            <w:r>
              <w:rPr>
                <w:rFonts w:ascii="VU Times" w:hAnsi="VU Times"/>
              </w:rPr>
              <w:t xml:space="preserve"> Có nghĩa là, đói nổi lên [Ny]</w:t>
            </w:r>
          </w:p>
          <w:bookmarkStart w:id="229" w:name="_edn100"/>
          <w:p w:rsidR="00D60A09" w:rsidRDefault="00D60A09">
            <w:pPr>
              <w:pStyle w:val="EndnoteText"/>
              <w:spacing w:after="120" w:afterAutospacing="0"/>
              <w:rPr>
                <w:rFonts w:ascii="VU Times" w:hAnsi="VU Times"/>
              </w:rPr>
            </w:pPr>
            <w:r>
              <w:fldChar w:fldCharType="begin"/>
            </w:r>
            <w:r>
              <w:instrText xml:space="preserve"> HYPERLINK "file:///C:\\Users\\Luan\\Downloads\\4.html" \l "_ednref100" </w:instrText>
            </w:r>
            <w:r>
              <w:fldChar w:fldCharType="separate"/>
            </w:r>
            <w:r>
              <w:rPr>
                <w:rStyle w:val="EndnoteReference"/>
                <w:sz w:val="20"/>
                <w:szCs w:val="20"/>
                <w:u w:val="single"/>
              </w:rPr>
              <w:t>[100]</w:t>
            </w:r>
            <w:bookmarkEnd w:id="229"/>
            <w:r>
              <w:fldChar w:fldCharType="end"/>
            </w:r>
            <w:r>
              <w:rPr>
                <w:rFonts w:ascii="VU Times" w:hAnsi="VU Times"/>
              </w:rPr>
              <w:t xml:space="preserve"> xin đọc thêm Thanh Tịnh Đạo 32 [LSC]</w:t>
            </w:r>
          </w:p>
          <w:bookmarkStart w:id="230" w:name="_edn101"/>
          <w:p w:rsidR="00D60A09" w:rsidRDefault="00D60A09">
            <w:pPr>
              <w:pStyle w:val="EndnoteText"/>
              <w:spacing w:after="120" w:afterAutospacing="0"/>
              <w:rPr>
                <w:rFonts w:ascii="VU Times" w:hAnsi="VU Times"/>
              </w:rPr>
            </w:pPr>
            <w:r>
              <w:fldChar w:fldCharType="begin"/>
            </w:r>
            <w:r>
              <w:instrText xml:space="preserve"> HYPERLINK "file:///C:\\Users\\Luan\\Downloads\\4.html" \l "_ednref101" </w:instrText>
            </w:r>
            <w:r>
              <w:fldChar w:fldCharType="separate"/>
            </w:r>
            <w:r>
              <w:rPr>
                <w:rStyle w:val="EndnoteReference"/>
                <w:sz w:val="20"/>
                <w:szCs w:val="20"/>
                <w:u w:val="single"/>
              </w:rPr>
              <w:t>[101]</w:t>
            </w:r>
            <w:bookmarkEnd w:id="230"/>
            <w:r>
              <w:fldChar w:fldCharType="end"/>
            </w:r>
            <w:r>
              <w:rPr>
                <w:rFonts w:ascii="VU Times" w:hAnsi="VU Times"/>
              </w:rPr>
              <w:t xml:space="preserve"> A I 24. chuyện kể của ngài được ghi lại trong Ud 6-9 và Ap ii 475-78; xin đọc thêm UdA 77- 99; Chú Giải Tăng Chi Bộ I 279-83; Pháp cú kinh (Dhammapada) ii 209 –16; Mt. (và Dt.) lại đưa ra những lời của Đức Phật nói với ngài và Anut. đã chú thích về những lời đó.</w:t>
            </w:r>
          </w:p>
          <w:bookmarkStart w:id="231" w:name="_edn102"/>
          <w:p w:rsidR="00D60A09" w:rsidRDefault="00D60A09">
            <w:pPr>
              <w:pStyle w:val="EndnoteText"/>
              <w:spacing w:after="120" w:afterAutospacing="0"/>
              <w:rPr>
                <w:rFonts w:ascii="VU Times" w:hAnsi="VU Times"/>
              </w:rPr>
            </w:pPr>
            <w:r>
              <w:fldChar w:fldCharType="begin"/>
            </w:r>
            <w:r>
              <w:instrText xml:space="preserve"> HYPERLINK "file:///C:\\Users\\Luan\\Downloads\\4.html" \l "_ednref102" </w:instrText>
            </w:r>
            <w:r>
              <w:fldChar w:fldCharType="separate"/>
            </w:r>
            <w:r>
              <w:rPr>
                <w:rStyle w:val="EndnoteReference"/>
                <w:sz w:val="20"/>
                <w:szCs w:val="20"/>
                <w:u w:val="single"/>
              </w:rPr>
              <w:t>[102]</w:t>
            </w:r>
            <w:bookmarkEnd w:id="231"/>
            <w:r>
              <w:fldChar w:fldCharType="end"/>
            </w:r>
            <w:r>
              <w:rPr>
                <w:rFonts w:ascii="VU Times" w:hAnsi="VU Times"/>
              </w:rPr>
              <w:t xml:space="preserve"> </w:t>
            </w:r>
            <w:r>
              <w:rPr>
                <w:rFonts w:ascii="VU Times" w:hAnsi="VU Times"/>
                <w:i/>
                <w:iCs/>
              </w:rPr>
              <w:t xml:space="preserve">O matta, </w:t>
            </w:r>
            <w:r>
              <w:rPr>
                <w:rFonts w:ascii="VU Times" w:hAnsi="VU Times"/>
              </w:rPr>
              <w:t xml:space="preserve">không có trong Tự điển Pāli-Anh (PED) </w:t>
            </w:r>
          </w:p>
          <w:bookmarkStart w:id="232" w:name="_edn103"/>
          <w:p w:rsidR="00D60A09" w:rsidRDefault="00D60A09">
            <w:pPr>
              <w:pStyle w:val="EndnoteText"/>
              <w:spacing w:after="120" w:afterAutospacing="0"/>
              <w:rPr>
                <w:rFonts w:ascii="VU Times" w:hAnsi="VU Times"/>
              </w:rPr>
            </w:pPr>
            <w:r>
              <w:fldChar w:fldCharType="begin"/>
            </w:r>
            <w:r>
              <w:instrText xml:space="preserve"> HYPERLINK "file:///C:\\Users\\Luan\\Downloads\\4.html" \l "_ednref103" </w:instrText>
            </w:r>
            <w:r>
              <w:fldChar w:fldCharType="separate"/>
            </w:r>
            <w:r>
              <w:rPr>
                <w:rStyle w:val="EndnoteReference"/>
                <w:sz w:val="20"/>
                <w:szCs w:val="20"/>
                <w:u w:val="single"/>
              </w:rPr>
              <w:t>[103]</w:t>
            </w:r>
            <w:bookmarkEnd w:id="232"/>
            <w:r>
              <w:fldChar w:fldCharType="end"/>
            </w:r>
            <w:r>
              <w:rPr>
                <w:rFonts w:ascii="VU Times" w:hAnsi="VU Times"/>
              </w:rPr>
              <w:t xml:space="preserve"> Thanh Tịnh Đạo 622 giải thích </w:t>
            </w:r>
            <w:r>
              <w:rPr>
                <w:rFonts w:ascii="VU Times" w:hAnsi="VU Times"/>
                <w:i/>
                <w:iCs/>
              </w:rPr>
              <w:t xml:space="preserve">Sannirujjhana-; </w:t>
            </w:r>
            <w:r>
              <w:rPr>
                <w:rFonts w:ascii="VU Times" w:hAnsi="VU Times"/>
              </w:rPr>
              <w:t xml:space="preserve">Chú Giải Trường Bộ Kinh (DA). MA và SA toàn bộ đã giải thích là </w:t>
            </w:r>
            <w:r>
              <w:rPr>
                <w:rFonts w:ascii="VU Times" w:hAnsi="VU Times"/>
                <w:i/>
                <w:iCs/>
              </w:rPr>
              <w:t xml:space="preserve">sannirumbhana- </w:t>
            </w:r>
            <w:r>
              <w:rPr>
                <w:rFonts w:ascii="VU Times" w:hAnsi="VU Times"/>
              </w:rPr>
              <w:t xml:space="preserve">hay </w:t>
            </w:r>
            <w:r>
              <w:rPr>
                <w:rFonts w:ascii="VU Times" w:hAnsi="VU Times"/>
                <w:i/>
                <w:iCs/>
              </w:rPr>
              <w:t xml:space="preserve">sannirumhana- </w:t>
            </w:r>
            <w:r>
              <w:rPr>
                <w:rFonts w:ascii="VU Times" w:hAnsi="VU Times"/>
              </w:rPr>
              <w:t xml:space="preserve">[LSC] </w:t>
            </w:r>
          </w:p>
          <w:bookmarkStart w:id="233" w:name="_edn104"/>
          <w:p w:rsidR="00D60A09" w:rsidRDefault="00D60A09">
            <w:pPr>
              <w:pStyle w:val="EndnoteText"/>
              <w:spacing w:after="120" w:afterAutospacing="0"/>
              <w:rPr>
                <w:rFonts w:ascii="VU Times" w:hAnsi="VU Times"/>
              </w:rPr>
            </w:pPr>
            <w:r>
              <w:fldChar w:fldCharType="begin"/>
            </w:r>
            <w:r>
              <w:instrText xml:space="preserve"> HYPERLINK "file:///C:\\Users\\Luan\\Downloads\\4.html" \l "_ednref104" </w:instrText>
            </w:r>
            <w:r>
              <w:fldChar w:fldCharType="separate"/>
            </w:r>
            <w:r>
              <w:rPr>
                <w:rStyle w:val="EndnoteReference"/>
                <w:sz w:val="20"/>
                <w:szCs w:val="20"/>
                <w:u w:val="single"/>
              </w:rPr>
              <w:t>[104]</w:t>
            </w:r>
            <w:bookmarkEnd w:id="233"/>
            <w:r>
              <w:fldChar w:fldCharType="end"/>
            </w:r>
            <w:r>
              <w:rPr>
                <w:rFonts w:ascii="VU Times" w:hAnsi="VU Times"/>
              </w:rPr>
              <w:t xml:space="preserve"> Việc vắng bóng phản ứng tức thời gây hậu quả liên quan đến các yếu tố nam và nữ, </w:t>
            </w:r>
            <w:r>
              <w:rPr>
                <w:rFonts w:ascii="VU Times" w:hAnsi="VU Times"/>
              </w:rPr>
              <w:lastRenderedPageBreak/>
              <w:t xml:space="preserve">theo Mt. và Anut. cho thấy. Vì chỉ có qui trình giác quan (ngũ môn) thuần tuý được nhắc đến ở đây. Vào giai đoạn này tham dục đối với một sắc nữ tính (rupa) (hoặc sắc nam tính) và sân hận trước đối tượng không được ưa thích khởi xuất là do tác ý thiếu khôn ngoan và do khai môn của đoán định cùng với quyết định sớm hơn nơi năm qui trình tâm; chẳng có tham dục nổi lên với các khái niệm </w:t>
            </w:r>
            <w:r>
              <w:rPr>
                <w:rFonts w:ascii="VU Times" w:hAnsi="VU Times"/>
                <w:i/>
                <w:iCs/>
              </w:rPr>
              <w:t xml:space="preserve">(vikappa) </w:t>
            </w:r>
            <w:r>
              <w:rPr>
                <w:rFonts w:ascii="VU Times" w:hAnsi="VU Times"/>
              </w:rPr>
              <w:t>dưới dạng “nam” hay “nữ tính” – điều này chỉ diễn ra ngay ý môn là nơi có ước muốn cộng với những khái niệm về nam tính và nữ tính nổi lên. Từ “căn” hay “gốc”; theo Mt. và Dt. I 324, đều ám chỉ đến những tốc hành tâm tại ngũ môn hay tại toàn bộ nhóm gồm bảy giai đoạn bắt đầu với hưữ phần (</w:t>
            </w:r>
            <w:r>
              <w:rPr>
                <w:rFonts w:ascii="VU Times" w:hAnsi="VU Times"/>
                <w:i/>
                <w:iCs/>
              </w:rPr>
              <w:t xml:space="preserve">bhavanga) </w:t>
            </w:r>
            <w:r>
              <w:rPr>
                <w:rFonts w:ascii="VU Times" w:hAnsi="VU Times"/>
              </w:rPr>
              <w:t xml:space="preserve">và kết thúc bằng tốc hành tâm vì chúng là “căn” của ước muốn liên kết với từng khái niệm như vậy và vì là “căn” của tốc hành tâm tại ý môn vậy. [LSC]    </w:t>
            </w:r>
          </w:p>
          <w:bookmarkStart w:id="234" w:name="_edn105"/>
          <w:p w:rsidR="00D60A09" w:rsidRDefault="00D60A09">
            <w:pPr>
              <w:pStyle w:val="EndnoteText"/>
              <w:spacing w:after="120" w:afterAutospacing="0"/>
              <w:rPr>
                <w:rFonts w:ascii="VU Times" w:hAnsi="VU Times"/>
              </w:rPr>
            </w:pPr>
            <w:r>
              <w:fldChar w:fldCharType="begin"/>
            </w:r>
            <w:r>
              <w:instrText xml:space="preserve"> HYPERLINK "file:///C:\\Users\\Luan\\Downloads\\4.html" \l "_ednref105" </w:instrText>
            </w:r>
            <w:r>
              <w:fldChar w:fldCharType="separate"/>
            </w:r>
            <w:r>
              <w:rPr>
                <w:rStyle w:val="EndnoteReference"/>
                <w:sz w:val="20"/>
                <w:szCs w:val="20"/>
                <w:u w:val="single"/>
              </w:rPr>
              <w:t>[105]</w:t>
            </w:r>
            <w:bookmarkEnd w:id="234"/>
            <w:r>
              <w:fldChar w:fldCharType="end"/>
            </w:r>
            <w:r>
              <w:rPr>
                <w:rFonts w:ascii="VU Times" w:hAnsi="VU Times"/>
              </w:rPr>
              <w:t xml:space="preserve"> Xin đọc trong tác phẩm Anurādhapura </w:t>
            </w:r>
          </w:p>
          <w:bookmarkStart w:id="235" w:name="_edn106"/>
          <w:p w:rsidR="00D60A09" w:rsidRDefault="00D60A09">
            <w:pPr>
              <w:pStyle w:val="EndnoteText"/>
              <w:spacing w:after="120" w:afterAutospacing="0"/>
              <w:rPr>
                <w:rFonts w:ascii="VU Times" w:hAnsi="VU Times"/>
              </w:rPr>
            </w:pPr>
            <w:r>
              <w:fldChar w:fldCharType="begin"/>
            </w:r>
            <w:r>
              <w:instrText xml:space="preserve"> HYPERLINK "file:///C:\\Users\\Luan\\Downloads\\4.html" \l "_ednref106" </w:instrText>
            </w:r>
            <w:r>
              <w:fldChar w:fldCharType="separate"/>
            </w:r>
            <w:r>
              <w:rPr>
                <w:rStyle w:val="EndnoteReference"/>
                <w:sz w:val="20"/>
                <w:szCs w:val="20"/>
                <w:u w:val="single"/>
              </w:rPr>
              <w:t>[106]</w:t>
            </w:r>
            <w:bookmarkEnd w:id="235"/>
            <w:r>
              <w:fldChar w:fldCharType="end"/>
            </w:r>
            <w:r>
              <w:rPr>
                <w:rFonts w:ascii="VU Times" w:hAnsi="VU Times"/>
              </w:rPr>
              <w:t xml:space="preserve"> Câu chuyện kể này xuất hiện với nhiều chi tiết hơn trong MA. ii. 145. </w:t>
            </w:r>
          </w:p>
          <w:bookmarkStart w:id="236" w:name="_edn107"/>
          <w:p w:rsidR="00D60A09" w:rsidRDefault="00D60A09">
            <w:pPr>
              <w:pStyle w:val="EndnoteText"/>
              <w:spacing w:after="120" w:afterAutospacing="0"/>
              <w:rPr>
                <w:rFonts w:ascii="VU Times" w:hAnsi="VU Times"/>
              </w:rPr>
            </w:pPr>
            <w:r>
              <w:fldChar w:fldCharType="begin"/>
            </w:r>
            <w:r>
              <w:instrText xml:space="preserve"> HYPERLINK "file:///C:\\Users\\Luan\\Downloads\\4.html" \l "_ednref107" </w:instrText>
            </w:r>
            <w:r>
              <w:fldChar w:fldCharType="separate"/>
            </w:r>
            <w:r>
              <w:rPr>
                <w:rStyle w:val="EndnoteReference"/>
                <w:sz w:val="20"/>
                <w:szCs w:val="20"/>
                <w:u w:val="single"/>
              </w:rPr>
              <w:t>[107]</w:t>
            </w:r>
            <w:bookmarkEnd w:id="236"/>
            <w:r>
              <w:fldChar w:fldCharType="end"/>
            </w:r>
            <w:r>
              <w:rPr>
                <w:rFonts w:ascii="VU Times" w:hAnsi="VU Times"/>
              </w:rPr>
              <w:t xml:space="preserve"> Mt: họ cho biết đây là một loại rắn xuất hiện trên quần đảo Sinhale” xin đọc Dt. i. 325 [LSC] </w:t>
            </w:r>
          </w:p>
          <w:bookmarkStart w:id="237" w:name="_edn108"/>
          <w:p w:rsidR="00D60A09" w:rsidRDefault="00D60A09">
            <w:pPr>
              <w:pStyle w:val="EndnoteText"/>
              <w:spacing w:after="120" w:afterAutospacing="0"/>
              <w:rPr>
                <w:rFonts w:ascii="VU Times" w:hAnsi="VU Times"/>
              </w:rPr>
            </w:pPr>
            <w:r>
              <w:fldChar w:fldCharType="begin"/>
            </w:r>
            <w:r>
              <w:instrText xml:space="preserve"> HYPERLINK "file:///C:\\Users\\Luan\\Downloads\\4.html" \l "_ednref108" </w:instrText>
            </w:r>
            <w:r>
              <w:fldChar w:fldCharType="separate"/>
            </w:r>
            <w:r>
              <w:rPr>
                <w:rStyle w:val="EndnoteReference"/>
                <w:sz w:val="20"/>
                <w:szCs w:val="20"/>
                <w:u w:val="single"/>
              </w:rPr>
              <w:t>[108]</w:t>
            </w:r>
            <w:bookmarkEnd w:id="237"/>
            <w:r>
              <w:fldChar w:fldCharType="end"/>
            </w:r>
            <w:r>
              <w:rPr>
                <w:rFonts w:ascii="VU Times" w:hAnsi="VU Times"/>
              </w:rPr>
              <w:t xml:space="preserve"> C</w:t>
            </w:r>
            <w:r>
              <w:rPr>
                <w:rFonts w:ascii="VU Times" w:hAnsi="VU Times"/>
                <w:vertAlign w:val="superscript"/>
              </w:rPr>
              <w:t xml:space="preserve">e </w:t>
            </w:r>
            <w:r>
              <w:rPr>
                <w:rFonts w:ascii="VU Times" w:hAnsi="VU Times"/>
              </w:rPr>
              <w:t xml:space="preserve">giải thích là </w:t>
            </w:r>
            <w:r>
              <w:rPr>
                <w:rFonts w:ascii="VU Times" w:hAnsi="VU Times"/>
                <w:i/>
                <w:iCs/>
              </w:rPr>
              <w:t>sammiñjitthā</w:t>
            </w:r>
            <w:r>
              <w:rPr>
                <w:rFonts w:ascii="VU Times" w:hAnsi="VU Times"/>
              </w:rPr>
              <w:t xml:space="preserve">: cũng như vậy MA và SA; Chú Giải Trường Bộ Kinh (DA) lại ghi là </w:t>
            </w:r>
            <w:r>
              <w:rPr>
                <w:rFonts w:ascii="VU Times" w:hAnsi="VU Times"/>
                <w:i/>
                <w:iCs/>
              </w:rPr>
              <w:t xml:space="preserve">Sammiñjayitthā </w:t>
            </w:r>
            <w:r>
              <w:rPr>
                <w:rFonts w:ascii="VU Times" w:hAnsi="VU Times"/>
              </w:rPr>
              <w:t>[LSC]</w:t>
            </w:r>
          </w:p>
          <w:bookmarkStart w:id="238" w:name="_edn109"/>
          <w:p w:rsidR="00D60A09" w:rsidRDefault="00D60A09">
            <w:pPr>
              <w:pStyle w:val="EndnoteText"/>
              <w:spacing w:after="120" w:afterAutospacing="0"/>
              <w:rPr>
                <w:rFonts w:ascii="VU Times" w:hAnsi="VU Times"/>
              </w:rPr>
            </w:pPr>
            <w:r>
              <w:fldChar w:fldCharType="begin"/>
            </w:r>
            <w:r>
              <w:instrText xml:space="preserve"> HYPERLINK "file:///C:\\Users\\Luan\\Downloads\\4.html" \l "_ednref109" </w:instrText>
            </w:r>
            <w:r>
              <w:fldChar w:fldCharType="separate"/>
            </w:r>
            <w:r>
              <w:rPr>
                <w:rStyle w:val="EndnoteReference"/>
                <w:sz w:val="20"/>
                <w:szCs w:val="20"/>
                <w:u w:val="single"/>
              </w:rPr>
              <w:t>[109]</w:t>
            </w:r>
            <w:bookmarkEnd w:id="238"/>
            <w:r>
              <w:fldChar w:fldCharType="end"/>
            </w:r>
            <w:r>
              <w:rPr>
                <w:rFonts w:ascii="VU Times" w:hAnsi="VU Times"/>
              </w:rPr>
              <w:t xml:space="preserve"> C</w:t>
            </w:r>
            <w:r>
              <w:rPr>
                <w:rFonts w:ascii="VU Times" w:hAnsi="VU Times"/>
                <w:vertAlign w:val="superscript"/>
              </w:rPr>
              <w:t>e</w:t>
            </w:r>
            <w:r>
              <w:rPr>
                <w:rFonts w:ascii="VU Times" w:hAnsi="VU Times"/>
              </w:rPr>
              <w:t xml:space="preserve"> giải thích là </w:t>
            </w:r>
            <w:r>
              <w:rPr>
                <w:rFonts w:ascii="VU Times" w:hAnsi="VU Times"/>
                <w:i/>
                <w:iCs/>
              </w:rPr>
              <w:t xml:space="preserve">sammiñjesin; </w:t>
            </w:r>
            <w:r>
              <w:rPr>
                <w:rFonts w:ascii="VU Times" w:hAnsi="VU Times"/>
              </w:rPr>
              <w:t>cũng như vậy Chú Giải Trường Bộ Kinh (DA). MA và SA. [LSC]</w:t>
            </w:r>
          </w:p>
          <w:bookmarkStart w:id="239" w:name="_edn110"/>
          <w:p w:rsidR="00D60A09" w:rsidRDefault="00D60A09">
            <w:pPr>
              <w:pStyle w:val="EndnoteText"/>
              <w:spacing w:after="120" w:afterAutospacing="0"/>
              <w:rPr>
                <w:rFonts w:ascii="VU Times" w:hAnsi="VU Times"/>
              </w:rPr>
            </w:pPr>
            <w:r>
              <w:fldChar w:fldCharType="begin"/>
            </w:r>
            <w:r>
              <w:instrText xml:space="preserve"> HYPERLINK "file:///C:\\Users\\Luan\\Downloads\\4.html" \l "_ednref110" </w:instrText>
            </w:r>
            <w:r>
              <w:fldChar w:fldCharType="separate"/>
            </w:r>
            <w:r>
              <w:rPr>
                <w:rStyle w:val="EndnoteReference"/>
                <w:sz w:val="20"/>
                <w:szCs w:val="20"/>
                <w:u w:val="single"/>
              </w:rPr>
              <w:t>[110]</w:t>
            </w:r>
            <w:bookmarkEnd w:id="239"/>
            <w:r>
              <w:fldChar w:fldCharType="end"/>
            </w:r>
            <w:r>
              <w:rPr>
                <w:rFonts w:ascii="VU Times" w:hAnsi="VU Times"/>
              </w:rPr>
              <w:t xml:space="preserve"> Sử dụng y nội bên trong. </w:t>
            </w:r>
            <w:r>
              <w:rPr>
                <w:rFonts w:ascii="VU Times" w:hAnsi="VU Times"/>
                <w:i/>
                <w:iCs/>
              </w:rPr>
              <w:t>(antaravāsaka)</w:t>
            </w:r>
          </w:p>
          <w:bookmarkStart w:id="240" w:name="_edn111"/>
          <w:p w:rsidR="00D60A09" w:rsidRDefault="00D60A09">
            <w:pPr>
              <w:pStyle w:val="EndnoteText"/>
              <w:spacing w:after="120" w:afterAutospacing="0"/>
              <w:rPr>
                <w:rFonts w:ascii="VU Times" w:hAnsi="VU Times"/>
              </w:rPr>
            </w:pPr>
            <w:r>
              <w:fldChar w:fldCharType="begin"/>
            </w:r>
            <w:r>
              <w:instrText xml:space="preserve"> HYPERLINK "file:///C:\\Users\\Luan\\Downloads\\4.html" \l "_ednref111" </w:instrText>
            </w:r>
            <w:r>
              <w:fldChar w:fldCharType="separate"/>
            </w:r>
            <w:r>
              <w:rPr>
                <w:rStyle w:val="EndnoteReference"/>
                <w:sz w:val="20"/>
                <w:szCs w:val="20"/>
                <w:u w:val="single"/>
              </w:rPr>
              <w:t>[111]</w:t>
            </w:r>
            <w:bookmarkEnd w:id="240"/>
            <w:r>
              <w:fldChar w:fldCharType="end"/>
            </w:r>
            <w:r>
              <w:rPr>
                <w:rFonts w:ascii="VU Times" w:hAnsi="VU Times"/>
              </w:rPr>
              <w:t xml:space="preserve"> Sử dụng hai loại y cà sa khác. </w:t>
            </w:r>
          </w:p>
          <w:bookmarkStart w:id="241" w:name="_edn112"/>
          <w:p w:rsidR="00D60A09" w:rsidRDefault="00D60A09">
            <w:pPr>
              <w:pStyle w:val="EndnoteText"/>
              <w:spacing w:after="120" w:afterAutospacing="0"/>
              <w:rPr>
                <w:rFonts w:ascii="VU Times" w:hAnsi="VU Times"/>
              </w:rPr>
            </w:pPr>
            <w:r>
              <w:fldChar w:fldCharType="begin"/>
            </w:r>
            <w:r>
              <w:instrText xml:space="preserve"> HYPERLINK "file:///C:\\Users\\Luan\\Downloads\\4.html" \l "_ednref112" </w:instrText>
            </w:r>
            <w:r>
              <w:fldChar w:fldCharType="separate"/>
            </w:r>
            <w:r>
              <w:rPr>
                <w:rStyle w:val="EndnoteReference"/>
                <w:sz w:val="20"/>
                <w:szCs w:val="20"/>
                <w:u w:val="single"/>
              </w:rPr>
              <w:t>[112]</w:t>
            </w:r>
            <w:bookmarkEnd w:id="241"/>
            <w:r>
              <w:fldChar w:fldCharType="end"/>
            </w:r>
            <w:r>
              <w:rPr>
                <w:rFonts w:ascii="VU Times" w:hAnsi="VU Times"/>
              </w:rPr>
              <w:t xml:space="preserve"> C</w:t>
            </w:r>
            <w:r>
              <w:rPr>
                <w:rFonts w:ascii="VU Times" w:hAnsi="VU Times"/>
                <w:vertAlign w:val="superscript"/>
              </w:rPr>
              <w:t xml:space="preserve">e </w:t>
            </w:r>
            <w:r>
              <w:rPr>
                <w:rFonts w:ascii="VU Times" w:hAnsi="VU Times"/>
              </w:rPr>
              <w:t>giải thích là –</w:t>
            </w:r>
            <w:r>
              <w:rPr>
                <w:rFonts w:ascii="VU Times" w:hAnsi="VU Times"/>
                <w:i/>
                <w:iCs/>
              </w:rPr>
              <w:t xml:space="preserve">tumbato; </w:t>
            </w:r>
            <w:r>
              <w:rPr>
                <w:rFonts w:ascii="VU Times" w:hAnsi="VU Times"/>
              </w:rPr>
              <w:t>cả trong Chú Giải Trường Bộ Kinh (DA), nhưng MA và SA thì giải thích là –</w:t>
            </w:r>
            <w:r>
              <w:rPr>
                <w:rFonts w:ascii="VU Times" w:hAnsi="VU Times"/>
                <w:i/>
                <w:iCs/>
              </w:rPr>
              <w:t>kumbhato;</w:t>
            </w:r>
            <w:r>
              <w:rPr>
                <w:rFonts w:ascii="VU Times" w:hAnsi="VU Times"/>
              </w:rPr>
              <w:t xml:space="preserve"> Mt. thì giải thích là </w:t>
            </w:r>
            <w:r>
              <w:rPr>
                <w:rFonts w:ascii="VU Times" w:hAnsi="VU Times"/>
                <w:i/>
                <w:iCs/>
              </w:rPr>
              <w:t xml:space="preserve">tumbato veḷunāḷi-ādiudakabhājanato </w:t>
            </w:r>
            <w:r>
              <w:rPr>
                <w:rFonts w:ascii="VU Times" w:hAnsi="VU Times"/>
              </w:rPr>
              <w:t>= Dṭ i. 327 [LSC]</w:t>
            </w:r>
          </w:p>
          <w:bookmarkStart w:id="242" w:name="_edn113"/>
          <w:p w:rsidR="00D60A09" w:rsidRDefault="00D60A09">
            <w:pPr>
              <w:pStyle w:val="EndnoteText"/>
              <w:spacing w:after="120" w:afterAutospacing="0"/>
              <w:rPr>
                <w:rFonts w:ascii="VU Times" w:hAnsi="VU Times"/>
              </w:rPr>
            </w:pPr>
            <w:r>
              <w:fldChar w:fldCharType="begin"/>
            </w:r>
            <w:r>
              <w:instrText xml:space="preserve"> HYPERLINK "file:///C:\\Users\\Luan\\Downloads\\4.html" \l "_ednref113" </w:instrText>
            </w:r>
            <w:r>
              <w:fldChar w:fldCharType="separate"/>
            </w:r>
            <w:r>
              <w:rPr>
                <w:rStyle w:val="EndnoteReference"/>
                <w:sz w:val="20"/>
                <w:szCs w:val="20"/>
                <w:u w:val="single"/>
              </w:rPr>
              <w:t>[113]</w:t>
            </w:r>
            <w:bookmarkEnd w:id="242"/>
            <w:r>
              <w:fldChar w:fldCharType="end"/>
            </w:r>
            <w:r>
              <w:rPr>
                <w:rFonts w:ascii="VU Times" w:hAnsi="VU Times"/>
              </w:rPr>
              <w:t xml:space="preserve"> Hoặc “đang nằm xuống”.</w:t>
            </w:r>
          </w:p>
          <w:bookmarkStart w:id="243" w:name="_edn114"/>
          <w:p w:rsidR="00D60A09" w:rsidRDefault="00D60A09">
            <w:pPr>
              <w:pStyle w:val="EndnoteText"/>
              <w:spacing w:after="120" w:afterAutospacing="0"/>
              <w:rPr>
                <w:rFonts w:ascii="VU Times" w:hAnsi="VU Times"/>
              </w:rPr>
            </w:pPr>
            <w:r>
              <w:fldChar w:fldCharType="begin"/>
            </w:r>
            <w:r>
              <w:instrText xml:space="preserve"> HYPERLINK "file:///C:\\Users\\Luan\\Downloads\\4.html" \l "_ednref114" </w:instrText>
            </w:r>
            <w:r>
              <w:fldChar w:fldCharType="separate"/>
            </w:r>
            <w:r>
              <w:rPr>
                <w:rStyle w:val="EndnoteReference"/>
                <w:sz w:val="20"/>
                <w:szCs w:val="20"/>
                <w:u w:val="single"/>
              </w:rPr>
              <w:t>[114]</w:t>
            </w:r>
            <w:bookmarkEnd w:id="243"/>
            <w:r>
              <w:fldChar w:fldCharType="end"/>
            </w:r>
            <w:r>
              <w:rPr>
                <w:rFonts w:ascii="VU Times" w:hAnsi="VU Times"/>
              </w:rPr>
              <w:t xml:space="preserve"> C</w:t>
            </w:r>
            <w:r>
              <w:rPr>
                <w:rFonts w:ascii="VU Times" w:hAnsi="VU Times"/>
                <w:vertAlign w:val="superscript"/>
              </w:rPr>
              <w:t>e</w:t>
            </w:r>
            <w:r>
              <w:rPr>
                <w:rFonts w:ascii="VU Times" w:hAnsi="VU Times"/>
              </w:rPr>
              <w:t xml:space="preserve"> lại giải thích là </w:t>
            </w:r>
            <w:r>
              <w:rPr>
                <w:rFonts w:ascii="VU Times" w:hAnsi="VU Times"/>
                <w:i/>
                <w:iCs/>
              </w:rPr>
              <w:t xml:space="preserve">cittaṃ bhavaṅgaṃ otāreti </w:t>
            </w:r>
            <w:r>
              <w:rPr>
                <w:rFonts w:ascii="VU Times" w:hAnsi="VU Times"/>
              </w:rPr>
              <w:t>[LSC]</w:t>
            </w:r>
            <w:r>
              <w:rPr>
                <w:rFonts w:ascii="VU Times" w:hAnsi="VU Times"/>
                <w:i/>
                <w:iCs/>
              </w:rPr>
              <w:t xml:space="preserve"> </w:t>
            </w:r>
          </w:p>
          <w:bookmarkStart w:id="244" w:name="_edn115"/>
          <w:p w:rsidR="00D60A09" w:rsidRDefault="00D60A09">
            <w:pPr>
              <w:pStyle w:val="EndnoteText"/>
              <w:spacing w:after="120" w:afterAutospacing="0"/>
              <w:rPr>
                <w:rFonts w:ascii="VU Times" w:hAnsi="VU Times"/>
              </w:rPr>
            </w:pPr>
            <w:r>
              <w:fldChar w:fldCharType="begin"/>
            </w:r>
            <w:r>
              <w:instrText xml:space="preserve"> HYPERLINK "file:///C:\\Users\\Luan\\Downloads\\4.html" \l "_ednref115" </w:instrText>
            </w:r>
            <w:r>
              <w:fldChar w:fldCharType="separate"/>
            </w:r>
            <w:r>
              <w:rPr>
                <w:rStyle w:val="EndnoteReference"/>
                <w:sz w:val="20"/>
                <w:szCs w:val="20"/>
                <w:u w:val="single"/>
              </w:rPr>
              <w:t>[115]</w:t>
            </w:r>
            <w:bookmarkEnd w:id="244"/>
            <w:r>
              <w:fldChar w:fldCharType="end"/>
            </w:r>
            <w:r>
              <w:rPr>
                <w:rFonts w:ascii="VU Times" w:hAnsi="VU Times"/>
              </w:rPr>
              <w:t xml:space="preserve"> Mṭ “tốc hành tâm được gọi là “</w:t>
            </w:r>
            <w:r>
              <w:rPr>
                <w:rFonts w:ascii="VU Times" w:hAnsi="VU Times"/>
                <w:i/>
                <w:iCs/>
              </w:rPr>
              <w:t xml:space="preserve">qui trình do duy tác tạo ra” (kiriyāmaya-pavatta) </w:t>
            </w:r>
            <w:r>
              <w:rPr>
                <w:rFonts w:ascii="VU Times" w:hAnsi="VU Times"/>
              </w:rPr>
              <w:t xml:space="preserve">vì nó tạo ra cách thân và các duy tác khác nữa </w:t>
            </w:r>
            <w:r>
              <w:rPr>
                <w:rFonts w:ascii="VU Times" w:hAnsi="VU Times"/>
                <w:i/>
                <w:iCs/>
              </w:rPr>
              <w:t xml:space="preserve">(kiriya) </w:t>
            </w:r>
            <w:r>
              <w:rPr>
                <w:rFonts w:ascii="VU Times" w:hAnsi="VU Times"/>
              </w:rPr>
              <w:t xml:space="preserve">và vì nó do tố khai môn hay là một qui trình thuộc toàn bộ lục môn [được gọi là như vậy]Anut.bình luận rằng đây chỉ là những ví dụ mang tính chất </w:t>
            </w:r>
            <w:r>
              <w:rPr>
                <w:rFonts w:ascii="VU Times" w:hAnsi="VU Times"/>
                <w:i/>
                <w:iCs/>
              </w:rPr>
              <w:t xml:space="preserve">phalūpacāra </w:t>
            </w:r>
            <w:r>
              <w:rPr>
                <w:rFonts w:ascii="VU Times" w:hAnsi="VU Times"/>
              </w:rPr>
              <w:t xml:space="preserve">và </w:t>
            </w:r>
            <w:r>
              <w:rPr>
                <w:rFonts w:ascii="VU Times" w:hAnsi="VU Times"/>
                <w:i/>
                <w:iCs/>
              </w:rPr>
              <w:t xml:space="preserve">kāraṇūpacāra </w:t>
            </w:r>
            <w:r>
              <w:rPr>
                <w:rFonts w:ascii="VU Times" w:hAnsi="VU Times"/>
              </w:rPr>
              <w:t>tương ứng mà thôi, có nghĩa là, đây là những cách sử dụng theo ẩn đụ của kết quả đối với nguyên nhân của chúng, hay ngược lại. trong trường hợp thứ nhất chúng ta nên dịch là “qui trình bao gồm duy tác” [LSC]</w:t>
            </w:r>
          </w:p>
          <w:bookmarkStart w:id="245" w:name="_edn116"/>
          <w:p w:rsidR="00D60A09" w:rsidRDefault="00D60A09">
            <w:pPr>
              <w:pStyle w:val="EndnoteText"/>
              <w:spacing w:after="120" w:afterAutospacing="0"/>
              <w:rPr>
                <w:rFonts w:ascii="VU Times" w:hAnsi="VU Times"/>
              </w:rPr>
            </w:pPr>
            <w:r>
              <w:fldChar w:fldCharType="begin"/>
            </w:r>
            <w:r>
              <w:instrText xml:space="preserve"> HYPERLINK "file:///C:\\Users\\Luan\\Downloads\\4.html" \l "_ednref116" </w:instrText>
            </w:r>
            <w:r>
              <w:fldChar w:fldCharType="separate"/>
            </w:r>
            <w:r>
              <w:rPr>
                <w:rStyle w:val="EndnoteReference"/>
                <w:sz w:val="20"/>
                <w:szCs w:val="20"/>
                <w:u w:val="single"/>
              </w:rPr>
              <w:t>[116]</w:t>
            </w:r>
            <w:bookmarkEnd w:id="245"/>
            <w:r>
              <w:fldChar w:fldCharType="end"/>
            </w:r>
            <w:r>
              <w:rPr>
                <w:rFonts w:ascii="VU Times" w:hAnsi="VU Times"/>
              </w:rPr>
              <w:t xml:space="preserve"> </w:t>
            </w:r>
          </w:p>
          <w:bookmarkStart w:id="246" w:name="_edn117"/>
          <w:p w:rsidR="00D60A09" w:rsidRDefault="00D60A09">
            <w:pPr>
              <w:pStyle w:val="EndnoteText"/>
              <w:spacing w:after="120" w:afterAutospacing="0"/>
              <w:rPr>
                <w:rFonts w:ascii="VU Times" w:hAnsi="VU Times"/>
              </w:rPr>
            </w:pPr>
            <w:r>
              <w:lastRenderedPageBreak/>
              <w:fldChar w:fldCharType="begin"/>
            </w:r>
            <w:r>
              <w:instrText xml:space="preserve"> HYPERLINK "file:///C:\\Users\\Luan\\Downloads\\4.html" \l "_ednref117" </w:instrText>
            </w:r>
            <w:r>
              <w:fldChar w:fldCharType="separate"/>
            </w:r>
            <w:r>
              <w:rPr>
                <w:rStyle w:val="EndnoteReference"/>
                <w:sz w:val="20"/>
                <w:szCs w:val="20"/>
                <w:u w:val="single"/>
              </w:rPr>
              <w:t>[117]</w:t>
            </w:r>
            <w:bookmarkEnd w:id="246"/>
            <w:r>
              <w:fldChar w:fldCharType="end"/>
            </w:r>
            <w:r>
              <w:rPr>
                <w:rFonts w:ascii="VU Times" w:hAnsi="VU Times"/>
              </w:rPr>
              <w:t xml:space="preserve"> C</w:t>
            </w:r>
            <w:r>
              <w:rPr>
                <w:rFonts w:ascii="VU Times" w:hAnsi="VU Times"/>
                <w:vertAlign w:val="superscript"/>
              </w:rPr>
              <w:t xml:space="preserve">e </w:t>
            </w:r>
            <w:r>
              <w:rPr>
                <w:rFonts w:ascii="VU Times" w:hAnsi="VU Times"/>
              </w:rPr>
              <w:t xml:space="preserve">và Mt. giải thích là </w:t>
            </w:r>
            <w:r>
              <w:rPr>
                <w:rFonts w:ascii="VU Times" w:hAnsi="VU Times"/>
                <w:i/>
                <w:iCs/>
              </w:rPr>
              <w:t xml:space="preserve">sīsaṃ </w:t>
            </w:r>
            <w:r>
              <w:rPr>
                <w:rFonts w:ascii="VU Times" w:hAnsi="VU Times"/>
              </w:rPr>
              <w:t xml:space="preserve">còn hoà thượng Ñāṇamoli lại dùng từ </w:t>
            </w:r>
            <w:r>
              <w:rPr>
                <w:rFonts w:ascii="VU Times" w:hAnsi="VU Times"/>
                <w:i/>
                <w:iCs/>
              </w:rPr>
              <w:t xml:space="preserve">Sīlaṃ. </w:t>
            </w:r>
            <w:r>
              <w:rPr>
                <w:rFonts w:ascii="VU Times" w:hAnsi="VU Times"/>
              </w:rPr>
              <w:t xml:space="preserve">Mṭ. lại bình luận rằng: </w:t>
            </w:r>
            <w:r>
              <w:rPr>
                <w:rFonts w:ascii="VU Times" w:hAnsi="VU Times"/>
                <w:i/>
                <w:iCs/>
              </w:rPr>
              <w:t>Sīsaṃ dhovatī ti icchādāsabyā bhujīssataṃ ñāpeti; micchāpaṭipannehi vā pakkhittaṃ ayasarajaṃ dhovati. “</w:t>
            </w:r>
            <w:r>
              <w:rPr>
                <w:rFonts w:ascii="VU Times" w:hAnsi="VU Times"/>
              </w:rPr>
              <w:t>gội đầu” có nghĩa là, cho thấy họ được giải thoát khỏi cảnh tù túng do những nhu cầu cần thiết; hoặc giả giũ sạch bụi bậm do một số tiếng xấu [đang tích luỹ trong đầu] do những kẻ đang thực hiện tu luỵên một cách không đúng đắn. [LSC]</w:t>
            </w:r>
          </w:p>
          <w:bookmarkStart w:id="247" w:name="_edn118"/>
          <w:p w:rsidR="00D60A09" w:rsidRDefault="00D60A09">
            <w:pPr>
              <w:pStyle w:val="EndnoteText"/>
              <w:spacing w:after="120" w:afterAutospacing="0"/>
              <w:rPr>
                <w:rFonts w:ascii="VU Times" w:hAnsi="VU Times"/>
              </w:rPr>
            </w:pPr>
            <w:r>
              <w:fldChar w:fldCharType="begin"/>
            </w:r>
            <w:r>
              <w:instrText xml:space="preserve"> HYPERLINK "file:///C:\\Users\\Luan\\Downloads\\4.html" \l "_ednref118" </w:instrText>
            </w:r>
            <w:r>
              <w:fldChar w:fldCharType="separate"/>
            </w:r>
            <w:r>
              <w:rPr>
                <w:rStyle w:val="EndnoteReference"/>
                <w:sz w:val="20"/>
                <w:szCs w:val="20"/>
                <w:u w:val="single"/>
              </w:rPr>
              <w:t>[118]</w:t>
            </w:r>
            <w:bookmarkEnd w:id="247"/>
            <w:r>
              <w:fldChar w:fldCharType="end"/>
            </w:r>
            <w:r>
              <w:rPr>
                <w:rFonts w:ascii="VU Times" w:hAnsi="VU Times"/>
              </w:rPr>
              <w:t xml:space="preserve"> </w:t>
            </w:r>
            <w:r>
              <w:rPr>
                <w:rFonts w:ascii="VU Times" w:hAnsi="VU Times"/>
                <w:i/>
                <w:iCs/>
              </w:rPr>
              <w:t xml:space="preserve">Paṭissayaviseso. </w:t>
            </w:r>
            <w:r>
              <w:rPr>
                <w:rFonts w:ascii="VU Times" w:hAnsi="VU Times"/>
              </w:rPr>
              <w:t xml:space="preserve">Không có trong Tự điển Pāli-Anh (PED). Tác phẩm Sammohavinodanī-Yojanā giải thích bằng từ </w:t>
            </w:r>
            <w:r>
              <w:rPr>
                <w:rFonts w:ascii="VU Times" w:hAnsi="VU Times"/>
                <w:i/>
                <w:iCs/>
              </w:rPr>
              <w:t xml:space="preserve">upassayaviseso </w:t>
            </w:r>
            <w:r>
              <w:rPr>
                <w:rFonts w:ascii="VU Times" w:hAnsi="VU Times"/>
              </w:rPr>
              <w:t>[Ny]</w:t>
            </w:r>
          </w:p>
          <w:bookmarkStart w:id="248" w:name="_edn119"/>
          <w:p w:rsidR="00D60A09" w:rsidRDefault="00D60A09">
            <w:pPr>
              <w:spacing w:before="100" w:beforeAutospacing="1" w:after="100" w:afterAutospacing="1"/>
            </w:pPr>
            <w:r>
              <w:fldChar w:fldCharType="begin"/>
            </w:r>
            <w:r>
              <w:instrText xml:space="preserve"> HYPERLINK "file:///C:\\Users\\Luan\\Downloads\\4.html" \l "_ednref119" </w:instrText>
            </w:r>
            <w:r>
              <w:fldChar w:fldCharType="separate"/>
            </w:r>
            <w:r>
              <w:rPr>
                <w:rStyle w:val="EndnoteReference"/>
                <w:sz w:val="20"/>
                <w:szCs w:val="20"/>
                <w:u w:val="single"/>
              </w:rPr>
              <w:t>[119]</w:t>
            </w:r>
            <w:bookmarkEnd w:id="248"/>
            <w:r>
              <w:fldChar w:fldCharType="end"/>
            </w:r>
            <w:r>
              <w:t xml:space="preserve"> Từ </w:t>
            </w:r>
            <w:r>
              <w:rPr>
                <w:i/>
                <w:iCs/>
              </w:rPr>
              <w:t xml:space="preserve">Darita, </w:t>
            </w:r>
            <w:r>
              <w:t xml:space="preserve">không thấy có trong Tự điển Pāli-Anh (PED) </w:t>
            </w:r>
          </w:p>
          <w:bookmarkStart w:id="249" w:name="_edn120"/>
          <w:p w:rsidR="00D60A09" w:rsidRDefault="00D60A09">
            <w:pPr>
              <w:pStyle w:val="EndnoteText"/>
              <w:spacing w:after="120" w:afterAutospacing="0"/>
              <w:rPr>
                <w:rFonts w:ascii="VU Times" w:hAnsi="VU Times"/>
              </w:rPr>
            </w:pPr>
            <w:r>
              <w:fldChar w:fldCharType="begin"/>
            </w:r>
            <w:r>
              <w:instrText xml:space="preserve"> HYPERLINK "file:///C:\\Users\\Luan\\Downloads\\4.html" \l "_ednref120" </w:instrText>
            </w:r>
            <w:r>
              <w:fldChar w:fldCharType="separate"/>
            </w:r>
            <w:r>
              <w:rPr>
                <w:rStyle w:val="EndnoteReference"/>
                <w:sz w:val="20"/>
                <w:szCs w:val="20"/>
                <w:u w:val="single"/>
              </w:rPr>
              <w:t>[120]</w:t>
            </w:r>
            <w:bookmarkEnd w:id="249"/>
            <w:r>
              <w:fldChar w:fldCharType="end"/>
            </w:r>
            <w:r>
              <w:rPr>
                <w:rFonts w:ascii="VU Times" w:hAnsi="VU Times"/>
              </w:rPr>
              <w:t xml:space="preserve"> Mt: </w:t>
            </w:r>
            <w:r>
              <w:rPr>
                <w:rFonts w:ascii="VU Times" w:hAnsi="VU Times"/>
                <w:i/>
                <w:iCs/>
              </w:rPr>
              <w:t xml:space="preserve">pariggahitta-niyyānan ti </w:t>
            </w:r>
            <w:r>
              <w:rPr>
                <w:rFonts w:ascii="VU Times" w:hAnsi="VU Times"/>
              </w:rPr>
              <w:t>(hoặc giả [niệm] “ nắm bắt được lối thoát” hay “giúp hiểu biết được lối ra”) có nghĩa là, “với bản chất là lối thoát được nắm giữ cẩn thận.” điều này có nghĩa là “liên kết với bản chất là lối thoát vì nó xuất hiện ngay chánh đạo được coi như là thân xác v.v... ” nói cách khác, “việc nhận thức” (</w:t>
            </w:r>
            <w:r>
              <w:rPr>
                <w:rFonts w:ascii="VU Times" w:hAnsi="VU Times"/>
                <w:i/>
                <w:iCs/>
              </w:rPr>
              <w:t>pariggaha)</w:t>
            </w:r>
            <w:r>
              <w:rPr>
                <w:rFonts w:ascii="VU Times" w:hAnsi="VU Times"/>
              </w:rPr>
              <w:t xml:space="preserve"> chính là trí nhờ đó mà biết rõ được thân v.v... điều này có nghĩa là “ an trú niệm là lối thoát được thấu triệt thông qua liên kết với nhận thức đó” xin đọc bản dịch Thanh Tịnh Đạo tr 291 và bản dịch Ps. tr. 206 n. 14 [LSC]</w:t>
            </w:r>
          </w:p>
          <w:bookmarkStart w:id="250" w:name="_edn121"/>
          <w:p w:rsidR="00D60A09" w:rsidRDefault="00D60A09">
            <w:pPr>
              <w:pStyle w:val="EndnoteText"/>
              <w:spacing w:after="120" w:afterAutospacing="0"/>
              <w:rPr>
                <w:rFonts w:ascii="VU Times" w:hAnsi="VU Times"/>
              </w:rPr>
            </w:pPr>
            <w:r>
              <w:fldChar w:fldCharType="begin"/>
            </w:r>
            <w:r>
              <w:instrText xml:space="preserve"> HYPERLINK "file:///C:\\Users\\Luan\\Downloads\\4.html" \l "_ednref121" </w:instrText>
            </w:r>
            <w:r>
              <w:fldChar w:fldCharType="separate"/>
            </w:r>
            <w:r>
              <w:rPr>
                <w:rStyle w:val="EndnoteReference"/>
                <w:sz w:val="20"/>
                <w:szCs w:val="20"/>
                <w:u w:val="single"/>
              </w:rPr>
              <w:t>[121]</w:t>
            </w:r>
            <w:bookmarkEnd w:id="250"/>
            <w:r>
              <w:fldChar w:fldCharType="end"/>
            </w:r>
            <w:r>
              <w:rPr>
                <w:rFonts w:ascii="VU Times" w:hAnsi="VU Times"/>
              </w:rPr>
              <w:t xml:space="preserve"> Ở đây Vbh hiểu là </w:t>
            </w:r>
            <w:r>
              <w:rPr>
                <w:rFonts w:ascii="VU Times" w:hAnsi="VU Times"/>
                <w:i/>
                <w:iCs/>
              </w:rPr>
              <w:t xml:space="preserve">ālokasaññī </w:t>
            </w:r>
            <w:r>
              <w:rPr>
                <w:rFonts w:ascii="VU Times" w:hAnsi="VU Times"/>
              </w:rPr>
              <w:t>không giống như “tưởng ánh sáng” Anut. giải thích là: “ Điều này có nghĩa là tưởng tương ưng với tầm (</w:t>
            </w:r>
            <w:r>
              <w:rPr>
                <w:rFonts w:ascii="VU Times" w:hAnsi="VU Times"/>
                <w:i/>
                <w:iCs/>
              </w:rPr>
              <w:t xml:space="preserve">vitakka) </w:t>
            </w:r>
            <w:r>
              <w:rPr>
                <w:rFonts w:ascii="VU Times" w:hAnsi="VU Times"/>
              </w:rPr>
              <w:t xml:space="preserve">vì tầm xuất hiện theo cách có thể đẩy lui được hôn trầm và thuỵ miên. Bằng cách thay thế bằng những cách đối nghịch lại. </w:t>
            </w:r>
            <w:r>
              <w:rPr>
                <w:rFonts w:ascii="VU Times" w:hAnsi="VU Times"/>
                <w:i/>
                <w:iCs/>
              </w:rPr>
              <w:t xml:space="preserve">(tadaṅga) v.v... </w:t>
            </w:r>
            <w:r>
              <w:rPr>
                <w:rFonts w:ascii="VU Times" w:hAnsi="VU Times"/>
              </w:rPr>
              <w:t>nói cách khác tầm thuộc loại này nổi lên được đề cập đến với tiêu đề là “tưởng.” [LSC]</w:t>
            </w:r>
          </w:p>
          <w:bookmarkStart w:id="251" w:name="_edn122"/>
          <w:p w:rsidR="00D60A09" w:rsidRDefault="00D60A09">
            <w:pPr>
              <w:pStyle w:val="EndnoteText"/>
              <w:spacing w:after="120" w:afterAutospacing="0"/>
              <w:rPr>
                <w:rFonts w:ascii="VU Times" w:hAnsi="VU Times"/>
              </w:rPr>
            </w:pPr>
            <w:r>
              <w:fldChar w:fldCharType="begin"/>
            </w:r>
            <w:r>
              <w:instrText xml:space="preserve"> HYPERLINK "file:///C:\\Users\\Luan\\Downloads\\4.html" \l "_ednref122" </w:instrText>
            </w:r>
            <w:r>
              <w:fldChar w:fldCharType="separate"/>
            </w:r>
            <w:r>
              <w:rPr>
                <w:rStyle w:val="EndnoteReference"/>
                <w:sz w:val="20"/>
                <w:szCs w:val="20"/>
                <w:u w:val="single"/>
              </w:rPr>
              <w:t>[122]</w:t>
            </w:r>
            <w:bookmarkEnd w:id="251"/>
            <w:r>
              <w:fldChar w:fldCharType="end"/>
            </w:r>
            <w:r>
              <w:rPr>
                <w:rFonts w:ascii="VU Times" w:hAnsi="VU Times"/>
              </w:rPr>
              <w:t xml:space="preserve"> Như tự điển Chú Giải Pāli (CPD) gợi ý, thì ở đây </w:t>
            </w:r>
            <w:r>
              <w:rPr>
                <w:rFonts w:ascii="VU Times" w:hAnsi="VU Times"/>
                <w:i/>
                <w:iCs/>
              </w:rPr>
              <w:t xml:space="preserve">ālokā </w:t>
            </w:r>
            <w:r>
              <w:rPr>
                <w:rFonts w:ascii="VU Times" w:hAnsi="VU Times"/>
              </w:rPr>
              <w:t xml:space="preserve">phải được coi như là một tĩnh từ chính vì thế E </w:t>
            </w:r>
            <w:r>
              <w:rPr>
                <w:rFonts w:ascii="VU Times" w:hAnsi="VU Times"/>
                <w:vertAlign w:val="superscript"/>
              </w:rPr>
              <w:t>e</w:t>
            </w:r>
            <w:r>
              <w:rPr>
                <w:rFonts w:ascii="VU Times" w:hAnsi="VU Times"/>
                <w:i/>
                <w:iCs/>
              </w:rPr>
              <w:t xml:space="preserve"> </w:t>
            </w:r>
            <w:r>
              <w:rPr>
                <w:rFonts w:ascii="VU Times" w:hAnsi="VU Times"/>
              </w:rPr>
              <w:t xml:space="preserve">giải thích là </w:t>
            </w:r>
            <w:r>
              <w:rPr>
                <w:rFonts w:ascii="VU Times" w:hAnsi="VU Times"/>
                <w:i/>
                <w:iCs/>
              </w:rPr>
              <w:t xml:space="preserve">āloko). </w:t>
            </w:r>
            <w:r>
              <w:rPr>
                <w:rFonts w:ascii="VU Times" w:hAnsi="VU Times"/>
              </w:rPr>
              <w:t>Cũng như đối với C</w:t>
            </w:r>
            <w:r>
              <w:rPr>
                <w:rFonts w:ascii="VU Times" w:hAnsi="VU Times"/>
                <w:vertAlign w:val="superscript"/>
              </w:rPr>
              <w:t xml:space="preserve">e </w:t>
            </w:r>
            <w:r>
              <w:rPr>
                <w:rFonts w:ascii="VU Times" w:hAnsi="VU Times"/>
              </w:rPr>
              <w:t>, Mt. và Vbh. [LSC]</w:t>
            </w:r>
            <w:r>
              <w:rPr>
                <w:rFonts w:ascii="VU Times" w:hAnsi="VU Times"/>
                <w:vertAlign w:val="superscript"/>
              </w:rPr>
              <w:t xml:space="preserve"> </w:t>
            </w:r>
          </w:p>
          <w:bookmarkStart w:id="252" w:name="_edn123"/>
          <w:p w:rsidR="00D60A09" w:rsidRDefault="00D60A09">
            <w:pPr>
              <w:pStyle w:val="EndnoteText"/>
              <w:spacing w:after="120" w:afterAutospacing="0"/>
              <w:rPr>
                <w:rFonts w:ascii="VU Times" w:hAnsi="VU Times"/>
              </w:rPr>
            </w:pPr>
            <w:r>
              <w:fldChar w:fldCharType="begin"/>
            </w:r>
            <w:r>
              <w:instrText xml:space="preserve"> HYPERLINK "file:///C:\\Users\\Luan\\Downloads\\4.html" \l "_ednref123" </w:instrText>
            </w:r>
            <w:r>
              <w:fldChar w:fldCharType="separate"/>
            </w:r>
            <w:r>
              <w:rPr>
                <w:rStyle w:val="EndnoteReference"/>
                <w:sz w:val="20"/>
                <w:szCs w:val="20"/>
                <w:u w:val="single"/>
              </w:rPr>
              <w:t>[123]</w:t>
            </w:r>
            <w:bookmarkEnd w:id="252"/>
            <w:r>
              <w:fldChar w:fldCharType="end"/>
            </w:r>
            <w:r>
              <w:rPr>
                <w:rFonts w:ascii="VU Times" w:hAnsi="VU Times"/>
              </w:rPr>
              <w:t xml:space="preserve"> Cả hai Mt. và Anut. đều giải thích là </w:t>
            </w:r>
            <w:r>
              <w:rPr>
                <w:rFonts w:ascii="VU Times" w:hAnsi="VU Times"/>
                <w:i/>
                <w:iCs/>
              </w:rPr>
              <w:t xml:space="preserve">nirāvaraṇābhogā </w:t>
            </w:r>
            <w:r>
              <w:rPr>
                <w:rFonts w:ascii="VU Times" w:hAnsi="VU Times"/>
              </w:rPr>
              <w:t>(hay điều gì đó tương tự như vậy) – “là do hiểu biết mà không có bất kỳ trở ngại naò.”</w:t>
            </w:r>
          </w:p>
          <w:bookmarkStart w:id="253" w:name="_edn124"/>
          <w:p w:rsidR="00D60A09" w:rsidRDefault="00D60A09">
            <w:pPr>
              <w:pStyle w:val="EndnoteText"/>
              <w:spacing w:after="120" w:afterAutospacing="0"/>
              <w:rPr>
                <w:rFonts w:ascii="VU Times" w:hAnsi="VU Times"/>
              </w:rPr>
            </w:pPr>
            <w:r>
              <w:fldChar w:fldCharType="begin"/>
            </w:r>
            <w:r>
              <w:instrText xml:space="preserve"> HYPERLINK "file:///C:\\Users\\Luan\\Downloads\\4.html" \l "_ednref124" </w:instrText>
            </w:r>
            <w:r>
              <w:fldChar w:fldCharType="separate"/>
            </w:r>
            <w:r>
              <w:rPr>
                <w:rStyle w:val="EndnoteReference"/>
                <w:sz w:val="20"/>
                <w:szCs w:val="20"/>
                <w:u w:val="single"/>
              </w:rPr>
              <w:t>[124]</w:t>
            </w:r>
            <w:bookmarkEnd w:id="253"/>
            <w:r>
              <w:fldChar w:fldCharType="end"/>
            </w:r>
            <w:r>
              <w:rPr>
                <w:rFonts w:ascii="VU Times" w:hAnsi="VU Times"/>
              </w:rPr>
              <w:t xml:space="preserve"> Mt. chỉ ra cho thấy lo lắng thực chất chính là “ân hận dựa trên thực hiện điều sai phạm cụ thể được coi như là một kết quả xảy ra nơi việc thiếu quả quyết như là : liệu có phải là thời gian không thích hợp </w:t>
            </w:r>
            <w:r>
              <w:rPr>
                <w:rFonts w:ascii="VU Times" w:hAnsi="VU Times"/>
                <w:i/>
                <w:iCs/>
              </w:rPr>
              <w:t>(vikāla)</w:t>
            </w:r>
            <w:r>
              <w:rPr>
                <w:rFonts w:ascii="VU Times" w:hAnsi="VU Times"/>
              </w:rPr>
              <w:t xml:space="preserve"> hay không? đây là một từ dùng làm nguyên nhân cho ân hận đã được sử dụng ở đây [LSC]</w:t>
            </w:r>
          </w:p>
          <w:bookmarkStart w:id="254" w:name="_edn125"/>
          <w:p w:rsidR="00D60A09" w:rsidRDefault="00D60A09">
            <w:pPr>
              <w:pStyle w:val="EndnoteText"/>
              <w:spacing w:after="120" w:afterAutospacing="0"/>
              <w:rPr>
                <w:rFonts w:ascii="VU Times" w:hAnsi="VU Times"/>
              </w:rPr>
            </w:pPr>
            <w:r>
              <w:fldChar w:fldCharType="begin"/>
            </w:r>
            <w:r>
              <w:instrText xml:space="preserve"> HYPERLINK "file:///C:\\Users\\Luan\\Downloads\\4.html" \l "_ednref125" </w:instrText>
            </w:r>
            <w:r>
              <w:fldChar w:fldCharType="separate"/>
            </w:r>
            <w:r>
              <w:rPr>
                <w:rStyle w:val="EndnoteReference"/>
                <w:sz w:val="20"/>
                <w:szCs w:val="20"/>
                <w:u w:val="single"/>
              </w:rPr>
              <w:t>[125]</w:t>
            </w:r>
            <w:bookmarkEnd w:id="254"/>
            <w:r>
              <w:fldChar w:fldCharType="end"/>
            </w:r>
            <w:r>
              <w:rPr>
                <w:rFonts w:ascii="VU Times" w:hAnsi="VU Times"/>
              </w:rPr>
              <w:t xml:space="preserve"> C</w:t>
            </w:r>
            <w:r>
              <w:rPr>
                <w:rFonts w:ascii="VU Times" w:hAnsi="VU Times"/>
                <w:vertAlign w:val="superscript"/>
              </w:rPr>
              <w:t xml:space="preserve">e </w:t>
            </w:r>
            <w:r>
              <w:rPr>
                <w:rFonts w:ascii="VU Times" w:hAnsi="VU Times"/>
              </w:rPr>
              <w:t>và Vbh cũng giải thích giống như vậy [LSC]</w:t>
            </w:r>
          </w:p>
          <w:bookmarkStart w:id="255" w:name="_edn126"/>
          <w:p w:rsidR="00D60A09" w:rsidRDefault="00D60A09">
            <w:pPr>
              <w:pStyle w:val="EndnoteText"/>
              <w:spacing w:after="120" w:afterAutospacing="0"/>
              <w:rPr>
                <w:rFonts w:ascii="VU Times" w:hAnsi="VU Times"/>
              </w:rPr>
            </w:pPr>
            <w:r>
              <w:fldChar w:fldCharType="begin"/>
            </w:r>
            <w:r>
              <w:instrText xml:space="preserve"> HYPERLINK "file:///C:\\Users\\Luan\\Downloads\\4.html" \l "_ednref126" </w:instrText>
            </w:r>
            <w:r>
              <w:fldChar w:fldCharType="separate"/>
            </w:r>
            <w:r>
              <w:rPr>
                <w:rStyle w:val="EndnoteReference"/>
                <w:sz w:val="20"/>
                <w:szCs w:val="20"/>
                <w:u w:val="single"/>
              </w:rPr>
              <w:t>[126]</w:t>
            </w:r>
            <w:bookmarkEnd w:id="255"/>
            <w:r>
              <w:fldChar w:fldCharType="end"/>
            </w:r>
            <w:r>
              <w:rPr>
                <w:rFonts w:ascii="VU Times" w:hAnsi="VU Times"/>
              </w:rPr>
              <w:t xml:space="preserve"> Mt. đề cập đến một quan niệm cho rằng </w:t>
            </w:r>
            <w:r>
              <w:rPr>
                <w:rFonts w:ascii="VU Times" w:hAnsi="VU Times"/>
                <w:i/>
                <w:iCs/>
              </w:rPr>
              <w:t xml:space="preserve">(ti vadanti) </w:t>
            </w:r>
            <w:r>
              <w:rPr>
                <w:rFonts w:ascii="VU Times" w:hAnsi="VU Times"/>
              </w:rPr>
              <w:t xml:space="preserve">phần mô tả </w:t>
            </w:r>
            <w:r>
              <w:rPr>
                <w:rFonts w:ascii="VU Times" w:hAnsi="VU Times"/>
                <w:i/>
                <w:iCs/>
              </w:rPr>
              <w:t xml:space="preserve">(niddesa) </w:t>
            </w:r>
            <w:r>
              <w:rPr>
                <w:rFonts w:ascii="VU Times" w:hAnsi="VU Times"/>
              </w:rPr>
              <w:t>là một phần nhỏ của bản văn Vbh bắt đầu với: “Trong trường hợp đó, xả (bình thản) là gì vậy?” &lt;259.9&gt; trong khi đó việc tái khẳng định (</w:t>
            </w:r>
            <w:r>
              <w:rPr>
                <w:rFonts w:ascii="VU Times" w:hAnsi="VU Times"/>
                <w:i/>
                <w:iCs/>
              </w:rPr>
              <w:t xml:space="preserve">paṭiniddesa) </w:t>
            </w:r>
            <w:r>
              <w:rPr>
                <w:rFonts w:ascii="VU Times" w:hAnsi="VU Times"/>
              </w:rPr>
              <w:t xml:space="preserve">lại là một phần bản văn bắt đầu như sau: vị nào được phú cho xả (bình thản) này... .” &lt;259.11&gt; Mt. đã đưa ra hai quan điểm khác nhau. Trước tiên, Mt. gợi ý cho thấy con người được mô tả </w:t>
            </w:r>
            <w:r>
              <w:rPr>
                <w:rFonts w:ascii="VU Times" w:hAnsi="VU Times"/>
                <w:i/>
                <w:iCs/>
              </w:rPr>
              <w:t xml:space="preserve">(niddiṭṭha) </w:t>
            </w:r>
            <w:r>
              <w:rPr>
                <w:rFonts w:ascii="VU Times" w:hAnsi="VU Times"/>
              </w:rPr>
              <w:t xml:space="preserve">bằng toàn bộ những từ ở trên và được tái khẳng định </w:t>
            </w:r>
            <w:r>
              <w:rPr>
                <w:rFonts w:ascii="VU Times" w:hAnsi="VU Times"/>
                <w:i/>
                <w:iCs/>
              </w:rPr>
              <w:t xml:space="preserve">(paṭinidiṭṭha) </w:t>
            </w:r>
            <w:r>
              <w:rPr>
                <w:rFonts w:ascii="VU Times" w:hAnsi="VU Times"/>
              </w:rPr>
              <w:t xml:space="preserve">như sau (có nghĩa </w:t>
            </w:r>
            <w:r>
              <w:rPr>
                <w:rFonts w:ascii="VU Times" w:hAnsi="VU Times"/>
              </w:rPr>
              <w:lastRenderedPageBreak/>
              <w:t>là,</w:t>
            </w:r>
            <w:r>
              <w:rPr>
                <w:rFonts w:ascii="VU Times" w:hAnsi="VU Times"/>
                <w:b/>
                <w:bCs/>
              </w:rPr>
              <w:t xml:space="preserve">samupeto. </w:t>
            </w:r>
            <w:r>
              <w:rPr>
                <w:rFonts w:ascii="VU Times" w:hAnsi="VU Times"/>
              </w:rPr>
              <w:t xml:space="preserve">v.v... là từ đồng nghĩa với </w:t>
            </w:r>
            <w:r>
              <w:rPr>
                <w:rFonts w:ascii="VU Times" w:hAnsi="VU Times"/>
                <w:b/>
                <w:bCs/>
              </w:rPr>
              <w:t xml:space="preserve">upeto </w:t>
            </w:r>
            <w:r>
              <w:rPr>
                <w:rFonts w:ascii="VU Times" w:hAnsi="VU Times"/>
              </w:rPr>
              <w:t xml:space="preserve">[“được phú bẩm cho”] liên quan đến tiếp đầu ngữ </w:t>
            </w:r>
            <w:r>
              <w:rPr>
                <w:rFonts w:ascii="VU Times" w:hAnsi="VU Times"/>
                <w:b/>
                <w:bCs/>
              </w:rPr>
              <w:t xml:space="preserve">pe </w:t>
            </w:r>
            <w:r>
              <w:rPr>
                <w:rFonts w:ascii="VU Times" w:hAnsi="VU Times"/>
              </w:rPr>
              <w:t xml:space="preserve">trong Vbh 259.12). hay việc tái khẳng định chỉ đơn giản gồm ba từ : </w:t>
            </w:r>
            <w:r>
              <w:rPr>
                <w:rFonts w:ascii="VU Times" w:hAnsi="VU Times"/>
                <w:b/>
                <w:bCs/>
              </w:rPr>
              <w:t xml:space="preserve">tena vuccati upekkhako </w:t>
            </w:r>
            <w:r>
              <w:rPr>
                <w:rFonts w:ascii="VU Times" w:hAnsi="VU Times"/>
              </w:rPr>
              <w:t xml:space="preserve">&lt;259.12&gt; </w:t>
            </w:r>
            <w:r>
              <w:rPr>
                <w:rFonts w:ascii="VU Times" w:hAnsi="VU Times"/>
                <w:i/>
                <w:iCs/>
              </w:rPr>
              <w:t>(“chính vì thế người đó được gọi là người được phú bẩm với xả [bình thản]”).</w:t>
            </w:r>
          </w:p>
          <w:p w:rsidR="00D60A09" w:rsidRDefault="00D60A09">
            <w:pPr>
              <w:pStyle w:val="EndnoteText"/>
              <w:spacing w:after="120" w:afterAutospacing="0"/>
              <w:rPr>
                <w:rFonts w:ascii="VU Times" w:hAnsi="VU Times"/>
              </w:rPr>
            </w:pPr>
            <w:r>
              <w:rPr>
                <w:rFonts w:ascii="VU Times" w:hAnsi="VU Times"/>
              </w:rPr>
              <w:t xml:space="preserve">Theo Anut. thì sáu từ bắt đầu với “người ta cho họ thấy” </w:t>
            </w:r>
            <w:r>
              <w:rPr>
                <w:rFonts w:ascii="VU Times" w:hAnsi="VU Times"/>
                <w:i/>
                <w:iCs/>
              </w:rPr>
              <w:t>(paññāpenti)</w:t>
            </w:r>
            <w:r>
              <w:rPr>
                <w:rFonts w:ascii="VU Times" w:hAnsi="VU Times"/>
              </w:rPr>
              <w:t xml:space="preserve"> cho thấy “ý nghĩa của các từ” </w:t>
            </w:r>
            <w:r>
              <w:rPr>
                <w:rFonts w:ascii="VU Times" w:hAnsi="VU Times"/>
                <w:i/>
                <w:iCs/>
              </w:rPr>
              <w:t xml:space="preserve">(atthapada) </w:t>
            </w:r>
            <w:r>
              <w:rPr>
                <w:rFonts w:ascii="VU Times" w:hAnsi="VU Times"/>
              </w:rPr>
              <w:t xml:space="preserve">đó là của Nettipakaraṇa. Trong khi đó hai từ đầu tiên là: “họ cho biết” và “họ thuyết pháp” lại ám chỉ các “từ trong câu văn” </w:t>
            </w:r>
            <w:r>
              <w:rPr>
                <w:rFonts w:ascii="VU Times" w:hAnsi="VU Times"/>
                <w:i/>
                <w:iCs/>
              </w:rPr>
              <w:t xml:space="preserve">(vyañjanapada). </w:t>
            </w:r>
            <w:r>
              <w:rPr>
                <w:rFonts w:ascii="VU Times" w:hAnsi="VU Times"/>
              </w:rPr>
              <w:t xml:space="preserve">Điều này có liên quan đến cách giải thích của tập chú giải Netti để có một cách giải thích sâu rộng hơn. Xin đọc bản dịch Nett. Tr. 19 (Net 9 và NettA tr. 210 trong tác phẩm Nett) [LSC] </w:t>
            </w:r>
          </w:p>
          <w:bookmarkStart w:id="256" w:name="_edn127"/>
          <w:p w:rsidR="00D60A09" w:rsidRDefault="00D60A09">
            <w:pPr>
              <w:pStyle w:val="EndnoteText"/>
              <w:spacing w:after="120" w:afterAutospacing="0"/>
              <w:rPr>
                <w:rFonts w:ascii="VU Times" w:hAnsi="VU Times"/>
              </w:rPr>
            </w:pPr>
            <w:r>
              <w:fldChar w:fldCharType="begin"/>
            </w:r>
            <w:r>
              <w:instrText xml:space="preserve"> HYPERLINK "file:///C:\\Users\\Luan\\Downloads\\4.html" \l "_ednref127" </w:instrText>
            </w:r>
            <w:r>
              <w:fldChar w:fldCharType="separate"/>
            </w:r>
            <w:r>
              <w:rPr>
                <w:rStyle w:val="EndnoteReference"/>
                <w:sz w:val="20"/>
                <w:szCs w:val="20"/>
                <w:u w:val="single"/>
              </w:rPr>
              <w:t>[127]</w:t>
            </w:r>
            <w:bookmarkEnd w:id="256"/>
            <w:r>
              <w:fldChar w:fldCharType="end"/>
            </w:r>
            <w:r>
              <w:rPr>
                <w:rFonts w:ascii="VU Times" w:hAnsi="VU Times"/>
              </w:rPr>
              <w:t xml:space="preserve"> Mt. lại ghi thêm những lời chú giải về bản tường trình Vbh đề cập đến thiền Jhana vô sắc giới thứ ba [LSC]</w:t>
            </w:r>
          </w:p>
          <w:bookmarkStart w:id="257" w:name="_edn128"/>
          <w:p w:rsidR="00D60A09" w:rsidRDefault="00D60A09">
            <w:pPr>
              <w:pStyle w:val="EndnoteText"/>
              <w:spacing w:after="120" w:afterAutospacing="0"/>
              <w:rPr>
                <w:rFonts w:ascii="VU Times" w:hAnsi="VU Times"/>
              </w:rPr>
            </w:pPr>
            <w:r>
              <w:fldChar w:fldCharType="begin"/>
            </w:r>
            <w:r>
              <w:instrText xml:space="preserve"> HYPERLINK "file:///C:\\Users\\Luan\\Downloads\\4.html" \l "_ednref128" </w:instrText>
            </w:r>
            <w:r>
              <w:fldChar w:fldCharType="separate"/>
            </w:r>
            <w:r>
              <w:rPr>
                <w:rStyle w:val="EndnoteReference"/>
                <w:sz w:val="20"/>
                <w:szCs w:val="20"/>
                <w:u w:val="single"/>
              </w:rPr>
              <w:t>[128]</w:t>
            </w:r>
            <w:bookmarkEnd w:id="257"/>
            <w:r>
              <w:fldChar w:fldCharType="end"/>
            </w:r>
            <w:r>
              <w:rPr>
                <w:rFonts w:ascii="VU Times" w:hAnsi="VU Times"/>
              </w:rPr>
              <w:t xml:space="preserve"> C</w:t>
            </w:r>
            <w:r>
              <w:rPr>
                <w:rFonts w:ascii="VU Times" w:hAnsi="VU Times"/>
                <w:vertAlign w:val="superscript"/>
              </w:rPr>
              <w:t xml:space="preserve">e </w:t>
            </w:r>
            <w:r>
              <w:rPr>
                <w:rFonts w:ascii="VU Times" w:hAnsi="VU Times"/>
              </w:rPr>
              <w:t xml:space="preserve">giải thích là </w:t>
            </w:r>
            <w:r>
              <w:rPr>
                <w:rFonts w:ascii="VU Times" w:hAnsi="VU Times"/>
                <w:i/>
                <w:iCs/>
              </w:rPr>
              <w:t>dissamānena.</w:t>
            </w:r>
            <w:r>
              <w:rPr>
                <w:rFonts w:ascii="VU Times" w:hAnsi="VU Times"/>
              </w:rPr>
              <w:t xml:space="preserve"> [LSC]</w:t>
            </w:r>
          </w:p>
          <w:bookmarkStart w:id="258" w:name="_edn129"/>
          <w:p w:rsidR="00D60A09" w:rsidRDefault="00D60A09">
            <w:pPr>
              <w:pStyle w:val="EndnoteText"/>
              <w:spacing w:after="120" w:afterAutospacing="0"/>
              <w:rPr>
                <w:rFonts w:ascii="VU Times" w:hAnsi="VU Times"/>
              </w:rPr>
            </w:pPr>
            <w:r>
              <w:fldChar w:fldCharType="begin"/>
            </w:r>
            <w:r>
              <w:instrText xml:space="preserve"> HYPERLINK "file:///C:\\Users\\Luan\\Downloads\\4.html" \l "_ednref129" </w:instrText>
            </w:r>
            <w:r>
              <w:fldChar w:fldCharType="separate"/>
            </w:r>
            <w:r>
              <w:rPr>
                <w:rStyle w:val="EndnoteReference"/>
                <w:sz w:val="20"/>
                <w:szCs w:val="20"/>
                <w:u w:val="single"/>
              </w:rPr>
              <w:t>[129]</w:t>
            </w:r>
            <w:bookmarkEnd w:id="258"/>
            <w:r>
              <w:fldChar w:fldCharType="end"/>
            </w:r>
            <w:r>
              <w:rPr>
                <w:rFonts w:ascii="VU Times" w:hAnsi="VU Times"/>
              </w:rPr>
              <w:t xml:space="preserve"> Mt. giải thích là con số “mười hai” đã được đề cập đến hơn là con số “mười ba” vì chẳng có </w:t>
            </w:r>
            <w:r>
              <w:rPr>
                <w:rFonts w:ascii="VU Times" w:hAnsi="VU Times"/>
                <w:i/>
                <w:iCs/>
              </w:rPr>
              <w:t xml:space="preserve">kiriya-lokuttara-jhāna thiền tố siêu thế. </w:t>
            </w:r>
            <w:r>
              <w:rPr>
                <w:rFonts w:ascii="VU Times" w:hAnsi="VU Times"/>
              </w:rPr>
              <w:t xml:space="preserve">Nói cách khác Mt. đã gợi ý cho thấy là đệ tứ thiền Jhana chính là đặc tính Siêu thế nơi một vị A-la-hán ở đây có thể hiểu gồm tới mười ba tiết mục. Anut. chỉ biết cách giải thích ‘mười hai tiêt mục” mà thôi: </w:t>
            </w:r>
            <w:r>
              <w:rPr>
                <w:rFonts w:ascii="VU Times" w:hAnsi="VU Times"/>
                <w:i/>
                <w:iCs/>
              </w:rPr>
              <w:t xml:space="preserve">kiriyatto dvādasannan ti ca pāṭho atthi. </w:t>
            </w:r>
            <w:r>
              <w:rPr>
                <w:rFonts w:ascii="VU Times" w:hAnsi="VU Times"/>
              </w:rPr>
              <w:t>Rất có thể văn bản đã được bình thường hóa vào thời điểm Anut. [LSC]</w:t>
            </w:r>
          </w:p>
          <w:bookmarkStart w:id="259" w:name="_edn130"/>
          <w:p w:rsidR="00D60A09" w:rsidRDefault="00D60A09">
            <w:pPr>
              <w:pStyle w:val="EndnoteText"/>
              <w:spacing w:after="120" w:afterAutospacing="0"/>
              <w:rPr>
                <w:rFonts w:ascii="VU Times" w:hAnsi="VU Times"/>
              </w:rPr>
            </w:pPr>
            <w:r>
              <w:fldChar w:fldCharType="begin"/>
            </w:r>
            <w:r>
              <w:instrText xml:space="preserve"> HYPERLINK "file:///C:\\Users\\Luan\\Downloads\\4.html" \l "_ednref130" </w:instrText>
            </w:r>
            <w:r>
              <w:fldChar w:fldCharType="separate"/>
            </w:r>
            <w:r>
              <w:rPr>
                <w:rStyle w:val="EndnoteReference"/>
                <w:sz w:val="20"/>
                <w:szCs w:val="20"/>
                <w:u w:val="single"/>
              </w:rPr>
              <w:t>[130]</w:t>
            </w:r>
            <w:bookmarkEnd w:id="259"/>
            <w:r>
              <w:fldChar w:fldCharType="end"/>
            </w:r>
            <w:r>
              <w:rPr>
                <w:rFonts w:ascii="VU Times" w:hAnsi="VU Times"/>
              </w:rPr>
              <w:t xml:space="preserve"> Mt. vạch ra rằng ta nên nói rằng: “do tướng hay Níp bàn thúc giục”. [LSC]</w:t>
            </w:r>
          </w:p>
          <w:p w:rsidR="00D60A09" w:rsidRDefault="00D60A09">
            <w:pPr>
              <w:pStyle w:val="NormalWeb"/>
              <w:jc w:val="center"/>
            </w:pPr>
            <w:r>
              <w:t xml:space="preserve">-ooOoo- </w:t>
            </w:r>
          </w:p>
        </w:tc>
        <w:tc>
          <w:tcPr>
            <w:tcW w:w="0" w:type="auto"/>
            <w:shd w:val="clear" w:color="auto" w:fill="DCDEDD"/>
            <w:vAlign w:val="center"/>
            <w:hideMark/>
          </w:tcPr>
          <w:p w:rsidR="00D60A09" w:rsidRDefault="00D60A09">
            <w:pPr>
              <w:jc w:val="center"/>
              <w:rPr>
                <w:rFonts w:eastAsia="Times New Roman"/>
              </w:rPr>
            </w:pPr>
            <w:r>
              <w:rPr>
                <w:rFonts w:eastAsia="Times New Roman"/>
              </w:rPr>
              <w:lastRenderedPageBreak/>
              <w:t> </w:t>
            </w:r>
          </w:p>
        </w:tc>
      </w:tr>
    </w:tbl>
    <w:p w:rsidR="00D60A09" w:rsidRDefault="00D60A09" w:rsidP="00D60A09">
      <w:pPr>
        <w:pStyle w:val="NormalWeb"/>
        <w:jc w:val="center"/>
      </w:pPr>
    </w:p>
    <w:p w:rsidR="00D60A09" w:rsidRDefault="00D60A09" w:rsidP="00D60A09">
      <w:pPr>
        <w:jc w:val="center"/>
        <w:rPr>
          <w:rFonts w:eastAsia="Times New Roman"/>
          <w:vanish/>
        </w:rPr>
      </w:pPr>
    </w:p>
    <w:tbl>
      <w:tblPr>
        <w:tblW w:w="5000" w:type="pct"/>
        <w:jc w:val="center"/>
        <w:tblCellSpacing w:w="0" w:type="dxa"/>
        <w:shd w:val="clear" w:color="auto" w:fill="FFFFFF"/>
        <w:tblCellMar>
          <w:top w:w="150" w:type="dxa"/>
          <w:left w:w="150" w:type="dxa"/>
          <w:bottom w:w="150" w:type="dxa"/>
          <w:right w:w="150" w:type="dxa"/>
        </w:tblCellMar>
        <w:tblLook w:val="04A0" w:firstRow="1" w:lastRow="0" w:firstColumn="1" w:lastColumn="0" w:noHBand="0" w:noVBand="1"/>
      </w:tblPr>
      <w:tblGrid>
        <w:gridCol w:w="360"/>
        <w:gridCol w:w="8940"/>
        <w:gridCol w:w="360"/>
      </w:tblGrid>
      <w:tr w:rsidR="00D60A09" w:rsidTr="00D60A09">
        <w:trPr>
          <w:tblCellSpacing w:w="0" w:type="dxa"/>
          <w:jc w:val="center"/>
        </w:trPr>
        <w:tc>
          <w:tcPr>
            <w:tcW w:w="0" w:type="auto"/>
            <w:shd w:val="clear" w:color="auto" w:fill="DCDEDD"/>
            <w:vAlign w:val="center"/>
            <w:hideMark/>
          </w:tcPr>
          <w:p w:rsidR="00D60A09" w:rsidRDefault="00D60A09">
            <w:pPr>
              <w:rPr>
                <w:rFonts w:eastAsia="Times New Roman"/>
              </w:rPr>
            </w:pPr>
            <w:r>
              <w:rPr>
                <w:rFonts w:eastAsia="Times New Roman"/>
              </w:rPr>
              <w:t> </w:t>
            </w:r>
          </w:p>
        </w:tc>
        <w:tc>
          <w:tcPr>
            <w:tcW w:w="10500" w:type="dxa"/>
            <w:shd w:val="clear" w:color="auto" w:fill="FFFFFF"/>
            <w:vAlign w:val="center"/>
            <w:hideMark/>
          </w:tcPr>
          <w:p w:rsidR="00D60A09" w:rsidRDefault="00D60A09">
            <w:pPr>
              <w:spacing w:before="100" w:beforeAutospacing="1" w:after="100" w:afterAutospacing="1"/>
              <w:jc w:val="center"/>
            </w:pPr>
            <w:r>
              <w:rPr>
                <w:b/>
                <w:bCs/>
              </w:rPr>
              <w:t>Chương Mười Ba</w:t>
            </w:r>
          </w:p>
          <w:p w:rsidR="00D60A09" w:rsidRDefault="00D60A09">
            <w:pPr>
              <w:spacing w:before="100" w:beforeAutospacing="1" w:after="100" w:afterAutospacing="1"/>
              <w:jc w:val="center"/>
            </w:pPr>
            <w:r>
              <w:rPr>
                <w:b/>
                <w:bCs/>
                <w:color w:val="800000"/>
                <w:sz w:val="36"/>
                <w:szCs w:val="36"/>
              </w:rPr>
              <w:t>PHÂN TÍCH PHÁP VÔ LƯỢNG</w:t>
            </w:r>
            <w:r>
              <w:rPr>
                <w:b/>
                <w:bCs/>
                <w:color w:val="800000"/>
                <w:sz w:val="36"/>
                <w:szCs w:val="36"/>
              </w:rPr>
              <w:br/>
            </w:r>
            <w:r>
              <w:rPr>
                <w:b/>
                <w:bCs/>
                <w:color w:val="800000"/>
                <w:sz w:val="28"/>
                <w:szCs w:val="28"/>
              </w:rPr>
              <w:t>(</w:t>
            </w:r>
            <w:r>
              <w:rPr>
                <w:b/>
                <w:bCs/>
                <w:i/>
                <w:iCs/>
                <w:color w:val="800000"/>
                <w:sz w:val="28"/>
                <w:szCs w:val="28"/>
              </w:rPr>
              <w:t>Appamaññavibhaṅga)</w:t>
            </w:r>
          </w:p>
          <w:p w:rsidR="00D60A09" w:rsidRDefault="00D60A09">
            <w:pPr>
              <w:spacing w:before="100" w:beforeAutospacing="1" w:after="100" w:afterAutospacing="1"/>
            </w:pPr>
            <w:r>
              <w:t> </w:t>
            </w:r>
          </w:p>
          <w:p w:rsidR="00D60A09" w:rsidRDefault="00D60A09">
            <w:pPr>
              <w:spacing w:before="100" w:beforeAutospacing="1" w:after="100" w:afterAutospacing="1"/>
            </w:pPr>
            <w:r>
              <w:rPr>
                <w:b/>
                <w:bCs/>
              </w:rPr>
              <w:t>A. CHƯƠNG PHÂN TÍCH THEO TẠNG KINH</w:t>
            </w:r>
          </w:p>
          <w:p w:rsidR="00D60A09" w:rsidRDefault="00D60A09">
            <w:pPr>
              <w:spacing w:before="100" w:beforeAutospacing="1" w:after="100" w:afterAutospacing="1"/>
            </w:pPr>
            <w:r>
              <w:rPr>
                <w:b/>
                <w:bCs/>
              </w:rPr>
              <w:t xml:space="preserve">(a). Mẫu đề </w:t>
            </w:r>
            <w:r>
              <w:rPr>
                <w:i/>
                <w:iCs/>
              </w:rPr>
              <w:t>(Mātikā)</w:t>
            </w:r>
          </w:p>
          <w:p w:rsidR="00D60A09" w:rsidRDefault="00D60A09">
            <w:pPr>
              <w:spacing w:before="100" w:beforeAutospacing="1" w:after="100" w:afterAutospacing="1"/>
            </w:pPr>
            <w:r>
              <w:t>1881. [</w:t>
            </w:r>
            <w:r>
              <w:rPr>
                <w:b/>
                <w:bCs/>
              </w:rPr>
              <w:t>377</w:t>
            </w:r>
            <w:r>
              <w:t xml:space="preserve">] Giờ đây trong phần phân tích về pháp Vô Lượng tiếp theo sau đó, </w:t>
            </w:r>
            <w:r>
              <w:rPr>
                <w:b/>
                <w:bCs/>
                <w:i/>
                <w:iCs/>
              </w:rPr>
              <w:t xml:space="preserve">Catasso </w:t>
            </w:r>
            <w:r>
              <w:t xml:space="preserve">&lt;272.1&gt; </w:t>
            </w:r>
            <w:r>
              <w:rPr>
                <w:i/>
                <w:iCs/>
              </w:rPr>
              <w:t xml:space="preserve">(“bốn”) </w:t>
            </w:r>
            <w:r>
              <w:t>là cách phân chia số học.</w:t>
            </w:r>
          </w:p>
          <w:p w:rsidR="00D60A09" w:rsidRDefault="00D60A09">
            <w:pPr>
              <w:spacing w:before="100" w:beforeAutospacing="1" w:after="100" w:afterAutospacing="1"/>
            </w:pPr>
            <w:r>
              <w:lastRenderedPageBreak/>
              <w:t xml:space="preserve">1882. </w:t>
            </w:r>
            <w:r>
              <w:rPr>
                <w:b/>
                <w:bCs/>
              </w:rPr>
              <w:t xml:space="preserve">Appamaññāyo </w:t>
            </w:r>
            <w:r>
              <w:rPr>
                <w:i/>
                <w:iCs/>
              </w:rPr>
              <w:t>(“ pháp vô lượng”)</w:t>
            </w:r>
            <w:r>
              <w:t xml:space="preserve">: Các pháp nhờ có đặc tính lan tỏa (mở rộng) vô hạn. Do các pháp này hoặc lan tỏa khắp vô lượng chúng sanh làm đối tượng hay chỉ lan tỏa khắp một chúng sanh vô lượng duy nhất với đặc tính lan tỏa không hạn chế, chính vì thế ta gọi là pháp vô lượng. </w:t>
            </w:r>
          </w:p>
          <w:p w:rsidR="00D60A09" w:rsidRDefault="00D60A09">
            <w:pPr>
              <w:spacing w:before="100" w:beforeAutospacing="1" w:after="100" w:afterAutospacing="1"/>
            </w:pPr>
            <w:r>
              <w:t xml:space="preserve">1883. </w:t>
            </w:r>
            <w:r>
              <w:rPr>
                <w:b/>
                <w:bCs/>
              </w:rPr>
              <w:t xml:space="preserve">Idha bhikkhu </w:t>
            </w:r>
            <w:r>
              <w:rPr>
                <w:i/>
                <w:iCs/>
              </w:rPr>
              <w:t>(“ở đây một vị Tỳ khưu”)</w:t>
            </w:r>
            <w:r>
              <w:t xml:space="preserve">: Có một vị Tỳ khưu sống trong giáo pháp này. </w:t>
            </w:r>
            <w:r>
              <w:rPr>
                <w:b/>
                <w:bCs/>
              </w:rPr>
              <w:t xml:space="preserve">Mettāsahagatena </w:t>
            </w:r>
            <w:r>
              <w:rPr>
                <w:i/>
                <w:iCs/>
              </w:rPr>
              <w:t>(“câu hành với tâm từ”)</w:t>
            </w:r>
            <w:r>
              <w:t xml:space="preserve">: có được tình bằng hữu. </w:t>
            </w:r>
            <w:r>
              <w:rPr>
                <w:b/>
                <w:bCs/>
              </w:rPr>
              <w:t xml:space="preserve">Cetasā </w:t>
            </w:r>
            <w:r>
              <w:t xml:space="preserve">&lt;272.2&gt; </w:t>
            </w:r>
            <w:r>
              <w:rPr>
                <w:i/>
                <w:iCs/>
              </w:rPr>
              <w:t>(“với tâm”)</w:t>
            </w:r>
            <w:r>
              <w:t xml:space="preserve">: với tâm tư. </w:t>
            </w:r>
            <w:r>
              <w:rPr>
                <w:b/>
                <w:bCs/>
              </w:rPr>
              <w:t xml:space="preserve">Ekaṃ disaṃ </w:t>
            </w:r>
            <w:r>
              <w:rPr>
                <w:i/>
                <w:iCs/>
              </w:rPr>
              <w:t xml:space="preserve">(“một hướng </w:t>
            </w:r>
            <w:r>
              <w:t>[</w:t>
            </w:r>
            <w:r>
              <w:rPr>
                <w:i/>
                <w:iCs/>
              </w:rPr>
              <w:t>phương</w:t>
            </w:r>
            <w:r>
              <w:t>]</w:t>
            </w:r>
            <w:r>
              <w:rPr>
                <w:i/>
                <w:iCs/>
              </w:rPr>
              <w:t xml:space="preserve">”) </w:t>
            </w:r>
            <w:r>
              <w:t xml:space="preserve">: điều này khẳng định là việc các chúng sanh lan tỏa khắp gồm tóm trong một hướng [phương], liên quan đến chúng sanh đầu tiên được nắm giữ trong một hướng [phương] đó. </w:t>
            </w:r>
            <w:r>
              <w:rPr>
                <w:b/>
                <w:bCs/>
              </w:rPr>
              <w:t xml:space="preserve">Pharitvā </w:t>
            </w:r>
            <w:r>
              <w:rPr>
                <w:i/>
                <w:iCs/>
              </w:rPr>
              <w:t>(“toả khắp”)</w:t>
            </w:r>
            <w:r>
              <w:t xml:space="preserve">: tiếp xúc, đụng tới, biến thành đối tượng. </w:t>
            </w:r>
            <w:r>
              <w:rPr>
                <w:b/>
                <w:bCs/>
              </w:rPr>
              <w:t xml:space="preserve">Viharati </w:t>
            </w:r>
            <w:r>
              <w:rPr>
                <w:i/>
                <w:iCs/>
              </w:rPr>
              <w:t>(“ngài trú”)</w:t>
            </w:r>
            <w:r>
              <w:t xml:space="preserve">: tạo ra trú xứ trong mọi oai nghi, đã được quyết định tại phạm trú. </w:t>
            </w:r>
            <w:r>
              <w:rPr>
                <w:b/>
                <w:bCs/>
              </w:rPr>
              <w:t xml:space="preserve">Tathā dutiyaṃ </w:t>
            </w:r>
            <w:r>
              <w:rPr>
                <w:i/>
                <w:iCs/>
              </w:rPr>
              <w:t xml:space="preserve">(“hướng thứ hai cũng giống vậy”) </w:t>
            </w:r>
            <w:r>
              <w:t>chính vì nơi ngài cư trú tỏa khắp đến bất kỳ hướng [phương] nào trong số bốn phương hướng đó bắt đầu với hướng đông, cũng giống vậy ngài cũng thực hiện như vậy với hướng thứ hai tiếp theo sau đó và hướng thứ ba, hướng thứ tư là ý nghĩa muốn nói đến ở đây.</w:t>
            </w:r>
          </w:p>
          <w:p w:rsidR="00D60A09" w:rsidRDefault="00D60A09">
            <w:pPr>
              <w:spacing w:before="100" w:beforeAutospacing="1" w:after="100" w:afterAutospacing="1"/>
            </w:pPr>
            <w:r>
              <w:t xml:space="preserve">1884. </w:t>
            </w:r>
            <w:r>
              <w:rPr>
                <w:b/>
                <w:bCs/>
              </w:rPr>
              <w:t xml:space="preserve">Iti uddhaṃ </w:t>
            </w:r>
            <w:r>
              <w:t xml:space="preserve">&lt;272.3&gt; </w:t>
            </w:r>
            <w:r>
              <w:rPr>
                <w:i/>
                <w:iCs/>
              </w:rPr>
              <w:t>(“ở trên”)</w:t>
            </w:r>
            <w:r>
              <w:t xml:space="preserve">: trong cùng phương cách thức đó hướng [phương] ở trên là điều được đề cập đến. </w:t>
            </w:r>
            <w:r>
              <w:rPr>
                <w:b/>
                <w:bCs/>
              </w:rPr>
              <w:t xml:space="preserve">Adho tiriyaṃ </w:t>
            </w:r>
            <w:r>
              <w:rPr>
                <w:i/>
                <w:iCs/>
              </w:rPr>
              <w:t>(“ở dưới, xung quanh”)</w:t>
            </w:r>
            <w:r>
              <w:t>: cũng vậy ở hướng [phương] dưới và ở hướng [phương] chung quanh. Về điểm này. “</w:t>
            </w:r>
            <w:r>
              <w:rPr>
                <w:i/>
                <w:iCs/>
              </w:rPr>
              <w:t xml:space="preserve">ở dưới” </w:t>
            </w:r>
            <w:r>
              <w:t>tức là ở hướng phía dưới và “xung quanh” chính là những hướng [phương] ở giữa. Chính vì thế ngài đã gửi gấm tấm lòng tràn đầy tình bằng thân hữu của ngài đến khắp mọi phương hướng giống như một con ngựa trong rạp xiếc. Đến điểm này, lan tỏa khắp với tình thân hữu có giới hạn được chứng tỏ bằng cách nắm giữ từng phương hướng tách biệt với nhau.</w:t>
            </w:r>
          </w:p>
          <w:p w:rsidR="00D60A09" w:rsidRDefault="00D60A09">
            <w:pPr>
              <w:spacing w:before="100" w:beforeAutospacing="1" w:after="100" w:afterAutospacing="1"/>
            </w:pPr>
            <w:r>
              <w:t xml:space="preserve">1885. Nhưng </w:t>
            </w:r>
            <w:r>
              <w:rPr>
                <w:b/>
                <w:bCs/>
                <w:i/>
                <w:iCs/>
              </w:rPr>
              <w:t>sabbadhi</w:t>
            </w:r>
            <w:r>
              <w:rPr>
                <w:b/>
                <w:bCs/>
              </w:rPr>
              <w:t xml:space="preserve"> </w:t>
            </w:r>
            <w:r>
              <w:rPr>
                <w:i/>
                <w:iCs/>
              </w:rPr>
              <w:t xml:space="preserve">(“khắp mọi nơi”) </w:t>
            </w:r>
            <w:r>
              <w:t xml:space="preserve">v.v... được nói đến nhằm mục đích cho thấy việc lan toả khắp không giới hạn. Về điểm này, </w:t>
            </w:r>
            <w:r>
              <w:rPr>
                <w:b/>
                <w:bCs/>
                <w:i/>
                <w:iCs/>
              </w:rPr>
              <w:t>sabbadhi</w:t>
            </w:r>
            <w:r>
              <w:rPr>
                <w:b/>
                <w:bCs/>
              </w:rPr>
              <w:t xml:space="preserve"> </w:t>
            </w:r>
            <w:r>
              <w:rPr>
                <w:i/>
                <w:iCs/>
              </w:rPr>
              <w:t xml:space="preserve">(“khắp mọi phương hướng”) </w:t>
            </w:r>
            <w:r>
              <w:t xml:space="preserve">có nghĩa là ở khắp mọi nơi. </w:t>
            </w:r>
            <w:r>
              <w:rPr>
                <w:b/>
                <w:bCs/>
              </w:rPr>
              <w:t>Sabbattatāya</w:t>
            </w:r>
            <w:r>
              <w:rPr>
                <w:b/>
                <w:bCs/>
                <w:i/>
                <w:iCs/>
              </w:rPr>
              <w:t xml:space="preserve"> </w:t>
            </w:r>
            <w:r>
              <w:t xml:space="preserve">&lt;272.4&gt; </w:t>
            </w:r>
            <w:r>
              <w:rPr>
                <w:i/>
                <w:iCs/>
              </w:rPr>
              <w:t>(“đồng đều”)</w:t>
            </w:r>
            <w:r>
              <w:t xml:space="preserve">: đến với hết mọi chúng sanh được xếp loại thành thấp hơn, trung bình, cao hơn, thân thiện, không thân thiện, trung hoà, v.v... cũng giống như đối với chính bản thân mình </w:t>
            </w:r>
            <w:r>
              <w:rPr>
                <w:i/>
                <w:iCs/>
              </w:rPr>
              <w:t>(attatā)</w:t>
            </w:r>
            <w:r>
              <w:t xml:space="preserve">; ngang bằng với chính mình </w:t>
            </w:r>
            <w:r>
              <w:rPr>
                <w:i/>
                <w:iCs/>
              </w:rPr>
              <w:t xml:space="preserve">(attasamatā) </w:t>
            </w:r>
            <w:r>
              <w:t xml:space="preserve">không phân biệt “đây là một chúng sanh khác.” là điều muốn nói tới ở đây. Hay nói cách khác, </w:t>
            </w:r>
            <w:r>
              <w:rPr>
                <w:b/>
                <w:bCs/>
              </w:rPr>
              <w:t>sabbattatāya</w:t>
            </w:r>
            <w:r>
              <w:rPr>
                <w:b/>
                <w:bCs/>
                <w:i/>
                <w:iCs/>
              </w:rPr>
              <w:t xml:space="preserve"> </w:t>
            </w:r>
            <w:r>
              <w:t>: với toàn bộ các hiện trạng tâm, [</w:t>
            </w:r>
            <w:r>
              <w:rPr>
                <w:b/>
                <w:bCs/>
              </w:rPr>
              <w:t>378</w:t>
            </w:r>
            <w:r>
              <w:t xml:space="preserve">] không cho phép chính mình được phóng tâm ra ngoài cho dù chỉ là một chút xíu, là điều muốn đề cập đến ở đây. </w:t>
            </w:r>
            <w:r>
              <w:rPr>
                <w:b/>
                <w:bCs/>
              </w:rPr>
              <w:t>Sabbāvantaṃ (</w:t>
            </w:r>
            <w:r>
              <w:rPr>
                <w:i/>
                <w:iCs/>
              </w:rPr>
              <w:t>“toàn bộ”)</w:t>
            </w:r>
            <w:r>
              <w:t xml:space="preserve">: nắm bắt toàn bộ các chúng sanh, liên kết với hết thảy mọi chúng sanh, là ý nghĩa muốn nói đến ở đây. </w:t>
            </w:r>
            <w:r>
              <w:rPr>
                <w:b/>
                <w:bCs/>
              </w:rPr>
              <w:t xml:space="preserve">Lokaṃ </w:t>
            </w:r>
            <w:r>
              <w:rPr>
                <w:i/>
                <w:iCs/>
              </w:rPr>
              <w:t xml:space="preserve">(“thế gian”) </w:t>
            </w:r>
            <w:r>
              <w:t>chúng sanh thế gian.</w:t>
            </w:r>
          </w:p>
          <w:p w:rsidR="00D60A09" w:rsidRDefault="00D60A09">
            <w:pPr>
              <w:spacing w:before="100" w:beforeAutospacing="1" w:after="100" w:afterAutospacing="1"/>
            </w:pPr>
            <w:r>
              <w:t xml:space="preserve">1886. Nhưng </w:t>
            </w:r>
            <w:r>
              <w:rPr>
                <w:b/>
                <w:bCs/>
              </w:rPr>
              <w:t>mettāsahagatena cetasā</w:t>
            </w:r>
            <w:r>
              <w:t xml:space="preserve"> </w:t>
            </w:r>
            <w:r>
              <w:rPr>
                <w:i/>
                <w:iCs/>
              </w:rPr>
              <w:t xml:space="preserve">(“với tâm câu hành với từ”) </w:t>
            </w:r>
            <w:r>
              <w:t>lại được đề cập đến một lần nữa ở đây vì muốn chứng tỏ các phương pháp bắt đầu với từ “</w:t>
            </w:r>
            <w:r>
              <w:rPr>
                <w:i/>
                <w:iCs/>
              </w:rPr>
              <w:t>dồi dào”</w:t>
            </w:r>
            <w:r>
              <w:t xml:space="preserve">; hoặc giả </w:t>
            </w:r>
            <w:r>
              <w:rPr>
                <w:b/>
                <w:bCs/>
              </w:rPr>
              <w:t xml:space="preserve">mettāsahagatena cetasā </w:t>
            </w:r>
            <w:r>
              <w:t xml:space="preserve">được đề cập đến trở lại ở đây vì có từ </w:t>
            </w:r>
            <w:r>
              <w:rPr>
                <w:b/>
                <w:bCs/>
              </w:rPr>
              <w:t xml:space="preserve">tathā </w:t>
            </w:r>
            <w:r>
              <w:rPr>
                <w:i/>
                <w:iCs/>
              </w:rPr>
              <w:t xml:space="preserve">(“giống như vậy”) </w:t>
            </w:r>
            <w:r>
              <w:t xml:space="preserve">hay có từ </w:t>
            </w:r>
            <w:r>
              <w:rPr>
                <w:b/>
                <w:bCs/>
                <w:i/>
                <w:iCs/>
              </w:rPr>
              <w:t xml:space="preserve">iti </w:t>
            </w:r>
            <w:r>
              <w:rPr>
                <w:i/>
                <w:iCs/>
              </w:rPr>
              <w:t xml:space="preserve">(“chính vì thế”) </w:t>
            </w:r>
            <w:r>
              <w:t xml:space="preserve">không được đề cập trở lại vì đây là trường hợp việc lan tỏa khắp [đi trước] có giới hạn, hay điều này được đề cập đến như là một kết luận. Và </w:t>
            </w:r>
            <w:r>
              <w:rPr>
                <w:b/>
                <w:bCs/>
                <w:i/>
                <w:iCs/>
              </w:rPr>
              <w:t>vipulena</w:t>
            </w:r>
            <w:r>
              <w:rPr>
                <w:b/>
                <w:bCs/>
              </w:rPr>
              <w:t xml:space="preserve"> </w:t>
            </w:r>
            <w:r>
              <w:t xml:space="preserve">&lt;272.5&gt; </w:t>
            </w:r>
            <w:r>
              <w:rPr>
                <w:i/>
                <w:iCs/>
              </w:rPr>
              <w:t xml:space="preserve">(“dồi dào”) </w:t>
            </w:r>
            <w:r>
              <w:t xml:space="preserve">ở đây ta nên coi đó như là một đặc tính dồi dào lan toả khắp nơi. Nhưng điều này được </w:t>
            </w:r>
            <w:r>
              <w:rPr>
                <w:b/>
                <w:bCs/>
              </w:rPr>
              <w:t xml:space="preserve">mahaggataṃ </w:t>
            </w:r>
            <w:r>
              <w:rPr>
                <w:i/>
                <w:iCs/>
              </w:rPr>
              <w:t xml:space="preserve">(“quảng đại”) </w:t>
            </w:r>
            <w:r>
              <w:t xml:space="preserve">thông qua các cõi, </w:t>
            </w:r>
            <w:r>
              <w:rPr>
                <w:b/>
                <w:bCs/>
              </w:rPr>
              <w:t xml:space="preserve">appamāṇaṃ </w:t>
            </w:r>
            <w:r>
              <w:rPr>
                <w:i/>
                <w:iCs/>
              </w:rPr>
              <w:t xml:space="preserve">(“vô lượng”) </w:t>
            </w:r>
            <w:r>
              <w:t xml:space="preserve">vì đặc tính giống nhau và vì đặc thủ được vô lượng chúng </w:t>
            </w:r>
            <w:r>
              <w:lastRenderedPageBreak/>
              <w:t xml:space="preserve">sanh làm đối tượng, </w:t>
            </w:r>
            <w:r>
              <w:rPr>
                <w:b/>
                <w:bCs/>
              </w:rPr>
              <w:t xml:space="preserve">averaṃ </w:t>
            </w:r>
            <w:r>
              <w:rPr>
                <w:i/>
                <w:iCs/>
              </w:rPr>
              <w:t xml:space="preserve">(“thoát khỏi oán thù”) </w:t>
            </w:r>
            <w:r>
              <w:t xml:space="preserve">do việc từ bỏ ác ý và thái độ thù địch và </w:t>
            </w:r>
            <w:r>
              <w:rPr>
                <w:b/>
                <w:bCs/>
              </w:rPr>
              <w:t xml:space="preserve">abyāpajjaṃ </w:t>
            </w:r>
            <w:r>
              <w:rPr>
                <w:i/>
                <w:iCs/>
              </w:rPr>
              <w:t xml:space="preserve">(“thoát khỏi sân hận”) </w:t>
            </w:r>
            <w:r>
              <w:t xml:space="preserve">do việc từ bỏ đau buồn; không còn phải đau khổ chính là điều muốn nói đến ở đây. Điều ở vị trí đầu tiên này là ý nghĩa của mẫu đề </w:t>
            </w:r>
            <w:r>
              <w:rPr>
                <w:i/>
                <w:iCs/>
              </w:rPr>
              <w:t>(Mātikā)</w:t>
            </w:r>
            <w:r>
              <w:t xml:space="preserve"> được đưa ra ngay lúc bắt đầu với các từ </w:t>
            </w:r>
            <w:r>
              <w:rPr>
                <w:b/>
                <w:bCs/>
              </w:rPr>
              <w:t xml:space="preserve">mettāsahagatena cetasā </w:t>
            </w:r>
            <w:r>
              <w:t>&lt;272.1&gt;</w:t>
            </w:r>
          </w:p>
          <w:p w:rsidR="00D60A09" w:rsidRDefault="00D60A09">
            <w:pPr>
              <w:spacing w:before="100" w:beforeAutospacing="1" w:after="100" w:afterAutospacing="1"/>
            </w:pPr>
            <w:r>
              <w:rPr>
                <w:b/>
                <w:bCs/>
              </w:rPr>
              <w:t>(b) Phân tích các từ.</w:t>
            </w:r>
          </w:p>
          <w:p w:rsidR="00D60A09" w:rsidRDefault="00D60A09">
            <w:pPr>
              <w:spacing w:before="100" w:beforeAutospacing="1" w:after="100" w:afterAutospacing="1"/>
            </w:pPr>
            <w:r>
              <w:t xml:space="preserve">1887. Giờ đây đến việc phân tích các từ </w:t>
            </w:r>
            <w:r>
              <w:rPr>
                <w:i/>
                <w:iCs/>
              </w:rPr>
              <w:t xml:space="preserve">(padabhājaniya) </w:t>
            </w:r>
            <w:r>
              <w:t xml:space="preserve">được khẳng định theo cách thức bắt đầu như sau: </w:t>
            </w:r>
            <w:r>
              <w:rPr>
                <w:b/>
                <w:bCs/>
              </w:rPr>
              <w:t xml:space="preserve">Kathañ ca bhikkhu mettāsahagatena cetasā </w:t>
            </w:r>
            <w:r>
              <w:t xml:space="preserve">&lt;272.21&gt; </w:t>
            </w:r>
            <w:r>
              <w:rPr>
                <w:i/>
                <w:iCs/>
              </w:rPr>
              <w:t xml:space="preserve">(“và làm sao một vị Tỳ khưu... với tâm câu hành với từ”), </w:t>
            </w:r>
            <w:r>
              <w:t xml:space="preserve">về điểm này, do đề mục thiền định này thích hợp với những ai có tánh sân hận </w:t>
            </w:r>
            <w:r>
              <w:rPr>
                <w:i/>
                <w:iCs/>
              </w:rPr>
              <w:t xml:space="preserve">(dosacarita), </w:t>
            </w:r>
            <w:r>
              <w:t xml:space="preserve">chính vì thế trước tiên để cho thấy nền tảng tình thân hữu của người đó liên quan đến người nào tình bằng hữu đã đạt đến an chỉ định, </w:t>
            </w:r>
            <w:r>
              <w:rPr>
                <w:b/>
                <w:bCs/>
              </w:rPr>
              <w:t xml:space="preserve">seyyathāpi nāma ekaṃ puggalaṃ </w:t>
            </w:r>
            <w:r>
              <w:t xml:space="preserve">&lt;272.23&gt; </w:t>
            </w:r>
            <w:r>
              <w:rPr>
                <w:i/>
                <w:iCs/>
              </w:rPr>
              <w:t xml:space="preserve">(“như thể thấy một người”) </w:t>
            </w:r>
            <w:r>
              <w:t>v.v... được đề cập đến ở đây.</w:t>
            </w:r>
          </w:p>
          <w:p w:rsidR="00D60A09" w:rsidRDefault="00D60A09">
            <w:pPr>
              <w:spacing w:before="100" w:beforeAutospacing="1" w:after="100" w:afterAutospacing="1"/>
            </w:pPr>
            <w:r>
              <w:t xml:space="preserve">1888. Về điểm này, </w:t>
            </w:r>
            <w:r>
              <w:rPr>
                <w:b/>
                <w:bCs/>
              </w:rPr>
              <w:t xml:space="preserve">seyyathāpi nāma </w:t>
            </w:r>
            <w:r>
              <w:rPr>
                <w:i/>
                <w:iCs/>
              </w:rPr>
              <w:t>(“như thể”)</w:t>
            </w:r>
            <w:r>
              <w:t xml:space="preserve"> một tiểu từ có ý nghĩa là một ẩn dụ; như... một người” đó chính là ý nghĩa. </w:t>
            </w:r>
            <w:r>
              <w:rPr>
                <w:b/>
                <w:bCs/>
              </w:rPr>
              <w:t xml:space="preserve">Piyaṃ </w:t>
            </w:r>
            <w:r>
              <w:rPr>
                <w:i/>
                <w:iCs/>
              </w:rPr>
              <w:t>(“yêu quí”)</w:t>
            </w:r>
            <w:r>
              <w:t xml:space="preserve">: đáng yêu. </w:t>
            </w:r>
            <w:r>
              <w:rPr>
                <w:b/>
                <w:bCs/>
              </w:rPr>
              <w:t xml:space="preserve">Manāpaṃ </w:t>
            </w:r>
            <w:r>
              <w:rPr>
                <w:i/>
                <w:iCs/>
              </w:rPr>
              <w:t xml:space="preserve">(“được yêu”) </w:t>
            </w:r>
            <w:r>
              <w:t>: một người biến lòng mình trở nên tốt lành. Về điểm này, ta gọi người đó là “đáng yêu” do cùng sống chung trước đó hay do lợi nhuận hiện nay; ta gọi người đó là “đáng yêu” do người đó có được những ân đức như vậy làm giới hạnh cho chính mình. Hay ta nên hiểu đen tối là do đặc tính không thiên vị khi bố thí; và đặc tính đáng yêu là do tính sẵn sàng trợ giúp và lời nói dễ thương; và cũng chính nhờ đặc tính quý mến này mà việc từ bỏ ác ý sẽ xuất hiện và kết quả là người đó được lan toả khắp niềm vui sung sướng vô tận do tình thân hữu mà ra và chính vì nhờ có đặc tính dễ thương này, đặc tính dửng dưng không tiếp tục tồn tại nhưng tàm và quý (</w:t>
            </w:r>
            <w:r>
              <w:rPr>
                <w:i/>
                <w:iCs/>
              </w:rPr>
              <w:t xml:space="preserve">hirottappa) </w:t>
            </w:r>
            <w:r>
              <w:t>được thiết lập, và kết quả là tính thân hữu được tàm và quý duy trì cẩn thận không thể diệt được. Chính vì thế “tình thân thương và tính dễ thương” cần thiết phải đựơc vận dụng trong ẩn dụ này.</w:t>
            </w:r>
          </w:p>
          <w:p w:rsidR="00D60A09" w:rsidRDefault="00D60A09">
            <w:pPr>
              <w:spacing w:before="100" w:beforeAutospacing="1" w:after="100" w:afterAutospacing="1"/>
            </w:pPr>
            <w:r>
              <w:t xml:space="preserve">1889. </w:t>
            </w:r>
            <w:r>
              <w:rPr>
                <w:b/>
                <w:bCs/>
              </w:rPr>
              <w:t xml:space="preserve">Mettāyeyya </w:t>
            </w:r>
            <w:r>
              <w:t xml:space="preserve">&lt;272.24&gt; </w:t>
            </w:r>
            <w:r>
              <w:rPr>
                <w:i/>
                <w:iCs/>
              </w:rPr>
              <w:t>(“cảm thấy thân thiện”)</w:t>
            </w:r>
            <w:r>
              <w:t>: được lan tỏa khắp với tình thân hữu; có thể tạo ra tình thân hữu và biến đặc tính này diễn ra lại có liên quan đến người đó, là ý nghĩa muốn nói đến ở đây.[</w:t>
            </w:r>
            <w:r>
              <w:rPr>
                <w:b/>
                <w:bCs/>
              </w:rPr>
              <w:t>379</w:t>
            </w:r>
            <w:r>
              <w:t xml:space="preserve">] </w:t>
            </w:r>
            <w:r>
              <w:rPr>
                <w:b/>
                <w:bCs/>
              </w:rPr>
              <w:t xml:space="preserve">Evam eva sabbe satte </w:t>
            </w:r>
            <w:r>
              <w:rPr>
                <w:i/>
                <w:iCs/>
              </w:rPr>
              <w:t>(“</w:t>
            </w:r>
            <w:r>
              <w:t>thực</w:t>
            </w:r>
            <w:r>
              <w:rPr>
                <w:i/>
                <w:iCs/>
              </w:rPr>
              <w:t xml:space="preserve"> vậy chính vì thế toàn bộ các chúng sanh”); </w:t>
            </w:r>
            <w:r>
              <w:t>và chính vì ngài muốn đối xử trong tình thân hữu với người này, chính vì vậy dần dần ngài đã lan tỏa khắp với tình thân thiện và đã đạt đến an chỉ định (Absorption) nơi người đó và đạt đến pháp chế ngự được toàn bộ các chúng sanh ngay cả khi chúng chỉ mang đặc tính trung hoà hay thù địch, là ý nghĩa trong đoạn này.</w:t>
            </w:r>
          </w:p>
          <w:p w:rsidR="00D60A09" w:rsidRDefault="00D60A09">
            <w:pPr>
              <w:spacing w:before="100" w:beforeAutospacing="1" w:after="100" w:afterAutospacing="1"/>
            </w:pPr>
            <w:r>
              <w:t xml:space="preserve">1890. </w:t>
            </w:r>
            <w:r>
              <w:rPr>
                <w:b/>
                <w:bCs/>
              </w:rPr>
              <w:t xml:space="preserve">Metti mettāyanā </w:t>
            </w:r>
            <w:r>
              <w:t xml:space="preserve">&lt;272.24&gt; </w:t>
            </w:r>
            <w:r>
              <w:rPr>
                <w:i/>
                <w:iCs/>
              </w:rPr>
              <w:t xml:space="preserve">(“tình thân ái, tính thân tình”), </w:t>
            </w:r>
            <w:r>
              <w:t>có ý nghĩa như đã nói ở trên.</w:t>
            </w:r>
          </w:p>
          <w:p w:rsidR="00D60A09" w:rsidRDefault="00D60A09">
            <w:pPr>
              <w:spacing w:before="100" w:beforeAutospacing="1" w:after="100" w:afterAutospacing="1"/>
            </w:pPr>
            <w:r>
              <w:t xml:space="preserve">1891. Các từ </w:t>
            </w:r>
            <w:r>
              <w:rPr>
                <w:b/>
                <w:bCs/>
              </w:rPr>
              <w:t xml:space="preserve">vidisaṃ vā </w:t>
            </w:r>
            <w:r>
              <w:rPr>
                <w:i/>
                <w:iCs/>
              </w:rPr>
              <w:t xml:space="preserve">(“hay phương hướng giữa”) </w:t>
            </w:r>
            <w:r>
              <w:t xml:space="preserve">được khẳng định nhằm mục tiêu giải thích ý nghĩa các từ </w:t>
            </w:r>
            <w:r>
              <w:rPr>
                <w:b/>
                <w:bCs/>
              </w:rPr>
              <w:t xml:space="preserve">tiriyaṃ vā </w:t>
            </w:r>
            <w:r>
              <w:rPr>
                <w:i/>
                <w:iCs/>
              </w:rPr>
              <w:t>(“hoặc giả là xung quanh”).</w:t>
            </w:r>
          </w:p>
          <w:p w:rsidR="00D60A09" w:rsidRDefault="00D60A09">
            <w:pPr>
              <w:spacing w:before="100" w:beforeAutospacing="1" w:after="100" w:afterAutospacing="1"/>
            </w:pPr>
            <w:r>
              <w:t xml:space="preserve">1892. </w:t>
            </w:r>
            <w:r>
              <w:rPr>
                <w:b/>
                <w:bCs/>
              </w:rPr>
              <w:t xml:space="preserve">Pharitvā </w:t>
            </w:r>
            <w:r>
              <w:t xml:space="preserve">&lt;273.7&gt; </w:t>
            </w:r>
            <w:r>
              <w:rPr>
                <w:i/>
                <w:iCs/>
              </w:rPr>
              <w:t>(“lan tỏa khắp”)</w:t>
            </w:r>
            <w:r>
              <w:t xml:space="preserve">: đụng chạm tới bằng cách coi đó như là đối tượng. </w:t>
            </w:r>
            <w:r>
              <w:rPr>
                <w:b/>
                <w:bCs/>
              </w:rPr>
              <w:t xml:space="preserve">Adhimuñcitvā </w:t>
            </w:r>
            <w:r>
              <w:rPr>
                <w:i/>
                <w:iCs/>
              </w:rPr>
              <w:t>(“tràn ngập”)</w:t>
            </w:r>
            <w:r>
              <w:t xml:space="preserve">: lan tràn một cách kịch liệt </w:t>
            </w:r>
            <w:r>
              <w:rPr>
                <w:i/>
                <w:iCs/>
              </w:rPr>
              <w:t>(adhikabhāvena muñcitvā);</w:t>
            </w:r>
            <w:r>
              <w:t xml:space="preserve"> theo điều được lan toả ra, khá lan tràn. </w:t>
            </w:r>
            <w:r>
              <w:rPr>
                <w:i/>
                <w:iCs/>
              </w:rPr>
              <w:t xml:space="preserve">(sumutta), </w:t>
            </w:r>
            <w:r>
              <w:t xml:space="preserve">khá đặc trưng, khá phổ biến. </w:t>
            </w:r>
            <w:r>
              <w:lastRenderedPageBreak/>
              <w:t xml:space="preserve">Ý nghĩa ở đây là “lan tỏa ra” </w:t>
            </w:r>
            <w:r>
              <w:rPr>
                <w:i/>
                <w:iCs/>
              </w:rPr>
              <w:t>(muñcitvā)</w:t>
            </w:r>
            <w:r>
              <w:t xml:space="preserve"> theo cách thức đó.</w:t>
            </w:r>
          </w:p>
          <w:p w:rsidR="00D60A09" w:rsidRDefault="00D60A09">
            <w:pPr>
              <w:spacing w:before="100" w:beforeAutospacing="1" w:after="100" w:afterAutospacing="1"/>
            </w:pPr>
            <w:r>
              <w:t xml:space="preserve">1893. Trong phần mô tả về </w:t>
            </w:r>
            <w:r>
              <w:rPr>
                <w:b/>
                <w:bCs/>
                <w:i/>
                <w:iCs/>
              </w:rPr>
              <w:t>sabbadhi</w:t>
            </w:r>
            <w:r>
              <w:rPr>
                <w:b/>
                <w:bCs/>
              </w:rPr>
              <w:t xml:space="preserve"> </w:t>
            </w:r>
            <w:r>
              <w:t xml:space="preserve">&lt;273.13&gt; </w:t>
            </w:r>
            <w:r>
              <w:rPr>
                <w:i/>
                <w:iCs/>
              </w:rPr>
              <w:t xml:space="preserve">(‘ở bất kỳ nơi đâu”). </w:t>
            </w:r>
            <w:r>
              <w:t xml:space="preserve">v.v... vì ba từ này được cho là bao gồm toàn bộ, chính vì thế </w:t>
            </w:r>
            <w:r>
              <w:rPr>
                <w:b/>
                <w:bCs/>
                <w:i/>
                <w:iCs/>
              </w:rPr>
              <w:t>sabbena sabbaṃ</w:t>
            </w:r>
            <w:r>
              <w:rPr>
                <w:b/>
                <w:bCs/>
              </w:rPr>
              <w:t xml:space="preserve"> </w:t>
            </w:r>
            <w:r>
              <w:t xml:space="preserve">&lt;273.14&gt; </w:t>
            </w:r>
            <w:r>
              <w:rPr>
                <w:i/>
                <w:iCs/>
              </w:rPr>
              <w:t>(“trong toàn bộ các cách”).</w:t>
            </w:r>
            <w:r>
              <w:t>v.v... được đề cập đến để cho thấy toàn bộ ý nghĩa. Ý nghĩa điều đó vẫn giống nhau như đã đưa ra ở trên. (§1695)</w:t>
            </w:r>
          </w:p>
          <w:p w:rsidR="00D60A09" w:rsidRDefault="00D60A09">
            <w:pPr>
              <w:spacing w:before="100" w:beforeAutospacing="1" w:after="100" w:afterAutospacing="1"/>
            </w:pPr>
            <w:r>
              <w:t xml:space="preserve">1894. Trong phần mô tả về từ </w:t>
            </w:r>
            <w:r>
              <w:rPr>
                <w:b/>
                <w:bCs/>
                <w:i/>
                <w:iCs/>
              </w:rPr>
              <w:t xml:space="preserve">vipulena </w:t>
            </w:r>
            <w:r>
              <w:t xml:space="preserve">&lt;273.27&gt; </w:t>
            </w:r>
            <w:r>
              <w:rPr>
                <w:i/>
                <w:iCs/>
              </w:rPr>
              <w:t>(“dồi dào”)</w:t>
            </w:r>
            <w:r>
              <w:t xml:space="preserve"> v.v... vì điều gì được coi là dồi dào thông qua lan tỏa khắp vô lượng chúng sanh bằng thiền chứng an chỉ định (Absorption) thì chắc chắn sẽ lan tỏa quảng đại dưới danh nghĩa là cõi và điều gì được lan toả quảng đại không giới hạn (vô lượng) do có được hành xứ vô lượng được thoát khỏi oán thù nhờ từ bỏ được thái độ thù địch và điều gì thoát khỏi oán thù lại được giải thoát khỏi sân hận thông qua sân hận được từ bỏ đi; chính vì thế </w:t>
            </w:r>
            <w:r>
              <w:rPr>
                <w:b/>
                <w:bCs/>
              </w:rPr>
              <w:t xml:space="preserve">yaṃ vipulaṃ taṃ mahaggataṃ </w:t>
            </w:r>
            <w:r>
              <w:rPr>
                <w:i/>
                <w:iCs/>
              </w:rPr>
              <w:t xml:space="preserve">(“những gì có dồi dào thì lan toả quảng đại”) </w:t>
            </w:r>
            <w:r>
              <w:t>là điều muốn đề cập đến ở đây.</w:t>
            </w:r>
          </w:p>
          <w:p w:rsidR="00D60A09" w:rsidRDefault="00D60A09">
            <w:pPr>
              <w:spacing w:before="100" w:beforeAutospacing="1" w:after="100" w:afterAutospacing="1"/>
            </w:pPr>
            <w:r>
              <w:t xml:space="preserve">1895. Và ở đây, </w:t>
            </w:r>
            <w:r>
              <w:rPr>
                <w:b/>
                <w:bCs/>
              </w:rPr>
              <w:t xml:space="preserve">avero abyāpajjo </w:t>
            </w:r>
            <w:r>
              <w:t xml:space="preserve">&lt;273.29&gt; </w:t>
            </w:r>
            <w:r>
              <w:rPr>
                <w:i/>
                <w:iCs/>
              </w:rPr>
              <w:t xml:space="preserve">(“thoát khỏi oán thù, thoát khỏi sân hận”) </w:t>
            </w:r>
            <w:r>
              <w:t>được nói đến bằng cách đảo ngược lại giống. Hay cấu trúc nên được thực hiện với [từ giống đực] tâm thức trở thành vô lượng chính là tâm được thoát khỏi oán thù, và điều gì thoát khỏi oán thù thì cũng thoát khỏi sân hận. Hơn thế nữa, mỗi từ trước đó nên được hiểu theo nghĩa từng từ sau này, hay mỗi từ sau này cũng được hiểu theo nghĩa các từ trước đó.</w:t>
            </w:r>
            <w:r>
              <w:rPr>
                <w:b/>
                <w:bCs/>
              </w:rPr>
              <w:t xml:space="preserve"> </w:t>
            </w:r>
          </w:p>
          <w:p w:rsidR="00D60A09" w:rsidRDefault="00D60A09">
            <w:pPr>
              <w:spacing w:before="100" w:beforeAutospacing="1" w:after="100" w:afterAutospacing="1"/>
            </w:pPr>
            <w:r>
              <w:t xml:space="preserve">1896. </w:t>
            </w:r>
            <w:r>
              <w:rPr>
                <w:b/>
                <w:bCs/>
              </w:rPr>
              <w:t xml:space="preserve">Seyyathā pi nāma ekaṃ puggalaṃ duggataṃ durupetaṃ </w:t>
            </w:r>
            <w:r>
              <w:t xml:space="preserve">&lt;273.35&gt; </w:t>
            </w:r>
            <w:r>
              <w:rPr>
                <w:i/>
                <w:iCs/>
              </w:rPr>
              <w:t xml:space="preserve">(“ như khi thấy một người không may mắn, bất hạnh”) </w:t>
            </w:r>
            <w:r>
              <w:t>được đề cập đến để cho thấy người này với tư cách là đối tượng lòng bi mẫn; vì lòng bi mẫn mạnh mẽ chỉ nổi lên khi có liên quan đến hạng người như vậy.</w:t>
            </w:r>
          </w:p>
          <w:p w:rsidR="00D60A09" w:rsidRDefault="00D60A09">
            <w:pPr>
              <w:spacing w:before="100" w:beforeAutospacing="1" w:after="100" w:afterAutospacing="1"/>
            </w:pPr>
            <w:r>
              <w:t xml:space="preserve">1897. Về điểm này, </w:t>
            </w:r>
            <w:r>
              <w:rPr>
                <w:b/>
                <w:bCs/>
              </w:rPr>
              <w:t xml:space="preserve">duggataṃ </w:t>
            </w:r>
            <w:r>
              <w:rPr>
                <w:i/>
                <w:iCs/>
              </w:rPr>
              <w:t xml:space="preserve">(“không may mắn”) </w:t>
            </w:r>
            <w:r>
              <w:t xml:space="preserve">người này rơi vào tình trạng do đau khổ ảnh hưởng đến.. </w:t>
            </w:r>
            <w:r>
              <w:rPr>
                <w:b/>
                <w:bCs/>
              </w:rPr>
              <w:t xml:space="preserve">Durupetaṃ </w:t>
            </w:r>
            <w:r>
              <w:rPr>
                <w:i/>
                <w:iCs/>
              </w:rPr>
              <w:t>(“bất hạnh”)</w:t>
            </w:r>
            <w:r>
              <w:t>: do có thân ác hạnh. v.v... hay một người nào đó phải đi trong bóng tối liên quan đến định mệnh, gia cảnh, tài sản, v.v... mà trở nên “bất hạnh”. Cũng như người nào đó phải bước vào cảnh tăm tối do có thân ác hạnh, v.v... cũng là “bất hạnh”. Đây là điều chúng ta nên hiểu về vấn đề này.</w:t>
            </w:r>
          </w:p>
          <w:p w:rsidR="00D60A09" w:rsidRDefault="00D60A09">
            <w:pPr>
              <w:spacing w:before="100" w:beforeAutospacing="1" w:after="100" w:afterAutospacing="1"/>
            </w:pPr>
            <w:r>
              <w:t xml:space="preserve">1898. </w:t>
            </w:r>
            <w:r>
              <w:rPr>
                <w:b/>
                <w:bCs/>
              </w:rPr>
              <w:t xml:space="preserve">Ekaṃ puggalaṃ piyaṃ manāpaṃ </w:t>
            </w:r>
            <w:r>
              <w:t xml:space="preserve">&lt;274.37&gt; </w:t>
            </w:r>
            <w:r>
              <w:rPr>
                <w:i/>
                <w:iCs/>
              </w:rPr>
              <w:t xml:space="preserve">(“một người đáng yêu và đáng mến”) </w:t>
            </w:r>
            <w:r>
              <w:t>được đề cập đến ở đây để cho thấy người đó là đối tượng của tuỳ hỷ.</w:t>
            </w:r>
          </w:p>
          <w:p w:rsidR="00D60A09" w:rsidRDefault="00D60A09">
            <w:pPr>
              <w:spacing w:before="100" w:beforeAutospacing="1" w:after="100" w:afterAutospacing="1"/>
            </w:pPr>
            <w:r>
              <w:t>1899. [</w:t>
            </w:r>
            <w:r>
              <w:rPr>
                <w:b/>
                <w:bCs/>
              </w:rPr>
              <w:t>380</w:t>
            </w:r>
            <w:r>
              <w:t xml:space="preserve">] Về điểm này, nhờ định mệnh, gia đình và tài sản, v.v... một người được chúc phước chính vì thế mà trở nên “đáng quí mến” và người nào có triển vọng được chúc phước nhờ vào thân thiện hạnh, v.v... thì được gọi là “đáng yêu” ta nên coi điều trên đây là sự thật. </w:t>
            </w:r>
          </w:p>
          <w:p w:rsidR="00D60A09" w:rsidRDefault="00D60A09">
            <w:pPr>
              <w:spacing w:before="100" w:beforeAutospacing="1" w:after="100" w:afterAutospacing="1"/>
            </w:pPr>
            <w:r>
              <w:t xml:space="preserve">1900. </w:t>
            </w:r>
            <w:r>
              <w:rPr>
                <w:b/>
                <w:bCs/>
              </w:rPr>
              <w:t xml:space="preserve">Neva manāpaṃ na amanāpaṃ </w:t>
            </w:r>
            <w:r>
              <w:t xml:space="preserve">&lt;275.38&gt; </w:t>
            </w:r>
            <w:r>
              <w:rPr>
                <w:i/>
                <w:iCs/>
              </w:rPr>
              <w:t xml:space="preserve">(“không đáng yêu mà cũng không đáng ghét”) </w:t>
            </w:r>
            <w:r>
              <w:t xml:space="preserve">được đề cập đến ở đây để cho thấy người này là đối tượng của xả (bình thản). Về điểm này vì không đạt đến trạng thái bằng hưữ, người này không đáng mến, vì không đạt </w:t>
            </w:r>
            <w:r>
              <w:lastRenderedPageBreak/>
              <w:t>đến pháp oán thù. Người này cũng “chẳng đáng yêu” đây là điều ta nên hiểu rõ.</w:t>
            </w:r>
          </w:p>
          <w:p w:rsidR="00D60A09" w:rsidRDefault="00D60A09">
            <w:pPr>
              <w:spacing w:before="100" w:beforeAutospacing="1" w:after="100" w:afterAutospacing="1"/>
            </w:pPr>
            <w:r>
              <w:t xml:space="preserve">1901. Toàn bộ những gì còn lại được đề cập đến ở đây ta đã được trình bày trong chương Tâm khởi sanh </w:t>
            </w:r>
            <w:r>
              <w:rPr>
                <w:i/>
                <w:iCs/>
              </w:rPr>
              <w:t>(cittuppādakaṇḍa)</w:t>
            </w:r>
            <w:r>
              <w:t xml:space="preserve"> [trong tác phẩm Dhammasaṅgaṇī] phương pháp tu tập đề mục thiền này được giải thích chi tiết trong Thanh Tịnh Đạo (chương chín).</w:t>
            </w:r>
          </w:p>
          <w:p w:rsidR="00D60A09" w:rsidRDefault="00D60A09">
            <w:pPr>
              <w:spacing w:before="100" w:beforeAutospacing="1" w:after="100" w:afterAutospacing="1"/>
            </w:pPr>
            <w:r>
              <w:rPr>
                <w:i/>
                <w:iCs/>
              </w:rPr>
              <w:t>Kết thúc chương phân tích theo Tạng Kinh</w:t>
            </w:r>
          </w:p>
          <w:p w:rsidR="00D60A09" w:rsidRDefault="00D60A09">
            <w:pPr>
              <w:spacing w:before="100" w:beforeAutospacing="1" w:after="100" w:afterAutospacing="1"/>
            </w:pPr>
            <w:r>
              <w:t> </w:t>
            </w:r>
          </w:p>
          <w:p w:rsidR="00D60A09" w:rsidRDefault="00D60A09">
            <w:pPr>
              <w:spacing w:before="100" w:beforeAutospacing="1" w:after="100" w:afterAutospacing="1"/>
            </w:pPr>
            <w:r>
              <w:rPr>
                <w:b/>
                <w:bCs/>
              </w:rPr>
              <w:t>B. Chương phân tích theo Vi Diệu Pháp.</w:t>
            </w:r>
          </w:p>
          <w:p w:rsidR="00D60A09" w:rsidRDefault="00D60A09">
            <w:pPr>
              <w:spacing w:before="100" w:beforeAutospacing="1" w:after="100" w:afterAutospacing="1"/>
            </w:pPr>
            <w:r>
              <w:t xml:space="preserve">1902. Chương phân tích theo Vi Diệu Pháp được phân tích theo phương pháp đã được đưa ra ở trên trong chương bàn về Tâm Khởi Sanh </w:t>
            </w:r>
            <w:r>
              <w:rPr>
                <w:i/>
                <w:iCs/>
              </w:rPr>
              <w:t>(cittuppādakaṇḍa)</w:t>
            </w:r>
            <w:r>
              <w:t xml:space="preserve"> liên quan đến tâm thiện, tâm quả và tâm duy tác. Ta nên hiểu ý nghĩa theo như phương pháp được khẳng định ở trên.</w:t>
            </w:r>
          </w:p>
          <w:p w:rsidR="00D60A09" w:rsidRDefault="00D60A09">
            <w:pPr>
              <w:spacing w:before="100" w:beforeAutospacing="1" w:after="100" w:afterAutospacing="1"/>
            </w:pPr>
            <w:r>
              <w:rPr>
                <w:i/>
                <w:iCs/>
              </w:rPr>
              <w:t>Kết thúc chương phân tích theo Vi Diệu Pháp</w:t>
            </w:r>
          </w:p>
          <w:p w:rsidR="00D60A09" w:rsidRDefault="00D60A09">
            <w:pPr>
              <w:spacing w:before="100" w:beforeAutospacing="1" w:after="100" w:afterAutospacing="1"/>
            </w:pPr>
            <w:r>
              <w:t> </w:t>
            </w:r>
          </w:p>
          <w:p w:rsidR="00D60A09" w:rsidRDefault="00D60A09">
            <w:pPr>
              <w:spacing w:before="100" w:beforeAutospacing="1" w:after="100" w:afterAutospacing="1"/>
            </w:pPr>
            <w:r>
              <w:rPr>
                <w:b/>
                <w:bCs/>
              </w:rPr>
              <w:t>C. Phần vấn đáp.</w:t>
            </w:r>
          </w:p>
          <w:p w:rsidR="00D60A09" w:rsidRDefault="00D60A09">
            <w:pPr>
              <w:spacing w:before="100" w:beforeAutospacing="1" w:after="100" w:afterAutospacing="1"/>
            </w:pPr>
            <w:r>
              <w:t>1903. Trong phần vấn đáp pháp từ vô lượng.v.v.. là thiện nên được hiểu theo Kinh Phật Pāli. Nhưng liên quan đến tam đề cảnh, trong trường hợp tam đề ta không nên cho là tất cả đều có các đối tượng như vậy. Trong trường hợp tam đề cảnh nội phần, những pháp này cũng có một cảnh ngoại phần nữa.</w:t>
            </w:r>
          </w:p>
          <w:p w:rsidR="00D60A09" w:rsidRDefault="00D60A09">
            <w:pPr>
              <w:spacing w:before="100" w:beforeAutospacing="1" w:after="100" w:afterAutospacing="1"/>
            </w:pPr>
            <w:r>
              <w:t>1904. Nhưng trong phần phân tích các Pháp Vô Lượng này, chính Đức Phật đã diễn giải các pháp này trong chương phân tích theo Kinh Tạng với đặc tính hiệp thế mà thôi; cũng giống như trong chương phân tích theo Vi Diệu Pháp và trong phần vấn đáp; vì cho dù chỉ có ba phương pháp mang tính hiệp thế, thế nên cả ba chỉ là một mà thôi. Như vậy phần phân tích các pháp vô lượng cũng được diễn giải bằng cách phân tích trong ba giai đoạn.</w:t>
            </w:r>
          </w:p>
          <w:p w:rsidR="00D60A09" w:rsidRDefault="00D60A09">
            <w:pPr>
              <w:spacing w:before="100" w:beforeAutospacing="1" w:after="100" w:afterAutospacing="1"/>
            </w:pPr>
            <w:r>
              <w:rPr>
                <w:i/>
                <w:iCs/>
              </w:rPr>
              <w:t>Kết thúc phần phân tích các pháp Vô Lượng</w:t>
            </w:r>
          </w:p>
          <w:p w:rsidR="00D60A09" w:rsidRDefault="00D60A09">
            <w:pPr>
              <w:spacing w:before="100" w:beforeAutospacing="1" w:after="100" w:afterAutospacing="1"/>
            </w:pPr>
            <w:r>
              <w:t> </w:t>
            </w:r>
          </w:p>
          <w:p w:rsidR="00D60A09" w:rsidRDefault="00D60A09">
            <w:pPr>
              <w:spacing w:before="100" w:beforeAutospacing="1" w:after="100" w:afterAutospacing="1"/>
              <w:jc w:val="center"/>
            </w:pPr>
            <w:r>
              <w:t>-ooOoo-</w:t>
            </w:r>
          </w:p>
          <w:p w:rsidR="00D60A09" w:rsidRDefault="00D60A09">
            <w:pPr>
              <w:spacing w:before="100" w:beforeAutospacing="1" w:after="100" w:afterAutospacing="1"/>
              <w:jc w:val="center"/>
            </w:pPr>
            <w:r>
              <w:t> </w:t>
            </w:r>
          </w:p>
          <w:p w:rsidR="00D60A09" w:rsidRDefault="00D60A09">
            <w:pPr>
              <w:spacing w:before="100" w:beforeAutospacing="1" w:after="100" w:afterAutospacing="1"/>
              <w:jc w:val="center"/>
            </w:pPr>
            <w:r>
              <w:rPr>
                <w:b/>
                <w:bCs/>
              </w:rPr>
              <w:t>Chương Mười Bốn</w:t>
            </w:r>
          </w:p>
          <w:p w:rsidR="00D60A09" w:rsidRDefault="00D60A09">
            <w:pPr>
              <w:spacing w:before="100" w:beforeAutospacing="1" w:after="100" w:afterAutospacing="1"/>
              <w:jc w:val="center"/>
            </w:pPr>
            <w:r>
              <w:rPr>
                <w:b/>
                <w:bCs/>
                <w:color w:val="800000"/>
                <w:sz w:val="36"/>
                <w:szCs w:val="36"/>
              </w:rPr>
              <w:lastRenderedPageBreak/>
              <w:t>PHÂN TÍCH CÁC HỌC GIỚI</w:t>
            </w:r>
            <w:r>
              <w:rPr>
                <w:b/>
                <w:bCs/>
                <w:color w:val="800000"/>
                <w:sz w:val="36"/>
                <w:szCs w:val="36"/>
              </w:rPr>
              <w:br/>
            </w:r>
            <w:r>
              <w:rPr>
                <w:b/>
                <w:bCs/>
                <w:i/>
                <w:iCs/>
                <w:color w:val="800000"/>
                <w:sz w:val="28"/>
                <w:szCs w:val="28"/>
              </w:rPr>
              <w:t>(Sikkhāpadavibhaṅga)</w:t>
            </w:r>
          </w:p>
          <w:p w:rsidR="00D60A09" w:rsidRDefault="00D60A09">
            <w:pPr>
              <w:spacing w:before="100" w:beforeAutospacing="1" w:after="100" w:afterAutospacing="1"/>
              <w:jc w:val="center"/>
            </w:pPr>
            <w:r>
              <w:t> </w:t>
            </w:r>
          </w:p>
          <w:p w:rsidR="00D60A09" w:rsidRDefault="00D60A09">
            <w:pPr>
              <w:spacing w:before="100" w:beforeAutospacing="1" w:after="100" w:afterAutospacing="1"/>
            </w:pPr>
            <w:r>
              <w:rPr>
                <w:b/>
                <w:bCs/>
              </w:rPr>
              <w:t>A. CHƯƠNG PHÂN TÍCH THEO VI DIỆU PHÁP</w:t>
            </w:r>
          </w:p>
          <w:p w:rsidR="00D60A09" w:rsidRDefault="00D60A09">
            <w:pPr>
              <w:spacing w:before="100" w:beforeAutospacing="1" w:after="100" w:afterAutospacing="1"/>
            </w:pPr>
            <w:r>
              <w:rPr>
                <w:b/>
                <w:bCs/>
              </w:rPr>
              <w:t xml:space="preserve">(a). Mẫu đề </w:t>
            </w:r>
            <w:r>
              <w:rPr>
                <w:i/>
                <w:iCs/>
              </w:rPr>
              <w:t>(Mātikā)</w:t>
            </w:r>
          </w:p>
          <w:p w:rsidR="00D60A09" w:rsidRDefault="00D60A09">
            <w:pPr>
              <w:spacing w:before="100" w:beforeAutospacing="1" w:after="100" w:afterAutospacing="1"/>
            </w:pPr>
            <w:r>
              <w:t>1905. [</w:t>
            </w:r>
            <w:r>
              <w:rPr>
                <w:b/>
                <w:bCs/>
              </w:rPr>
              <w:t>381</w:t>
            </w:r>
            <w:r>
              <w:t xml:space="preserve">] Giờ đây đến chương phân tích các học giới được trình bày tiếp ngay sau đó. </w:t>
            </w:r>
            <w:r>
              <w:rPr>
                <w:b/>
                <w:bCs/>
              </w:rPr>
              <w:t xml:space="preserve">Pañca </w:t>
            </w:r>
            <w:r>
              <w:t xml:space="preserve">,285.1&gt; </w:t>
            </w:r>
            <w:r>
              <w:rPr>
                <w:i/>
                <w:iCs/>
              </w:rPr>
              <w:t xml:space="preserve">(“năm”) </w:t>
            </w:r>
            <w:r>
              <w:t xml:space="preserve">là cách phân loại số học. </w:t>
            </w:r>
            <w:r>
              <w:rPr>
                <w:b/>
                <w:bCs/>
              </w:rPr>
              <w:t xml:space="preserve">Sikkhāpadāni </w:t>
            </w:r>
            <w:r>
              <w:rPr>
                <w:i/>
                <w:iCs/>
              </w:rPr>
              <w:t xml:space="preserve">(“các học giới”) </w:t>
            </w:r>
            <w:r>
              <w:t xml:space="preserve">: Các giới luật cần phải được tu luyện; “các phần tu luyện” là ý nghĩa muốn nói đến ở đây. Hơn thế nữa, tất cả các pháp thiện được truyền xuống đến chúng ta trên hết vẫn là các “học giới” </w:t>
            </w:r>
            <w:r>
              <w:rPr>
                <w:i/>
                <w:iCs/>
              </w:rPr>
              <w:t>(sikkhā)</w:t>
            </w:r>
            <w:r>
              <w:t xml:space="preserve"> vì chúng ta nên tu luyện các học giới này. Nhưng bất kỳ yếu tố nào trong số năm chi giới làm căn bản </w:t>
            </w:r>
            <w:r>
              <w:rPr>
                <w:i/>
                <w:iCs/>
              </w:rPr>
              <w:t xml:space="preserve">(pada) </w:t>
            </w:r>
            <w:r>
              <w:t xml:space="preserve">đối với các học giới đó, hiểu theo nghĩa là nền tảng; như vậy vì là nền tảng cho việc tu học </w:t>
            </w:r>
            <w:r>
              <w:rPr>
                <w:i/>
                <w:iCs/>
              </w:rPr>
              <w:t xml:space="preserve">(sikkhānaṃ- padattā), </w:t>
            </w:r>
            <w:r>
              <w:t>chúng đã trở thành những học giới nền tảng vậy.</w:t>
            </w:r>
          </w:p>
          <w:p w:rsidR="00D60A09" w:rsidRDefault="00D60A09">
            <w:pPr>
              <w:spacing w:before="100" w:beforeAutospacing="1" w:after="100" w:afterAutospacing="1"/>
            </w:pPr>
            <w:r>
              <w:t xml:space="preserve">1906. </w:t>
            </w:r>
            <w:r>
              <w:rPr>
                <w:b/>
                <w:bCs/>
              </w:rPr>
              <w:t xml:space="preserve">Pāṇātipātā </w:t>
            </w:r>
            <w:r>
              <w:rPr>
                <w:i/>
                <w:iCs/>
              </w:rPr>
              <w:t xml:space="preserve">(“[kiêng] không sát sanh”) </w:t>
            </w:r>
            <w:r>
              <w:t xml:space="preserve">: thoát khỏi tấn công </w:t>
            </w:r>
            <w:r>
              <w:rPr>
                <w:i/>
                <w:iCs/>
              </w:rPr>
              <w:t>(atipāta)</w:t>
            </w:r>
            <w:r>
              <w:t xml:space="preserve"> và sát hại cuộc sống các sanh vật </w:t>
            </w:r>
            <w:r>
              <w:rPr>
                <w:i/>
                <w:iCs/>
              </w:rPr>
              <w:t xml:space="preserve">(pāṇa); </w:t>
            </w:r>
            <w:r>
              <w:t xml:space="preserve">[kiêng khỏi] sát sanh là ý nghĩa ở đây. </w:t>
            </w:r>
            <w:r>
              <w:rPr>
                <w:b/>
                <w:bCs/>
              </w:rPr>
              <w:t xml:space="preserve">Veramaṇi </w:t>
            </w:r>
            <w:r>
              <w:t>(“</w:t>
            </w:r>
            <w:r>
              <w:rPr>
                <w:i/>
                <w:iCs/>
              </w:rPr>
              <w:t xml:space="preserve">tránh xa”) </w:t>
            </w:r>
            <w:r>
              <w:t xml:space="preserve">: việc kiêng cữ </w:t>
            </w:r>
            <w:r>
              <w:rPr>
                <w:i/>
                <w:iCs/>
              </w:rPr>
              <w:t xml:space="preserve">(virati). </w:t>
            </w:r>
            <w:r>
              <w:rPr>
                <w:b/>
                <w:bCs/>
                <w:i/>
                <w:iCs/>
              </w:rPr>
              <w:t xml:space="preserve">Adinnādānā </w:t>
            </w:r>
            <w:r>
              <w:t>&lt;285.2&gt;</w:t>
            </w:r>
            <w:r>
              <w:rPr>
                <w:i/>
                <w:iCs/>
              </w:rPr>
              <w:t>(“không lấy của cải gì không thuộc về mình”)= adinassa ādānā:</w:t>
            </w:r>
            <w:r>
              <w:t xml:space="preserve"> “ kiêng không lấy điều gì của người khác.”) là ý nghĩa muốn nói ở đây. </w:t>
            </w:r>
            <w:r>
              <w:rPr>
                <w:b/>
                <w:bCs/>
              </w:rPr>
              <w:t xml:space="preserve">Kāmesu </w:t>
            </w:r>
            <w:r>
              <w:t>(“</w:t>
            </w:r>
            <w:r>
              <w:rPr>
                <w:i/>
                <w:iCs/>
              </w:rPr>
              <w:t>liên quan đến dục vọng”)</w:t>
            </w:r>
            <w:r>
              <w:t xml:space="preserve">: liên quan đến dục vọng được coi như là những vật dục. </w:t>
            </w:r>
            <w:r>
              <w:rPr>
                <w:b/>
                <w:bCs/>
              </w:rPr>
              <w:t xml:space="preserve">Micchācārā </w:t>
            </w:r>
            <w:r>
              <w:rPr>
                <w:i/>
                <w:iCs/>
              </w:rPr>
              <w:t>(“</w:t>
            </w:r>
            <w:r>
              <w:t xml:space="preserve">[kiềm chế] </w:t>
            </w:r>
            <w:r>
              <w:rPr>
                <w:i/>
                <w:iCs/>
              </w:rPr>
              <w:t>khỏi tà hạnh”)</w:t>
            </w:r>
            <w:r>
              <w:t xml:space="preserve">: [kiềm chế] khỏi tà hạnh thông qua phiền não dục. </w:t>
            </w:r>
            <w:r>
              <w:rPr>
                <w:b/>
                <w:bCs/>
              </w:rPr>
              <w:t xml:space="preserve">Musāvādā </w:t>
            </w:r>
            <w:r>
              <w:t xml:space="preserve">&lt;285.3&gt; </w:t>
            </w:r>
            <w:r>
              <w:rPr>
                <w:i/>
                <w:iCs/>
              </w:rPr>
              <w:t>(“</w:t>
            </w:r>
            <w:r>
              <w:t xml:space="preserve">[kiềm chế] </w:t>
            </w:r>
            <w:r>
              <w:rPr>
                <w:i/>
                <w:iCs/>
              </w:rPr>
              <w:t>khỏi vọng ngữ”)</w:t>
            </w:r>
            <w:r>
              <w:t>: có nghĩa là kiêng không nói những lời bất trung thực.</w:t>
            </w:r>
          </w:p>
          <w:p w:rsidR="00D60A09" w:rsidRDefault="00D60A09">
            <w:pPr>
              <w:spacing w:before="100" w:beforeAutospacing="1" w:after="100" w:afterAutospacing="1"/>
            </w:pPr>
            <w:r>
              <w:t xml:space="preserve">1907. </w:t>
            </w:r>
            <w:r>
              <w:rPr>
                <w:b/>
                <w:bCs/>
              </w:rPr>
              <w:t xml:space="preserve">Surāmerayamajjappamādaṭṭhānā </w:t>
            </w:r>
            <w:r>
              <w:t xml:space="preserve">&lt;285.4&gt;(“ [kiềm chế] những nguyên nhân tạo nên dễ duôi uống rượu và chất say”): ở đây từ </w:t>
            </w:r>
            <w:r>
              <w:rPr>
                <w:b/>
                <w:bCs/>
              </w:rPr>
              <w:t xml:space="preserve">surā </w:t>
            </w:r>
            <w:r>
              <w:t xml:space="preserve">(“rượu”) gồm năm loại: rượu bột mì (piṭṭha), rượu làm từ bánh (pūva), rượu làm bằng gạo (odāna), có pha men rượu trong đó (kiṇṇa-pakkhitta) và rượu chưng cất (sambhārasampayutta). </w:t>
            </w:r>
            <w:r>
              <w:rPr>
                <w:b/>
                <w:bCs/>
              </w:rPr>
              <w:t xml:space="preserve">Meraya </w:t>
            </w:r>
            <w:r>
              <w:t xml:space="preserve">(“rượu mạnh”) cũng có năm loại đồ uống lên men (āsava): đồ uống lên men từ hoa (pupphāsava), đồ uống từ quả lên men (phalāsava): đồ uống lên men từ mật mía </w:t>
            </w:r>
            <w:r>
              <w:rPr>
                <w:i/>
                <w:iCs/>
              </w:rPr>
              <w:t xml:space="preserve">(guḷāsava), </w:t>
            </w:r>
            <w:r>
              <w:t xml:space="preserve">đồ uống từ mật lên men </w:t>
            </w:r>
            <w:r>
              <w:rPr>
                <w:i/>
                <w:iCs/>
              </w:rPr>
              <w:t>(madhāsava)</w:t>
            </w:r>
            <w:r>
              <w:t xml:space="preserve"> và được chưng cất. Cả hai loại đồ uống này đều là </w:t>
            </w:r>
            <w:r>
              <w:rPr>
                <w:b/>
                <w:bCs/>
              </w:rPr>
              <w:t>Majja</w:t>
            </w:r>
            <w:r>
              <w:t xml:space="preserve"> </w:t>
            </w:r>
            <w:r>
              <w:rPr>
                <w:i/>
                <w:iCs/>
              </w:rPr>
              <w:t>(“những chất say</w:t>
            </w:r>
            <w:r>
              <w:t xml:space="preserve">”) hiểu theo nghĩa chúng tạo ra tình trạng say sưa. Ước muốn nhờ đó họ uống những thứ đó gọi là </w:t>
            </w:r>
            <w:r>
              <w:rPr>
                <w:b/>
                <w:bCs/>
              </w:rPr>
              <w:t xml:space="preserve">pamādaṭṭhāna </w:t>
            </w:r>
            <w:r>
              <w:rPr>
                <w:i/>
                <w:iCs/>
              </w:rPr>
              <w:t xml:space="preserve">(“nguyên nhân tạo ra tính dễ duôi”) </w:t>
            </w:r>
            <w:r>
              <w:t xml:space="preserve">vì chúng chính là lý do để tính dễ duôi xuất hiện. Chính vì thế “chúng xuất phát từ những nguyên nhân tạo ra tính dễ duôi có liên quan đến rượu và chất say” </w:t>
            </w:r>
            <w:r>
              <w:rPr>
                <w:i/>
                <w:iCs/>
              </w:rPr>
              <w:t xml:space="preserve">(surāmerayamajjamhi pamādaṭṭhānā). </w:t>
            </w:r>
            <w:r>
              <w:t xml:space="preserve">Đây chính là ý nghĩa đầu tiên trong việc liệt kê ra trong lộ trình vậy. </w:t>
            </w:r>
          </w:p>
          <w:p w:rsidR="00D60A09" w:rsidRDefault="00D60A09">
            <w:pPr>
              <w:spacing w:before="100" w:beforeAutospacing="1" w:after="100" w:afterAutospacing="1"/>
            </w:pPr>
            <w:r>
              <w:rPr>
                <w:b/>
                <w:bCs/>
              </w:rPr>
              <w:t>(b). Phân tích các từ.</w:t>
            </w:r>
          </w:p>
          <w:p w:rsidR="00D60A09" w:rsidRDefault="00D60A09">
            <w:pPr>
              <w:spacing w:before="100" w:beforeAutospacing="1" w:after="100" w:afterAutospacing="1"/>
            </w:pPr>
            <w:r>
              <w:t xml:space="preserve">1908. Nhưng theo cách phân tích các từ, </w:t>
            </w:r>
            <w:r>
              <w:rPr>
                <w:b/>
                <w:bCs/>
              </w:rPr>
              <w:t xml:space="preserve">yasmiṃ, samaye kāmāvacaraṃ </w:t>
            </w:r>
            <w:r>
              <w:t xml:space="preserve">&lt;285.6&gt; </w:t>
            </w:r>
            <w:r>
              <w:rPr>
                <w:i/>
                <w:iCs/>
              </w:rPr>
              <w:t>(“cơ hội nào tâm thiện dục giới</w:t>
            </w:r>
            <w:r>
              <w:t xml:space="preserve">”) v.v... toàn bộ đều rõ ràng do phương pháp đã được khẳng định ở trên (xin đọc chú giải Bộ Pháp Tụ (Asl) 54 tt). Nhưng không những chỉ có việc </w:t>
            </w:r>
            <w:r>
              <w:lastRenderedPageBreak/>
              <w:t>kiêng cữ mới là học giới mà thôi đâu mà cố ý cũng có thể là một học giới. Chính vì thế còn có một phương pháp thứ hai nhằm làm rõ điều này và vì một học giới không chỉ bao gồm hai pháp trên nhưng còn có năm mươi điều và còn hơn thế nữa liên quan. Chính vì thế ta có phương pháp thứ ba được triển khai ở đây.</w:t>
            </w:r>
          </w:p>
          <w:p w:rsidR="00D60A09" w:rsidRDefault="00D60A09">
            <w:pPr>
              <w:spacing w:before="100" w:beforeAutospacing="1" w:after="100" w:afterAutospacing="1"/>
            </w:pPr>
            <w:r>
              <w:t xml:space="preserve">1909. Về điểm này, học giới có hai loại, học giới hiểu theo nghĩa văn hoa bóng bẩy </w:t>
            </w:r>
            <w:r>
              <w:rPr>
                <w:i/>
                <w:iCs/>
              </w:rPr>
              <w:t>(pariyāya)</w:t>
            </w:r>
            <w:r>
              <w:t xml:space="preserve"> và học giới hiểu theo nghĩa đen </w:t>
            </w:r>
            <w:r>
              <w:rPr>
                <w:i/>
                <w:iCs/>
              </w:rPr>
              <w:t>(nippariyāya)</w:t>
            </w:r>
            <w:r>
              <w:t xml:space="preserve">. Về điểm này, kiêng </w:t>
            </w:r>
            <w:r>
              <w:rPr>
                <w:i/>
                <w:iCs/>
              </w:rPr>
              <w:t>=virati</w:t>
            </w:r>
            <w:r>
              <w:t>) chính là học giới hiểu theo nghĩa đen. Được truyền xuống cho chúng ta trong Kinh Phật Pāli như là [</w:t>
            </w:r>
            <w:r>
              <w:rPr>
                <w:b/>
                <w:bCs/>
              </w:rPr>
              <w:t>382</w:t>
            </w:r>
            <w:r>
              <w:t xml:space="preserve">] “kiêng không sát sanh” đây không phải là cố ý và người nào đó kiêng cữ, tránh xa không phạm phải điều này, điều nọ chỉ là việc kiêng cữ mà thôi, chẳng xuất phát từ cố ý. Nhưng ngài lại diễn giải bằng cách đem vào cố ý; cũng giống vậy các pháp còn lại liên quan với cố ý; vì chính cố ý thù địch vào thời điểm ta phạm lỗi ta goị là phẩm ác hạnh </w:t>
            </w:r>
            <w:r>
              <w:rPr>
                <w:i/>
                <w:iCs/>
              </w:rPr>
              <w:t xml:space="preserve">(dussīlya). </w:t>
            </w:r>
            <w:r>
              <w:t xml:space="preserve">Chính vì thế [cố ý] được khẳng định ở đây chính là thiên giới </w:t>
            </w:r>
            <w:r>
              <w:rPr>
                <w:i/>
                <w:iCs/>
              </w:rPr>
              <w:t xml:space="preserve">(susīlya) </w:t>
            </w:r>
            <w:r>
              <w:t>vậy ngay cả vào thời điểm kiêng cữ diễn ra, xúc. v.v... cũng được liệt kê vào loại này vì có liên quan tới việc kiêng cữ này.</w:t>
            </w:r>
          </w:p>
          <w:p w:rsidR="00D60A09" w:rsidRDefault="00D60A09">
            <w:pPr>
              <w:spacing w:before="100" w:beforeAutospacing="1" w:after="100" w:afterAutospacing="1"/>
            </w:pPr>
            <w:r>
              <w:rPr>
                <w:b/>
                <w:bCs/>
              </w:rPr>
              <w:t>(c). Định nghĩa.</w:t>
            </w:r>
          </w:p>
          <w:p w:rsidR="00D60A09" w:rsidRDefault="00D60A09">
            <w:pPr>
              <w:spacing w:before="100" w:beforeAutospacing="1" w:after="100" w:afterAutospacing="1"/>
            </w:pPr>
            <w:r>
              <w:t>1910. Giờ đây nhằm mục đích truyền cảm hứng trí tuệ về các học giới này, một định nghĩa bắt đầu với “không sát sanh” nên được hiểu là (1) một pháp (</w:t>
            </w:r>
            <w:r>
              <w:rPr>
                <w:i/>
                <w:iCs/>
              </w:rPr>
              <w:t>dhammato).</w:t>
            </w:r>
            <w:r>
              <w:t xml:space="preserve"> (2) là một phần (</w:t>
            </w:r>
            <w:r>
              <w:rPr>
                <w:i/>
                <w:iCs/>
              </w:rPr>
              <w:t xml:space="preserve">koṭṭhāsato), </w:t>
            </w:r>
            <w:r>
              <w:t xml:space="preserve">(3) là đối tượng </w:t>
            </w:r>
            <w:r>
              <w:rPr>
                <w:i/>
                <w:iCs/>
              </w:rPr>
              <w:t xml:space="preserve">(ārammaṇato), </w:t>
            </w:r>
            <w:r>
              <w:t xml:space="preserve">(4) là thọ </w:t>
            </w:r>
            <w:r>
              <w:rPr>
                <w:i/>
                <w:iCs/>
              </w:rPr>
              <w:t xml:space="preserve">(vedanāto), </w:t>
            </w:r>
            <w:r>
              <w:t xml:space="preserve">(5) là căn nhân </w:t>
            </w:r>
            <w:r>
              <w:rPr>
                <w:i/>
                <w:iCs/>
              </w:rPr>
              <w:t xml:space="preserve">(mūlato) </w:t>
            </w:r>
            <w:r>
              <w:t>(6) là nghiệp</w:t>
            </w:r>
            <w:r>
              <w:rPr>
                <w:i/>
                <w:iCs/>
              </w:rPr>
              <w:t xml:space="preserve">(kammato), </w:t>
            </w:r>
            <w:r>
              <w:t>(7) là điều đáng khiển trách (</w:t>
            </w:r>
            <w:r>
              <w:rPr>
                <w:i/>
                <w:iCs/>
              </w:rPr>
              <w:t xml:space="preserve">sāvajjato) </w:t>
            </w:r>
            <w:r>
              <w:t xml:space="preserve">và (8) là các phương tiện </w:t>
            </w:r>
            <w:r>
              <w:rPr>
                <w:i/>
                <w:iCs/>
              </w:rPr>
              <w:t>(payogato).</w:t>
            </w:r>
          </w:p>
          <w:p w:rsidR="00D60A09" w:rsidRDefault="00D60A09">
            <w:pPr>
              <w:spacing w:before="100" w:beforeAutospacing="1" w:after="100" w:afterAutospacing="1"/>
            </w:pPr>
            <w:r>
              <w:t>1911.Về điểm này, (1) là “các pháp” năm học giới này bắt đầu với “không sát sanh”chỉ là các pháp cố ý mà thôi.</w:t>
            </w:r>
          </w:p>
          <w:p w:rsidR="00D60A09" w:rsidRDefault="00D60A09">
            <w:pPr>
              <w:spacing w:before="100" w:beforeAutospacing="1" w:after="100" w:afterAutospacing="1"/>
            </w:pPr>
            <w:r>
              <w:t xml:space="preserve">1912. (2) “Là một phần” chúng là năm pháp hành nghiệp đạo </w:t>
            </w:r>
            <w:r>
              <w:rPr>
                <w:i/>
                <w:iCs/>
              </w:rPr>
              <w:t>(kamma-patha).</w:t>
            </w:r>
          </w:p>
          <w:p w:rsidR="00D60A09" w:rsidRDefault="00D60A09">
            <w:pPr>
              <w:spacing w:before="100" w:beforeAutospacing="1" w:after="100" w:afterAutospacing="1"/>
            </w:pPr>
            <w:r>
              <w:t>1913. (3) “Là đối tượng” sát sanh lấy mạng quyền làm đối tượng. Trộm cắp lại lấy các chúng sanh hay các pháp hành làm đối tượng. Tà dâm lấy phụ nữ và đàn ông làm đối tượng</w:t>
            </w:r>
            <w:hyperlink r:id="rId7" w:anchor="_edn1" w:history="1">
              <w:r>
                <w:rPr>
                  <w:rStyle w:val="Hyperlink"/>
                  <w:rFonts w:ascii="VU Times" w:hAnsi="VU Times"/>
                  <w:sz w:val="20"/>
                  <w:szCs w:val="20"/>
                </w:rPr>
                <w:t>[1]</w:t>
              </w:r>
            </w:hyperlink>
            <w:r>
              <w:t>. vọng ngữ lấy chúng sanh làm đối tượng hay các pháp hành làm đối tượng. Uống rượu lấy các pháp hành (formation) làm đối tượng</w:t>
            </w:r>
          </w:p>
          <w:p w:rsidR="00D60A09" w:rsidRDefault="00D60A09">
            <w:pPr>
              <w:spacing w:before="100" w:beforeAutospacing="1" w:after="100" w:afterAutospacing="1"/>
            </w:pPr>
            <w:r>
              <w:t>1914.(4) “Là thọ”. Sát sanh có thọ khổ, trộm cắp lại có ba thọ; có thọ thích thú nơi người lấy vật gì không phải là của mình, lại cười và hài lòng; vào thời điểm hoảng sợ thì có thọ khổ; nơi người nào lấy của người khác với thọ xả hay phi khổ phi lạc. Tà dâm có thọ lạc hay thọ phi khổ phi lạc. Vọng ngữ có ba thọ giống như những thọ trong khi trộm cắp. Uống rượu cũng có thọ lạc và thọ xả.</w:t>
            </w:r>
          </w:p>
          <w:p w:rsidR="00D60A09" w:rsidRDefault="00D60A09">
            <w:pPr>
              <w:spacing w:before="100" w:beforeAutospacing="1" w:after="100" w:afterAutospacing="1"/>
            </w:pPr>
            <w:r>
              <w:t>1915. (5) “Là căn nhân” sát sanh lấy sân và si làm căn nhân. Trộm cắp đôi khi lấy tham và si làm căn nguyên, đôi khi lấy sân si làm căn nhân. Tà dâm lại lấy tham và si làm căn nhân. Vọng ngữ đôi khi lấy tham và si làm căn nhân và đôi khi lại lấy sân và si làm căn nhân. Uống rượu lấy tham và si làm căn nhân.</w:t>
            </w:r>
          </w:p>
          <w:p w:rsidR="00D60A09" w:rsidRDefault="00D60A09">
            <w:pPr>
              <w:spacing w:before="100" w:beforeAutospacing="1" w:after="100" w:afterAutospacing="1"/>
            </w:pPr>
            <w:r>
              <w:lastRenderedPageBreak/>
              <w:t>1916. (6) “Là nghiệp”. Vọng ngữ ở đây là khẩu nghiệp chướng; điều còn lại chỉ là thân nghiệp mà thôi.</w:t>
            </w:r>
          </w:p>
          <w:p w:rsidR="00D60A09" w:rsidRDefault="00D60A09">
            <w:pPr>
              <w:spacing w:before="100" w:beforeAutospacing="1" w:after="100" w:afterAutospacing="1"/>
            </w:pPr>
            <w:r>
              <w:t>1917. (7) “Đáng chê trách”. Sát sanh đáng khiển trách hơn, giống như trộm của người khác và điều còn lại. Khác biệt giữa những vấn đề này đã được chứng minh ở trên ( chú giải Bộ Pháp Tụ (Asl).97 tt)</w:t>
            </w:r>
            <w:hyperlink r:id="rId8" w:anchor="_edn2" w:history="1">
              <w:r>
                <w:rPr>
                  <w:rStyle w:val="Hyperlink"/>
                  <w:rFonts w:ascii="VU Times" w:hAnsi="VU Times"/>
                  <w:sz w:val="20"/>
                  <w:szCs w:val="20"/>
                </w:rPr>
                <w:t>[2]</w:t>
              </w:r>
            </w:hyperlink>
            <w:r>
              <w:t>. Nhưng đây lại là một phương pháp khác: Vì người nào giết một con kiến nhỏ là bị khiển trách ít hơn; người nào giết một con vật lớn hơn thì bị khiển trách nhiều hơn. Cũng vậy người nào giết một con chim nhỏ hơn thì bị khiển trách ít hơn là người giết một con lớn hơn, bị khiển trách nhiều hơn nếu giết con giông mão, giết con thỏ rừng lại bị khiển trách nặng hơn. Giết con hươu thì bị khiển trách nặng hơn là giết con thỏ, giết con bò thì bị khiển trách nặng hơn là giết con hươu, giết con ngựa thì đáng khiển trách hơn là giết con bò; người nào giết con voi thì còn bị khiển trách nặng hơn thế. Hơn thế nữa [</w:t>
            </w:r>
            <w:r>
              <w:rPr>
                <w:b/>
                <w:bCs/>
              </w:rPr>
              <w:t>383</w:t>
            </w:r>
            <w:r>
              <w:t xml:space="preserve">] người nào giết một người có ác hạnh thì đáng khiển trách hơn là giết một con voi, đáng khiển trách hơn thế nếu giết một người có hạnh tu như con bò </w:t>
            </w:r>
            <w:r>
              <w:rPr>
                <w:i/>
                <w:iCs/>
              </w:rPr>
              <w:t>gorupasilaka</w:t>
            </w:r>
            <w:hyperlink r:id="rId9" w:anchor="_edn3" w:history="1">
              <w:r>
                <w:rPr>
                  <w:rStyle w:val="Hyperlink"/>
                  <w:rFonts w:ascii="VU Times" w:hAnsi="VU Times"/>
                  <w:sz w:val="20"/>
                  <w:szCs w:val="20"/>
                </w:rPr>
                <w:t>[3]</w:t>
              </w:r>
            </w:hyperlink>
            <w:r>
              <w:t xml:space="preserve"> giết một người tìm đến qui y Phật thì đáng khiển trách hơn. Nhưng nếu giết một người tuân giữ năm học giới thì đáng khiển trách hơn là giết một người chỉ mới qui y Phật.; bị khiển trách nhiều hơn thế nếu giết thầy Sa di. Và bị khiển trách nhiều hơn thế, nếu giết một vị Tỳ khưu bình thường và bị khiển trách nhiều hơn thế, nếu lại giết một vị Nhập Lưu, đáng khiển trách hơn thế, nếu lại giết phải một vị Nhất Lai, bị khiển trách nhiều hơn thế nếu giết một vị Bất Lai. Người nào giết một người đã đoạn tận mọi lậu hoặc lại đáng khiển trách hơn thế rất nhiều.</w:t>
            </w:r>
          </w:p>
          <w:p w:rsidR="00D60A09" w:rsidRDefault="00D60A09">
            <w:pPr>
              <w:spacing w:before="100" w:beforeAutospacing="1" w:after="100" w:afterAutospacing="1"/>
            </w:pPr>
            <w:r>
              <w:t>1918. Trộm cắp, lại thuộc về một người có ác hạnh, thì đáng khiển trách ít hơn là lấy của một người có thiện hạnh</w:t>
            </w:r>
            <w:r>
              <w:rPr>
                <w:i/>
                <w:iCs/>
              </w:rPr>
              <w:t xml:space="preserve">; </w:t>
            </w:r>
            <w:r>
              <w:t>đáng khiển trách hơn nếu lấy của một vị đã qui y Phật; đáng khiển trách hơn nếu lấy của người đang tu luyện ngũ học giới; đáng khiển trách hơn nếu lấy của một thầy Sa di... lấy của một vị Tỳ khưu bình thường... của một vị Nhập Lưu... của một vị Nhất Lai... của một vị Bất Lai... [lấy của một người đã đoạn tận các lậu hoặc thì lại đáng khiển trách hơn thế rất nhiều.</w:t>
            </w:r>
          </w:p>
          <w:p w:rsidR="00D60A09" w:rsidRDefault="00D60A09">
            <w:pPr>
              <w:spacing w:before="100" w:beforeAutospacing="1" w:after="100" w:afterAutospacing="1"/>
            </w:pPr>
            <w:r>
              <w:t xml:space="preserve">1919. Tà dâm thì ít khiển trách hơn nếu sai phạm lỗi với một người đàn bà có ác hạnh; đáng khiển trách hơn thế nếu phạm lỗi với người có hạnh tu như con bò </w:t>
            </w:r>
            <w:r>
              <w:rPr>
                <w:i/>
                <w:iCs/>
              </w:rPr>
              <w:t>gorūpasīlaka;</w:t>
            </w:r>
            <w:r>
              <w:t xml:space="preserve"> đáng khiển trách hơn thế, nếu phạm lỗi với người quy y Phật, lại đáng khiển trách hơn thế nếu phạm lỗi với người đang tu luyện ngũ học giới... đáng khiển trách hơn thế nếu phạm lỗi với một Sa di ni... .với Tỳ khưu ni bình thường thì đang khiển trách hơn thế, phạm lỗi với một nữ Nhập Lưu thì đáng khiển trách hơn thế, phạm lỗi với một nữ Nhất Lai thì đáng khiển trách hơn thế ... phạm lỗi với một nữ Bất Lai lại đáng khiển trách hơn thế rất nhiều... tà dâm như lỗi phạm với một phụ nữ đã đoạn tận các lậu hoặc thì tất nhiên sẽ đáng khiển trách hơn thế rất nhiều.</w:t>
            </w:r>
          </w:p>
          <w:p w:rsidR="00D60A09" w:rsidRDefault="00D60A09">
            <w:pPr>
              <w:spacing w:before="100" w:beforeAutospacing="1" w:after="100" w:afterAutospacing="1"/>
            </w:pPr>
            <w:r>
              <w:t xml:space="preserve">1920. Vọng ngữ trong lời nói sai quấy nhằm mục đích chiếm được nhiều hơn một đồng xu fa-đinh thì đáng khiển trách ít hơn; nhiều hơn thế, nếu nhằm mục đích chiếm được hai đồng xu fa-đinh; đáng khiển trách hơn nếu nhằm mục tiêu chiếm được một nửa đồng </w:t>
            </w:r>
            <w:r>
              <w:rPr>
                <w:i/>
                <w:iCs/>
              </w:rPr>
              <w:t xml:space="preserve">māsaka... </w:t>
            </w:r>
            <w:r>
              <w:t xml:space="preserve">đáng khiển trách hơn nếu nhằm mục tiêu chiếm được một đồng </w:t>
            </w:r>
            <w:r>
              <w:rPr>
                <w:i/>
                <w:iCs/>
              </w:rPr>
              <w:t xml:space="preserve">māsaka... </w:t>
            </w:r>
            <w:r>
              <w:t xml:space="preserve">đáng khiển trách hơn nếu nhằm mục tiêu chiếm lấy năm đồng </w:t>
            </w:r>
            <w:r>
              <w:rPr>
                <w:i/>
                <w:iCs/>
              </w:rPr>
              <w:t xml:space="preserve">māsaka... </w:t>
            </w:r>
            <w:r>
              <w:t xml:space="preserve">đáng khiển trách hơn nếu nhằm mục tiêu chiếm được một nửa đồng </w:t>
            </w:r>
            <w:r>
              <w:rPr>
                <w:i/>
                <w:iCs/>
              </w:rPr>
              <w:t xml:space="preserve">kahāpaṇa... </w:t>
            </w:r>
            <w:r>
              <w:t xml:space="preserve">nói dối nhằm mục đích chiếm </w:t>
            </w:r>
            <w:r>
              <w:lastRenderedPageBreak/>
              <w:t xml:space="preserve">được một đồng </w:t>
            </w:r>
            <w:r>
              <w:rPr>
                <w:i/>
                <w:iCs/>
              </w:rPr>
              <w:t xml:space="preserve">kahāpaṇa... </w:t>
            </w:r>
            <w:r>
              <w:t>nói dối nhằm mục đích chiếm lấy một số tài sản vô giá thì lại đáng khiển trách hơn thế và đáng khiển trách hơn thế rất nhiều, nếu việc nói dối đó nhằm tạo ra chia rẽ Tăng Đoàn.</w:t>
            </w:r>
          </w:p>
          <w:p w:rsidR="00D60A09" w:rsidRDefault="00D60A09">
            <w:pPr>
              <w:spacing w:before="100" w:beforeAutospacing="1" w:after="100" w:afterAutospacing="1"/>
            </w:pPr>
            <w:r>
              <w:t>1921. Uống rượu trong việc uống rượu nếu chỉ uống một lượng (</w:t>
            </w:r>
            <w:r>
              <w:rPr>
                <w:i/>
                <w:iCs/>
              </w:rPr>
              <w:t xml:space="preserve">pasata) nhỏ </w:t>
            </w:r>
            <w:r>
              <w:t>thì đáng khiển trách ít hơn; nếu uống nhiều chung đầy thì đáng khiển trách nhiều hơn. Nhưng điều đó tạo ra bất ổn nơi thân nơi kẻ nào uống nhiều. Nếu tạo ra việc tàn phá cả một làng, tàn phá cả một thị trấn thì đáng khiển trách hơn thế rất nhiều.</w:t>
            </w:r>
          </w:p>
          <w:p w:rsidR="00D60A09" w:rsidRDefault="00D60A09">
            <w:pPr>
              <w:spacing w:before="100" w:beforeAutospacing="1" w:after="100" w:afterAutospacing="1"/>
            </w:pPr>
            <w:r>
              <w:t>1922. Liên quan đến việc sát sanh. Ai sát sanh người đã đoạn tận mọi lậu hoặc thì đáng khiển trách hơn. Liên quan trộm cắp chính là lấy đi những gì thuộc người nào đã đoạn tận các lậu hoặc thì đáng khiển trách hơn; còn về tà dâm, đó chính là lỗi phạm với một vị Tỳ khưu ni là người đã đoạn tận các lậu hoặc thì đáng khiển trách hơn thế rất nhiều. Còn về vọng ngữ cũng như uống rượu, chính là điều tạo ra bất ổn nơi thân xác người nào sau khi đã uống quá nhiều, lại quấy phá cả một ngôi làng hay một thị trấn thì đáng khiển trách hơn rất nhiều. Nhưng người đáng khiển trách hơn cả là người với những lời nói dối của mình đã gây chia rẽ nơi Tăng Đoàn, vì đó là điều đáng sợ nhất và tạo ra vạ phạt phải thiêu huỷ trong hoả ngục kéo dài đến hàng ngàn kiếp (</w:t>
            </w:r>
            <w:r>
              <w:rPr>
                <w:i/>
                <w:iCs/>
              </w:rPr>
              <w:t>kappa).</w:t>
            </w:r>
          </w:p>
          <w:p w:rsidR="00D60A09" w:rsidRDefault="00D60A09">
            <w:pPr>
              <w:spacing w:before="100" w:beforeAutospacing="1" w:after="100" w:afterAutospacing="1"/>
            </w:pPr>
            <w:r>
              <w:t>1923. (8) “Làm phương tiện”: sát sanh bằng chính tay mình và bằng cách ra lệnh. Cũng giống như vậy nếu trộm cắp do chính tay mình thực hiện hay theo lệnh của người khác. Tà dâm, vọng ngữ và uống rượu chỉ bằng chính hành động của mình mà thôi.</w:t>
            </w:r>
          </w:p>
          <w:p w:rsidR="00D60A09" w:rsidRDefault="00D60A09">
            <w:pPr>
              <w:spacing w:before="100" w:beforeAutospacing="1" w:after="100" w:afterAutospacing="1"/>
            </w:pPr>
            <w:r>
              <w:t>1924.[</w:t>
            </w:r>
            <w:r>
              <w:rPr>
                <w:b/>
                <w:bCs/>
              </w:rPr>
              <w:t>384</w:t>
            </w:r>
            <w:r>
              <w:t xml:space="preserve">] Sau khi đã biết rõ định nghĩa “sát sanh” v.v... liên quan đến pháp. v.v... định nghĩa việc “kiêng tránh không sát sanh”, v.v... nên được hiểu liên quan đến (1) một pháp </w:t>
            </w:r>
            <w:r>
              <w:rPr>
                <w:i/>
                <w:iCs/>
              </w:rPr>
              <w:t xml:space="preserve">(dhammato) </w:t>
            </w:r>
            <w:r>
              <w:t xml:space="preserve">(2) liên quan đến một phần </w:t>
            </w:r>
            <w:r>
              <w:rPr>
                <w:i/>
                <w:iCs/>
              </w:rPr>
              <w:t>(koṭṭhāsato)</w:t>
            </w:r>
            <w:r>
              <w:t xml:space="preserve"> (3) liên quan đến đối tượng </w:t>
            </w:r>
            <w:r>
              <w:rPr>
                <w:i/>
                <w:iCs/>
              </w:rPr>
              <w:t xml:space="preserve">(ārammaṇato) </w:t>
            </w:r>
            <w:r>
              <w:t xml:space="preserve">(4) liên quan đến thọ </w:t>
            </w:r>
            <w:r>
              <w:rPr>
                <w:i/>
                <w:iCs/>
              </w:rPr>
              <w:t>(vedanāto),</w:t>
            </w:r>
            <w:r>
              <w:t xml:space="preserve"> (5) liên quan đến căn nhân </w:t>
            </w:r>
            <w:r>
              <w:rPr>
                <w:i/>
                <w:iCs/>
              </w:rPr>
              <w:t xml:space="preserve">(mūlato), </w:t>
            </w:r>
            <w:r>
              <w:t xml:space="preserve">(6) liên quan đến nghiệp </w:t>
            </w:r>
            <w:r>
              <w:rPr>
                <w:i/>
                <w:iCs/>
              </w:rPr>
              <w:t>(kammato), (</w:t>
            </w:r>
            <w:r>
              <w:t xml:space="preserve">7) liên quan đến việc phá bỏ </w:t>
            </w:r>
            <w:r>
              <w:rPr>
                <w:i/>
                <w:iCs/>
              </w:rPr>
              <w:t xml:space="preserve">( khaṇḍato), </w:t>
            </w:r>
            <w:r>
              <w:t xml:space="preserve">(8) liên quan đến việc thực hiện </w:t>
            </w:r>
            <w:r>
              <w:rPr>
                <w:i/>
                <w:iCs/>
              </w:rPr>
              <w:t xml:space="preserve">(samādānato) </w:t>
            </w:r>
            <w:r>
              <w:t xml:space="preserve">và (9) liên quan đến những phương tiện </w:t>
            </w:r>
            <w:r>
              <w:rPr>
                <w:i/>
                <w:iCs/>
              </w:rPr>
              <w:t xml:space="preserve">(payogato) </w:t>
            </w:r>
            <w:r>
              <w:t>là như thế nào.</w:t>
            </w:r>
          </w:p>
          <w:p w:rsidR="00D60A09" w:rsidRDefault="00D60A09">
            <w:pPr>
              <w:spacing w:before="100" w:beforeAutospacing="1" w:after="100" w:afterAutospacing="1"/>
            </w:pPr>
            <w:r>
              <w:t>1925. Về điểm này, (1) “Liên quan đến pháp”: năm cố ý liên tiếp nhau khớp với giới hiểu theo nghĩa trừu tượng lại chính là các pháp đó.</w:t>
            </w:r>
            <w:hyperlink r:id="rId10" w:anchor="_edn4" w:history="1">
              <w:r>
                <w:rPr>
                  <w:rStyle w:val="Hyperlink"/>
                  <w:rFonts w:ascii="VU Times" w:hAnsi="VU Times"/>
                  <w:sz w:val="20"/>
                  <w:szCs w:val="20"/>
                </w:rPr>
                <w:t>[4]</w:t>
              </w:r>
            </w:hyperlink>
          </w:p>
          <w:p w:rsidR="00D60A09" w:rsidRDefault="00D60A09">
            <w:pPr>
              <w:spacing w:before="100" w:beforeAutospacing="1" w:after="100" w:afterAutospacing="1"/>
            </w:pPr>
            <w:r>
              <w:t>1926. (2) “Liên quan đến phần”: chính là năm nghiệp đạo.</w:t>
            </w:r>
          </w:p>
          <w:p w:rsidR="00D60A09" w:rsidRDefault="00D60A09">
            <w:pPr>
              <w:spacing w:before="100" w:beforeAutospacing="1" w:after="100" w:afterAutospacing="1"/>
            </w:pPr>
            <w:r>
              <w:t>1927. (3) “Liên quan đến đối tượng”: kiêng không sát sanh. Sau khi đã biến mạng quyền của tha nhân làm đối tượng, kiêng khỏi cố ý (volition) thù nghịch với chính mình, với điều còn lại thì phương pháp hoàn toàn giống nhau. Đối với tất cả những vấn đề này, sau khi đã biến căn bản làm đối tượng lỗi phạm. Chỉ kiêng khỏi cố ý mà thôi.</w:t>
            </w:r>
          </w:p>
          <w:p w:rsidR="00D60A09" w:rsidRDefault="00D60A09">
            <w:pPr>
              <w:spacing w:before="100" w:beforeAutospacing="1" w:after="100" w:afterAutospacing="1"/>
            </w:pPr>
            <w:r>
              <w:t>1928. (4) “Liên quan đến thọ”: Tất cả hoặc là thọ lạc hay thọ xả mà thôi.</w:t>
            </w:r>
          </w:p>
          <w:p w:rsidR="00D60A09" w:rsidRDefault="00D60A09">
            <w:pPr>
              <w:spacing w:before="100" w:beforeAutospacing="1" w:after="100" w:afterAutospacing="1"/>
            </w:pPr>
            <w:r>
              <w:t xml:space="preserve">1929. (5) “Liên quan đến căn nhân”: nơi người nào kiêng cữ bằng những phương cách tâm tương ưng với trí thì không có tham, sân và si làm căn nhân; nơi người nào kiêng cữ </w:t>
            </w:r>
            <w:r>
              <w:lastRenderedPageBreak/>
              <w:t>bằng những phương tiện không tương ưng với trí họ cũng có vô tham, vô sân làm căn nhân.</w:t>
            </w:r>
          </w:p>
          <w:p w:rsidR="00D60A09" w:rsidRDefault="00D60A09">
            <w:pPr>
              <w:spacing w:before="100" w:beforeAutospacing="1" w:after="100" w:afterAutospacing="1"/>
            </w:pPr>
            <w:r>
              <w:t>1930. (6) “Liên quan đến nghiệp”: ở đây chỉ có kiêng cữ khỏi vọng ngữ là khẩu nghiệp mà thôi. Điều còn lại là thân nghiệp.</w:t>
            </w:r>
          </w:p>
          <w:p w:rsidR="00D60A09" w:rsidRDefault="00D60A09">
            <w:pPr>
              <w:spacing w:before="100" w:beforeAutospacing="1" w:after="100" w:afterAutospacing="1"/>
            </w:pPr>
            <w:r>
              <w:t>1931. (7) “Liên quan đến lỗi phạm”: chỉ có người đời thì điều đó mới đứt, hoại đi; điều còn lại không thể hoại đi được. Tại sao thế? Vì người đời thường có giới nhất thời; họ thọ trì bất kỳ học giới nào có thể gìn giữ. Nhưng đối với các thầy Sa-di, một khi đã lỗi phạm thì toàn bộ đều hư hỏng hết; không những chỉ có ngũ giới này mà thôi, nhưng còn toàn bộ các học giới khác (thập giới) đối với giới cũng bị hư hỏng hết. Nhưng lỗi phạm của họ lại là những cơ sở để thực hiện sửa chữa. Khi những sửa chữa được thực hiện bằng cách nói rằng: “Tôi không hành động theo cách này cách nọ trở lại nữa” giới đã được thực hiện.</w:t>
            </w:r>
          </w:p>
          <w:p w:rsidR="00D60A09" w:rsidRDefault="00D60A09">
            <w:pPr>
              <w:spacing w:before="100" w:beforeAutospacing="1" w:after="100" w:afterAutospacing="1"/>
            </w:pPr>
            <w:r>
              <w:t>1932.(5) “Liên quan đến việc thực hiện” chúng được thực hiện do cả người nào quyết tâm như sau: ‘Tôi nhất quyết tu luyện ngũ giới ” và cả những người nào thực hiện các học giới này một cách riêng rẽ; và khi ngồi xuống trước mặt người khác thì các học giới đó cũng được thực hiện do người nào thực hiện nói rằng: tôi thực hiện ngũ giới thuộc giới và cả những ai thực hiện từng học giới riêng rẽ.</w:t>
            </w:r>
          </w:p>
          <w:p w:rsidR="00D60A09" w:rsidRDefault="00D60A09">
            <w:pPr>
              <w:spacing w:before="100" w:beforeAutospacing="1" w:after="100" w:afterAutospacing="1"/>
            </w:pPr>
            <w:r>
              <w:t>1933. (9). Liên quan đến các phương tiện: ta nên hiểu là toàn bộ đều ảnh hưởng trực tiếp đến chính chúng ta liên quan đến các phương tiện này.</w:t>
            </w:r>
          </w:p>
          <w:p w:rsidR="00D60A09" w:rsidRDefault="00D60A09">
            <w:pPr>
              <w:spacing w:before="100" w:beforeAutospacing="1" w:after="100" w:afterAutospacing="1"/>
            </w:pPr>
            <w:r>
              <w:rPr>
                <w:b/>
                <w:bCs/>
              </w:rPr>
              <w:t>(d) Phần tu luyện</w:t>
            </w:r>
          </w:p>
          <w:p w:rsidR="00D60A09" w:rsidRDefault="00D60A09">
            <w:pPr>
              <w:spacing w:before="100" w:beforeAutospacing="1" w:after="100" w:afterAutospacing="1"/>
            </w:pPr>
            <w:r>
              <w:t>1934. Giờ đây để vạch ra cho thấy những loại học giới đó bằng cách phân tích thành từng phần</w:t>
            </w:r>
            <w:hyperlink r:id="rId11" w:anchor="_edn5" w:history="1">
              <w:r>
                <w:rPr>
                  <w:rStyle w:val="Hyperlink"/>
                  <w:rFonts w:ascii="VU Times" w:hAnsi="VU Times"/>
                  <w:sz w:val="20"/>
                  <w:szCs w:val="20"/>
                </w:rPr>
                <w:t>[5]</w:t>
              </w:r>
            </w:hyperlink>
            <w:r>
              <w:t xml:space="preserve"> trong đó ngũ giới đã được khẳng định. Phần tu học này bắt đầu như sau </w:t>
            </w:r>
            <w:r>
              <w:rPr>
                <w:b/>
                <w:bCs/>
              </w:rPr>
              <w:t xml:space="preserve">Katame dhammā sikkhā? </w:t>
            </w:r>
            <w:r>
              <w:t xml:space="preserve">&lt;290.36&gt; </w:t>
            </w:r>
            <w:r>
              <w:rPr>
                <w:i/>
                <w:iCs/>
              </w:rPr>
              <w:t xml:space="preserve">(“những pháp nào được coi như là việc tu học?”) </w:t>
            </w:r>
            <w:r>
              <w:t>[</w:t>
            </w:r>
            <w:r>
              <w:rPr>
                <w:b/>
                <w:bCs/>
              </w:rPr>
              <w:t>385</w:t>
            </w:r>
            <w:r>
              <w:t xml:space="preserve">] Về điểm này, vì toàn bộ các pháp thiện thuộc bốn cõi đều là các việc tu học cả, vì chúng ta phải tu học các pháp này. Chính vì thế </w:t>
            </w:r>
            <w:r>
              <w:rPr>
                <w:b/>
                <w:bCs/>
              </w:rPr>
              <w:t xml:space="preserve">yasmiṃ samaye kāmāvacaraṃ </w:t>
            </w:r>
            <w:r>
              <w:t xml:space="preserve">&lt;290.33&gt; </w:t>
            </w:r>
            <w:r>
              <w:rPr>
                <w:i/>
                <w:iCs/>
              </w:rPr>
              <w:t xml:space="preserve">(“vào dịp nào có tâm thiện cõi dục giới?”) v.v.. </w:t>
            </w:r>
            <w:r>
              <w:t xml:space="preserve">được đề cập tới để chỉ ra những việc tu học này; về điểm này, ta nên hiểu ý nghĩa bằng cách tìm hiểu thêm chi tiết trong Kinh Phật Pāli theo cách thức đã được khẳng định ở trên trong chương Tâm xuất khởi </w:t>
            </w:r>
            <w:r>
              <w:rPr>
                <w:i/>
                <w:iCs/>
              </w:rPr>
              <w:t xml:space="preserve">(Cittuppādakaṇṇda) </w:t>
            </w:r>
            <w:r>
              <w:t>[trong tác phẩm Dhammasaṅgani]. Tuy nhiên ở đây chỉ đưa ra tiêu đề mà thôi.</w:t>
            </w:r>
          </w:p>
          <w:p w:rsidR="00D60A09" w:rsidRDefault="00D60A09">
            <w:pPr>
              <w:spacing w:before="100" w:beforeAutospacing="1" w:after="100" w:afterAutospacing="1"/>
            </w:pPr>
            <w:r>
              <w:rPr>
                <w:i/>
                <w:iCs/>
              </w:rPr>
              <w:t>Kết thúc chương phân tích theo Vi Diệu Pháp</w:t>
            </w:r>
          </w:p>
          <w:p w:rsidR="00D60A09" w:rsidRDefault="00D60A09">
            <w:pPr>
              <w:spacing w:before="100" w:beforeAutospacing="1" w:after="100" w:afterAutospacing="1"/>
            </w:pPr>
            <w:r>
              <w:rPr>
                <w:i/>
                <w:iCs/>
              </w:rPr>
              <w:t> </w:t>
            </w:r>
          </w:p>
          <w:p w:rsidR="00D60A09" w:rsidRDefault="00D60A09">
            <w:pPr>
              <w:spacing w:before="100" w:beforeAutospacing="1" w:after="100" w:afterAutospacing="1"/>
            </w:pPr>
            <w:r>
              <w:rPr>
                <w:b/>
                <w:bCs/>
              </w:rPr>
              <w:t>B</w:t>
            </w:r>
            <w:r>
              <w:t xml:space="preserve">. </w:t>
            </w:r>
            <w:r>
              <w:rPr>
                <w:b/>
                <w:bCs/>
              </w:rPr>
              <w:t>PHẦN VẤN ĐÁP</w:t>
            </w:r>
          </w:p>
          <w:p w:rsidR="00D60A09" w:rsidRDefault="00D60A09">
            <w:pPr>
              <w:spacing w:before="100" w:beforeAutospacing="1" w:after="100" w:afterAutospacing="1"/>
            </w:pPr>
            <w:r>
              <w:t>1935. Trong phần vấn đáp thì những học giới là thiện .v.v..nên được hiểu theo Kinh Phật Pāli.</w:t>
            </w:r>
          </w:p>
          <w:p w:rsidR="00D60A09" w:rsidRDefault="00D60A09">
            <w:pPr>
              <w:spacing w:before="100" w:beforeAutospacing="1" w:after="100" w:afterAutospacing="1"/>
            </w:pPr>
            <w:r>
              <w:lastRenderedPageBreak/>
              <w:t>1936. Nhưng liên quan đến Tam đề cảnh, thì những học giới ở đây được khẳng định như là “lấy chúng sanh làm đối tượng” vì chúng chỉ biến các hành (formation) chúng sanh làm đối tượng mà thôi, và vì toàn bộ những gì được mô tả bằng các từ ám chỉ việc thu thúc thực sự hiện hữu. Chính vì thế chúng được coi như là có cảnh hy thiểu và một cảnh hiện tại. Nhưng vì toàn bộ đặc tính ngoại phần của căn bản được kiêng tránh. Chính vì thế ta nên hiểu toàn bộ các pháp đó có một cảnh ngoại phần.</w:t>
            </w:r>
          </w:p>
          <w:p w:rsidR="00D60A09" w:rsidRDefault="00D60A09">
            <w:pPr>
              <w:spacing w:before="100" w:beforeAutospacing="1" w:after="100" w:afterAutospacing="1"/>
            </w:pPr>
            <w:r>
              <w:t>1937. Nhưng trong phần phân tích các học giới, cả trong chương phân tích theo Vi Diệu Pháp lẫn trong phần vấn đáp đều do Đức Phật diễn giảng dưới góc độ hiệp thế mà thôi và cả hai phương pháp này, vì mang đặc tính hiệp thế chỉ là một duy nhất mà thôi. Như vậy phần phân tích các học giới cũng được thuyết pháp bằng cách phân tích theo hai chu kỳ mà thôi.</w:t>
            </w:r>
          </w:p>
          <w:p w:rsidR="00D60A09" w:rsidRDefault="00D60A09">
            <w:pPr>
              <w:spacing w:before="100" w:beforeAutospacing="1" w:after="100" w:afterAutospacing="1"/>
            </w:pPr>
            <w:r>
              <w:rPr>
                <w:i/>
                <w:iCs/>
              </w:rPr>
              <w:t>Kết thúc phần phân tích học giới.</w:t>
            </w:r>
          </w:p>
          <w:p w:rsidR="00D60A09" w:rsidRDefault="00D60A09">
            <w:pPr>
              <w:spacing w:before="100" w:beforeAutospacing="1" w:after="100" w:afterAutospacing="1"/>
            </w:pPr>
            <w:r>
              <w:t> </w:t>
            </w:r>
          </w:p>
          <w:p w:rsidR="00D60A09" w:rsidRDefault="00D60A09">
            <w:pPr>
              <w:spacing w:before="100" w:beforeAutospacing="1" w:after="100" w:afterAutospacing="1"/>
              <w:jc w:val="center"/>
            </w:pPr>
            <w:r>
              <w:t>-ooOoo-</w:t>
            </w:r>
          </w:p>
          <w:p w:rsidR="00D60A09" w:rsidRDefault="00D60A09">
            <w:pPr>
              <w:spacing w:before="100" w:beforeAutospacing="1" w:after="100" w:afterAutospacing="1"/>
              <w:jc w:val="center"/>
            </w:pPr>
            <w:r>
              <w:t> </w:t>
            </w:r>
          </w:p>
          <w:p w:rsidR="00D60A09" w:rsidRDefault="00D60A09">
            <w:pPr>
              <w:spacing w:before="100" w:beforeAutospacing="1" w:after="100" w:afterAutospacing="1"/>
              <w:jc w:val="center"/>
            </w:pPr>
            <w:r>
              <w:rPr>
                <w:b/>
                <w:bCs/>
              </w:rPr>
              <w:t>Chương Mười Lăm</w:t>
            </w:r>
          </w:p>
          <w:p w:rsidR="00D60A09" w:rsidRDefault="00D60A09">
            <w:pPr>
              <w:spacing w:before="100" w:beforeAutospacing="1" w:after="100" w:afterAutospacing="1"/>
              <w:jc w:val="center"/>
            </w:pPr>
            <w:r>
              <w:rPr>
                <w:b/>
                <w:bCs/>
                <w:color w:val="800000"/>
                <w:sz w:val="36"/>
                <w:szCs w:val="36"/>
              </w:rPr>
              <w:t>PHÂN TÍCH CÁC ĐẠT THÔNG</w:t>
            </w:r>
            <w:r>
              <w:rPr>
                <w:b/>
                <w:bCs/>
                <w:color w:val="800000"/>
                <w:sz w:val="36"/>
                <w:szCs w:val="36"/>
              </w:rPr>
              <w:br/>
            </w:r>
            <w:r>
              <w:rPr>
                <w:b/>
                <w:bCs/>
                <w:i/>
                <w:iCs/>
                <w:color w:val="800000"/>
                <w:sz w:val="28"/>
                <w:szCs w:val="28"/>
              </w:rPr>
              <w:t>(Paṭisambhidāvibhaṅga)</w:t>
            </w:r>
          </w:p>
          <w:p w:rsidR="00D60A09" w:rsidRDefault="00D60A09">
            <w:pPr>
              <w:spacing w:before="100" w:beforeAutospacing="1" w:after="100" w:afterAutospacing="1"/>
              <w:jc w:val="center"/>
            </w:pPr>
            <w:r>
              <w:rPr>
                <w:i/>
                <w:iCs/>
              </w:rPr>
              <w:t> </w:t>
            </w:r>
          </w:p>
          <w:p w:rsidR="00D60A09" w:rsidRDefault="00D60A09">
            <w:pPr>
              <w:spacing w:before="100" w:beforeAutospacing="1" w:after="100" w:afterAutospacing="1"/>
            </w:pPr>
            <w:r>
              <w:rPr>
                <w:b/>
                <w:bCs/>
              </w:rPr>
              <w:t>A. CHƯƠNG PHÂN TÍCH THEO KINH TẠNG.</w:t>
            </w:r>
          </w:p>
          <w:p w:rsidR="00D60A09" w:rsidRDefault="00D60A09">
            <w:pPr>
              <w:spacing w:before="100" w:beforeAutospacing="1" w:after="100" w:afterAutospacing="1"/>
            </w:pPr>
            <w:r>
              <w:rPr>
                <w:b/>
                <w:bCs/>
              </w:rPr>
              <w:t>(a) Phần tóm tắt.</w:t>
            </w:r>
          </w:p>
          <w:p w:rsidR="00D60A09" w:rsidRDefault="00D60A09">
            <w:pPr>
              <w:spacing w:before="100" w:beforeAutospacing="1" w:after="100" w:afterAutospacing="1"/>
            </w:pPr>
            <w:r>
              <w:t>1938.[</w:t>
            </w:r>
            <w:r>
              <w:rPr>
                <w:b/>
                <w:bCs/>
              </w:rPr>
              <w:t>386</w:t>
            </w:r>
            <w:r>
              <w:t xml:space="preserve">] Giờ đây trong phần phân tích các đạt thông tiếp theo sau đó. </w:t>
            </w:r>
            <w:r>
              <w:rPr>
                <w:b/>
                <w:bCs/>
              </w:rPr>
              <w:t xml:space="preserve">Catasso </w:t>
            </w:r>
            <w:r>
              <w:t xml:space="preserve">&lt;393.1&gt; </w:t>
            </w:r>
            <w:r>
              <w:rPr>
                <w:i/>
                <w:iCs/>
              </w:rPr>
              <w:t xml:space="preserve">(“bốn”) </w:t>
            </w:r>
            <w:r>
              <w:t xml:space="preserve">là cách phân chia số học. </w:t>
            </w:r>
            <w:r>
              <w:rPr>
                <w:b/>
                <w:bCs/>
              </w:rPr>
              <w:t xml:space="preserve">Paṭisambhidā </w:t>
            </w:r>
            <w:r>
              <w:rPr>
                <w:i/>
                <w:iCs/>
              </w:rPr>
              <w:t xml:space="preserve">(“các đạt thông”) </w:t>
            </w:r>
            <w:r>
              <w:t xml:space="preserve">là những phạm trù </w:t>
            </w:r>
            <w:r>
              <w:rPr>
                <w:i/>
                <w:iCs/>
              </w:rPr>
              <w:t xml:space="preserve">(pabheda). </w:t>
            </w:r>
            <w:r>
              <w:t xml:space="preserve">Nhưng vì </w:t>
            </w:r>
            <w:r>
              <w:rPr>
                <w:b/>
                <w:bCs/>
              </w:rPr>
              <w:t xml:space="preserve">atthe ñāṇaṃ attha-paṭisambhidā </w:t>
            </w:r>
            <w:r>
              <w:t>&lt;293.3&gt; (</w:t>
            </w:r>
            <w:r>
              <w:rPr>
                <w:i/>
                <w:iCs/>
              </w:rPr>
              <w:t>“trí có liên quan đến ý nghĩa chính là nghĩa đạt thông”)</w:t>
            </w:r>
            <w:r>
              <w:t xml:space="preserve"> điều này sẽ được đề cập đến sau này, chính vì thế ta chỉ nên hiểu như là các phạm trù trí mà thôi, chứ không phải phạm trù của bất kỳ điều gì khác. Chính vì thế nhờ cách diễn tả </w:t>
            </w:r>
            <w:r>
              <w:rPr>
                <w:b/>
                <w:bCs/>
                <w:i/>
                <w:iCs/>
              </w:rPr>
              <w:t xml:space="preserve">Catasso </w:t>
            </w:r>
            <w:r>
              <w:rPr>
                <w:b/>
                <w:bCs/>
              </w:rPr>
              <w:t xml:space="preserve">paṭisambhidā </w:t>
            </w:r>
            <w:r>
              <w:rPr>
                <w:i/>
                <w:iCs/>
              </w:rPr>
              <w:t>(“bốn đạt thông”)</w:t>
            </w:r>
            <w:r>
              <w:t xml:space="preserve"> ý nghĩa này được xét đến, cụ thể như sau: “có bốn loại phạm trù trí </w:t>
            </w:r>
            <w:r>
              <w:rPr>
                <w:i/>
                <w:iCs/>
              </w:rPr>
              <w:t>(ñāṇappabheda)”.</w:t>
            </w:r>
            <w:r>
              <w:rPr>
                <w:b/>
                <w:bCs/>
                <w:i/>
                <w:iCs/>
              </w:rPr>
              <w:t xml:space="preserve"> </w:t>
            </w:r>
          </w:p>
          <w:p w:rsidR="00D60A09" w:rsidRDefault="00D60A09">
            <w:pPr>
              <w:spacing w:before="100" w:beforeAutospacing="1" w:after="100" w:afterAutospacing="1"/>
            </w:pPr>
            <w:r>
              <w:t xml:space="preserve">1939. </w:t>
            </w:r>
            <w:r>
              <w:rPr>
                <w:b/>
                <w:bCs/>
              </w:rPr>
              <w:t xml:space="preserve">Atthapaṭisambhidā </w:t>
            </w:r>
            <w:r>
              <w:rPr>
                <w:i/>
                <w:iCs/>
              </w:rPr>
              <w:t xml:space="preserve">(“nghĩa đạt thông”) </w:t>
            </w:r>
            <w:r>
              <w:t xml:space="preserve">là đạt thông liên quan đến ý nghĩa </w:t>
            </w:r>
            <w:r>
              <w:rPr>
                <w:i/>
                <w:iCs/>
              </w:rPr>
              <w:t xml:space="preserve">(atthe paṭisambhidā) </w:t>
            </w:r>
            <w:r>
              <w:t>ý nghĩa là “trí rơi vào phạm trù có liên quan đến ý nghĩa” trí này có khả năng ảnh hưởng đến nhận thức, việc diễn giải và định nghĩa ý nghĩa các phạm trù. Chính vì thế đối với những cách diễn tả còn lại.</w:t>
            </w:r>
          </w:p>
          <w:p w:rsidR="00D60A09" w:rsidRDefault="00D60A09">
            <w:pPr>
              <w:spacing w:before="100" w:beforeAutospacing="1" w:after="100" w:afterAutospacing="1"/>
            </w:pPr>
            <w:r>
              <w:lastRenderedPageBreak/>
              <w:t xml:space="preserve">1940. </w:t>
            </w:r>
            <w:r>
              <w:rPr>
                <w:b/>
                <w:bCs/>
              </w:rPr>
              <w:t xml:space="preserve">Dhammapaṭisambhidā </w:t>
            </w:r>
            <w:r>
              <w:rPr>
                <w:i/>
                <w:iCs/>
              </w:rPr>
              <w:t xml:space="preserve">(“pháp đạt thông”) </w:t>
            </w:r>
            <w:r>
              <w:t xml:space="preserve">là trí rơi vào phạm trù pháp </w:t>
            </w:r>
            <w:r>
              <w:rPr>
                <w:i/>
                <w:iCs/>
              </w:rPr>
              <w:t xml:space="preserve">(dhamma), </w:t>
            </w:r>
            <w:r>
              <w:t>trí này có khả năng ảnh hưởng đến nhận thức, giải thích, định nghĩa về phạm trù pháp.</w:t>
            </w:r>
          </w:p>
          <w:p w:rsidR="00D60A09" w:rsidRDefault="00D60A09">
            <w:pPr>
              <w:spacing w:before="100" w:beforeAutospacing="1" w:after="100" w:afterAutospacing="1"/>
            </w:pPr>
            <w:r>
              <w:t xml:space="preserve">1941. </w:t>
            </w:r>
            <w:r>
              <w:rPr>
                <w:b/>
                <w:bCs/>
              </w:rPr>
              <w:t xml:space="preserve">Niruttipaṭisambhidā </w:t>
            </w:r>
            <w:r>
              <w:t xml:space="preserve">&lt;293.2&gt; </w:t>
            </w:r>
            <w:r>
              <w:rPr>
                <w:i/>
                <w:iCs/>
              </w:rPr>
              <w:t xml:space="preserve">(“ngữ đạt thông”) </w:t>
            </w:r>
            <w:r>
              <w:t>là trí rơi vào phạm trù liên quan đến việc thốt ra một ngôn ngữ nào đó. Trí này có khả năng ảnh hưởng đến nhận thức, giải thích, định nghĩa về phạm trù ngôn ngữ.</w:t>
            </w:r>
          </w:p>
          <w:p w:rsidR="00D60A09" w:rsidRDefault="00D60A09">
            <w:pPr>
              <w:spacing w:before="100" w:beforeAutospacing="1" w:after="100" w:afterAutospacing="1"/>
            </w:pPr>
            <w:r>
              <w:t xml:space="preserve">1942. </w:t>
            </w:r>
            <w:r>
              <w:rPr>
                <w:b/>
                <w:bCs/>
              </w:rPr>
              <w:t xml:space="preserve">Paṭibhāṇapaṭisambhidā </w:t>
            </w:r>
            <w:r>
              <w:rPr>
                <w:i/>
                <w:iCs/>
              </w:rPr>
              <w:t xml:space="preserve">(“trí đạt thông”) </w:t>
            </w:r>
            <w:r>
              <w:t>là trí rơi vào phạm trù liên quan đến trí thông minh. Trí này có khả năng ảnh hưởng đến nhận thức, giải thích, và định nghĩa phạm trù trí thông minh.</w:t>
            </w:r>
          </w:p>
          <w:p w:rsidR="00D60A09" w:rsidRDefault="00D60A09">
            <w:pPr>
              <w:spacing w:before="100" w:beforeAutospacing="1" w:after="100" w:afterAutospacing="1"/>
            </w:pPr>
            <w:r>
              <w:t xml:space="preserve">1943. Giờ đây </w:t>
            </w:r>
            <w:r>
              <w:rPr>
                <w:b/>
                <w:bCs/>
              </w:rPr>
              <w:t xml:space="preserve">atthe ñāṇaṃ attha-paṭisambhidā </w:t>
            </w:r>
            <w:r>
              <w:t>&lt;2933&gt; (</w:t>
            </w:r>
            <w:r>
              <w:rPr>
                <w:i/>
                <w:iCs/>
              </w:rPr>
              <w:t xml:space="preserve">“nghĩa đạt thông chính là trí liên quan đến ý nghĩa”) </w:t>
            </w:r>
            <w:r>
              <w:t>v.v... được nói đến, nhằm chứng tỏ những đạt thông bằng cách phân tích chúng theo như chúng đã được đưa ra.</w:t>
            </w:r>
          </w:p>
          <w:p w:rsidR="00D60A09" w:rsidRDefault="00D60A09">
            <w:pPr>
              <w:spacing w:before="100" w:beforeAutospacing="1" w:after="100" w:afterAutospacing="1"/>
            </w:pPr>
            <w:r>
              <w:t>1944. Về điểm này</w:t>
            </w:r>
            <w:r>
              <w:rPr>
                <w:i/>
                <w:iCs/>
              </w:rPr>
              <w:t xml:space="preserve">, </w:t>
            </w:r>
            <w:r>
              <w:rPr>
                <w:b/>
                <w:bCs/>
                <w:i/>
                <w:iCs/>
              </w:rPr>
              <w:t>attho</w:t>
            </w:r>
            <w:r>
              <w:rPr>
                <w:b/>
                <w:bCs/>
              </w:rPr>
              <w:t xml:space="preserve"> </w:t>
            </w:r>
            <w:r>
              <w:rPr>
                <w:i/>
                <w:iCs/>
              </w:rPr>
              <w:t xml:space="preserve">(“ý nghĩa. Mục tiêu”) </w:t>
            </w:r>
            <w:r>
              <w:t xml:space="preserve">nói vắn gọn chính là kết quả của nguyên nhân, </w:t>
            </w:r>
            <w:r>
              <w:rPr>
                <w:i/>
                <w:iCs/>
              </w:rPr>
              <w:t xml:space="preserve">(hetuphalaṃ). </w:t>
            </w:r>
            <w:r>
              <w:t xml:space="preserve">Vì điều đó phải được phục vụ </w:t>
            </w:r>
            <w:r>
              <w:rPr>
                <w:i/>
                <w:iCs/>
              </w:rPr>
              <w:t>(araṇīya)</w:t>
            </w:r>
            <w:hyperlink r:id="rId12" w:anchor="_edn6" w:history="1">
              <w:r>
                <w:rPr>
                  <w:rStyle w:val="Hyperlink"/>
                  <w:rFonts w:ascii="VU Times" w:hAnsi="VU Times"/>
                  <w:sz w:val="20"/>
                  <w:szCs w:val="20"/>
                </w:rPr>
                <w:t>[6]</w:t>
              </w:r>
            </w:hyperlink>
            <w:r>
              <w:rPr>
                <w:i/>
                <w:iCs/>
              </w:rPr>
              <w:t xml:space="preserve"> </w:t>
            </w:r>
            <w:r>
              <w:t>phải tới được, phải đạt đến do nguyên nhân; chính vì thế ta gọi là ý nghĩa (mục tiêu). Nhưng đặc biệt có năm điều, cụ thể là, bất luận điều gì được tạo ra có điều kiện, níp bàn, ý nghĩa điều được nói đến, kết quả (</w:t>
            </w:r>
            <w:r>
              <w:rPr>
                <w:i/>
                <w:iCs/>
              </w:rPr>
              <w:t xml:space="preserve">vipāka), tâm tố (volition) (kiriyā). </w:t>
            </w:r>
            <w:r>
              <w:t xml:space="preserve">Nên được hiểu như là ý nghĩa </w:t>
            </w:r>
            <w:r>
              <w:rPr>
                <w:i/>
                <w:iCs/>
              </w:rPr>
              <w:t xml:space="preserve">(attha). </w:t>
            </w:r>
            <w:r>
              <w:t>Khi ta duyệt xét lại ý nghĩa. Trí rơi vào phạm trù liên quan đến ý nghĩa chính là nghĩa đạt thông vậy. (</w:t>
            </w:r>
            <w:r>
              <w:rPr>
                <w:i/>
                <w:iCs/>
              </w:rPr>
              <w:t xml:space="preserve">atthapaṭisambhidā) </w:t>
            </w:r>
          </w:p>
          <w:p w:rsidR="00D60A09" w:rsidRDefault="00D60A09">
            <w:pPr>
              <w:spacing w:before="100" w:beforeAutospacing="1" w:after="100" w:afterAutospacing="1"/>
            </w:pPr>
            <w:r>
              <w:t xml:space="preserve">1945. </w:t>
            </w:r>
            <w:r>
              <w:rPr>
                <w:b/>
                <w:bCs/>
                <w:i/>
                <w:iCs/>
              </w:rPr>
              <w:t>Dhammo</w:t>
            </w:r>
            <w:r>
              <w:rPr>
                <w:b/>
                <w:bCs/>
              </w:rPr>
              <w:t xml:space="preserve"> </w:t>
            </w:r>
            <w:r>
              <w:rPr>
                <w:i/>
                <w:iCs/>
              </w:rPr>
              <w:t xml:space="preserve">(“Pháp”) </w:t>
            </w:r>
            <w:r>
              <w:t xml:space="preserve">ngắn gọn là điều kiện </w:t>
            </w:r>
            <w:r>
              <w:rPr>
                <w:i/>
                <w:iCs/>
              </w:rPr>
              <w:t>(paccaya).</w:t>
            </w:r>
            <w:r>
              <w:t xml:space="preserve">Vì cái gọi là “pháp” </w:t>
            </w:r>
            <w:r>
              <w:rPr>
                <w:i/>
                <w:iCs/>
              </w:rPr>
              <w:t>(dhamma)</w:t>
            </w:r>
            <w:r>
              <w:t xml:space="preserve"> do xoay sở kiếm cách thực hiện </w:t>
            </w:r>
            <w:r>
              <w:rPr>
                <w:i/>
                <w:iCs/>
              </w:rPr>
              <w:t xml:space="preserve">(vidahati) </w:t>
            </w:r>
            <w:r>
              <w:t xml:space="preserve">bất luận điều đó là gì, đều khiến nó xuất hiện và cho phép điều đó tới được. Nhưng đặc biệt, có năm điều, cụ thể là: bất luận nguyên nhân tạo ra quả, </w:t>
            </w:r>
            <w:r>
              <w:rPr>
                <w:i/>
                <w:iCs/>
              </w:rPr>
              <w:t>(hetu</w:t>
            </w:r>
            <w:r>
              <w:t>), thánh đạo, [</w:t>
            </w:r>
            <w:r>
              <w:rPr>
                <w:b/>
                <w:bCs/>
              </w:rPr>
              <w:t>387</w:t>
            </w:r>
            <w:r>
              <w:t xml:space="preserve">] điều được nói ra, là pháp thiện, là pháp bất thiện, cũng nên được hiểu là “Pháp” </w:t>
            </w:r>
            <w:r>
              <w:rPr>
                <w:i/>
                <w:iCs/>
              </w:rPr>
              <w:t xml:space="preserve">(dhamma). </w:t>
            </w:r>
            <w:r>
              <w:t>Khi người nào đó duyệt xét lại Pháp đó, trí rơi vào phạm trù liên quan đến pháp luật chính là pháp đạt thông vậy.</w:t>
            </w:r>
          </w:p>
          <w:p w:rsidR="00D60A09" w:rsidRDefault="00D60A09">
            <w:pPr>
              <w:spacing w:before="100" w:beforeAutospacing="1" w:after="100" w:afterAutospacing="1"/>
            </w:pPr>
            <w:r>
              <w:t xml:space="preserve">1946. </w:t>
            </w:r>
            <w:r>
              <w:rPr>
                <w:b/>
                <w:bCs/>
              </w:rPr>
              <w:t xml:space="preserve">Tattha dhammaniruttābhilāpe ñāṇaṃ </w:t>
            </w:r>
            <w:r>
              <w:rPr>
                <w:i/>
                <w:iCs/>
              </w:rPr>
              <w:t xml:space="preserve">(“trí liên quan đến việc thốt ra pháp ngữ đó”) </w:t>
            </w:r>
            <w:r>
              <w:t xml:space="preserve">cái gọi là ngôn ngữ tự nhiên </w:t>
            </w:r>
            <w:r>
              <w:rPr>
                <w:i/>
                <w:iCs/>
              </w:rPr>
              <w:t xml:space="preserve">(sabhāvanirutti) </w:t>
            </w:r>
            <w:r>
              <w:t xml:space="preserve">liên quan đến ý nghĩa đó và pháp đó; [trí] liên quan đến việc thốt ra ngôn ngữ đó. Khi một người duyệt xét lại ngôn ngữ tự nhiên đó bằng cách tạo ra tiếng động âm thanh của đối tượng. Trí đó rơi vào phạm trù liên quan đến việc phát ra ngôn ngữ tự nhiên chính là ngữ đạt thông </w:t>
            </w:r>
            <w:r>
              <w:rPr>
                <w:i/>
                <w:iCs/>
              </w:rPr>
              <w:t xml:space="preserve">(niruttipaṭisambhidā). </w:t>
            </w:r>
            <w:r>
              <w:t>Như vậy ngữ đạt thông này dẫn đến tạo ra một âm thanh (các từ) làm đối tượng, chứ không phải một khái niệm làm đối tượng.</w:t>
            </w:r>
          </w:p>
          <w:p w:rsidR="00D60A09" w:rsidRDefault="00D60A09">
            <w:pPr>
              <w:spacing w:before="100" w:beforeAutospacing="1" w:after="100" w:afterAutospacing="1"/>
            </w:pPr>
            <w:r>
              <w:t xml:space="preserve">1947. Tại sao vậy? Vì trong khi nghe một tiếng động, ta biết rằng đây là ngôn ngữ tự nhiên, đây không phải là ngôn ngữ tự nhiên. Vì người nào đạt đến đạt thông này biết rõ khi xúc </w:t>
            </w:r>
            <w:r>
              <w:rPr>
                <w:i/>
                <w:iCs/>
              </w:rPr>
              <w:t>phasso</w:t>
            </w:r>
            <w:hyperlink r:id="rId13" w:anchor="_edn7" w:history="1">
              <w:r>
                <w:rPr>
                  <w:rStyle w:val="Hyperlink"/>
                  <w:rFonts w:ascii="VU Times" w:hAnsi="VU Times"/>
                  <w:sz w:val="20"/>
                  <w:szCs w:val="20"/>
                </w:rPr>
                <w:t>[7]</w:t>
              </w:r>
            </w:hyperlink>
            <w:r>
              <w:t xml:space="preserve"> được cho là đây chính là việc thốt ra ngôn ngữ tự nhiên; và người đó biết rằng </w:t>
            </w:r>
            <w:r>
              <w:rPr>
                <w:i/>
                <w:iCs/>
              </w:rPr>
              <w:t>Phassā</w:t>
            </w:r>
            <w:r>
              <w:t xml:space="preserve"> hay </w:t>
            </w:r>
            <w:r>
              <w:rPr>
                <w:i/>
                <w:iCs/>
              </w:rPr>
              <w:t>Phassaṃ</w:t>
            </w:r>
            <w:hyperlink r:id="rId14" w:anchor="_edn8" w:history="1">
              <w:r>
                <w:rPr>
                  <w:rStyle w:val="Hyperlink"/>
                  <w:rFonts w:ascii="VU Times" w:hAnsi="VU Times"/>
                  <w:sz w:val="20"/>
                  <w:szCs w:val="20"/>
                </w:rPr>
                <w:t>[8]</w:t>
              </w:r>
            </w:hyperlink>
            <w:r>
              <w:t xml:space="preserve"> được cho là đây không phải là ngôn ngữ tự nhiên. Cũng chính vì vậy đối với thọ </w:t>
            </w:r>
            <w:r>
              <w:rPr>
                <w:i/>
                <w:iCs/>
              </w:rPr>
              <w:t>vedanā</w:t>
            </w:r>
            <w:hyperlink r:id="rId15" w:anchor="_edn9" w:history="1">
              <w:r>
                <w:rPr>
                  <w:rStyle w:val="Hyperlink"/>
                  <w:rFonts w:ascii="VU Times" w:hAnsi="VU Times"/>
                  <w:sz w:val="20"/>
                  <w:szCs w:val="20"/>
                </w:rPr>
                <w:t>[9]</w:t>
              </w:r>
            </w:hyperlink>
            <w:r>
              <w:rPr>
                <w:i/>
                <w:iCs/>
              </w:rPr>
              <w:t xml:space="preserve"> </w:t>
            </w:r>
            <w:r>
              <w:t xml:space="preserve">v.v... Nhưng liệu người đó có biết ngoài điều đó ra từ này còn là một danh từ </w:t>
            </w:r>
            <w:r>
              <w:rPr>
                <w:i/>
                <w:iCs/>
              </w:rPr>
              <w:t xml:space="preserve">(nāma), </w:t>
            </w:r>
            <w:r>
              <w:t xml:space="preserve">động từ </w:t>
            </w:r>
            <w:r>
              <w:rPr>
                <w:i/>
                <w:iCs/>
              </w:rPr>
              <w:t xml:space="preserve">(ākhyāta), </w:t>
            </w:r>
            <w:r>
              <w:t xml:space="preserve">tiếp đầu ngữ </w:t>
            </w:r>
            <w:r>
              <w:rPr>
                <w:i/>
                <w:iCs/>
              </w:rPr>
              <w:t xml:space="preserve">(upasagga), </w:t>
            </w:r>
            <w:r>
              <w:t>tiếp vĩ ngữ</w:t>
            </w:r>
            <w:r>
              <w:rPr>
                <w:i/>
                <w:iCs/>
              </w:rPr>
              <w:t xml:space="preserve"> </w:t>
            </w:r>
            <w:r>
              <w:rPr>
                <w:i/>
                <w:iCs/>
              </w:rPr>
              <w:lastRenderedPageBreak/>
              <w:t xml:space="preserve">(byañjana) </w:t>
            </w:r>
            <w:r>
              <w:t>hay không? Từ thời điểm như vậy, khi nghe một từ, người đó biết rằng : đây là một ngôn ngữ tự nhiên; đây không phải là một ngôn ngữ tự nhiên. Kể từ đó thì người đó cũng biết được là như vậy.</w:t>
            </w:r>
          </w:p>
          <w:p w:rsidR="00D60A09" w:rsidRDefault="00D60A09">
            <w:pPr>
              <w:spacing w:before="100" w:beforeAutospacing="1" w:after="100" w:afterAutospacing="1"/>
            </w:pPr>
            <w:r>
              <w:t>1948. Nhưng câu chuyện sau đây được kể lại [trong tập chú giải]</w:t>
            </w:r>
            <w:hyperlink r:id="rId16" w:anchor="_edn10" w:history="1">
              <w:r>
                <w:rPr>
                  <w:rStyle w:val="Hyperlink"/>
                  <w:rFonts w:ascii="VU Times" w:hAnsi="VU Times"/>
                  <w:sz w:val="20"/>
                  <w:szCs w:val="20"/>
                </w:rPr>
                <w:t>[10]</w:t>
              </w:r>
            </w:hyperlink>
            <w:r>
              <w:t xml:space="preserve"> lại chối bỏ điều này, nói rằng Không phải nhiệm vụ của đạt thông này. Hình như Trưởng Lão Tissadatta đã cầm lấy chiếc gậy bằng vàng để thuyết giảng tại Wisdom Site và đưa ra cho thấy: “Điều gì ngoài mười tám ngôn ngữ tôi sắp nói đây? Nhưng điều ngài đưa ra không dựa vào đạt thông. Vì với đại trí của ngài, ngài đã học mỗi ngôn ngữ đó bằng cách nói ngôn ngữ đó. Chính vì thế sau đó ngài đã đưa ra cho thấy là chỉ nhờ vào việc học hành mà thôi.</w:t>
            </w:r>
          </w:p>
          <w:p w:rsidR="00D60A09" w:rsidRDefault="00D60A09">
            <w:pPr>
              <w:spacing w:before="100" w:beforeAutospacing="1" w:after="100" w:afterAutospacing="1"/>
            </w:pPr>
            <w:r>
              <w:t>1949. Nhưng ở đây, vì cho rằng chúng sanh học nói một ngôn ngữ, điều này chỉ có thể khẳng định được như vậy sau khi chúng sanh đã nói thạo ngôn ngữ đó; đối với người cha và người mẹ, khi con cái còn nhỏ, đặt chúng trên giường hay trên một chiếc ghế và họ nói ra từ này từ nọ, họ làm công việc này công việc kia. Những đứa trẻ sẽ định nghĩa được âm thanh này âm thanh nọ của cha mẹ như thế này: “ Nhờ điều này ta nói ra được điều đó, nhờ điều này ta nói ra điều nọ”, và thời gian trôi qua, chúng biết được toàn bộ một ngôn ngữ. Người mẹ là người Tamil. Người cha là ngươi Andhaka. Những đứa trẻ do họ sanh ra, nếu như chúng được nghe tiếng người mẹ nói trước thì nó sẽ nói ngôn ngữ Tamil; nếu đứa trẻ nghe tiếng nói của người cha trước thì nó sẽ nói ngôn ngữ Andhaka. Nhưng nếu nó không nghe được tiếng nói của cả cha lẫn mẹ chúng, thì nó sẽ nói tiếng Magadha.Và người nào được sanh ra giữa rừng sâu không có lấy bất kỳ ngôi làng nào và ở đó cũng chẳng có người nào mà nói cả thì người đó cũng vậy, khi tạo ra âm thanh tiếng nói. Theo chính sở thích của người đó, [</w:t>
            </w:r>
            <w:r>
              <w:rPr>
                <w:b/>
                <w:bCs/>
              </w:rPr>
              <w:t>388</w:t>
            </w:r>
            <w:r>
              <w:t>] người đó chỉ nói tiếng Magadha mà thôi và trong hoả ngục, trong kiếp sống súc sanh nơi cõi quỉ ma nơi cõi con người, và nơi cõi Phạm Thiên. Ở mọi nơi ngôn ngữ Magadha là tuyệt vời nhất.</w:t>
            </w:r>
          </w:p>
          <w:p w:rsidR="00D60A09" w:rsidRDefault="00D60A09">
            <w:pPr>
              <w:spacing w:before="100" w:beforeAutospacing="1" w:after="100" w:afterAutospacing="1"/>
            </w:pPr>
            <w:r>
              <w:t>1950. Về điểm này, ngôn ngữ còn lại trong số mươì tám ngôn ngữ bắt đầu tiếng Oṭṭa. tiếng Kirāta, tiếng Andhaka, tiếng Hy lạp và tiếng Tamil, đều thay đổi; chỉ có tiếng Magadha này thôi được chính xác gọi là hoàn hảo nhất được các vị Phạm Thiên sử dụng. Không bao giờ thay đổi. Kể cả Đức Thế Tôn khi công bố Phật ngôn trong Tam Tạng cũng đã sử dụng tiếng Magadha. Tại sao vậy? Chính vì bằng cách này thì dễ dàng suy diễn ra được ý nghĩa. Vì có sự chậm trễ duy nhất đối với Phật ngôn được công bố trong bản văn viết bằng tiếng Magadha là điều đã diễn ra khi lọt đến tai những vị nào đã đạt đến đạt thông mà thôi; Nhưng khi tai nghe chỉ đụng phải. Thì ý nghĩa xuất hiện theo hàng trăm kiểu khác nhau, thậm chí cả hàng ngàn kiểu là đàng khác. Nhưng một bản văn được công bố bằng một ngôn ngữ khác, cần phải được học hỏi bằng những chuyên chỉ liên tục. Nhưng đối với một người bình thường thì chẳng bao giờ đạt đến được đạt thông, cho dù người đó có học rất nhiều đi chăng nữa và cũng chẳng có bất kỳ một vị đồ đệ thánh nào lại không đạt đến được đạt thông đâu.</w:t>
            </w:r>
            <w:hyperlink r:id="rId17" w:anchor="_edn11" w:history="1">
              <w:r>
                <w:rPr>
                  <w:rStyle w:val="Hyperlink"/>
                  <w:rFonts w:ascii="VU Times" w:hAnsi="VU Times"/>
                  <w:sz w:val="20"/>
                  <w:szCs w:val="20"/>
                </w:rPr>
                <w:t>[11]</w:t>
              </w:r>
            </w:hyperlink>
          </w:p>
          <w:p w:rsidR="00D60A09" w:rsidRDefault="00D60A09">
            <w:pPr>
              <w:spacing w:before="100" w:beforeAutospacing="1" w:after="100" w:afterAutospacing="1"/>
            </w:pPr>
            <w:r>
              <w:t xml:space="preserve">1951. </w:t>
            </w:r>
            <w:r>
              <w:rPr>
                <w:b/>
                <w:bCs/>
              </w:rPr>
              <w:t xml:space="preserve">Ñāṇesu ñāṇaṃ </w:t>
            </w:r>
            <w:r>
              <w:t xml:space="preserve">&lt;293.5&gt; </w:t>
            </w:r>
            <w:r>
              <w:rPr>
                <w:i/>
                <w:iCs/>
              </w:rPr>
              <w:t>(“trí liên quan đến các loại trí”)</w:t>
            </w:r>
            <w:r>
              <w:t xml:space="preserve"> khi chúng ta duyệt xét lại trí bằng cách biến trí đã hoàn tất trở thành đối tượng, thì trí rơi vào phạm trù trí đạt thông </w:t>
            </w:r>
            <w:r>
              <w:rPr>
                <w:i/>
                <w:iCs/>
              </w:rPr>
              <w:t>(paṭibhāṇa-paṭisambhidā).</w:t>
            </w:r>
          </w:p>
          <w:p w:rsidR="00D60A09" w:rsidRDefault="00D60A09">
            <w:pPr>
              <w:spacing w:before="100" w:beforeAutospacing="1" w:after="100" w:afterAutospacing="1"/>
            </w:pPr>
            <w:r>
              <w:lastRenderedPageBreak/>
              <w:t>1952. Nhưng ta cũng nên hiểu bốn đạt thông này cũng được phân thành hai giai đoạn và hiển hiện vì năm lý do.</w:t>
            </w:r>
          </w:p>
          <w:p w:rsidR="00D60A09" w:rsidRDefault="00D60A09">
            <w:pPr>
              <w:spacing w:before="100" w:beforeAutospacing="1" w:after="100" w:afterAutospacing="1"/>
            </w:pPr>
            <w:r>
              <w:t xml:space="preserve">1953. Hai giai đoạn nào đây? Giai đoạn thuộc nơi bậc hưữ học và nơi bậc vô học </w:t>
            </w:r>
            <w:r>
              <w:rPr>
                <w:i/>
                <w:iCs/>
              </w:rPr>
              <w:t>(asekkha-bhūmi).</w:t>
            </w:r>
            <w:r>
              <w:t>Về điểm này, những đạt thông nơi Trưởng lão Sāriputta,Trưởng lão Mahāmoggallāna, Trưởng lão Đại Ca Diếp, Trưởng lão Mahākaccāyana, Trưởng Lão Mahākoṭṭhita và tám mươi vị đại Trưởng lão rơi vào phạm trù những bậc vô học. Những đạt thông nơi Trưởng Lão Ananda, Gia chủ Citta, Cận sự nam Dhammika, Gia chủ Upāli, Cận sự nữ Khujjuttarā v.v... lại rơi vào phạm trù những bậc hưữ học. Chính vì thế mà các đạt thông này có thể phân loại thành hai lãnh vực.</w:t>
            </w:r>
          </w:p>
          <w:p w:rsidR="00D60A09" w:rsidRDefault="00D60A09">
            <w:pPr>
              <w:spacing w:before="100" w:beforeAutospacing="1" w:after="100" w:afterAutospacing="1"/>
            </w:pPr>
            <w:r>
              <w:t xml:space="preserve">1954. Chúng xuất hiện nhờ năm lý do nào vậy? (1) Qua chứng đắc </w:t>
            </w:r>
            <w:r>
              <w:rPr>
                <w:i/>
                <w:iCs/>
              </w:rPr>
              <w:t>(adhigama)</w:t>
            </w:r>
            <w:r>
              <w:t xml:space="preserve">. (2) Qua khả năng, am hiểu Kinh Phật </w:t>
            </w:r>
            <w:r>
              <w:rPr>
                <w:i/>
                <w:iCs/>
              </w:rPr>
              <w:t xml:space="preserve">(pariyatti). </w:t>
            </w:r>
            <w:r>
              <w:t>(3) Qua thính giác (nghe) (</w:t>
            </w:r>
            <w:r>
              <w:rPr>
                <w:i/>
                <w:iCs/>
              </w:rPr>
              <w:t xml:space="preserve">savaṇa), </w:t>
            </w:r>
            <w:r>
              <w:t>(4) qua đặt câu hỏi, (5) qua những việc thực hiện trong quá khứ (</w:t>
            </w:r>
            <w:r>
              <w:rPr>
                <w:i/>
                <w:iCs/>
              </w:rPr>
              <w:t>yoga).</w:t>
            </w:r>
          </w:p>
          <w:p w:rsidR="00D60A09" w:rsidRDefault="00D60A09">
            <w:pPr>
              <w:spacing w:before="100" w:beforeAutospacing="1" w:after="100" w:afterAutospacing="1"/>
            </w:pPr>
            <w:r>
              <w:t xml:space="preserve">1955. Về điểm này. (1) “Chứng đắc” chính là bậc A-la-hán; vì những đạt thông trở nên hiển nhiên nơi vị nào đã đạt đến bậc đó. (2) “Khả năng” thông hiểu Kinh Phật, chính là biết rõ Phật ngôn; vì những đạt thông chỉ trở thành hiện hữu nơi những ai đang học hỏi điều đó. (3) “Lắng nghe” chính lắng nghe giáo Pháp, vì những đạt thông chỉ trở thành hiện thực nơi vị nào lắng nghe Phật Pháp một cách chăm chú. (4) “Đặt câu hỏi, vấn nạn.” Chính là cách giải thích về ý nghĩa </w:t>
            </w:r>
            <w:r>
              <w:rPr>
                <w:i/>
                <w:iCs/>
              </w:rPr>
              <w:t xml:space="preserve">(atthakathā); </w:t>
            </w:r>
            <w:r>
              <w:t>[</w:t>
            </w:r>
            <w:r>
              <w:rPr>
                <w:b/>
                <w:bCs/>
              </w:rPr>
              <w:t>389</w:t>
            </w:r>
            <w:r>
              <w:t>] Vì những đạt thông, chỉ trở nên hiện hữu nơi vị nào đã giải thích được ý nghĩa Kinh Phật Pāli người đó đã học hỏi. (5) “Công việc trước đó” Chính là công việc tu thiền trước đó, nắm bắt được các đề mục thiền trong kiếp quá khứ, bằng phương pháp “đi tới đi lui”</w:t>
            </w:r>
            <w:hyperlink r:id="rId18" w:anchor="_edn12" w:history="1">
              <w:r>
                <w:rPr>
                  <w:rStyle w:val="Hyperlink"/>
                  <w:rFonts w:ascii="VU Times" w:hAnsi="VU Times"/>
                  <w:sz w:val="20"/>
                  <w:szCs w:val="20"/>
                </w:rPr>
                <w:t>[12]</w:t>
              </w:r>
            </w:hyperlink>
            <w:r>
              <w:t xml:space="preserve"> vì những đạt thông chỉ trở nên hiện hữu nơi vị nào trước đó đã hành thiền.</w:t>
            </w:r>
          </w:p>
          <w:p w:rsidR="00D60A09" w:rsidRDefault="00D60A09">
            <w:pPr>
              <w:spacing w:before="100" w:beforeAutospacing="1" w:after="100" w:afterAutospacing="1"/>
            </w:pPr>
            <w:r>
              <w:t xml:space="preserve">1956. Về điểm này, (1) những đạt thông trở thành hiện thực nơi Trưởng Lão Tissa là con trai của một điền chủ tên là Punabbasu </w:t>
            </w:r>
            <w:r>
              <w:rPr>
                <w:i/>
                <w:iCs/>
              </w:rPr>
              <w:t xml:space="preserve">(punabbasukuṭumbikaputta) </w:t>
            </w:r>
            <w:r>
              <w:t>do ngài đã chứng đắc A-la-hán. Hình như sau khi ngài đã học hỏi Phật ngôn tại Ceylon. Ngài đã đi tới bờ biển bên kia; và học hỏi Phật ngôn dưới sự hướng dẫn của một vị thiền sư người Hy lạp tên là Dhammarakkhita. Sau khi ngài đã quay trở về. Nghi ngờ nổi lên nơi ngài liên quan đến một câu Kinh Phật duy nhất khi ngài đã đặt chân đến cảng và bước lên tàu; ngài đã quay trở lại để thực hiện một cuộc hành trình hàng trăm dậm đến gặp thiền sư của ngài. Trên đường đi, ngài đã giải thích câu hỏi của người điền chủ, là người đã đặt niềm tin, đưa cho người đó một chiếc áo len trị giá một trăm ngàn đồng tiền [bạc]. Người đó đem chiếc áo đến vị thiền sư và dâng cho ngài. Vị Trưởng lão liền cắt chiếc áo ra thành từng mảnh bằng con dao nhỏ và đem treo ở đàng sau chiếc ghế ngồi của ngài. Với mục đích gì vậy? Nhằm mục đích tỏ lòng từ bi nhân hậu với những thế hệ tiếp theo. Hình như ngài suy nghĩ như sau: “Bằng cách nghĩ về con đường chúng ta đã vượt qua, trong tương lai, những bạn hữu trong cuộc sống phạm hạnh sẽ tin tưởng rằng việc tu luyện cần phải được thực hiện, và vị Trưởng Lão Tissa đã gỡ bỏ được mối nghi ngờ với sự trợ giúp của ngài thiền sư của mình. Vào lúc xuống tàu rời hải cảng Jambukola, ngài đi đến một thiền viện có tên là Vālika vào thời điểm người ta đang quét sân thượng ngôi chùa và cả ngài nữa cũng tham gia quét chùa tại đó.</w:t>
            </w:r>
            <w:hyperlink r:id="rId19" w:anchor="_edn13" w:history="1">
              <w:r>
                <w:rPr>
                  <w:rStyle w:val="Hyperlink"/>
                  <w:rFonts w:ascii="VU Times" w:hAnsi="VU Times"/>
                  <w:sz w:val="20"/>
                  <w:szCs w:val="20"/>
                </w:rPr>
                <w:t>[13]</w:t>
              </w:r>
            </w:hyperlink>
            <w:r>
              <w:t xml:space="preserve"> Ngắm nhìn nơi ngài đã quét qua và suy nghĩ: Đây là nơi vị Tỳ khưu đã thoát khỏi mọi tham lam quét dọn. Các vị Tỳ khưu cư trú tại chùa đặt </w:t>
            </w:r>
            <w:r>
              <w:lastRenderedPageBreak/>
              <w:t>câu hỏi về mục tiêu quan sát của vị Trưởng lão vì ngài đã đạt đến đạt thông; vị Trưởng lão đã giải thích từng câu hỏi các vị Tỳ khưu nêu lên.</w:t>
            </w:r>
          </w:p>
          <w:p w:rsidR="00D60A09" w:rsidRDefault="00D60A09">
            <w:pPr>
              <w:spacing w:before="100" w:beforeAutospacing="1" w:after="100" w:afterAutospacing="1"/>
            </w:pPr>
            <w:r>
              <w:t>1957.(2) Nhưng những đạt thông được thể hiện nơi vị Trưởng lão Tissadatta và Trưởng lão Nāgasena do “khả năng” thông hiểu Kinh Phật của ngài.</w:t>
            </w:r>
          </w:p>
          <w:p w:rsidR="00D60A09" w:rsidRDefault="00D60A09">
            <w:pPr>
              <w:spacing w:before="100" w:beforeAutospacing="1" w:after="100" w:afterAutospacing="1"/>
            </w:pPr>
            <w:r>
              <w:t>1958. (3) Những đạt thông trở thành thể hiện nơi vị Thầy Sadi Sudhamma thông qua lắng nghe Phật Pháp một cách chăm chú. Hình như thầy Sadi là cháu trai của Trưởng Lão Dhammadinna, là cư dân tại Vālaṅgara</w:t>
            </w:r>
            <w:hyperlink r:id="rId20" w:anchor="_edn14" w:history="1">
              <w:r>
                <w:rPr>
                  <w:rStyle w:val="Hyperlink"/>
                  <w:rFonts w:ascii="VU Times" w:hAnsi="VU Times"/>
                  <w:sz w:val="20"/>
                  <w:szCs w:val="20"/>
                </w:rPr>
                <w:t>[14]</w:t>
              </w:r>
            </w:hyperlink>
            <w:r>
              <w:t xml:space="preserve"> và ngài đã chứng đắc A-la-hán ngay tại phòng Razor (</w:t>
            </w:r>
            <w:r>
              <w:rPr>
                <w:i/>
                <w:iCs/>
              </w:rPr>
              <w:t xml:space="preserve">Khuragga) </w:t>
            </w:r>
            <w:r>
              <w:t>chính lúc đang ngồi và lắng nghe nơi vị trí vị Trưởng Lão Matula đang định nghĩa Phật Pháp là gì, thì Tam Tạng đã trở thành quen thuộc với ngài.</w:t>
            </w:r>
          </w:p>
          <w:p w:rsidR="00D60A09" w:rsidRDefault="00D60A09">
            <w:pPr>
              <w:spacing w:before="100" w:beforeAutospacing="1" w:after="100" w:afterAutospacing="1"/>
            </w:pPr>
            <w:r>
              <w:t>1959. (4) Nhưng đạt thông trở nên hiển hiện nơi Trưởng lão Tissadatta đã trở thành hiện hữu khi ngài diễn giải ý nghĩa kinh Phật Pāli ngài đã học hỏi được.</w:t>
            </w:r>
          </w:p>
          <w:p w:rsidR="00D60A09" w:rsidRDefault="00D60A09">
            <w:pPr>
              <w:spacing w:before="100" w:beforeAutospacing="1" w:after="100" w:afterAutospacing="1"/>
            </w:pPr>
            <w:r>
              <w:t>1960. (5) Tuy nhiên vẫn còn có [</w:t>
            </w:r>
            <w:r>
              <w:rPr>
                <w:b/>
                <w:bCs/>
              </w:rPr>
              <w:t>390</w:t>
            </w:r>
            <w:r>
              <w:t>] vô số các vị thiền sinh trong quá khứ đã biến đạt thông được thể hiện thông qua nhiệm vụ đi tới đi lui, đang khi tự tu luyện một đề mục thiền thích hợp.</w:t>
            </w:r>
          </w:p>
          <w:p w:rsidR="00D60A09" w:rsidRDefault="00D60A09">
            <w:pPr>
              <w:spacing w:before="100" w:beforeAutospacing="1" w:after="100" w:afterAutospacing="1"/>
            </w:pPr>
            <w:r>
              <w:t>1961. Nhưng trong số những lý do này, ba lý do, cụ thể là, khả năng (thấu hiểu Kinh Phật), lắng nghe và đặt câu hỏi. Là những lý do mạnh mẽ đối với chính phạm trù,</w:t>
            </w:r>
            <w:hyperlink r:id="rId21" w:anchor="_edn15" w:history="1">
              <w:r>
                <w:rPr>
                  <w:rStyle w:val="Hyperlink"/>
                  <w:rFonts w:ascii="VU Times" w:hAnsi="VU Times"/>
                  <w:sz w:val="20"/>
                  <w:szCs w:val="20"/>
                </w:rPr>
                <w:t>[15]</w:t>
              </w:r>
            </w:hyperlink>
            <w:r>
              <w:t xml:space="preserve"> công việc tiền kiếp là nguyên nhân mạnh để đạt đến chứng đắc.</w:t>
            </w:r>
            <w:hyperlink r:id="rId22" w:anchor="_edn16" w:history="1">
              <w:r>
                <w:rPr>
                  <w:rStyle w:val="Hyperlink"/>
                  <w:rFonts w:ascii="VU Times" w:hAnsi="VU Times"/>
                  <w:sz w:val="20"/>
                  <w:szCs w:val="20"/>
                </w:rPr>
                <w:t>[16]</w:t>
              </w:r>
            </w:hyperlink>
            <w:r>
              <w:t xml:space="preserve"> Nhưng đối với phạm trù, phải chăng hay không phải những phạm trù trở thành nguyên nhân chăng? đúng là như vậy, nhưng không theo cách thức này</w:t>
            </w:r>
            <w:hyperlink r:id="rId23" w:anchor="_edn17" w:history="1">
              <w:r>
                <w:rPr>
                  <w:rStyle w:val="Hyperlink"/>
                  <w:rFonts w:ascii="VU Times" w:hAnsi="VU Times"/>
                  <w:sz w:val="20"/>
                  <w:szCs w:val="20"/>
                </w:rPr>
                <w:t>[17]</w:t>
              </w:r>
            </w:hyperlink>
            <w:r>
              <w:t>; mặc dù có hay không có khả năng, lắng nghe và được đặt câu hỏi. Trong quá khứ, thì chẳng có đạt thông nào được thể hiện thông qua những công việc trong quá khứ; chẳng có đạt thông nào xuất hiện nơi các công việc quá khứ mà không thấu hiểu được các hành (formation) cả trong quá khứ lẫn hiện tại, nhưng cả hai yếu tố này lại khiến cho những đạt thông được thể hiện bằng cách hỗ trợ lẫn cho nhau.</w:t>
            </w:r>
          </w:p>
          <w:p w:rsidR="00D60A09" w:rsidRDefault="00D60A09">
            <w:pPr>
              <w:spacing w:before="100" w:beforeAutospacing="1" w:after="100" w:afterAutospacing="1"/>
            </w:pPr>
            <w:r>
              <w:rPr>
                <w:i/>
                <w:iCs/>
              </w:rPr>
              <w:t>Kết thúc chú giải đoạn tóm lược</w:t>
            </w:r>
          </w:p>
          <w:p w:rsidR="00D60A09" w:rsidRDefault="00D60A09">
            <w:pPr>
              <w:spacing w:before="100" w:beforeAutospacing="1" w:after="100" w:afterAutospacing="1"/>
            </w:pPr>
            <w:r>
              <w:t> </w:t>
            </w:r>
          </w:p>
          <w:p w:rsidR="00D60A09" w:rsidRDefault="00D60A09">
            <w:pPr>
              <w:spacing w:before="100" w:beforeAutospacing="1" w:after="100" w:afterAutospacing="1"/>
            </w:pPr>
            <w:r>
              <w:rPr>
                <w:b/>
                <w:bCs/>
              </w:rPr>
              <w:t>(b) Đoạn phạm trù.</w:t>
            </w:r>
          </w:p>
          <w:p w:rsidR="00D60A09" w:rsidRDefault="00D60A09">
            <w:pPr>
              <w:spacing w:before="100" w:beforeAutospacing="1" w:after="100" w:afterAutospacing="1"/>
            </w:pPr>
            <w:r>
              <w:t>1962. Giờ đây để phân tích các đạt thông bằng phương pháp chứng tỏ năm ý nghĩa (</w:t>
            </w:r>
            <w:r>
              <w:rPr>
                <w:i/>
                <w:iCs/>
              </w:rPr>
              <w:t xml:space="preserve">attha) </w:t>
            </w:r>
            <w:r>
              <w:t xml:space="preserve">và năm pháp </w:t>
            </w:r>
            <w:r>
              <w:rPr>
                <w:i/>
                <w:iCs/>
              </w:rPr>
              <w:t xml:space="preserve">(dhamma) </w:t>
            </w:r>
            <w:r>
              <w:t>nơi các phạm trù (</w:t>
            </w:r>
            <w:r>
              <w:rPr>
                <w:i/>
                <w:iCs/>
              </w:rPr>
              <w:t>pabheda</w:t>
            </w:r>
            <w:r>
              <w:t xml:space="preserve">) [đa dạng] đã được giải thích chung với nhau trong đoạn tóm lược </w:t>
            </w:r>
            <w:r>
              <w:rPr>
                <w:i/>
                <w:iCs/>
              </w:rPr>
              <w:t xml:space="preserve">(saṅgahavāra). </w:t>
            </w:r>
            <w:r>
              <w:t xml:space="preserve">Ta bắt đầu đề cập đến phạm trù </w:t>
            </w:r>
            <w:r>
              <w:rPr>
                <w:i/>
                <w:iCs/>
              </w:rPr>
              <w:t xml:space="preserve">(pabhedavāra) </w:t>
            </w:r>
            <w:r>
              <w:t xml:space="preserve">theo phương cách như sau với từ </w:t>
            </w:r>
            <w:r>
              <w:rPr>
                <w:b/>
                <w:bCs/>
                <w:i/>
                <w:iCs/>
              </w:rPr>
              <w:t xml:space="preserve">Catasso </w:t>
            </w:r>
            <w:r>
              <w:t xml:space="preserve">&lt;293.6&gt; </w:t>
            </w:r>
            <w:r>
              <w:rPr>
                <w:i/>
                <w:iCs/>
              </w:rPr>
              <w:t xml:space="preserve">(“bốn”) </w:t>
            </w:r>
            <w:r>
              <w:t>trở lại. Gồm có năm đặc tính như thể đoạn “chân đế”</w:t>
            </w:r>
            <w:r>
              <w:rPr>
                <w:i/>
                <w:iCs/>
              </w:rPr>
              <w:t xml:space="preserve">(saccavāra), </w:t>
            </w:r>
            <w:r>
              <w:t xml:space="preserve">đoạn “nguyên nhân” </w:t>
            </w:r>
            <w:r>
              <w:rPr>
                <w:i/>
                <w:iCs/>
              </w:rPr>
              <w:t xml:space="preserve">(hetuvāra), </w:t>
            </w:r>
            <w:r>
              <w:t xml:space="preserve">đoạn “pháp” </w:t>
            </w:r>
            <w:r>
              <w:rPr>
                <w:i/>
                <w:iCs/>
              </w:rPr>
              <w:t xml:space="preserve">(dhammavāra), </w:t>
            </w:r>
            <w:r>
              <w:t xml:space="preserve">đoạn “duyên khởi” </w:t>
            </w:r>
            <w:r>
              <w:rPr>
                <w:i/>
                <w:iCs/>
              </w:rPr>
              <w:t xml:space="preserve">(paccayākāravāra), </w:t>
            </w:r>
            <w:r>
              <w:t xml:space="preserve">và phần “khả năng thông hiểu” Kinh phật </w:t>
            </w:r>
            <w:r>
              <w:rPr>
                <w:i/>
                <w:iCs/>
              </w:rPr>
              <w:t>(pariyattivāra).</w:t>
            </w:r>
          </w:p>
          <w:p w:rsidR="00D60A09" w:rsidRDefault="00D60A09">
            <w:pPr>
              <w:spacing w:before="100" w:beforeAutospacing="1" w:after="100" w:afterAutospacing="1"/>
            </w:pPr>
            <w:r>
              <w:t xml:space="preserve">1963. Về điểm này, đoạn “chân đế” &lt;293.8&gt; được khẳng định cho thấy (a) “thực trạng ý </w:t>
            </w:r>
            <w:r>
              <w:lastRenderedPageBreak/>
              <w:t xml:space="preserve">nghĩa” </w:t>
            </w:r>
            <w:r>
              <w:rPr>
                <w:i/>
                <w:iCs/>
              </w:rPr>
              <w:t xml:space="preserve">(atthabhāva) có nghĩa là, </w:t>
            </w:r>
            <w:r>
              <w:t xml:space="preserve">“hiện trạng quả” về phía Khổ đế nổi lên có điều kiện; và về phía Níp bàn phải được đạt đến thông qua một điều kiện, và (b) về phía “hiện trạng pháp” </w:t>
            </w:r>
            <w:r>
              <w:rPr>
                <w:i/>
                <w:iCs/>
              </w:rPr>
              <w:t xml:space="preserve">(dhammabhāva) </w:t>
            </w:r>
            <w:r>
              <w:t>“hiện trạng nguyên nhân” về phía</w:t>
            </w:r>
            <w:r>
              <w:rPr>
                <w:i/>
                <w:iCs/>
              </w:rPr>
              <w:t xml:space="preserve"> </w:t>
            </w:r>
            <w:r>
              <w:t>nguyên nhân xuất khởi tạo ra thánh quả và về phía thánh đạo giúp ta đạt đến Níp bàn.</w:t>
            </w:r>
          </w:p>
          <w:p w:rsidR="00D60A09" w:rsidRDefault="00D60A09">
            <w:pPr>
              <w:spacing w:before="100" w:beforeAutospacing="1" w:after="100" w:afterAutospacing="1"/>
            </w:pPr>
            <w:r>
              <w:t xml:space="preserve">1964. Nhưng trong đoạn “nguyên nhân” &lt;293.14&gt; được khẳng định cho thấy (a) thực trạng “pháp” về phía bất kỳ nguyên nhân nào tạo quả của một nguyên nhân, và (b) “hiện trạng ý nghĩa” của quả nơi một nguyên nhân bất kỳ. Và ở đây, do có sự tiếp nối liên tục, “nguyên nhân và hiệu quả” thì pháp đạt thông </w:t>
            </w:r>
            <w:r>
              <w:rPr>
                <w:i/>
                <w:iCs/>
              </w:rPr>
              <w:t xml:space="preserve">(Dhammapaṭisambhidā) </w:t>
            </w:r>
            <w:r>
              <w:t>mô tả đầu tiên theo thứ tự.</w:t>
            </w:r>
            <w:hyperlink r:id="rId24" w:anchor="_edn18" w:history="1">
              <w:r>
                <w:rPr>
                  <w:rStyle w:val="Hyperlink"/>
                  <w:rFonts w:ascii="VU Times" w:hAnsi="VU Times"/>
                  <w:sz w:val="20"/>
                  <w:szCs w:val="20"/>
                </w:rPr>
                <w:t>[18]</w:t>
              </w:r>
            </w:hyperlink>
          </w:p>
          <w:p w:rsidR="00D60A09" w:rsidRDefault="00D60A09">
            <w:pPr>
              <w:spacing w:before="100" w:beforeAutospacing="1" w:after="100" w:afterAutospacing="1"/>
            </w:pPr>
            <w:r>
              <w:t xml:space="preserve">1965. Nhưng đoạn các “pháp” </w:t>
            </w:r>
            <w:r>
              <w:rPr>
                <w:i/>
                <w:iCs/>
              </w:rPr>
              <w:t xml:space="preserve">(dhamma) &lt;293.20&gt; </w:t>
            </w:r>
            <w:r>
              <w:t>được khẳng định để cho thấy (a) “hiện trạng ý nghĩa” về phía những hiện trạng được phát sanh từ nguyên nhân này nguyên nhân nọ được phân thành sắc giới và vô sắc giới, và (b) “hiện trạng Pháp” về phía nguyên nhân này nguyên nhân nọ cũng được phân thành sắc giới và vô sắc giới.</w:t>
            </w:r>
            <w:hyperlink r:id="rId25" w:anchor="_edn19" w:history="1">
              <w:r>
                <w:rPr>
                  <w:rStyle w:val="Hyperlink"/>
                  <w:rFonts w:ascii="VU Times" w:hAnsi="VU Times"/>
                  <w:sz w:val="20"/>
                  <w:szCs w:val="20"/>
                </w:rPr>
                <w:t>[19]</w:t>
              </w:r>
            </w:hyperlink>
          </w:p>
          <w:p w:rsidR="00D60A09" w:rsidRDefault="00D60A09">
            <w:pPr>
              <w:spacing w:before="100" w:beforeAutospacing="1" w:after="100" w:afterAutospacing="1"/>
            </w:pPr>
            <w:r>
              <w:t xml:space="preserve">1966. Nhưng đến đoạn “duyên khởi” &lt;294.1&gt; được khẳng định để cho thấy (a) “hiện trạng ý nghĩa” liên quan đến lão và tử, v.v... và (b) “hiện trạng pháp ” liên quan đến sanh, v.v... được gọi là “nguồn gốc” của lão, nguồn gốc của tử v.v... </w:t>
            </w:r>
            <w:hyperlink r:id="rId26" w:anchor="_edn20" w:history="1">
              <w:r>
                <w:rPr>
                  <w:rStyle w:val="Hyperlink"/>
                  <w:rFonts w:ascii="VU Times" w:hAnsi="VU Times"/>
                  <w:sz w:val="20"/>
                  <w:szCs w:val="20"/>
                </w:rPr>
                <w:t>[20]</w:t>
              </w:r>
            </w:hyperlink>
          </w:p>
          <w:p w:rsidR="00D60A09" w:rsidRDefault="00D60A09">
            <w:pPr>
              <w:spacing w:before="100" w:beforeAutospacing="1" w:after="100" w:afterAutospacing="1"/>
            </w:pPr>
            <w:r>
              <w:t>1967. Sau đó đến đoạn “khả năng thông thạo [Kinh Phật] &lt;294.19&gt; được khẳng định để cho thấy (a) “hiện trạng pháp” về phía bất kỳ điều gì được đề cập đến và được gọi là “khả năng” và (b) “hiện trạng ý nghĩa” về phía ý nghĩa thuộc những gì phải được đạt đến thông qua nguyên nhân được gọi là “điều được đề cập đến”</w:t>
            </w:r>
          </w:p>
          <w:p w:rsidR="00D60A09" w:rsidRDefault="00D60A09">
            <w:pPr>
              <w:spacing w:before="100" w:beforeAutospacing="1" w:after="100" w:afterAutospacing="1"/>
            </w:pPr>
            <w:r>
              <w:t xml:space="preserve">1968. Và về mặt ấy, vì nhờ hiểu biết điều được đề cập đến, ta biết được ý nghĩa của nó. Chính vì thế, do có liên tục tính nơi “điều được đề cập tới” chính là ý nghĩa những gì ta nói đến ở đây. “Pháp đạt thông được mô tả đầu tiên. Theo thứ tự này và chỉ nhằm mục đích cho thấy loại khả năng </w:t>
            </w:r>
            <w:r>
              <w:rPr>
                <w:i/>
                <w:iCs/>
              </w:rPr>
              <w:t xml:space="preserve">(pariyatti) </w:t>
            </w:r>
            <w:r>
              <w:t xml:space="preserve">về pháp mà đoạn tái khẳng định </w:t>
            </w:r>
            <w:r>
              <w:rPr>
                <w:i/>
                <w:iCs/>
              </w:rPr>
              <w:t xml:space="preserve">(paṭiniddesa) </w:t>
            </w:r>
            <w:r>
              <w:t xml:space="preserve">được khẳng định tiếp theo sau câu hỏi </w:t>
            </w:r>
            <w:r>
              <w:rPr>
                <w:b/>
                <w:bCs/>
              </w:rPr>
              <w:t xml:space="preserve">Tattha katamā dhammapaṭisambhidā? </w:t>
            </w:r>
            <w:r>
              <w:t xml:space="preserve">&lt;294.21&gt; </w:t>
            </w:r>
            <w:r>
              <w:rPr>
                <w:i/>
                <w:iCs/>
              </w:rPr>
              <w:t>(“về mặt ấy, pháp đạt thông là gì vậy?”)</w:t>
            </w:r>
            <w:r>
              <w:t xml:space="preserve"> [</w:t>
            </w:r>
            <w:r>
              <w:rPr>
                <w:b/>
                <w:bCs/>
              </w:rPr>
              <w:t>391</w:t>
            </w:r>
            <w:r>
              <w:t>] Về điểm này, các bản văn được trích một cách toàn diện</w:t>
            </w:r>
            <w:hyperlink r:id="rId27" w:anchor="_edn21" w:history="1">
              <w:r>
                <w:rPr>
                  <w:rStyle w:val="Hyperlink"/>
                  <w:rFonts w:ascii="VU Times" w:hAnsi="VU Times"/>
                  <w:sz w:val="20"/>
                  <w:szCs w:val="20"/>
                </w:rPr>
                <w:t>[21]</w:t>
              </w:r>
            </w:hyperlink>
            <w:r>
              <w:t xml:space="preserve"> bằng chín chi phần bắt đầu với khế kinh </w:t>
            </w:r>
            <w:r>
              <w:rPr>
                <w:b/>
                <w:bCs/>
                <w:i/>
                <w:iCs/>
              </w:rPr>
              <w:t>sutta</w:t>
            </w:r>
            <w:r>
              <w:rPr>
                <w:b/>
                <w:bCs/>
              </w:rPr>
              <w:t xml:space="preserve"> </w:t>
            </w:r>
            <w:r>
              <w:t xml:space="preserve">&lt;294.22&gt;. </w:t>
            </w:r>
            <w:r>
              <w:rPr>
                <w:b/>
                <w:bCs/>
              </w:rPr>
              <w:t xml:space="preserve">Ayaṃ imassa bhāsitassa attho, ayaṃ imassa bhāsitassa attho </w:t>
            </w:r>
            <w:r>
              <w:t xml:space="preserve">&lt;294. 25&gt; </w:t>
            </w:r>
            <w:r>
              <w:rPr>
                <w:i/>
                <w:iCs/>
              </w:rPr>
              <w:t xml:space="preserve">(“đây chính là ý nghĩa của điều đã được nói ra, đây chính là ý nghĩa của điều đã được đề cập đến.”): </w:t>
            </w:r>
            <w:r>
              <w:t>và trong thí dụ này, cũng vậy các bản văn được trích toàn diện bằng “điều đã được đề cập tới”</w:t>
            </w:r>
          </w:p>
          <w:p w:rsidR="00D60A09" w:rsidRDefault="00D60A09">
            <w:pPr>
              <w:spacing w:before="100" w:beforeAutospacing="1" w:after="100" w:afterAutospacing="1"/>
            </w:pPr>
            <w:r>
              <w:rPr>
                <w:i/>
                <w:iCs/>
              </w:rPr>
              <w:t>Kết thúc chương phân tích theo Kinh Tạng</w:t>
            </w:r>
          </w:p>
          <w:p w:rsidR="00D60A09" w:rsidRDefault="00D60A09">
            <w:pPr>
              <w:spacing w:before="100" w:beforeAutospacing="1" w:after="100" w:afterAutospacing="1"/>
            </w:pPr>
            <w:r>
              <w:t> </w:t>
            </w:r>
          </w:p>
          <w:p w:rsidR="00D60A09" w:rsidRDefault="00D60A09">
            <w:pPr>
              <w:spacing w:before="100" w:beforeAutospacing="1" w:after="100" w:afterAutospacing="1"/>
            </w:pPr>
            <w:r>
              <w:rPr>
                <w:b/>
                <w:bCs/>
              </w:rPr>
              <w:t>B. Chương phân tích theo Vi Diệu Pháp.</w:t>
            </w:r>
          </w:p>
          <w:p w:rsidR="00D60A09" w:rsidRDefault="00D60A09">
            <w:pPr>
              <w:spacing w:before="100" w:beforeAutospacing="1" w:after="100" w:afterAutospacing="1"/>
            </w:pPr>
            <w:r>
              <w:t xml:space="preserve">1969. Về điểm này, có ba loại đạt thông thuộc hiệp thế. Nghĩa đạt thông được pha trộn giữa yếu tố hiệp thế và yếu tố siêu thế; vì đạt thông đó cũng được coi là siêu thế bằng trí </w:t>
            </w:r>
            <w:r>
              <w:lastRenderedPageBreak/>
              <w:t xml:space="preserve">thánh đạo và thánh quả lại có níp bàn làm đối tượng. Trong chương phân tích theo Vi Diệu Pháp ta thực hiện việc giải thích với bốn đoạn bằng cách đặc tính thiện, bất thiện, quả và duy tác. Về điểm này, những đạt thông nên được hiểu </w:t>
            </w:r>
            <w:hyperlink r:id="rId28" w:anchor="_edn22" w:history="1">
              <w:r>
                <w:rPr>
                  <w:rStyle w:val="Hyperlink"/>
                  <w:rFonts w:ascii="VU Times" w:hAnsi="VU Times"/>
                  <w:sz w:val="20"/>
                  <w:szCs w:val="20"/>
                </w:rPr>
                <w:t>[22]</w:t>
              </w:r>
            </w:hyperlink>
            <w:r>
              <w:t xml:space="preserve">là bốn trong trường hợp mỗi cách mô tả về tâm một cách toàn bộ như là tâm thiện như đã được phân loại ở trên trong đoạn bàn về Tâm Khởi Xuất </w:t>
            </w:r>
            <w:r>
              <w:rPr>
                <w:i/>
                <w:iCs/>
              </w:rPr>
              <w:t>(Cittuppādakaṇḍa).</w:t>
            </w:r>
            <w:r>
              <w:t>Chính vì thế trong trường hợp các tâm bất thiện liên quan đến đoạn quả và duy tác. Chỉ có ba đạt thông được sắp loại mà thôi trong trường hợp mỗi tâm quả và tâm duy tác. Loại ra ngoài pháp đạt thông do bao gồm các đoạn quả và duy tác vào ý nghĩa. Nhưng Kinh Phật Pāli lại tóm lược bằng cách chỉ đưa ra cho thấy các chủ đề mà thôi ta nên hiểu theo chi tiết được truyền lại như đã đề cập đến ở trên.</w:t>
            </w:r>
          </w:p>
          <w:p w:rsidR="00D60A09" w:rsidRDefault="00D60A09">
            <w:pPr>
              <w:spacing w:before="100" w:beforeAutospacing="1" w:after="100" w:afterAutospacing="1"/>
            </w:pPr>
            <w:r>
              <w:t xml:space="preserve">1970. Nhưng tại sao, như đã được đề cập đến trong trường hợp các đoạn nói về thiện và bất thiện như sau </w:t>
            </w:r>
            <w:r>
              <w:rPr>
                <w:b/>
                <w:bCs/>
              </w:rPr>
              <w:t xml:space="preserve">tesaṃ vipāke ñānaṃ atthapaṭisambhidā </w:t>
            </w:r>
            <w:r>
              <w:t xml:space="preserve">&lt;295.3&gt; </w:t>
            </w:r>
            <w:r>
              <w:rPr>
                <w:i/>
                <w:iCs/>
              </w:rPr>
              <w:t xml:space="preserve">(“trí về quả chính là nghĩa đạt thông”) </w:t>
            </w:r>
            <w:r>
              <w:t xml:space="preserve">lại không được đề cập đến một cách thích đáng ở đây: “ Trí về Pháp về những gì là kết quả chính là pháp đạt thông vậy” </w:t>
            </w:r>
            <w:r>
              <w:rPr>
                <w:i/>
                <w:iCs/>
              </w:rPr>
              <w:t xml:space="preserve">(yesaṃ dhammānaṃ ime vipākā tesu ñāṇaṃ dhammapaṭisambhidā)? </w:t>
            </w:r>
            <w:r>
              <w:t>Vì điều này đã được nói đến ở trên. Nếu như vậy, liệu có phải vì “trí về kết quả là nghĩa đạt thông chăng? (</w:t>
            </w:r>
            <w:r>
              <w:rPr>
                <w:i/>
                <w:iCs/>
              </w:rPr>
              <w:t xml:space="preserve">tesaṃ vipākā ñāṇaṃ atthapaṭisambhidā)”? </w:t>
            </w:r>
            <w:r>
              <w:t>đã được đề cập đến ở trên không nên nói đến ở đây hay sao? Tại sao vậy? Chính là vì ta không nói đến chúng ở trên thông qua khởi sanh tâm quả và tâm duy tác; và trong trường hợp đoạn duy tác. Đoạn “thuộc các pháp nào là duy tác (</w:t>
            </w:r>
            <w:r>
              <w:rPr>
                <w:i/>
                <w:iCs/>
              </w:rPr>
              <w:t xml:space="preserve">yesaṃ dhammānaṃ ime kiriya), </w:t>
            </w:r>
            <w:r>
              <w:t>thật là không thích hợp. Chính vì thế trong trường hợp cả hai thuộc đoạn này chỉ có ba đạt thông được phân tích mà thôi.</w:t>
            </w:r>
          </w:p>
          <w:p w:rsidR="00D60A09" w:rsidRDefault="00D60A09">
            <w:pPr>
              <w:spacing w:before="100" w:beforeAutospacing="1" w:after="100" w:afterAutospacing="1"/>
            </w:pPr>
            <w:r>
              <w:t xml:space="preserve">1971. Về điểm này, </w:t>
            </w:r>
            <w:r>
              <w:rPr>
                <w:b/>
                <w:bCs/>
              </w:rPr>
              <w:t xml:space="preserve">yāya niruttiyā tesaṃ dhammānaṃ paññatti hoti </w:t>
            </w:r>
            <w:r>
              <w:t xml:space="preserve">&lt;295.4&gt; </w:t>
            </w:r>
            <w:r>
              <w:rPr>
                <w:i/>
                <w:iCs/>
              </w:rPr>
              <w:t xml:space="preserve">(“ngôn ngữ nhờ đó chúng ta biết được các pháp đó.”) </w:t>
            </w:r>
            <w:r>
              <w:t xml:space="preserve">có nghĩa là “ngôn ngữ </w:t>
            </w:r>
            <w:r>
              <w:rPr>
                <w:i/>
                <w:iCs/>
              </w:rPr>
              <w:t xml:space="preserve">(nirutti) </w:t>
            </w:r>
            <w:r>
              <w:t>thông qua phương tiện đó chúng ta biết được như sau: “Đây là xúc, đây là thọ” thuộc những pháp đó như đã được khẳng định theo cách thức sau đây: đã có xúc nổi lên.”</w:t>
            </w:r>
          </w:p>
          <w:p w:rsidR="00D60A09" w:rsidRDefault="00D60A09">
            <w:pPr>
              <w:spacing w:before="100" w:beforeAutospacing="1" w:after="100" w:afterAutospacing="1"/>
            </w:pPr>
            <w:r>
              <w:t xml:space="preserve">1972. </w:t>
            </w:r>
            <w:r>
              <w:rPr>
                <w:b/>
                <w:bCs/>
              </w:rPr>
              <w:t xml:space="preserve">Tatra dhammaniruttābhilāpe ñāṇaṃ </w:t>
            </w:r>
            <w:r>
              <w:t xml:space="preserve">&lt;295.5.&gt; </w:t>
            </w:r>
            <w:r>
              <w:rPr>
                <w:i/>
                <w:iCs/>
              </w:rPr>
              <w:t xml:space="preserve">(“về điểm này trí liên quan đến việc công bố ngôn ngữ về Pháp, </w:t>
            </w:r>
            <w:r>
              <w:t xml:space="preserve">đã trở thành một cách tự nhiên khiến ta nhận biết được những pháp trên đời này </w:t>
            </w:r>
            <w:r>
              <w:rPr>
                <w:i/>
                <w:iCs/>
              </w:rPr>
              <w:t>(sabhāvapaññatti),</w:t>
            </w:r>
            <w:hyperlink r:id="rId29" w:anchor="_edn23" w:history="1">
              <w:r>
                <w:rPr>
                  <w:rStyle w:val="Hyperlink"/>
                  <w:rFonts w:ascii="VU Times" w:hAnsi="VU Times"/>
                  <w:sz w:val="20"/>
                  <w:szCs w:val="20"/>
                </w:rPr>
                <w:t>[23]</w:t>
              </w:r>
            </w:hyperlink>
            <w:r>
              <w:rPr>
                <w:i/>
                <w:iCs/>
              </w:rPr>
              <w:t xml:space="preserve"> </w:t>
            </w:r>
            <w:r>
              <w:t>Khi điều gì đó diễn ra liên quan đến ý nghĩa và pháp; chỉ có trí nổi lên bằng cách phát ra âm thanh thì đối tượng của nó mới được diễn giải ở đây.”</w:t>
            </w:r>
          </w:p>
          <w:p w:rsidR="00D60A09" w:rsidRDefault="00D60A09">
            <w:pPr>
              <w:spacing w:before="100" w:beforeAutospacing="1" w:after="100" w:afterAutospacing="1"/>
            </w:pPr>
            <w:r>
              <w:t xml:space="preserve">1973. </w:t>
            </w:r>
            <w:r>
              <w:rPr>
                <w:b/>
                <w:bCs/>
              </w:rPr>
              <w:t xml:space="preserve">Yena ñāṇena </w:t>
            </w:r>
            <w:r>
              <w:t xml:space="preserve">&lt;295.6&gt; </w:t>
            </w:r>
            <w:r>
              <w:rPr>
                <w:i/>
                <w:iCs/>
              </w:rPr>
              <w:t>(“trí nhờ đó... ”)</w:t>
            </w:r>
            <w:r>
              <w:t>: nhờ trí có được về trí đạt thông nhờ đó. [</w:t>
            </w:r>
            <w:r>
              <w:rPr>
                <w:b/>
                <w:bCs/>
              </w:rPr>
              <w:t>392</w:t>
            </w:r>
            <w:r>
              <w:t xml:space="preserve">] </w:t>
            </w:r>
            <w:r>
              <w:rPr>
                <w:b/>
                <w:bCs/>
              </w:rPr>
              <w:t xml:space="preserve">Tāni ñāṇāni jānāti </w:t>
            </w:r>
            <w:r>
              <w:rPr>
                <w:i/>
                <w:iCs/>
              </w:rPr>
              <w:t xml:space="preserve">(“ngài biết được những loại trí”): ngài biết được ba loại trí đạt thông”). </w:t>
            </w:r>
            <w:r>
              <w:t>Ngài thông suốt được ba loại trí đạt thông khác.</w:t>
            </w:r>
            <w:r>
              <w:rPr>
                <w:i/>
                <w:iCs/>
              </w:rPr>
              <w:t xml:space="preserve"> </w:t>
            </w:r>
          </w:p>
          <w:p w:rsidR="00D60A09" w:rsidRDefault="00D60A09">
            <w:pPr>
              <w:spacing w:before="100" w:beforeAutospacing="1" w:after="100" w:afterAutospacing="1"/>
            </w:pPr>
            <w:r>
              <w:t xml:space="preserve">1974. Giờ đây để cho thấy trí nào giúp ta biết được những loại trí liên quan đó xuất hiện, ngài nói tiếp </w:t>
            </w:r>
            <w:r>
              <w:rPr>
                <w:b/>
                <w:bCs/>
              </w:rPr>
              <w:t xml:space="preserve">imāni ñāṇāni idam atthajotakāni </w:t>
            </w:r>
            <w:r>
              <w:rPr>
                <w:i/>
                <w:iCs/>
              </w:rPr>
              <w:t xml:space="preserve">(“những loại trí này soi sáng cho biết ý nghĩa này.”) </w:t>
            </w:r>
            <w:r>
              <w:t xml:space="preserve">Về điểm này, </w:t>
            </w:r>
            <w:r>
              <w:rPr>
                <w:b/>
                <w:bCs/>
                <w:i/>
                <w:iCs/>
              </w:rPr>
              <w:t xml:space="preserve">Idam-atthajotakāni </w:t>
            </w:r>
            <w:r>
              <w:t xml:space="preserve">&lt;295.7&gt; </w:t>
            </w:r>
            <w:r>
              <w:rPr>
                <w:i/>
                <w:iCs/>
              </w:rPr>
              <w:t xml:space="preserve">(“soi sáng cho biết ý nghĩa này”): </w:t>
            </w:r>
            <w:r>
              <w:t xml:space="preserve">có nghĩa là chúng mang đặc tính soi sáng, làm rõ ý nghĩa này, ý nghĩa ở đây chính do chúng soi sáng, làm rõ phân định được ý nghĩa đặc biệt này; </w:t>
            </w:r>
            <w:r>
              <w:rPr>
                <w:b/>
                <w:bCs/>
              </w:rPr>
              <w:t xml:space="preserve">Iti ñāṇesu ñāṇaṃ </w:t>
            </w:r>
            <w:r>
              <w:rPr>
                <w:i/>
                <w:iCs/>
              </w:rPr>
              <w:t>(“trí liên quan đến những loại trí như sau”)</w:t>
            </w:r>
            <w:r>
              <w:t xml:space="preserve">: trí xuất hiện liên quan đến ba loại trí theo cách này là </w:t>
            </w:r>
            <w:r>
              <w:rPr>
                <w:b/>
                <w:bCs/>
              </w:rPr>
              <w:t xml:space="preserve">paṭibhāṇaṭisambhidā </w:t>
            </w:r>
            <w:r>
              <w:rPr>
                <w:i/>
                <w:iCs/>
              </w:rPr>
              <w:t xml:space="preserve">(“trí đạt thông”). </w:t>
            </w:r>
            <w:r>
              <w:t xml:space="preserve">Về điểm này, cho dù trí đạt thông biết rõ </w:t>
            </w:r>
            <w:r>
              <w:lastRenderedPageBreak/>
              <w:t>nhiệm vụ các loại đạt thông khác như vậy: “ Đây chính là nhiệm vụ, đây chính là nhiệm vụ” Tuy nhiên nó không thể tự thực hiện những nhiệm vụ, giống như vị diễn giảng Phật Pháp có rất nhiều trí so với một vị thuyết giảng Phật Pháp có ít hiểu biết hơn.</w:t>
            </w:r>
          </w:p>
          <w:p w:rsidR="00D60A09" w:rsidRDefault="00D60A09">
            <w:pPr>
              <w:spacing w:before="100" w:beforeAutospacing="1" w:after="100" w:afterAutospacing="1"/>
            </w:pPr>
            <w:r>
              <w:t xml:space="preserve">1975. Hình như có hai vị Tỳ khưu; một vị có rất nhiều hiểu biết, còn vị kia có học thức ít hơn. Cả hai người cùng tham dự một khóa thuyết giảng Phật Pháp </w:t>
            </w:r>
            <w:r>
              <w:rPr>
                <w:i/>
                <w:iCs/>
              </w:rPr>
              <w:t xml:space="preserve">(dhammakathāmagga). </w:t>
            </w:r>
            <w:r>
              <w:t>Về vấn đề này, vị Tỳ khưu có ít học thức lại có giọng nói tốt; giọng nói của vị kia thật nghèo nàn hơn. Ở mỗi nơi họ đi tới, vị có ít học thức song lại có giọng nói tốt giảng giải Phật Pháp và làm say mê toàn thể thính giả nhờ giọng nói tuyệt vời của mình, chúng sanh nghe thuyết pháp và tâm họ được khơi động và sảng khoái. Họ nói: “Theo cách thức thuyết pháp người đó chắc chắn phải là vị thấu hiểu Tam Tạng nằm lòng.” Nhưng vị thuyết pháp tốt lại nói: “Chính do việc nghe thuyết pháp mà các người biết được người đó có phải là người thuộc nằm lòng Tam Tạng hay chăng và do ngài có thể diễn giảng Phật Pháp và làm cho toàn bộ thính giả cảm động. Về điểm này, ta nên hiểu rằng cho dù trí đạt thông biết rõ những nhiệm vụ của người khác, chính là vì vị Tỳ khưu có kiến thức sâu rộng thì biết rõ nhiệm vụ của mình hơn là vị có ít học thức, chính vì thế người đó không thể thực hiện được nhiệm vụ đó. Điều còn lại đã rõ ràng.</w:t>
            </w:r>
          </w:p>
          <w:p w:rsidR="00D60A09" w:rsidRDefault="00D60A09">
            <w:pPr>
              <w:spacing w:before="100" w:beforeAutospacing="1" w:after="100" w:afterAutospacing="1"/>
            </w:pPr>
            <w:r>
              <w:t xml:space="preserve">1976. Sau khi đã phân tích những cách đạt thông theo pháp thiện... v.v... tâm khởi sanh, giờ đây ngài nói </w:t>
            </w:r>
            <w:r>
              <w:rPr>
                <w:b/>
                <w:bCs/>
              </w:rPr>
              <w:t xml:space="preserve">Catasso paṭisambhidā </w:t>
            </w:r>
            <w:r>
              <w:t xml:space="preserve">&lt;303.5&gt; </w:t>
            </w:r>
            <w:r>
              <w:rPr>
                <w:i/>
                <w:iCs/>
              </w:rPr>
              <w:t xml:space="preserve">(“bốn cách đạt thông”) </w:t>
            </w:r>
            <w:r>
              <w:t>để cho thấy lãnh vực chính là vị trí các đạt thông khởi sanh.</w:t>
            </w:r>
          </w:p>
          <w:p w:rsidR="00D60A09" w:rsidRDefault="00D60A09">
            <w:pPr>
              <w:spacing w:before="100" w:beforeAutospacing="1" w:after="100" w:afterAutospacing="1"/>
            </w:pPr>
            <w:r>
              <w:t xml:space="preserve">1977. Về điểm này, có câu này </w:t>
            </w:r>
            <w:r>
              <w:rPr>
                <w:b/>
                <w:bCs/>
              </w:rPr>
              <w:t xml:space="preserve">tisso paṭísambhidā kāmāvacarakusalato catūsu ñāṇasampayutta cittesu. </w:t>
            </w:r>
            <w:r>
              <w:t xml:space="preserve">&lt;303.7&gt; </w:t>
            </w:r>
            <w:r>
              <w:rPr>
                <w:i/>
                <w:iCs/>
              </w:rPr>
              <w:t>(“ba loại đạt thông</w:t>
            </w:r>
            <w:r>
              <w:t>[</w:t>
            </w:r>
            <w:r>
              <w:rPr>
                <w:i/>
                <w:iCs/>
              </w:rPr>
              <w:t>khởi sanh</w:t>
            </w:r>
            <w:r>
              <w:t xml:space="preserve">] </w:t>
            </w:r>
            <w:r>
              <w:rPr>
                <w:i/>
                <w:iCs/>
              </w:rPr>
              <w:t xml:space="preserve">vì liên quan đến pháp thiện thuộc cõi dục giới, trong bốn tâm tương ưng với trí.”) </w:t>
            </w:r>
            <w:r>
              <w:t xml:space="preserve">do cách thức các vị hưữ học </w:t>
            </w:r>
            <w:r>
              <w:rPr>
                <w:i/>
                <w:iCs/>
              </w:rPr>
              <w:t>(sekkha)</w:t>
            </w:r>
            <w:r>
              <w:t xml:space="preserve"> khẳng định. Đối với pháp đạt thông khởi sanh nơi bốn tâm thiện tương ưng với trí, bằng cách biến giới pháp nơi năm khía cạnh đã nói đến ở trên làm đối tượng vào thời điểm duyệt xét ngôn ngữ. Trí đạt thông nổi lên [</w:t>
            </w:r>
            <w:r>
              <w:rPr>
                <w:b/>
                <w:bCs/>
              </w:rPr>
              <w:t>393</w:t>
            </w:r>
            <w:r>
              <w:t>] bằng cách biến hiểu biết hoàn tất được toàn bộ đạt thông đối tượng này vào thời điểm duyệt xét lại trí.</w:t>
            </w:r>
          </w:p>
          <w:p w:rsidR="00D60A09" w:rsidRDefault="00D60A09">
            <w:pPr>
              <w:spacing w:before="100" w:beforeAutospacing="1" w:after="100" w:afterAutospacing="1"/>
            </w:pPr>
            <w:r>
              <w:t xml:space="preserve">1978. </w:t>
            </w:r>
            <w:r>
              <w:rPr>
                <w:b/>
                <w:bCs/>
              </w:rPr>
              <w:t xml:space="preserve">Kiriyato catūsu </w:t>
            </w:r>
            <w:r>
              <w:t xml:space="preserve">&lt;303.8&gt; </w:t>
            </w:r>
            <w:r>
              <w:rPr>
                <w:i/>
                <w:iCs/>
              </w:rPr>
              <w:t xml:space="preserve">(“liên quan đến duy tác, nơi bốn tâm tương ưng với trí”) </w:t>
            </w:r>
            <w:r>
              <w:t xml:space="preserve">: tuy nhiên, theo cách các vị vô học </w:t>
            </w:r>
            <w:r>
              <w:rPr>
                <w:i/>
                <w:iCs/>
              </w:rPr>
              <w:t xml:space="preserve">(asekkha) </w:t>
            </w:r>
            <w:r>
              <w:t>đã khẳng định. Do việc pháp đạt thông nổi lên nơi bốn tâm duy tác tương ưng với trí bằng cách biến pháp theo năm khía cạnh đã đề cập đến ở trên về làm đối tượng vào thời điểm duyệt xét lại. Cũng giống như vậy ngữ đạt thông nổi lên bằng cách tạo ra tiếng động là đối tượng vào thời điểm duyệt xét lại ngôn ngữ. Trí đạt thông nổi lên bằng cách biến trí, đã hoàn tất toàn bộ điều này làm đối tượng vào thời điểm duyệt xét lại trí.</w:t>
            </w:r>
          </w:p>
          <w:p w:rsidR="00D60A09" w:rsidRDefault="00D60A09">
            <w:pPr>
              <w:spacing w:before="100" w:beforeAutospacing="1" w:after="100" w:afterAutospacing="1"/>
            </w:pPr>
            <w:r>
              <w:t xml:space="preserve">1979. </w:t>
            </w:r>
            <w:r>
              <w:rPr>
                <w:b/>
                <w:bCs/>
              </w:rPr>
              <w:t xml:space="preserve">Atthapaṭisambhidā etesu c’eva uppajjati </w:t>
            </w:r>
            <w:r>
              <w:t xml:space="preserve">&lt;303.9&gt; </w:t>
            </w:r>
            <w:r>
              <w:rPr>
                <w:i/>
                <w:iCs/>
              </w:rPr>
              <w:t>(“nghĩa đạt thông khởi xuất liên quan đến những vấn đề này.”)</w:t>
            </w:r>
            <w:r>
              <w:t>:</w:t>
            </w:r>
            <w:r>
              <w:rPr>
                <w:i/>
                <w:iCs/>
              </w:rPr>
              <w:t xml:space="preserve"> </w:t>
            </w:r>
            <w:r>
              <w:t xml:space="preserve">Tuy nhiên, cả bậc hưữ học lẫn bậc vô học đều khẳng định điều này theo cách riêng của họ theo đó đạt thông này nổi lên nơi bậc hưữ học bốn tâm thiện tương ưng với trí, bằng cách biến ý nghĩa năm khía cạnh đã đề cập đến ở trên về đối tượng vào sát na duyệt xét lại; nơi thánh đạo và thánh quả của họ vào sát na thánh đạo và thánh quả; nhưng lại nổi lên nơi bốn tâm duy tác tương ưng với trí của bậc vô học bằng cách biến ý nghĩa thuộc loại đối tượng nói đến ở trên vào sát na duyệt xét lại; và vào </w:t>
            </w:r>
            <w:r>
              <w:lastRenderedPageBreak/>
              <w:t>sát na thánh quả nơi thánh qủa cao nhất của bậc sa môn; như vậy những vấn đề này khi nổi lên nơi bậc hưữ học và nơi bậc vô học cũng xảy ra giống như vậy nơi các lãnh vực này. Chính vì thế phương pháp này được giải thích nhằm mục tiêu cho thấy rõ các lãnh vực đạt thông vậy.</w:t>
            </w:r>
          </w:p>
          <w:p w:rsidR="00D60A09" w:rsidRDefault="00D60A09">
            <w:pPr>
              <w:spacing w:before="100" w:beforeAutospacing="1" w:after="100" w:afterAutospacing="1"/>
            </w:pPr>
            <w:r>
              <w:t> </w:t>
            </w:r>
          </w:p>
          <w:p w:rsidR="00D60A09" w:rsidRDefault="00D60A09">
            <w:pPr>
              <w:spacing w:before="100" w:beforeAutospacing="1" w:after="100" w:afterAutospacing="1"/>
            </w:pPr>
            <w:r>
              <w:rPr>
                <w:b/>
                <w:bCs/>
              </w:rPr>
              <w:t>C. PHẦN VẤN ĐÁP.</w:t>
            </w:r>
          </w:p>
          <w:p w:rsidR="00D60A09" w:rsidRDefault="00D60A09">
            <w:pPr>
              <w:spacing w:before="100" w:beforeAutospacing="1" w:after="100" w:afterAutospacing="1"/>
            </w:pPr>
            <w:r>
              <w:t>1980. Trong phần vấn đáp bốn đạt thông có thể là pháp thiện.v.v..nên được hiểu theo Kinh Phật Pāli.</w:t>
            </w:r>
          </w:p>
          <w:p w:rsidR="00D60A09" w:rsidRDefault="00D60A09">
            <w:pPr>
              <w:spacing w:before="100" w:beforeAutospacing="1" w:after="100" w:afterAutospacing="1"/>
            </w:pPr>
            <w:r>
              <w:t>1981. Nhưng liên quan đến Tam đề cảnh, vì ngữ đạt thông chỉ nghe cảnh thinh là đối tượng thế nên có cảnh hy thiểu. Nghĩa đạt thông có cảnh hy thiểu nơi người nào duyệt xét lại ý nghĩa vừa được gọi là kết quả thuộc dục giới và thuộc duy tác và y tương sinh; cảnh đáo đại nơi vị nào đang duyệt xét lại ý nghĩa thuộc loại đạt thông về cõi sắc giới và cõi vô sắc giới, đạt thông này có cảnh vô lượng nơi người nào duyệt xét lại ý nghĩa thánh quả siêu thế và ý nghĩa tối thượng, tức là Níp Bàn.</w:t>
            </w:r>
          </w:p>
          <w:p w:rsidR="00D60A09" w:rsidRDefault="00D60A09">
            <w:pPr>
              <w:spacing w:before="100" w:beforeAutospacing="1" w:after="100" w:afterAutospacing="1"/>
            </w:pPr>
            <w:r>
              <w:t>1982. Pháp đạt thông có cảnh hy thiểu nơi vị nào duyệt xét lại pháp thiện thuộc cõi dục giới, pháp bất thiện và cả pháp thiện làm nguyên nhân nữa; đạt thông này có cảnh đáo đại nơi vị nào duyệt xét lại pháp thiện thuộc cõi sắc giới và thuộc cõi vô sắc giới. [</w:t>
            </w:r>
            <w:r>
              <w:rPr>
                <w:b/>
                <w:bCs/>
              </w:rPr>
              <w:t>394</w:t>
            </w:r>
            <w:r>
              <w:t>] nó có một cảnh vô lượng nơi vị nào duyệt xét lại pháp thiện siêu thế và lấy pháp làm nguyên nhân.</w:t>
            </w:r>
          </w:p>
          <w:p w:rsidR="00D60A09" w:rsidRDefault="00D60A09">
            <w:pPr>
              <w:spacing w:before="100" w:beforeAutospacing="1" w:after="100" w:afterAutospacing="1"/>
            </w:pPr>
            <w:r>
              <w:t>1983. Trí đạt thông có cảnh hy thiểu nơi vị nào duyệt xét lại các loại trí thiện thuộc cõi dục giới và các loại trí thánh quả và duy tác. Đạt thông này cũng có cảnh đáo đại nơi vị nào duyệt xét lại các loại trí thuộc thiện, quả, duy tác sắc giới và vô sắc giới, và nơi vị nào đang nhận ra các cảnh đó; đạt thông này cũng có cảnh vô lượng nơi vị nào duyệt xét lại các loại trí thiện và thánh quả siêu thế nữa.</w:t>
            </w:r>
          </w:p>
          <w:p w:rsidR="00D60A09" w:rsidRDefault="00D60A09">
            <w:pPr>
              <w:spacing w:before="100" w:beforeAutospacing="1" w:after="100" w:afterAutospacing="1"/>
            </w:pPr>
            <w:r>
              <w:t>1984. Nghĩa đạt thông cũng có thể lấy thánh đạo làm nguyên nhân thông qua câu sanh duyên, thông qua tu tập thánh đạo với tinh tấn dẫn đầu lại có đạo thành trưởng với dục hay tâm dẫn đầu, điều này không được coi là như vậy; pháp đạt thông lại lấy đạo thành cảnh vào sát na duyệt lại thánh đạo nơi vị nào đang duyệt lại bằng cách chú tâm đến thánh đạo. Đạt thông có đạo thành trưởng thông qua cảnh trưởng. Biện tài đạt thông cũng có đạo thành cảnh vào sát na duyệt xét lại trí thánh đạo nơi vị nào đang duyệt xét lại bằng cách duyệt xét lại các loại trí còn lại điều này không thể coi đó như là cảnh trưởng như vậy.</w:t>
            </w:r>
          </w:p>
          <w:p w:rsidR="00D60A09" w:rsidRDefault="00D60A09">
            <w:pPr>
              <w:spacing w:before="100" w:beforeAutospacing="1" w:after="100" w:afterAutospacing="1"/>
            </w:pPr>
            <w:r>
              <w:t xml:space="preserve">1985. Ngữ đạt thông. Vì đạt thông này chỉ lấy cảnh thinh hiện tại làm đối tượng, cũng có cảnh hiện tại. Nghĩa đạt thông nơi vị nào đang duyệt xét lại ý nghĩa quả và ý nghĩa duy tác quá khứ; nơi vị nào đang duyệt xét lại y tương sinh cũng có cảnh quá khứ; nơi vị nào đang duyệt xét lại đạt thông hiện tại thì có cảnh hiện tại; nơi vị nào đang duyệt xét lại ý nghĩa tột đỉnh siêu thế thì không thể cho là có đối tượng như vậy. Pháp đạt thông, nơi vị </w:t>
            </w:r>
            <w:r>
              <w:lastRenderedPageBreak/>
              <w:t>nào đang duyệt xét lại điều thiện, bất thiện và cả pháp làm nguyên nhân quá khứ cũng có một cảnh quá khứ, nơi vị nào đang duyệt xét lại điều đó trong tương lai cũng có một cảnh tương lai; nơi vị nào đang duyệt xét lại điều đó trong hiện tại thì có cảnh hiện tại. Biện tài đạt thông nơi vị nào đang duyệt xét lại trí thiện quá khứ. Trí quả và trí duy tác quá khứ có cảnh quá khứ, nơi vị nào đang duyệt xét lại điều đó trong tương lai thì có cảnh tương lai, nơi vị nào duyệt xét lại trong hiện tại thì có cảnh hiện tại.</w:t>
            </w:r>
          </w:p>
          <w:p w:rsidR="00D60A09" w:rsidRDefault="00D60A09">
            <w:pPr>
              <w:spacing w:before="100" w:beforeAutospacing="1" w:after="100" w:afterAutospacing="1"/>
            </w:pPr>
            <w:r>
              <w:t>1986. Ngữ đạt thông, vì có cảnh thinh làm đối tượng, nên chỉ có cảng ngoại phần mà thôi. Liên quan đến ba đạt thông khác, nghĩa đạt thông nơi vị nào đang duyệt xét lại ý nghĩa quả nội phần, ý nghĩa duy tác nội phần và ý nghĩa y tương sinh có cảnh nội phần; nơi vị nào đang duyệt xét lại cảnh ngoại phần có cảnh ngoại phần; nơi vị nào đang duyệt xét lại cảnh nội và ngoại phần có cả cảnh nội [395] và ngoại phần đều xuất hiện nơi vị nào đang duyệt xét lại ý nghĩa tuyệt đối thì cảnh ngoại phần cũng xuất hiện. Pháp đạt thông vào sát na duyệt xét lại cảnh nội phần thiện, bất thiện và pháp như là nguyên nhân có cảnh nội phần... ngoại phần... ; vào sát na duyệt xét lại điều thiện, bất thiện nội ngoại phần và pháp như là nguyên nhân làm cảnh ta có cảnh nội ngoại phần. Trí đạt thông vào sát na duyệt xét lại điều thiện nội phần, trí quả và duy tác, thì cũng có cảnh nội phần và ngoại phần; vào sát na duyệt xét lại điều thiện nội và ngoại phần, trí quả và duy tác có cảnh nội và ngoại phần.</w:t>
            </w:r>
          </w:p>
          <w:p w:rsidR="00D60A09" w:rsidRDefault="00D60A09">
            <w:pPr>
              <w:spacing w:before="100" w:beforeAutospacing="1" w:after="100" w:afterAutospacing="1"/>
            </w:pPr>
            <w:r>
              <w:t>1987. Và ở đây ba biện tài là hiệp thế. Nghĩa đạt thông vừa là hiệp thế vừa là siêu thế. Vì trong phần phân tích các đạt thông này chính Đức Phật đã diễn giải ba phương pháp như đã được phân chia theo cùng một cách vì có sự pha trộn giữa hiệp thế và siêu thế. Do liên quan đến ba đạt thông này, có ba đạt thông mang tính siêu thế còn nghĩa đạt thông lại pha trộn vừa siêu thế lẫn hiệp thế. Như vậy việc phân tích đạt thông này cũng được diễn giải bằng cách phân tích trong ba chu kỳ.</w:t>
            </w:r>
          </w:p>
          <w:p w:rsidR="00D60A09" w:rsidRDefault="00D60A09">
            <w:pPr>
              <w:spacing w:before="100" w:beforeAutospacing="1" w:after="100" w:afterAutospacing="1"/>
            </w:pPr>
            <w:r>
              <w:rPr>
                <w:i/>
                <w:iCs/>
              </w:rPr>
              <w:t>Kết thúc phân tích về đạt thông.</w:t>
            </w:r>
          </w:p>
          <w:p w:rsidR="00D60A09" w:rsidRDefault="00D60A09">
            <w:pPr>
              <w:spacing w:before="100" w:beforeAutospacing="1" w:after="100" w:afterAutospacing="1"/>
            </w:pPr>
            <w:r>
              <w:t> </w:t>
            </w:r>
          </w:p>
          <w:p w:rsidR="00D60A09" w:rsidRDefault="00D60A09">
            <w:pPr>
              <w:spacing w:before="100" w:beforeAutospacing="1" w:after="100" w:afterAutospacing="1"/>
              <w:jc w:val="center"/>
            </w:pPr>
            <w:r>
              <w:t>-ooOoo-</w:t>
            </w:r>
          </w:p>
          <w:p w:rsidR="00D60A09" w:rsidRDefault="00D60A09">
            <w:pPr>
              <w:spacing w:before="100" w:beforeAutospacing="1" w:after="100" w:afterAutospacing="1"/>
              <w:jc w:val="center"/>
            </w:pPr>
            <w:r>
              <w:t> </w:t>
            </w:r>
          </w:p>
          <w:p w:rsidR="00D60A09" w:rsidRDefault="00D60A09">
            <w:pPr>
              <w:spacing w:before="100" w:beforeAutospacing="1" w:after="100" w:afterAutospacing="1"/>
              <w:jc w:val="center"/>
            </w:pPr>
            <w:r>
              <w:rPr>
                <w:b/>
                <w:bCs/>
              </w:rPr>
              <w:t>Chương Mười Sáu</w:t>
            </w:r>
          </w:p>
          <w:p w:rsidR="00D60A09" w:rsidRDefault="00D60A09">
            <w:pPr>
              <w:spacing w:before="100" w:beforeAutospacing="1" w:after="100" w:afterAutospacing="1"/>
              <w:jc w:val="center"/>
            </w:pPr>
            <w:r>
              <w:rPr>
                <w:b/>
                <w:bCs/>
                <w:color w:val="800000"/>
                <w:sz w:val="36"/>
                <w:szCs w:val="36"/>
              </w:rPr>
              <w:t>PHÂN TÍCH TRÍ</w:t>
            </w:r>
            <w:r>
              <w:rPr>
                <w:b/>
                <w:bCs/>
                <w:color w:val="800000"/>
                <w:sz w:val="36"/>
                <w:szCs w:val="36"/>
              </w:rPr>
              <w:br/>
            </w:r>
            <w:r>
              <w:rPr>
                <w:b/>
                <w:bCs/>
                <w:color w:val="800000"/>
                <w:sz w:val="28"/>
                <w:szCs w:val="28"/>
              </w:rPr>
              <w:t>(</w:t>
            </w:r>
            <w:r>
              <w:rPr>
                <w:b/>
                <w:bCs/>
                <w:i/>
                <w:iCs/>
                <w:color w:val="800000"/>
                <w:sz w:val="28"/>
                <w:szCs w:val="28"/>
              </w:rPr>
              <w:t>Ñaṇavibhaṅga)</w:t>
            </w:r>
          </w:p>
          <w:p w:rsidR="00D60A09" w:rsidRDefault="00D60A09">
            <w:pPr>
              <w:spacing w:before="100" w:beforeAutospacing="1" w:after="100" w:afterAutospacing="1"/>
            </w:pPr>
            <w:r>
              <w:t> </w:t>
            </w:r>
          </w:p>
          <w:p w:rsidR="00D60A09" w:rsidRDefault="00D60A09">
            <w:pPr>
              <w:spacing w:before="100" w:beforeAutospacing="1" w:after="100" w:afterAutospacing="1"/>
            </w:pPr>
            <w:r>
              <w:rPr>
                <w:b/>
                <w:bCs/>
              </w:rPr>
              <w:t xml:space="preserve">(A). Mẫu đề </w:t>
            </w:r>
            <w:r>
              <w:rPr>
                <w:i/>
                <w:iCs/>
              </w:rPr>
              <w:t>(Mātikā)</w:t>
            </w:r>
          </w:p>
          <w:p w:rsidR="00D60A09" w:rsidRDefault="00D60A09">
            <w:pPr>
              <w:spacing w:before="100" w:beforeAutospacing="1" w:after="100" w:afterAutospacing="1"/>
            </w:pPr>
            <w:r>
              <w:t>1988. [</w:t>
            </w:r>
            <w:r>
              <w:rPr>
                <w:b/>
                <w:bCs/>
              </w:rPr>
              <w:t>396</w:t>
            </w:r>
            <w:r>
              <w:t xml:space="preserve">] Giờ đây trong phần phân tích về trí được trình bày tiếp ngay sau đó, bắt đầu </w:t>
            </w:r>
            <w:r>
              <w:lastRenderedPageBreak/>
              <w:t xml:space="preserve">với các từ </w:t>
            </w:r>
            <w:r>
              <w:rPr>
                <w:b/>
                <w:bCs/>
              </w:rPr>
              <w:t xml:space="preserve">ekavidhena ñāṇavatthu </w:t>
            </w:r>
            <w:r>
              <w:t xml:space="preserve">&lt;306.1&gt; </w:t>
            </w:r>
            <w:r>
              <w:rPr>
                <w:i/>
                <w:iCs/>
              </w:rPr>
              <w:t xml:space="preserve">(“trí được coi như nền tảng một loại) mẫu đề (Mātikā) </w:t>
            </w:r>
            <w:r>
              <w:t xml:space="preserve">được đề ra trong mười chương với “mỗi chương cho một loại”, v.v... để bắt đầu và kết thúc “với mười loại [kiến thức]”. Tiếp theo sau đó là phần mô tả </w:t>
            </w:r>
            <w:r>
              <w:rPr>
                <w:i/>
                <w:iCs/>
              </w:rPr>
              <w:t xml:space="preserve">(niddesa) </w:t>
            </w:r>
            <w:r>
              <w:t>cũng được trình bày theo thứ tự các từ được liệt kê ra.</w:t>
            </w:r>
          </w:p>
          <w:p w:rsidR="00D60A09" w:rsidRDefault="00D60A09">
            <w:pPr>
              <w:spacing w:before="100" w:beforeAutospacing="1" w:after="100" w:afterAutospacing="1"/>
            </w:pPr>
            <w:r>
              <w:t xml:space="preserve">1989. Về điểm này, </w:t>
            </w:r>
            <w:r>
              <w:rPr>
                <w:b/>
                <w:bCs/>
              </w:rPr>
              <w:t xml:space="preserve">ekavidhena </w:t>
            </w:r>
            <w:r>
              <w:rPr>
                <w:i/>
                <w:iCs/>
              </w:rPr>
              <w:t>(“chỉ có một loại”)</w:t>
            </w:r>
            <w:r>
              <w:t xml:space="preserve"> có nghĩa là về một khía cạnh hay nơi một phần nào đó. </w:t>
            </w:r>
            <w:r>
              <w:rPr>
                <w:b/>
                <w:bCs/>
              </w:rPr>
              <w:t>Ñāṇavatthu</w:t>
            </w:r>
            <w:r>
              <w:t xml:space="preserve"> “</w:t>
            </w:r>
            <w:r>
              <w:rPr>
                <w:i/>
                <w:iCs/>
              </w:rPr>
              <w:t>trí làm nền tảng”</w:t>
            </w:r>
            <w:r>
              <w:t xml:space="preserve">: tuy nhiên ở đây nền tảng dẫn đến đủ loại thành công” cũng là “nền tảng trí hiểu theo nghĩa là cơ hội” cũng là “trí nền tảng” </w:t>
            </w:r>
            <w:r>
              <w:rPr>
                <w:i/>
                <w:iCs/>
              </w:rPr>
              <w:t xml:space="preserve">(Ñāṇavatthu). </w:t>
            </w:r>
            <w:r>
              <w:t xml:space="preserve">Nhưng ở đây ta chỉ nên hiểu nền tảng theo cách thứ nhất mà thôi. Chính vì thế vào cuối chương “một loại duy nhất” ta thấy có nói rằng: </w:t>
            </w:r>
            <w:r>
              <w:rPr>
                <w:b/>
                <w:bCs/>
              </w:rPr>
              <w:t xml:space="preserve">yāthāvakavatthu-vibhāvanā paññā evaṃ ekavidhena ñāṇavatthu </w:t>
            </w:r>
            <w:r>
              <w:t xml:space="preserve">&lt;308.11&gt; </w:t>
            </w:r>
            <w:r>
              <w:rPr>
                <w:i/>
                <w:iCs/>
              </w:rPr>
              <w:t>(“trí tuệ đã trở thành cách giải thích chính xác cho nền tảng; như vậy trí được coi như là nền tảng của một loại duy nhất”).</w:t>
            </w:r>
          </w:p>
          <w:p w:rsidR="00D60A09" w:rsidRDefault="00D60A09">
            <w:pPr>
              <w:spacing w:before="100" w:beforeAutospacing="1" w:after="100" w:afterAutospacing="1"/>
            </w:pPr>
            <w:r>
              <w:t xml:space="preserve">1990. </w:t>
            </w:r>
            <w:r>
              <w:rPr>
                <w:b/>
                <w:bCs/>
              </w:rPr>
              <w:t xml:space="preserve">Pañcaviññāṇā </w:t>
            </w:r>
            <w:r>
              <w:t xml:space="preserve">&lt;306.2&gt; </w:t>
            </w:r>
            <w:r>
              <w:rPr>
                <w:i/>
                <w:iCs/>
              </w:rPr>
              <w:t xml:space="preserve">(“ngũ thức”) </w:t>
            </w:r>
            <w:r>
              <w:t>chính là năm cách bắt đầu với nhãn thức.</w:t>
            </w:r>
          </w:p>
          <w:p w:rsidR="00D60A09" w:rsidRDefault="00D60A09">
            <w:pPr>
              <w:spacing w:before="100" w:beforeAutospacing="1" w:after="100" w:afterAutospacing="1"/>
            </w:pPr>
            <w:r>
              <w:t xml:space="preserve">1991. </w:t>
            </w:r>
            <w:r>
              <w:rPr>
                <w:b/>
                <w:bCs/>
              </w:rPr>
              <w:t xml:space="preserve">Na hetu </w:t>
            </w:r>
            <w:r>
              <w:t xml:space="preserve">&lt;306.2&gt; </w:t>
            </w:r>
            <w:r>
              <w:rPr>
                <w:i/>
                <w:iCs/>
              </w:rPr>
              <w:t>(“vô căn nhân duyên”),</w:t>
            </w:r>
            <w:r>
              <w:t xml:space="preserve"> v.v... ta nên hiểu theo phương pháp đã được khẳng định trong tập chú giải về Dhammasaṅgaha (xin đọc Chú Giải Bộ Pháp Tụ (Asl). 47) nhưng ngắn gọn điều ta muốn trình bày ở đây sẽ được làm rõ trong đoạn mô tả </w:t>
            </w:r>
            <w:r>
              <w:rPr>
                <w:i/>
                <w:iCs/>
              </w:rPr>
              <w:t xml:space="preserve">(niddesavāra). </w:t>
            </w:r>
            <w:r>
              <w:t xml:space="preserve">Và theo như trong ví dụ điển hình này, chính vì thế điều ta sẽ đề cập có liên quan đến những cách trình bày trong mẫu đề nhị pháp </w:t>
            </w:r>
            <w:r>
              <w:rPr>
                <w:i/>
                <w:iCs/>
              </w:rPr>
              <w:t>(dukamātikā)</w:t>
            </w:r>
            <w:r>
              <w:t>v.v... sẽ được làm rõ tại đó.</w:t>
            </w:r>
          </w:p>
          <w:p w:rsidR="00D60A09" w:rsidRDefault="00D60A09">
            <w:pPr>
              <w:spacing w:before="100" w:beforeAutospacing="1" w:after="100" w:afterAutospacing="1"/>
            </w:pPr>
            <w:r>
              <w:t xml:space="preserve">1992. Nhưng ta chỉ nên hiểu những chương thuần túy về cách trình bày theo cách thức như sau mà thôi; vì ở đây mẫu đề các nhất Pháp </w:t>
            </w:r>
            <w:r>
              <w:rPr>
                <w:i/>
                <w:iCs/>
              </w:rPr>
              <w:t>(ekakamātikā)</w:t>
            </w:r>
            <w:r>
              <w:t xml:space="preserve"> được trình bày ngắn gọn thông qua hai loại, cụ thể như sau, trước tiên thông qua mẫu đề đã đề ra trong tác phẩm Dhammasaṅgaha với các từ </w:t>
            </w:r>
            <w:r>
              <w:rPr>
                <w:b/>
                <w:bCs/>
                <w:i/>
                <w:iCs/>
              </w:rPr>
              <w:t>hetu ahetukā</w:t>
            </w:r>
            <w:r>
              <w:rPr>
                <w:b/>
                <w:bCs/>
              </w:rPr>
              <w:t xml:space="preserve"> </w:t>
            </w:r>
            <w:r>
              <w:rPr>
                <w:i/>
                <w:iCs/>
              </w:rPr>
              <w:t xml:space="preserve">(“căn nhân duyên, vô căn nhân duyên”), </w:t>
            </w:r>
            <w:r>
              <w:t xml:space="preserve">v.v... và thứ nhì là thông qua cái không thấy trong mẫu đề đã được đề ra trong tác phẩm Dhammasaṅgaha, cụ thể như sau. </w:t>
            </w:r>
            <w:r>
              <w:rPr>
                <w:b/>
                <w:bCs/>
              </w:rPr>
              <w:t xml:space="preserve">aniccā jarābhibhūtā </w:t>
            </w:r>
            <w:r>
              <w:t xml:space="preserve">&lt;307.11&gt; </w:t>
            </w:r>
            <w:r>
              <w:rPr>
                <w:i/>
                <w:iCs/>
              </w:rPr>
              <w:t>(“vô thường, do tuổi già chi phối”),</w:t>
            </w:r>
            <w:r>
              <w:t>v.v... ; và điều này đã được trình bày chi tiết trong số 78 đoạn văn.</w:t>
            </w:r>
            <w:hyperlink r:id="rId30" w:anchor="_edn24" w:history="1">
              <w:r>
                <w:rPr>
                  <w:rStyle w:val="Hyperlink"/>
                  <w:rFonts w:ascii="VU Times" w:hAnsi="VU Times"/>
                  <w:sz w:val="20"/>
                  <w:szCs w:val="20"/>
                </w:rPr>
                <w:t>[24]</w:t>
              </w:r>
            </w:hyperlink>
            <w:r>
              <w:t xml:space="preserve"> </w:t>
            </w:r>
          </w:p>
          <w:p w:rsidR="00D60A09" w:rsidRDefault="00D60A09">
            <w:pPr>
              <w:spacing w:before="100" w:beforeAutospacing="1" w:after="100" w:afterAutospacing="1"/>
            </w:pPr>
            <w:r>
              <w:t>1993. Nhưng mẫu đề nhị Pháp được trình bày &lt;308.13&gt; thông qua 35 nhị pháp phù hợp với các nhị pháp trong [mẫu đề</w:t>
            </w:r>
            <w:hyperlink r:id="rId31" w:anchor="_edn25" w:history="1">
              <w:r>
                <w:rPr>
                  <w:rStyle w:val="Hyperlink"/>
                  <w:rFonts w:ascii="VU Times" w:hAnsi="VU Times"/>
                  <w:sz w:val="20"/>
                  <w:szCs w:val="20"/>
                </w:rPr>
                <w:t>[25]</w:t>
              </w:r>
            </w:hyperlink>
            <w:r>
              <w:t xml:space="preserve"> tác phẩm Dhammasaṅgani]. </w:t>
            </w:r>
          </w:p>
          <w:p w:rsidR="00D60A09" w:rsidRDefault="00D60A09">
            <w:pPr>
              <w:spacing w:before="100" w:beforeAutospacing="1" w:after="100" w:afterAutospacing="1"/>
            </w:pPr>
            <w:r>
              <w:t>1994. Người ta cũng đề ra mẫu đề tam pháp &lt;310.1&gt; bằng 88 tâm pháp, cụ thể là, (a) nhờ bốn tam pháp ngoại lệ thuộc [mẫu đề</w:t>
            </w:r>
            <w:hyperlink r:id="rId32" w:anchor="_edn26" w:history="1">
              <w:r>
                <w:rPr>
                  <w:rStyle w:val="Hyperlink"/>
                  <w:rFonts w:ascii="VU Times" w:hAnsi="VU Times"/>
                  <w:sz w:val="20"/>
                  <w:szCs w:val="20"/>
                </w:rPr>
                <w:t>[26]</w:t>
              </w:r>
            </w:hyperlink>
            <w:r>
              <w:t xml:space="preserve"> tác phẩm Dhammasaṅgaṇi] bắt đầu với các từ </w:t>
            </w:r>
            <w:r>
              <w:rPr>
                <w:b/>
                <w:bCs/>
              </w:rPr>
              <w:t xml:space="preserve">cintāmayā paññā </w:t>
            </w:r>
            <w:r>
              <w:t xml:space="preserve">&lt;310.2&gt; </w:t>
            </w:r>
            <w:r>
              <w:rPr>
                <w:i/>
                <w:iCs/>
              </w:rPr>
              <w:t xml:space="preserve">(“tuệ tư.”); </w:t>
            </w:r>
            <w:r>
              <w:t xml:space="preserve">(b) nhờ mười bốn mẫu đề tam pháp được khẳng định tuệ phi cố định </w:t>
            </w:r>
            <w:r>
              <w:rPr>
                <w:i/>
                <w:iCs/>
              </w:rPr>
              <w:t xml:space="preserve">(aniyamita) </w:t>
            </w:r>
            <w:r>
              <w:t xml:space="preserve">bắt đầu với các từ </w:t>
            </w:r>
            <w:r>
              <w:rPr>
                <w:b/>
                <w:bCs/>
              </w:rPr>
              <w:t xml:space="preserve">vipākā paññā </w:t>
            </w:r>
            <w:r>
              <w:t xml:space="preserve">&lt;310.14&gt; </w:t>
            </w:r>
            <w:r>
              <w:rPr>
                <w:i/>
                <w:iCs/>
              </w:rPr>
              <w:t xml:space="preserve">(“tuệ dị thục quả”) và </w:t>
            </w:r>
            <w:r>
              <w:t>liên quan đến tam đề tầm (</w:t>
            </w:r>
            <w:r>
              <w:rPr>
                <w:i/>
                <w:iCs/>
              </w:rPr>
              <w:t>vitakka</w:t>
            </w:r>
            <w:r>
              <w:t xml:space="preserve">). (c) thông qua mười ba tam pháp được khẳng định bằng tuệ chuyên dụng do từ đầu tiên &lt;311.13&gt;; (d) thông qua bảy tam pháp được khẳng định bằng tuệ chuyên dụng nhờ từ thứ hai &lt;312.10&gt;; (e) nhờ mười hai tam pháp được khẳng định nhờ tuệ chuyên dụng thông qua từ thứ ba &lt;313.25&gt;; và liên quan đến tam đề hỷ </w:t>
            </w:r>
            <w:r>
              <w:rPr>
                <w:i/>
                <w:iCs/>
              </w:rPr>
              <w:t xml:space="preserve">(piti), </w:t>
            </w:r>
            <w:r>
              <w:t xml:space="preserve">(f) thông qua mười ba hiện trạng nhờ vào tuệ chuyên dụng qua từ đầu tiên &lt;313.25&gt;; (g) cũng giống như vậy đối với từ thứ hai; (h) thông qua mười hai tam </w:t>
            </w:r>
            <w:r>
              <w:lastRenderedPageBreak/>
              <w:t xml:space="preserve">pháp được khẳng định nhờ tuệ chuyên dùng thông qua từ thứ ba &lt;314.22&gt;. </w:t>
            </w:r>
          </w:p>
          <w:p w:rsidR="00D60A09" w:rsidRDefault="00D60A09">
            <w:pPr>
              <w:spacing w:before="100" w:beforeAutospacing="1" w:after="100" w:afterAutospacing="1"/>
            </w:pPr>
            <w:r>
              <w:t>1995. [</w:t>
            </w:r>
            <w:r>
              <w:rPr>
                <w:b/>
                <w:bCs/>
              </w:rPr>
              <w:t>397</w:t>
            </w:r>
            <w:r>
              <w:t xml:space="preserve">] Nhưng mẫu đề các tứ pháp được đưa ra &lt;315.17&gt; thông qua 21 tứ pháp bắt đầu với các từ </w:t>
            </w:r>
            <w:r>
              <w:rPr>
                <w:b/>
                <w:bCs/>
              </w:rPr>
              <w:t xml:space="preserve">kammassakatañāṇaṃ </w:t>
            </w:r>
            <w:r>
              <w:t xml:space="preserve">&lt;315.18&gt; </w:t>
            </w:r>
            <w:r>
              <w:rPr>
                <w:i/>
                <w:iCs/>
              </w:rPr>
              <w:t>(“trí sở hữu nghiệp”)</w:t>
            </w:r>
          </w:p>
          <w:p w:rsidR="00D60A09" w:rsidRDefault="00D60A09">
            <w:pPr>
              <w:spacing w:before="100" w:beforeAutospacing="1" w:after="100" w:afterAutospacing="1"/>
            </w:pPr>
            <w:r>
              <w:t xml:space="preserve">1996. Mẫu đề ngũ pháp được đưa ra &lt;316.26&gt; thông qua hai ngũ pháp. Mẫu đề lục pháp cũng được đưa ra &lt;316.30&gt; nhờ một lục pháp. Mẫu đề các thất pháp cũng được đưa ra &lt;316.33&gt; nhờ mười một thất pháp được khẳng định ngắn gọn như sau: </w:t>
            </w:r>
            <w:r>
              <w:rPr>
                <w:b/>
                <w:bCs/>
              </w:rPr>
              <w:t xml:space="preserve">satta sattati ñāṇavatthūni </w:t>
            </w:r>
            <w:r>
              <w:t>&lt;316.34&gt;</w:t>
            </w:r>
          </w:p>
          <w:p w:rsidR="00D60A09" w:rsidRDefault="00D60A09">
            <w:pPr>
              <w:spacing w:before="100" w:beforeAutospacing="1" w:after="100" w:afterAutospacing="1"/>
            </w:pPr>
            <w:r>
              <w:rPr>
                <w:i/>
                <w:iCs/>
              </w:rPr>
              <w:t xml:space="preserve">(“77 loại trí làm nền tảng”) </w:t>
            </w:r>
            <w:r>
              <w:t>lộ trình bát pháp cũng được đưa ra &lt;317.4&gt; nhờ một bát pháp. Mẫu đề cửu pháp cũng được đưa ra &lt;317.8&gt; nhờ một cửu pháp.</w:t>
            </w:r>
          </w:p>
          <w:p w:rsidR="00D60A09" w:rsidRDefault="00D60A09">
            <w:pPr>
              <w:spacing w:before="100" w:beforeAutospacing="1" w:after="100" w:afterAutospacing="1"/>
            </w:pPr>
            <w:r>
              <w:t xml:space="preserve">1997. Lộ trình thập pháp được đưa ra &lt;317.7&gt; chỉ nhờ có một thập pháp mà thôi bắt đầu bằng các từ </w:t>
            </w:r>
            <w:r>
              <w:rPr>
                <w:b/>
                <w:bCs/>
              </w:rPr>
              <w:t xml:space="preserve">dasa tathāgatassa tathāgatabalāni </w:t>
            </w:r>
            <w:r>
              <w:t xml:space="preserve">&lt;317.8&gt; </w:t>
            </w:r>
            <w:r>
              <w:rPr>
                <w:i/>
                <w:iCs/>
              </w:rPr>
              <w:t xml:space="preserve">(“Như Lai Thập Lực của các vị Như Lai”). </w:t>
            </w:r>
            <w:r>
              <w:t xml:space="preserve">Về điểm này, </w:t>
            </w:r>
            <w:r>
              <w:rPr>
                <w:i/>
                <w:iCs/>
              </w:rPr>
              <w:t>(“mười”)</w:t>
            </w:r>
            <w:r>
              <w:t xml:space="preserve"> là cách phân chia số học. </w:t>
            </w:r>
            <w:r>
              <w:rPr>
                <w:b/>
                <w:bCs/>
              </w:rPr>
              <w:t xml:space="preserve">Tathāgatassa </w:t>
            </w:r>
            <w:r>
              <w:rPr>
                <w:i/>
                <w:iCs/>
              </w:rPr>
              <w:t xml:space="preserve">(“thuộc về vị Như Lai”) </w:t>
            </w:r>
            <w:r>
              <w:t xml:space="preserve">có nghĩa là thuộc về người đã đến </w:t>
            </w:r>
            <w:r>
              <w:rPr>
                <w:i/>
                <w:iCs/>
              </w:rPr>
              <w:t xml:space="preserve">(āgatassa) </w:t>
            </w:r>
            <w:r>
              <w:t xml:space="preserve">như vậy </w:t>
            </w:r>
            <w:r>
              <w:rPr>
                <w:i/>
                <w:iCs/>
              </w:rPr>
              <w:t xml:space="preserve">(tathā) </w:t>
            </w:r>
            <w:r>
              <w:t xml:space="preserve">, giống như các vị hiền triết tiền kiếp </w:t>
            </w:r>
            <w:r>
              <w:rPr>
                <w:i/>
                <w:iCs/>
              </w:rPr>
              <w:t xml:space="preserve">(isi) </w:t>
            </w:r>
            <w:r>
              <w:t xml:space="preserve">Vipassi, v.v... đã đến; và thuộc về người đó như đến </w:t>
            </w:r>
            <w:r>
              <w:rPr>
                <w:i/>
                <w:iCs/>
              </w:rPr>
              <w:t xml:space="preserve">(āgatassa) </w:t>
            </w:r>
            <w:r>
              <w:t xml:space="preserve">như vậy </w:t>
            </w:r>
            <w:r>
              <w:rPr>
                <w:i/>
                <w:iCs/>
              </w:rPr>
              <w:t xml:space="preserve">(tathā) </w:t>
            </w:r>
            <w:r>
              <w:t xml:space="preserve">như họ đã đến. (xin đọc MA I 45 tt) </w:t>
            </w:r>
            <w:r>
              <w:rPr>
                <w:b/>
                <w:bCs/>
              </w:rPr>
              <w:t xml:space="preserve">tathāgatabalāni </w:t>
            </w:r>
            <w:r>
              <w:rPr>
                <w:i/>
                <w:iCs/>
              </w:rPr>
              <w:t xml:space="preserve">(“lực của vị Như Lai”) </w:t>
            </w:r>
            <w:r>
              <w:t xml:space="preserve">có nghĩa là sức mạnh chỉ thuộc về các vị Như Lai mà thôi, không ai có thể chia sẻ được. Hay ý nghĩa chính là khi các lực đó xuất hiện nơi Chư Phật tiền kiếp thông qua pháp Ba la mật nơi một số các việc công đức họ đã thực hiện được, đó chính là những lực </w:t>
            </w:r>
            <w:r>
              <w:rPr>
                <w:i/>
                <w:iCs/>
              </w:rPr>
              <w:t xml:space="preserve">(balāni) </w:t>
            </w:r>
            <w:r>
              <w:t xml:space="preserve">đã xuất hiện </w:t>
            </w:r>
            <w:r>
              <w:rPr>
                <w:i/>
                <w:iCs/>
              </w:rPr>
              <w:t xml:space="preserve">(āgata) </w:t>
            </w:r>
            <w:r>
              <w:t>như vậy.”</w:t>
            </w:r>
          </w:p>
          <w:p w:rsidR="00D60A09" w:rsidRDefault="00D60A09">
            <w:pPr>
              <w:spacing w:before="100" w:beforeAutospacing="1" w:after="100" w:afterAutospacing="1"/>
            </w:pPr>
            <w:r>
              <w:t xml:space="preserve">1998. Về điểm này, lực của vị Như Lai có hai đặc tính: thân lực và trí lực. Trong số hai lực này, thì ta nên hiểu thân lực theo như sức mạnh thuộc các dòng họ nhà Voi, vì đây là điều các vị Niên Trưởng đã nói đến như sau: Họ nhà voi Kāḷavaka và Gaṅgeyya, Paṇḍara, Tamba, Piṅgala, Gandha. Maṅgala và Hema, Uposatha, Chaddanta tất cả là mười họ nhà voi </w:t>
            </w:r>
            <w:hyperlink r:id="rId33" w:anchor="_edn27" w:history="1">
              <w:r>
                <w:rPr>
                  <w:rStyle w:val="Hyperlink"/>
                  <w:rFonts w:ascii="VU Times" w:hAnsi="VU Times"/>
                  <w:sz w:val="20"/>
                  <w:szCs w:val="20"/>
                </w:rPr>
                <w:t>[27]</w:t>
              </w:r>
            </w:hyperlink>
            <w:r>
              <w:t xml:space="preserve"> </w:t>
            </w:r>
            <w:r>
              <w:rPr>
                <w:i/>
                <w:iCs/>
              </w:rPr>
              <w:t xml:space="preserve">(MA īi 25; SA ii 43; AA V 10; UdA 403; NdA iii 55; PsA 625), </w:t>
            </w:r>
            <w:r>
              <w:t>đây là mười dòng họ nhà voi.</w:t>
            </w:r>
          </w:p>
          <w:p w:rsidR="00D60A09" w:rsidRDefault="00D60A09">
            <w:pPr>
              <w:spacing w:before="100" w:beforeAutospacing="1" w:after="100" w:afterAutospacing="1"/>
            </w:pPr>
            <w:r>
              <w:t>1999. Về điểm này, ta nên hiểu voi Kāḷavaka là họ nhà voi bình thường, sức mạnh thân của mười người thì ngang bằng với một chú voi Kāḷavaka. Sức mạnh thân của mười chú voi Kāḷavaka thì ngang bằng với một chú voi Gaṅgeyya. Sức mạnh của mười chú voi Gaṅgeyya thì sánh bằng với sức mạnh của một chú voi Paṇḍara. Sức mạnh của mười chú voi Paṇḍara thì sánh bằng với sức mạnh của một chú voi Tamba. Sức mạnh của mười chú voi Tamba, thì sánh bằng sức mạnh của một chú voi Piṅgala. Sức mạnh của mười chú voi Piṅgala, thì ngang bằng với sức mạnh của một chú voi Gandha. Sức mạnh của mười chú voi Gandha, thì sánh bằng với sức mạnh của một chú voi Maṅgala. Sức mạnh của mười chú voi Maṅgala, thì sánh bằng sức mạnh của một chú voi Hema. Sức mạnh của mười chú voi Hema thì sánh bằng sức mạnh của mười chú voi Uposatha. Sức mạnh của mười chú voi Uposatha, thì sánh bằng sức mạnh của một chú voi Chaddanta Sức mạnh của mười chú voi Chaddanta thì sánh bằng với sức mạnh của một vị Như Lai.</w:t>
            </w:r>
          </w:p>
          <w:p w:rsidR="00D60A09" w:rsidRDefault="00D60A09">
            <w:pPr>
              <w:spacing w:before="100" w:beforeAutospacing="1" w:after="100" w:afterAutospacing="1"/>
            </w:pPr>
            <w:r>
              <w:t>2000. Ta cũng gọi là “Sức mạnh va chạm của một cú sét”</w:t>
            </w:r>
            <w:hyperlink r:id="rId34" w:anchor="_edn28" w:history="1">
              <w:r>
                <w:rPr>
                  <w:rStyle w:val="Hyperlink"/>
                  <w:rFonts w:ascii="VU Times" w:hAnsi="VU Times"/>
                  <w:sz w:val="20"/>
                  <w:szCs w:val="20"/>
                </w:rPr>
                <w:t>[28]</w:t>
              </w:r>
            </w:hyperlink>
            <w:r>
              <w:t xml:space="preserve"> đó là sức mạnh của khoảng </w:t>
            </w:r>
            <w:r>
              <w:lastRenderedPageBreak/>
              <w:t>một ngàn mười triệu cỗ voi được coi như là những con voi bình thường hay sức mạnh của khoảng mười ngàn mười triệu người được coi như là người có sức khoẻ bình thường. Trước tiên đây là thân lực của một vị Như Lai.</w:t>
            </w:r>
          </w:p>
          <w:p w:rsidR="00D60A09" w:rsidRDefault="00D60A09">
            <w:pPr>
              <w:spacing w:before="100" w:beforeAutospacing="1" w:after="100" w:afterAutospacing="1"/>
            </w:pPr>
            <w:r>
              <w:t>2001. [</w:t>
            </w:r>
            <w:r>
              <w:rPr>
                <w:b/>
                <w:bCs/>
              </w:rPr>
              <w:t>398</w:t>
            </w:r>
            <w:r>
              <w:t>] Nhưng trước tiên ở đây trí lực đã được truyền lại trong kinh Phật Pāli như là trí của Như Lai Thập Lực. Trong Kinh Mahāsīhanāda ( Trung Bộ Kinh 12) đã truyền lại trí của Như Lai Thập Lực, là trí về bốn vô sở úy(</w:t>
            </w:r>
            <w:r>
              <w:rPr>
                <w:i/>
                <w:iCs/>
              </w:rPr>
              <w:t xml:space="preserve">vesārajja), </w:t>
            </w:r>
            <w:r>
              <w:t>trí về đặc tính không lay chuyển nơi tám hội chúng. Trí về bốn loại sanh, và trí về năm sanh thú; trong kinh Saṃyuttaka lưu truyền xuống cho chúng ta 73 loại trí và 77 loại trí</w:t>
            </w:r>
            <w:hyperlink r:id="rId35" w:anchor="_edn29" w:history="1">
              <w:r>
                <w:rPr>
                  <w:rStyle w:val="Hyperlink"/>
                  <w:rFonts w:ascii="VU Times" w:hAnsi="VU Times"/>
                  <w:sz w:val="20"/>
                  <w:szCs w:val="20"/>
                </w:rPr>
                <w:t>[29]</w:t>
              </w:r>
            </w:hyperlink>
            <w:r>
              <w:t>. Bằng cách đó, toàn bộ những loại trí này và hàng ngàn loại trí khác cũng đã được truyền lại cho chúng ta. Ta gọi điều này là trí lực.</w:t>
            </w:r>
          </w:p>
          <w:p w:rsidR="00D60A09" w:rsidRDefault="00D60A09">
            <w:pPr>
              <w:spacing w:before="100" w:beforeAutospacing="1" w:after="100" w:afterAutospacing="1"/>
            </w:pPr>
            <w:r>
              <w:t xml:space="preserve">2002. </w:t>
            </w:r>
            <w:r>
              <w:rPr>
                <w:b/>
                <w:bCs/>
              </w:rPr>
              <w:t xml:space="preserve">Yehi balehi samannāgato </w:t>
            </w:r>
            <w:r>
              <w:t xml:space="preserve">&lt;317.8&gt; </w:t>
            </w:r>
            <w:r>
              <w:rPr>
                <w:i/>
                <w:iCs/>
              </w:rPr>
              <w:t xml:space="preserve">(thành tựu những lực đó”) </w:t>
            </w:r>
            <w:r>
              <w:t xml:space="preserve">: được trang bị với, được trang bị đầy đủ trí lực đó. </w:t>
            </w:r>
            <w:r>
              <w:rPr>
                <w:b/>
                <w:bCs/>
              </w:rPr>
              <w:t xml:space="preserve">Āsabhaṃ ṭhānaṃ </w:t>
            </w:r>
            <w:r>
              <w:t xml:space="preserve">&lt;317.9&gt; </w:t>
            </w:r>
            <w:r>
              <w:rPr>
                <w:i/>
                <w:iCs/>
              </w:rPr>
              <w:t>(“địa vị Ngưu Vương”)</w:t>
            </w:r>
            <w:r>
              <w:t xml:space="preserve">: địa vị tốt nhất, địa vị cao nhất. Nói cách khác, Ngưu Vương </w:t>
            </w:r>
            <w:r>
              <w:rPr>
                <w:i/>
                <w:iCs/>
              </w:rPr>
              <w:t xml:space="preserve">(āsabha) </w:t>
            </w:r>
            <w:r>
              <w:t xml:space="preserve">chính là Chư Phật tiền kiếp; “thế đứng của họ” chính là ý nghĩa muốn nói đến ở đây. Hơn thế nữa, </w:t>
            </w:r>
            <w:r>
              <w:rPr>
                <w:i/>
                <w:iCs/>
              </w:rPr>
              <w:t xml:space="preserve">usabha </w:t>
            </w:r>
            <w:r>
              <w:t xml:space="preserve">là thủ lãnh hàng trăm, hàng ngàn đoàn đại gia súc. Nói cách khác, </w:t>
            </w:r>
            <w:r>
              <w:rPr>
                <w:i/>
                <w:iCs/>
              </w:rPr>
              <w:t xml:space="preserve">usabha </w:t>
            </w:r>
            <w:r>
              <w:t>là chủ hàng trại bò</w:t>
            </w:r>
            <w:hyperlink r:id="rId36" w:anchor="_edn30" w:history="1">
              <w:r>
                <w:rPr>
                  <w:rStyle w:val="Hyperlink"/>
                  <w:rFonts w:ascii="VU Times" w:hAnsi="VU Times"/>
                  <w:sz w:val="20"/>
                  <w:szCs w:val="20"/>
                </w:rPr>
                <w:t>[30]</w:t>
              </w:r>
            </w:hyperlink>
            <w:r>
              <w:t xml:space="preserve"> và </w:t>
            </w:r>
            <w:r>
              <w:rPr>
                <w:i/>
                <w:iCs/>
              </w:rPr>
              <w:t xml:space="preserve">usabha </w:t>
            </w:r>
            <w:r>
              <w:t>làm chủ hàng ngàn trại bò,</w:t>
            </w:r>
            <w:r>
              <w:rPr>
                <w:vertAlign w:val="superscript"/>
              </w:rPr>
              <w:t xml:space="preserve">7 </w:t>
            </w:r>
            <w:r>
              <w:t xml:space="preserve">làm chỉ toàn bộ các trại đại gia súc, là người chiến thắng mọi phiền muộn, tinh trắng, dễ chịu, người mang lấy gánh nặng vĩ đại, hàng ngàn tiếng sét cũng không làm cho ngài hoảng sợ, chính là </w:t>
            </w:r>
            <w:r>
              <w:rPr>
                <w:i/>
                <w:iCs/>
              </w:rPr>
              <w:t xml:space="preserve">usabha. </w:t>
            </w:r>
            <w:r>
              <w:t xml:space="preserve">Ở đây điều đó ám chỉ </w:t>
            </w:r>
            <w:r>
              <w:rPr>
                <w:i/>
                <w:iCs/>
              </w:rPr>
              <w:t xml:space="preserve">usabha </w:t>
            </w:r>
            <w:r>
              <w:t xml:space="preserve">vì đây cũng là một từ đồng nghĩa ; </w:t>
            </w:r>
            <w:r>
              <w:rPr>
                <w:i/>
                <w:iCs/>
              </w:rPr>
              <w:t xml:space="preserve">usabha </w:t>
            </w:r>
            <w:r>
              <w:t xml:space="preserve">có nghĩa là “đây chính là sức mạnh của </w:t>
            </w:r>
            <w:r>
              <w:rPr>
                <w:i/>
                <w:iCs/>
              </w:rPr>
              <w:t>usabha</w:t>
            </w:r>
            <w:hyperlink r:id="rId37" w:anchor="_edn31" w:history="1">
              <w:r>
                <w:rPr>
                  <w:rStyle w:val="Hyperlink"/>
                  <w:rFonts w:ascii="VU Times" w:hAnsi="VU Times"/>
                  <w:sz w:val="20"/>
                  <w:szCs w:val="20"/>
                </w:rPr>
                <w:t>[31]</w:t>
              </w:r>
            </w:hyperlink>
            <w:r>
              <w:t xml:space="preserve"> </w:t>
            </w:r>
            <w:r>
              <w:rPr>
                <w:b/>
                <w:bCs/>
              </w:rPr>
              <w:t>Thānaṃ</w:t>
            </w:r>
            <w:r>
              <w:t xml:space="preserve"> </w:t>
            </w:r>
            <w:r>
              <w:rPr>
                <w:i/>
                <w:iCs/>
              </w:rPr>
              <w:t xml:space="preserve">(“địa vị”) </w:t>
            </w:r>
            <w:r>
              <w:t xml:space="preserve">chính là một tư thế do kết quả bốn chân ép chặt mạnh xuống mặt đất. Nhưng ở đây </w:t>
            </w:r>
            <w:r>
              <w:rPr>
                <w:b/>
                <w:bCs/>
              </w:rPr>
              <w:t xml:space="preserve">Āsabhaṃ </w:t>
            </w:r>
            <w:r>
              <w:rPr>
                <w:i/>
                <w:iCs/>
              </w:rPr>
              <w:t xml:space="preserve">(“ Ngưu Vương”) </w:t>
            </w:r>
            <w:r>
              <w:t xml:space="preserve">có nghĩa là “như thế [bốn chân] vững vàng của Ngưu Vương”. Chính vì </w:t>
            </w:r>
            <w:r>
              <w:rPr>
                <w:i/>
                <w:iCs/>
              </w:rPr>
              <w:t xml:space="preserve">usabha </w:t>
            </w:r>
            <w:r>
              <w:t xml:space="preserve">được coi như, là một </w:t>
            </w:r>
            <w:r>
              <w:rPr>
                <w:i/>
                <w:iCs/>
              </w:rPr>
              <w:t>usabha,</w:t>
            </w:r>
            <w:r>
              <w:t xml:space="preserve"> thành tựu sức mạnh của Ngưu Vương (</w:t>
            </w:r>
            <w:r>
              <w:rPr>
                <w:i/>
                <w:iCs/>
              </w:rPr>
              <w:t xml:space="preserve">usabha), </w:t>
            </w:r>
            <w:r>
              <w:t xml:space="preserve">đứng với tư thế bất động bốn chân đè trên mặt đất, cũng như vậy, thành tựu Như Lai Thập Lực, tức là đang đứng trong tư thế bất động vững vàng, chẳng có kẻ thù nào lay chuyển nổi, hay bất kỳ thù địch nào trên thế gian này kể cả các vị Phạm Thiên thần thánh. Bằng cách găm chặt bốn chân tức là [gồm] các loại vô úy, găm chặt trên mặt đất lại ám chỉ cả tám hội chúng. Và dáng đứng yên như vậy ngài khẳng định địa vị Ngưu Vương, ngài giữ vững, không bỏ đi thế đứng đó, tự khoác lấy cho chính mình. Chính vì thế người ta cho là </w:t>
            </w:r>
            <w:r>
              <w:rPr>
                <w:b/>
                <w:bCs/>
              </w:rPr>
              <w:t xml:space="preserve">āsabhaṃ ṭhānaṃ paṭijānāti </w:t>
            </w:r>
            <w:r>
              <w:rPr>
                <w:i/>
                <w:iCs/>
              </w:rPr>
              <w:t>(“ngài khẳng định địa vị Ngưu Vương.”)</w:t>
            </w:r>
          </w:p>
          <w:p w:rsidR="00D60A09" w:rsidRDefault="00D60A09">
            <w:pPr>
              <w:spacing w:before="100" w:beforeAutospacing="1" w:after="100" w:afterAutospacing="1"/>
            </w:pPr>
            <w:r>
              <w:t xml:space="preserve">2003. </w:t>
            </w:r>
            <w:r>
              <w:rPr>
                <w:b/>
                <w:bCs/>
              </w:rPr>
              <w:t xml:space="preserve">Parisāsu </w:t>
            </w:r>
            <w:r>
              <w:t xml:space="preserve">&lt;317.10&gt; </w:t>
            </w:r>
            <w:r>
              <w:rPr>
                <w:i/>
                <w:iCs/>
              </w:rPr>
              <w:t>(“nơi các hội chúng”)</w:t>
            </w:r>
            <w:r>
              <w:t xml:space="preserve">: nơi tám hội chúng. </w:t>
            </w:r>
            <w:r>
              <w:rPr>
                <w:b/>
                <w:bCs/>
              </w:rPr>
              <w:t xml:space="preserve">Sīhanādaṃ nadati </w:t>
            </w:r>
            <w:r>
              <w:rPr>
                <w:i/>
                <w:iCs/>
              </w:rPr>
              <w:t xml:space="preserve">(“rống lên tiếng rống sư tử”) </w:t>
            </w:r>
            <w:r>
              <w:t>: ngài rống lên tiếng rống một thủ lãnh, tiếng rống của người đầy can đảm; hay ngài rống lên một tiếng kêu giống như tiếng rống của một con sư tử. Ý nghĩa này đã được chứng minh trong Kinh Phật Sīhanāda</w:t>
            </w:r>
            <w:hyperlink r:id="rId38" w:anchor="_edn32" w:history="1">
              <w:r>
                <w:rPr>
                  <w:rStyle w:val="Hyperlink"/>
                  <w:rFonts w:ascii="VU Times" w:hAnsi="VU Times"/>
                  <w:sz w:val="20"/>
                  <w:szCs w:val="20"/>
                </w:rPr>
                <w:t>[32]</w:t>
              </w:r>
            </w:hyperlink>
            <w:r>
              <w:t xml:space="preserve">. Nói cách khác, chính vì con sư tử </w:t>
            </w:r>
            <w:r>
              <w:rPr>
                <w:i/>
                <w:iCs/>
              </w:rPr>
              <w:t xml:space="preserve">Sīha </w:t>
            </w:r>
            <w:r>
              <w:t xml:space="preserve">rống lên như vậy là do nó đã chiến thắng được </w:t>
            </w:r>
            <w:r>
              <w:rPr>
                <w:i/>
                <w:iCs/>
              </w:rPr>
              <w:t xml:space="preserve">(sahana) </w:t>
            </w:r>
            <w:r>
              <w:t>và do hành động giáng xuống (</w:t>
            </w:r>
            <w:r>
              <w:rPr>
                <w:i/>
                <w:iCs/>
              </w:rPr>
              <w:t xml:space="preserve">hanana) </w:t>
            </w:r>
            <w:r>
              <w:t>[kẻ thù]</w:t>
            </w:r>
            <w:r>
              <w:rPr>
                <w:i/>
                <w:iCs/>
              </w:rPr>
              <w:t xml:space="preserve">; </w:t>
            </w:r>
            <w:r>
              <w:t xml:space="preserve">chính vì thế vị Như Lai được gọi là “sư tử” vì Ngài đã chiến thắng được pháp thế gian này </w:t>
            </w:r>
            <w:r>
              <w:rPr>
                <w:i/>
                <w:iCs/>
              </w:rPr>
              <w:t xml:space="preserve">(lokadhamma) </w:t>
            </w:r>
            <w:r>
              <w:t>và nhờ vào việc giáng xuống điều khẳng định cho người khác, tiếng rống đó được khẳng định là “tiếng rống sư tử”</w:t>
            </w:r>
          </w:p>
          <w:p w:rsidR="00D60A09" w:rsidRDefault="00D60A09">
            <w:pPr>
              <w:spacing w:before="100" w:beforeAutospacing="1" w:after="100" w:afterAutospacing="1"/>
            </w:pPr>
            <w:r>
              <w:t>2004. [</w:t>
            </w:r>
            <w:r>
              <w:rPr>
                <w:b/>
                <w:bCs/>
              </w:rPr>
              <w:t>399</w:t>
            </w:r>
            <w:r>
              <w:t xml:space="preserve">] Về điểm này, chính vì giống như chúa sơn lâm, thành tựu sức mạnh của sư tử, có niềm tin, và lòng can đảm ở khắp mọi nơi rống lên tiếng rống sư tử, cũng vậy Bậc Sư Tử Như Lai vững tin và can đảm trong tám loại hội chúng. Có Như Lai lực, rống lên </w:t>
            </w:r>
            <w:r>
              <w:lastRenderedPageBreak/>
              <w:t>tiếng sư tử. Được trang bị với đủ mọi loại đặc tính tao nhã trong khi diễn giảng như sau: “sắc là như vậy” (S. iii. 157), v.v... Chính vì thế có lời nói rằng: “</w:t>
            </w:r>
            <w:r>
              <w:rPr>
                <w:i/>
                <w:iCs/>
              </w:rPr>
              <w:t>Ngài rống lên tiếng rống sư tử trong các hội chúng”)</w:t>
            </w:r>
          </w:p>
          <w:p w:rsidR="00D60A09" w:rsidRDefault="00D60A09">
            <w:pPr>
              <w:spacing w:before="100" w:beforeAutospacing="1" w:after="100" w:afterAutospacing="1"/>
            </w:pPr>
            <w:r>
              <w:t xml:space="preserve">2005. </w:t>
            </w:r>
            <w:r>
              <w:rPr>
                <w:b/>
                <w:bCs/>
              </w:rPr>
              <w:t xml:space="preserve">Brahmacakkaṃ pavatteti </w:t>
            </w:r>
            <w:r>
              <w:rPr>
                <w:i/>
                <w:iCs/>
              </w:rPr>
              <w:t>“Chuyển phạm Luân ”:</w:t>
            </w:r>
            <w:r>
              <w:t xml:space="preserve"> ở đây </w:t>
            </w:r>
            <w:r>
              <w:rPr>
                <w:b/>
                <w:bCs/>
                <w:i/>
                <w:iCs/>
              </w:rPr>
              <w:t>brahma</w:t>
            </w:r>
            <w:r>
              <w:rPr>
                <w:i/>
                <w:iCs/>
              </w:rPr>
              <w:t xml:space="preserve"> “vô địch” </w:t>
            </w:r>
            <w:r>
              <w:t>chính là, chính yếu, cao nhất, tuỵệt vời bậc nhất</w:t>
            </w:r>
            <w:hyperlink r:id="rId39" w:anchor="_edn33" w:history="1">
              <w:r>
                <w:rPr>
                  <w:rStyle w:val="Hyperlink"/>
                  <w:rFonts w:ascii="VU Times" w:hAnsi="VU Times"/>
                  <w:sz w:val="20"/>
                  <w:szCs w:val="20"/>
                </w:rPr>
                <w:t>[33]</w:t>
              </w:r>
            </w:hyperlink>
            <w:r>
              <w:t xml:space="preserve">. Nhưng từ </w:t>
            </w:r>
            <w:r>
              <w:rPr>
                <w:b/>
                <w:bCs/>
                <w:i/>
                <w:iCs/>
              </w:rPr>
              <w:t>cakka</w:t>
            </w:r>
            <w:r>
              <w:rPr>
                <w:b/>
                <w:bCs/>
              </w:rPr>
              <w:t xml:space="preserve"> </w:t>
            </w:r>
            <w:r>
              <w:t>này lại mang ý nghĩa như sau:</w:t>
            </w:r>
          </w:p>
          <w:p w:rsidR="00D60A09" w:rsidRDefault="00D60A09">
            <w:pPr>
              <w:spacing w:before="100" w:beforeAutospacing="1" w:after="100" w:afterAutospacing="1"/>
            </w:pPr>
            <w:r>
              <w:rPr>
                <w:i/>
                <w:iCs/>
              </w:rPr>
              <w:t>thành quả và đặc tướng,</w:t>
            </w:r>
            <w:r>
              <w:rPr>
                <w:i/>
                <w:iCs/>
              </w:rPr>
              <w:br/>
              <w:t>một phần dáng đi và thế đứng.</w:t>
            </w:r>
            <w:r>
              <w:rPr>
                <w:i/>
                <w:iCs/>
              </w:rPr>
              <w:br/>
              <w:t>là của thí, kho báu,</w:t>
            </w:r>
            <w:r>
              <w:rPr>
                <w:i/>
                <w:iCs/>
              </w:rPr>
              <w:br/>
              <w:t xml:space="preserve">Pháp và bánh xe sắc bén. v.v... </w:t>
            </w:r>
            <w:r>
              <w:rPr>
                <w:i/>
                <w:iCs/>
              </w:rPr>
              <w:br/>
              <w:t>Được coi như Chuyển Pháp Luân và diễn giải hai cách như vậy.</w:t>
            </w:r>
            <w:r>
              <w:rPr>
                <w:i/>
                <w:iCs/>
              </w:rPr>
              <w:br/>
              <w:t xml:space="preserve">(MA ii. 27; Chú Giải Tăng Chi Bộ iii. 9, xin đọc thêm PsA 626). </w:t>
            </w:r>
          </w:p>
          <w:p w:rsidR="00D60A09" w:rsidRDefault="00D60A09">
            <w:pPr>
              <w:spacing w:before="100" w:beforeAutospacing="1" w:after="100" w:afterAutospacing="1"/>
            </w:pPr>
            <w:r>
              <w:t>Do từ này được hiểu theo nghĩa thành công trong đoạn bắt đầu như sau: “Hỡi chư vị Tỳ khưu, có bốn loại bánh xe. Được phú bẩm cho... ”(A ii 32). Trong đoạn văn: “Ngay nơi gót chân Ngài nổi lên các bánh xe.” (D iii. 143; Trung Bộ Kinh ii 136), ở đây ta nên hiểu theo nghĩa những đặc tướng. Trong đoạn: “Giống một bánh xe (đi theo) với vết chân ”(Dh. 1) ở đây ta hiểu theo nghĩa một phần của chiếc xe. Trong đoạn: “Với bốn bánh xe và cửu môn” (S i. 16 63) Ở đây ta hiểu theo thế đứng. Trong đoạn: “ Hãy ăn, hãy tận hưởng, xin đừng tỏ ra lười biếng, hãy quay</w:t>
            </w:r>
            <w:hyperlink r:id="rId40" w:anchor="_edn34" w:history="1">
              <w:r>
                <w:rPr>
                  <w:rStyle w:val="Hyperlink"/>
                  <w:rFonts w:ascii="VU Times" w:hAnsi="VU Times"/>
                  <w:sz w:val="20"/>
                  <w:szCs w:val="20"/>
                </w:rPr>
                <w:t>[34]</w:t>
              </w:r>
            </w:hyperlink>
            <w:r>
              <w:t xml:space="preserve"> bánh xe” (xin đọc J iii. 412). Ở đây ta hiểu theo nghĩa của bố thí </w:t>
            </w:r>
            <w:r>
              <w:rPr>
                <w:i/>
                <w:iCs/>
              </w:rPr>
              <w:t xml:space="preserve">(dana). </w:t>
            </w:r>
            <w:r>
              <w:t xml:space="preserve">Trong đoạn: “Thiên bảo luân xa xuất hiện” (D. ii 172; iii 61) Ở đây ta hiểu theo nghĩa bảo luân xa. Trong đoạn: “Chính ta đã khiến cho bánh xe khởi động.” (S. 557) Ở đây ta hiểu theo nghĩa chuyển pháp luân. Trong đoạn: “bánh xe rơi trúng đầu kẻ thiếu thốn cùng khổ.” (J. I 414) Hiểu theo nghĩa một bánh xe sắc bén. Trong đoạn văn: “Nếu một lưỡi dao bánh xe. (D I 52) Ta hiểu theo nghĩa là cú đánh (có nghĩa là, một chiếc đĩa). Trong đoạn: “Một chùm tia chớp </w:t>
            </w:r>
            <w:r>
              <w:rPr>
                <w:i/>
                <w:iCs/>
              </w:rPr>
              <w:t xml:space="preserve">(asanivikka)” </w:t>
            </w:r>
            <w:r>
              <w:t>(S ii. 229) Hiểu theo nghĩa tia chớp. Nhưng theo văn cảnh này chuyển luân này được hiểu là Chuyển Pháp Luân.  </w:t>
            </w:r>
          </w:p>
          <w:p w:rsidR="00D60A09" w:rsidRDefault="00D60A09">
            <w:pPr>
              <w:spacing w:before="100" w:beforeAutospacing="1" w:after="100" w:afterAutospacing="1"/>
            </w:pPr>
            <w:r>
              <w:t>2006. Nhưng Chuyển Pháp Luân cũng có hai loại. Trí thấu triệt và trí thuyết pháp. Về điểm này, trí thấu triệt do tuệ tạo ra và đem lại thánh quả cho chính người đó; trí diễn thuyết do bi tâm tạo ra và đem lại thánh quả cho người đồ đệ.</w:t>
            </w:r>
          </w:p>
          <w:p w:rsidR="00D60A09" w:rsidRDefault="00D60A09">
            <w:pPr>
              <w:spacing w:before="100" w:beforeAutospacing="1" w:after="100" w:afterAutospacing="1"/>
            </w:pPr>
            <w:r>
              <w:t>2007. Về điểm này, trí thấu triệt lại có hai đặc tính đó la: “đang sanh” và “được sanh”. Vì từ lúc xuất gia cho đến thời điểm đạt đến thánh đạo A-la-hán thì trí này đang sanh; vào sát na thánh quả thì trí này được sanh. Hoặc giả giáng trần từ hiện hữu nơi cõi trời đâu suất cho đến thánh đạo A-la-hán nơi chỗ ngồi tại gốc cây đại Bồ Đề là đang sanh; còn [</w:t>
            </w:r>
            <w:r>
              <w:rPr>
                <w:b/>
                <w:bCs/>
              </w:rPr>
              <w:t>400</w:t>
            </w:r>
            <w:r>
              <w:t>] vào sát na đạt thánh quả thì nó được sanh. Hay bắt đầu từ lúc ngài Dīpaṅkara thọ ký cho đến thánh đạo A-la-hán thì trí này đang sanh; vào sát na thánh quả cũng như vậy.</w:t>
            </w:r>
          </w:p>
          <w:p w:rsidR="00D60A09" w:rsidRDefault="00D60A09">
            <w:pPr>
              <w:spacing w:before="100" w:beforeAutospacing="1" w:after="100" w:afterAutospacing="1"/>
            </w:pPr>
            <w:r>
              <w:t xml:space="preserve">2008. Trí diễn giải Phật Pháp cũng có hai loại, “đang diễn ra” và “phải diễn ra” </w:t>
            </w:r>
            <w:r>
              <w:rPr>
                <w:i/>
                <w:iCs/>
              </w:rPr>
              <w:t xml:space="preserve">(pavatta). </w:t>
            </w:r>
            <w:r>
              <w:t xml:space="preserve">Vì trí này đang diễn ra vào thời thánh đạo Nhập Lưu nơi chư Phật Aññāsi Koṇḍañña’s. Vào sát na đạt thánh quả thì trí này được biết đến là điều phải diễn ra. Liên quan đến </w:t>
            </w:r>
            <w:r>
              <w:lastRenderedPageBreak/>
              <w:t>những đặc điểm này, trí thấu triệt lại có đặc tính siêu thế, còn trí thuyết giảng mang đặc tính hiệp thế. Nhưng cả hai loại đều không thể chia sẻ cho bất kỳ ai hết; trí đó chỉ một mình Chư Phật mới có mà thôi.</w:t>
            </w:r>
          </w:p>
          <w:p w:rsidR="00D60A09" w:rsidRDefault="00D60A09">
            <w:pPr>
              <w:spacing w:before="100" w:beforeAutospacing="1" w:after="100" w:afterAutospacing="1"/>
            </w:pPr>
            <w:r>
              <w:t xml:space="preserve">2009. Giờ đây để cho biết thêm chi tiết các Như Lai Thập Lực có được nhờ đó các Ngài tuyên bố địa vị mạnh mẽ vững vàng như địa vị Ngưu Vương và được đưa ra ngay vào lúc khởi đầu như </w:t>
            </w:r>
            <w:r>
              <w:rPr>
                <w:b/>
                <w:bCs/>
              </w:rPr>
              <w:t xml:space="preserve">tathāgatassa tathāgatabalāni </w:t>
            </w:r>
            <w:r>
              <w:rPr>
                <w:i/>
                <w:iCs/>
              </w:rPr>
              <w:t xml:space="preserve">(“vị Như Lai Thập Lực”) </w:t>
            </w:r>
            <w:r>
              <w:t xml:space="preserve">Ngài nói </w:t>
            </w:r>
            <w:r>
              <w:rPr>
                <w:b/>
                <w:bCs/>
              </w:rPr>
              <w:t xml:space="preserve">Katamāni dasa ? Idha tathāgato ṭhānañ ca ṭhānato </w:t>
            </w:r>
            <w:r>
              <w:t xml:space="preserve">&lt;317.11&gt; </w:t>
            </w:r>
            <w:r>
              <w:rPr>
                <w:i/>
                <w:iCs/>
              </w:rPr>
              <w:t xml:space="preserve">(“thập lực đó là gì? Ở đây Như Lai [hiểu nguyên lý là nguyên lý”) </w:t>
            </w:r>
            <w:r>
              <w:t xml:space="preserve">v.v... </w:t>
            </w:r>
          </w:p>
          <w:p w:rsidR="00D60A09" w:rsidRDefault="00D60A09">
            <w:pPr>
              <w:spacing w:before="100" w:beforeAutospacing="1" w:after="100" w:afterAutospacing="1"/>
            </w:pPr>
            <w:r>
              <w:t xml:space="preserve">2010. Về điểm này, </w:t>
            </w:r>
            <w:r>
              <w:rPr>
                <w:b/>
                <w:bCs/>
              </w:rPr>
              <w:t xml:space="preserve">ṭhānañ ca ṭhānato </w:t>
            </w:r>
            <w:r>
              <w:t xml:space="preserve">&lt;317.13&gt; </w:t>
            </w:r>
            <w:r>
              <w:rPr>
                <w:i/>
                <w:iCs/>
              </w:rPr>
              <w:t xml:space="preserve">(“nguyên lý là nguyên lý”) </w:t>
            </w:r>
            <w:r>
              <w:t xml:space="preserve">có nghĩa là một lý do </w:t>
            </w:r>
            <w:r>
              <w:rPr>
                <w:i/>
                <w:iCs/>
              </w:rPr>
              <w:t xml:space="preserve">(kāraṇa) </w:t>
            </w:r>
            <w:r>
              <w:t xml:space="preserve">được coi như là một lý do. Vì một lý do được gọi là </w:t>
            </w:r>
            <w:r>
              <w:rPr>
                <w:i/>
                <w:iCs/>
              </w:rPr>
              <w:t>ṭhāna</w:t>
            </w:r>
            <w:r>
              <w:rPr>
                <w:b/>
                <w:bCs/>
              </w:rPr>
              <w:t xml:space="preserve"> </w:t>
            </w:r>
            <w:r>
              <w:t>(nghĩa đen, “</w:t>
            </w:r>
            <w:r>
              <w:rPr>
                <w:i/>
                <w:iCs/>
              </w:rPr>
              <w:t xml:space="preserve">tư thế”) </w:t>
            </w:r>
            <w:r>
              <w:t xml:space="preserve">vì một kết quả đứng trên vị thế do </w:t>
            </w:r>
            <w:r>
              <w:rPr>
                <w:i/>
                <w:iCs/>
              </w:rPr>
              <w:t xml:space="preserve">tiṭṭhati </w:t>
            </w:r>
            <w:r>
              <w:t xml:space="preserve">xuất khởi và diễn ra thông qua pháp lệ thuộc vào điều đó. Việc thông hiểu như sau: “bất kỳ pháp nào làm nguyên nhân và các duyên cớ cho việc khởi sanh của bất kỳ pháp nào đều được coi như là </w:t>
            </w:r>
            <w:r>
              <w:rPr>
                <w:i/>
                <w:iCs/>
              </w:rPr>
              <w:t>ṭhāna</w:t>
            </w:r>
            <w:r>
              <w:rPr>
                <w:b/>
                <w:bCs/>
              </w:rPr>
              <w:t xml:space="preserve"> </w:t>
            </w:r>
            <w:r>
              <w:t>(tư thế) của những pháp và nguyên nhân đó. Bất kỳ pháp nào không phải là nguyên nhân và duyên cớ cho bất kỳ pháp nào khởi sanh được coi như là “</w:t>
            </w:r>
            <w:r>
              <w:rPr>
                <w:i/>
                <w:iCs/>
              </w:rPr>
              <w:t>aṭṭhāna”</w:t>
            </w:r>
            <w:r>
              <w:t xml:space="preserve"> &lt;338.8&gt; Đức Thế Tôn hiểu rất rõ nguyên lý là nguyên lý và phi lý là phi lý[khởi sanh]” </w:t>
            </w:r>
            <w:r>
              <w:rPr>
                <w:i/>
                <w:iCs/>
              </w:rPr>
              <w:t>(ṭhānañ ca ṭhānato aṭṭhānañ ca aṭṭhānato yathābhūtaṃ pajānāti).</w:t>
            </w:r>
          </w:p>
          <w:p w:rsidR="00D60A09" w:rsidRDefault="00D60A09">
            <w:pPr>
              <w:spacing w:before="100" w:beforeAutospacing="1" w:after="100" w:afterAutospacing="1"/>
            </w:pPr>
            <w:r>
              <w:t xml:space="preserve">2011. </w:t>
            </w:r>
            <w:r>
              <w:rPr>
                <w:b/>
                <w:bCs/>
              </w:rPr>
              <w:t xml:space="preserve">Yam pi </w:t>
            </w:r>
            <w:r>
              <w:t xml:space="preserve">&lt;317.14&gt; </w:t>
            </w:r>
            <w:r>
              <w:rPr>
                <w:i/>
                <w:iCs/>
              </w:rPr>
              <w:t xml:space="preserve">(“về khía cạnh này” </w:t>
            </w:r>
            <w:r>
              <w:t xml:space="preserve">: nhờ đó mà trí </w:t>
            </w:r>
            <w:r>
              <w:rPr>
                <w:b/>
                <w:bCs/>
              </w:rPr>
              <w:t xml:space="preserve">Idam pi tathāgatassa </w:t>
            </w:r>
            <w:r>
              <w:t>&lt;317.16&gt; (</w:t>
            </w:r>
            <w:r>
              <w:rPr>
                <w:i/>
                <w:iCs/>
              </w:rPr>
              <w:t xml:space="preserve">“đây </w:t>
            </w:r>
            <w:r>
              <w:t>[</w:t>
            </w:r>
            <w:r>
              <w:rPr>
                <w:i/>
                <w:iCs/>
              </w:rPr>
              <w:t>chính là lực</w:t>
            </w:r>
            <w:r>
              <w:t xml:space="preserve">] </w:t>
            </w:r>
            <w:r>
              <w:rPr>
                <w:i/>
                <w:iCs/>
              </w:rPr>
              <w:t xml:space="preserve">của vị Như Lai”). </w:t>
            </w:r>
            <w:r>
              <w:t>Ý nghĩa này được hiểu như sau: trí về nguyên lý và phi lý được gọi là Như Lai Lực. Việc cấu trúc câu nên được hiểu theo cách này trong mỗi trường hợp vậy.</w:t>
            </w:r>
          </w:p>
          <w:p w:rsidR="00D60A09" w:rsidRDefault="00D60A09">
            <w:pPr>
              <w:spacing w:before="100" w:beforeAutospacing="1" w:after="100" w:afterAutospacing="1"/>
            </w:pPr>
            <w:r>
              <w:t xml:space="preserve">2012. </w:t>
            </w:r>
            <w:r>
              <w:rPr>
                <w:b/>
                <w:bCs/>
              </w:rPr>
              <w:t xml:space="preserve">Kammasamādānānaṃ </w:t>
            </w:r>
            <w:r>
              <w:t xml:space="preserve">&lt;317.20&gt; </w:t>
            </w:r>
            <w:r>
              <w:rPr>
                <w:i/>
                <w:iCs/>
              </w:rPr>
              <w:t>(“nhờ những nghiệp thọ trì”)</w:t>
            </w:r>
            <w:r>
              <w:t xml:space="preserve">: nhờ những nghiệpthiện và bất thiện đã được thực hiện sau khi quyết tâm thực hiện. Hay chính nghiệpđược coi như là nghiệp thọ trì. </w:t>
            </w:r>
            <w:r>
              <w:rPr>
                <w:b/>
                <w:bCs/>
              </w:rPr>
              <w:t xml:space="preserve">Ṭhānaso hetuso </w:t>
            </w:r>
            <w:r>
              <w:rPr>
                <w:i/>
                <w:iCs/>
              </w:rPr>
              <w:t xml:space="preserve">(“với lý do và nguyên nhân”) </w:t>
            </w:r>
            <w:r>
              <w:t xml:space="preserve">: đối với điều kiện và nguyên nhân. Về điểm này, sanh thú </w:t>
            </w:r>
            <w:r>
              <w:rPr>
                <w:i/>
                <w:iCs/>
              </w:rPr>
              <w:t xml:space="preserve">(gati), sanh y (upadhi), </w:t>
            </w:r>
            <w:r>
              <w:t xml:space="preserve">thời gian </w:t>
            </w:r>
            <w:r>
              <w:rPr>
                <w:i/>
                <w:iCs/>
              </w:rPr>
              <w:t xml:space="preserve">(kāla) </w:t>
            </w:r>
            <w:r>
              <w:t xml:space="preserve">và các phương tiện chính là lý do </w:t>
            </w:r>
            <w:r>
              <w:rPr>
                <w:i/>
                <w:iCs/>
              </w:rPr>
              <w:t xml:space="preserve">(ṭhāna) </w:t>
            </w:r>
            <w:r>
              <w:t>của kết quả nghiệp</w:t>
            </w:r>
            <w:r>
              <w:rPr>
                <w:i/>
                <w:iCs/>
              </w:rPr>
              <w:t xml:space="preserve">(vipāka), </w:t>
            </w:r>
            <w:r>
              <w:t xml:space="preserve">nghiệpchính là nguyên nhân </w:t>
            </w:r>
            <w:r>
              <w:rPr>
                <w:i/>
                <w:iCs/>
              </w:rPr>
              <w:t>(hetu).</w:t>
            </w:r>
            <w:r>
              <w:rPr>
                <w:b/>
                <w:bCs/>
              </w:rPr>
              <w:t xml:space="preserve"> </w:t>
            </w:r>
          </w:p>
          <w:p w:rsidR="00D60A09" w:rsidRDefault="00D60A09">
            <w:pPr>
              <w:spacing w:before="100" w:beforeAutospacing="1" w:after="100" w:afterAutospacing="1"/>
            </w:pPr>
            <w:r>
              <w:t xml:space="preserve">2013. </w:t>
            </w:r>
            <w:r>
              <w:rPr>
                <w:b/>
                <w:bCs/>
              </w:rPr>
              <w:t xml:space="preserve">Sabbatthagāminiṃ </w:t>
            </w:r>
            <w:r>
              <w:t xml:space="preserve">&lt;317.27&gt; </w:t>
            </w:r>
            <w:r>
              <w:rPr>
                <w:i/>
                <w:iCs/>
              </w:rPr>
              <w:t>(“bất luận đi tới đâu”)</w:t>
            </w:r>
            <w:r>
              <w:t>: điều đó có dẫn tới sanh thú hoặc không dẫn tới bất kỳ sanh thú nào [có nghĩa là, níp bàn]</w:t>
            </w:r>
            <w:hyperlink r:id="rId41" w:anchor="_edn35" w:history="1">
              <w:r>
                <w:rPr>
                  <w:rStyle w:val="Hyperlink"/>
                  <w:rFonts w:ascii="VU Times" w:hAnsi="VU Times"/>
                  <w:sz w:val="20"/>
                  <w:szCs w:val="20"/>
                </w:rPr>
                <w:t>[35]</w:t>
              </w:r>
            </w:hyperlink>
            <w:r>
              <w:t xml:space="preserve">. </w:t>
            </w:r>
            <w:r>
              <w:rPr>
                <w:b/>
                <w:bCs/>
              </w:rPr>
              <w:t xml:space="preserve">Paṭipadaṃ </w:t>
            </w:r>
            <w:r>
              <w:t>(“</w:t>
            </w:r>
            <w:r>
              <w:rPr>
                <w:i/>
                <w:iCs/>
              </w:rPr>
              <w:t xml:space="preserve">đạo”): </w:t>
            </w:r>
            <w:r>
              <w:t xml:space="preserve">đường lối. </w:t>
            </w:r>
            <w:r>
              <w:rPr>
                <w:b/>
                <w:bCs/>
              </w:rPr>
              <w:t xml:space="preserve">Yathābhūtaṃ pajānāti </w:t>
            </w:r>
            <w:r>
              <w:t xml:space="preserve">&lt;317.28&gt; </w:t>
            </w:r>
            <w:r>
              <w:rPr>
                <w:i/>
                <w:iCs/>
              </w:rPr>
              <w:t>(“biết rõ ràng”)</w:t>
            </w:r>
            <w:r>
              <w:t>: ngài biết một cách chính xác bản chất các loại tu luyện được gọi là tư thiện và bất thiện có liên quan đến từng cơ sở theo cách thức này, cụ thể là, khi có nhiều người giết một sanh vật, thì cố ý của người này sẽ dẫn đến hoả ngục và cố ý của người này được dẫn đến cõi súc sanh.</w:t>
            </w:r>
          </w:p>
          <w:p w:rsidR="00D60A09" w:rsidRDefault="00D60A09">
            <w:pPr>
              <w:spacing w:before="100" w:beforeAutospacing="1" w:after="100" w:afterAutospacing="1"/>
            </w:pPr>
            <w:r>
              <w:t xml:space="preserve">2014. </w:t>
            </w:r>
            <w:r>
              <w:rPr>
                <w:b/>
                <w:bCs/>
              </w:rPr>
              <w:t xml:space="preserve">[401]Anekadhātuṃ </w:t>
            </w:r>
            <w:r>
              <w:t xml:space="preserve">&lt;317.33&gt; </w:t>
            </w:r>
            <w:r>
              <w:rPr>
                <w:i/>
                <w:iCs/>
              </w:rPr>
              <w:t>(“với nhiều giới”)</w:t>
            </w:r>
            <w:r>
              <w:t xml:space="preserve">: với rất nhiều giới là do những giới như thể nhãn giới, v.v... hay như dục giới. v.v... </w:t>
            </w:r>
            <w:r>
              <w:rPr>
                <w:b/>
                <w:bCs/>
              </w:rPr>
              <w:t xml:space="preserve">Nānādhātuṃ </w:t>
            </w:r>
            <w:r>
              <w:rPr>
                <w:i/>
                <w:iCs/>
              </w:rPr>
              <w:t xml:space="preserve">(“với các giới dị biệt” </w:t>
            </w:r>
            <w:r>
              <w:t xml:space="preserve">:với nhiều giới đa dạng do sự khác biệt đặc tính từng giới giống nhau đó. </w:t>
            </w:r>
            <w:r>
              <w:rPr>
                <w:b/>
                <w:bCs/>
              </w:rPr>
              <w:t xml:space="preserve">Lokaṃ </w:t>
            </w:r>
            <w:r>
              <w:t xml:space="preserve">&lt;317.34&gt; </w:t>
            </w:r>
            <w:r>
              <w:rPr>
                <w:i/>
                <w:iCs/>
              </w:rPr>
              <w:t>(“thế gian”)</w:t>
            </w:r>
            <w:r>
              <w:t>: thế gian các uẩn, các xứ và các giới.</w:t>
            </w:r>
          </w:p>
          <w:p w:rsidR="00D60A09" w:rsidRDefault="00D60A09">
            <w:pPr>
              <w:spacing w:before="100" w:beforeAutospacing="1" w:after="100" w:afterAutospacing="1"/>
            </w:pPr>
            <w:r>
              <w:t xml:space="preserve">2015. </w:t>
            </w:r>
            <w:r>
              <w:rPr>
                <w:b/>
                <w:bCs/>
              </w:rPr>
              <w:t xml:space="preserve">Yathābhūtaṃ pajānāti </w:t>
            </w:r>
            <w:r>
              <w:rPr>
                <w:i/>
                <w:iCs/>
              </w:rPr>
              <w:t>(“hiểu biết một cách chính xác”)</w:t>
            </w:r>
            <w:r>
              <w:t xml:space="preserve">: thấu triệt một cách </w:t>
            </w:r>
            <w:r>
              <w:lastRenderedPageBreak/>
              <w:t xml:space="preserve">không sai lệch bản chất các yếu tố này yếu tố nọ. </w:t>
            </w:r>
            <w:r>
              <w:rPr>
                <w:b/>
                <w:bCs/>
              </w:rPr>
              <w:t xml:space="preserve">Nānādhimutti-kataṃ </w:t>
            </w:r>
            <w:r>
              <w:t xml:space="preserve">&lt;317.39&gt; </w:t>
            </w:r>
            <w:r>
              <w:rPr>
                <w:i/>
                <w:iCs/>
              </w:rPr>
              <w:t>(“có được nhiều loại khuynh hướng khác nhau”)</w:t>
            </w:r>
            <w:r>
              <w:t xml:space="preserve">: hiện trạng có nhiều khuynh hướng khác nhau do khuynh hướng còn thấp. v.v... </w:t>
            </w:r>
          </w:p>
          <w:p w:rsidR="00D60A09" w:rsidRDefault="00D60A09">
            <w:pPr>
              <w:spacing w:before="100" w:beforeAutospacing="1" w:after="100" w:afterAutospacing="1"/>
            </w:pPr>
            <w:r>
              <w:t xml:space="preserve">2016. </w:t>
            </w:r>
            <w:r>
              <w:rPr>
                <w:b/>
                <w:bCs/>
              </w:rPr>
              <w:t xml:space="preserve">Parasattānaṃ </w:t>
            </w:r>
            <w:r>
              <w:t xml:space="preserve">&lt;318.5&gt; </w:t>
            </w:r>
            <w:r>
              <w:rPr>
                <w:i/>
                <w:iCs/>
              </w:rPr>
              <w:t>(“nơi chúng sanh khác”)</w:t>
            </w:r>
            <w:r>
              <w:t>: thuộc chúng sanh kiệt xuất.</w:t>
            </w:r>
            <w:hyperlink r:id="rId42" w:anchor="_edn36" w:history="1">
              <w:r>
                <w:rPr>
                  <w:rStyle w:val="Hyperlink"/>
                  <w:rFonts w:ascii="VU Times" w:hAnsi="VU Times"/>
                  <w:sz w:val="20"/>
                  <w:szCs w:val="20"/>
                </w:rPr>
                <w:t>[36]</w:t>
              </w:r>
            </w:hyperlink>
            <w:r>
              <w:t xml:space="preserve"> </w:t>
            </w:r>
            <w:r>
              <w:rPr>
                <w:b/>
                <w:bCs/>
              </w:rPr>
              <w:t xml:space="preserve">Parapuggalānaṃ </w:t>
            </w:r>
            <w:r>
              <w:rPr>
                <w:i/>
                <w:iCs/>
              </w:rPr>
              <w:t>(“nơi tha nhân”)</w:t>
            </w:r>
            <w:r>
              <w:t xml:space="preserve">: các chúng sanh thấp hơn hạng vừa nêu trên. Hay cặp từ này có một ý nghĩa và được khẳng định hai lần do đặc tính có thể diễn giải được [cho người nghe]. </w:t>
            </w:r>
            <w:r>
              <w:rPr>
                <w:b/>
                <w:bCs/>
              </w:rPr>
              <w:t xml:space="preserve">Indriyaparopariyattaṃ </w:t>
            </w:r>
            <w:r>
              <w:t>&lt;318. 6&gt;</w:t>
            </w:r>
            <w:r>
              <w:rPr>
                <w:i/>
                <w:iCs/>
              </w:rPr>
              <w:t xml:space="preserve">(“thượng hạ căn”) </w:t>
            </w:r>
            <w:r>
              <w:t xml:space="preserve">hiện trạng thượng hạng hay thứ hạng của tín quyền, </w:t>
            </w:r>
            <w:r>
              <w:rPr>
                <w:i/>
                <w:iCs/>
              </w:rPr>
              <w:t xml:space="preserve">v.v... </w:t>
            </w:r>
            <w:r>
              <w:t>mà ý nghĩa ở đây được hiểu là gia tăng hay giảm bớt.</w:t>
            </w:r>
          </w:p>
          <w:p w:rsidR="00D60A09" w:rsidRDefault="00D60A09">
            <w:pPr>
              <w:spacing w:before="100" w:beforeAutospacing="1" w:after="100" w:afterAutospacing="1"/>
            </w:pPr>
            <w:r>
              <w:t xml:space="preserve">2017. </w:t>
            </w:r>
            <w:r>
              <w:rPr>
                <w:b/>
                <w:bCs/>
              </w:rPr>
              <w:t xml:space="preserve">Jhāna-vimokkha-samādhi-samāpattīnaṃ </w:t>
            </w:r>
            <w:r>
              <w:t xml:space="preserve">&lt;318.12&gt; </w:t>
            </w:r>
            <w:r>
              <w:rPr>
                <w:i/>
                <w:iCs/>
              </w:rPr>
              <w:t>(“nơi các thiền, giải thoát, định, và nhập định”):</w:t>
            </w:r>
            <w:r>
              <w:t xml:space="preserve"> nơi bốn tầng thiền, bắt đầu với sơ thiền, nơi tám giải thoát bắt đầu với “có sắc thấy rõ các sắc.” nơi ba loại định, bắt đầu với định câu hành hưũ tầm, hữu tứ và nơi chín thứ đệ trú nhập định bắt đầu với nhập định sơ thiền. </w:t>
            </w:r>
            <w:r>
              <w:rPr>
                <w:b/>
                <w:bCs/>
              </w:rPr>
              <w:t xml:space="preserve">Saṅkilesaṃ </w:t>
            </w:r>
            <w:r>
              <w:rPr>
                <w:i/>
                <w:iCs/>
              </w:rPr>
              <w:t xml:space="preserve">(“các ô nhiễm“) </w:t>
            </w:r>
            <w:r>
              <w:t xml:space="preserve">: pháp chia sẻ việc diệt trừ các ô nhiễm. </w:t>
            </w:r>
            <w:r>
              <w:rPr>
                <w:b/>
                <w:bCs/>
              </w:rPr>
              <w:t xml:space="preserve">Vodānaṃ </w:t>
            </w:r>
            <w:r>
              <w:rPr>
                <w:i/>
                <w:iCs/>
              </w:rPr>
              <w:t>(“thanh tịnh”)</w:t>
            </w:r>
            <w:r>
              <w:t xml:space="preserve">: pháp chia sẻ sự khác biệt. </w:t>
            </w:r>
            <w:r>
              <w:rPr>
                <w:b/>
                <w:bCs/>
              </w:rPr>
              <w:t>Vuṭṭhānaṃ</w:t>
            </w:r>
            <w:r>
              <w:t xml:space="preserve">: Lý do nhờ đó ta xuất khỏi các thiền. v.v... </w:t>
            </w:r>
          </w:p>
          <w:p w:rsidR="00D60A09" w:rsidRDefault="00D60A09">
            <w:pPr>
              <w:spacing w:before="100" w:beforeAutospacing="1" w:after="100" w:afterAutospacing="1"/>
            </w:pPr>
            <w:r>
              <w:t xml:space="preserve">2018. </w:t>
            </w:r>
            <w:r>
              <w:rPr>
                <w:b/>
                <w:bCs/>
              </w:rPr>
              <w:t xml:space="preserve">Pubbenivāsānussatiṃ </w:t>
            </w:r>
            <w:r>
              <w:t xml:space="preserve">&lt;318.19&gt; </w:t>
            </w:r>
            <w:r>
              <w:rPr>
                <w:i/>
                <w:iCs/>
              </w:rPr>
              <w:t xml:space="preserve">(tuỳ niệm về tiền kiếp”) </w:t>
            </w:r>
            <w:r>
              <w:t xml:space="preserve">: việc tuỳ niệm về ngũ uẩn đã trú ngụ trước đó. </w:t>
            </w:r>
            <w:r>
              <w:rPr>
                <w:b/>
                <w:bCs/>
              </w:rPr>
              <w:t xml:space="preserve">Cutūpapātaṃ </w:t>
            </w:r>
            <w:r>
              <w:t xml:space="preserve">&lt;318.25&gt; </w:t>
            </w:r>
            <w:r>
              <w:rPr>
                <w:i/>
                <w:iCs/>
              </w:rPr>
              <w:t xml:space="preserve">(“sanh và tử”) = cutiñ ca upapātañ ca. </w:t>
            </w:r>
            <w:r>
              <w:rPr>
                <w:b/>
                <w:bCs/>
              </w:rPr>
              <w:t xml:space="preserve">Asavānaṃ khayaṃ </w:t>
            </w:r>
            <w:r>
              <w:t xml:space="preserve">&lt;318.31&gt; </w:t>
            </w:r>
            <w:r>
              <w:rPr>
                <w:i/>
                <w:iCs/>
              </w:rPr>
              <w:t>(“đoạn tận các lậu hoặc”)</w:t>
            </w:r>
            <w:r>
              <w:t xml:space="preserve">: níp bàn, đoạn tận các lậu hoặc, được gọi là đoạn tận dục lậu.v.v... </w:t>
            </w:r>
            <w:r>
              <w:rPr>
                <w:b/>
                <w:bCs/>
              </w:rPr>
              <w:t xml:space="preserve">Imāni </w:t>
            </w:r>
            <w:r>
              <w:t xml:space="preserve">&lt;318.36&gt; </w:t>
            </w:r>
            <w:r>
              <w:rPr>
                <w:i/>
                <w:iCs/>
              </w:rPr>
              <w:t>(“những thứ này”)</w:t>
            </w:r>
            <w:r>
              <w:t>: ngài kết luận</w:t>
            </w:r>
            <w:hyperlink r:id="rId43" w:anchor="_edn37" w:history="1">
              <w:r>
                <w:rPr>
                  <w:rStyle w:val="Hyperlink"/>
                  <w:rFonts w:ascii="VU Times" w:hAnsi="VU Times"/>
                  <w:sz w:val="20"/>
                  <w:szCs w:val="20"/>
                </w:rPr>
                <w:t>[37]</w:t>
              </w:r>
            </w:hyperlink>
            <w:r>
              <w:t xml:space="preserve"> bằng cách nói rằng đây là những gì ngài đã khẳng định ở trên như là “mười lực Như Lai nằm trong Như Lai Thập Lực”</w:t>
            </w:r>
          </w:p>
          <w:p w:rsidR="00D60A09" w:rsidRDefault="00D60A09">
            <w:pPr>
              <w:spacing w:before="100" w:beforeAutospacing="1" w:after="100" w:afterAutospacing="1"/>
            </w:pPr>
            <w:r>
              <w:t>2019. Việc chú giải từng từ một đã được đưa ra như sau: Mười lực này ta nên hiểu như đã được đề ra liên tục như sau vì lý do (1) ở vị trí đầu tiên vị Như Lai nhận ra được với trí về nguyên lý và phi lý, sự vắng bóng trở ngại do phiền não là lý do đạt đến chứng đắc hay phi lý (vô nhân duyên) đối với việc bất chứng đắc, đoạn tận các lậu hoặc nơi các chúng sanh có thể diễn giảng được; điều này là do nhận ra khả năng đó (</w:t>
            </w:r>
            <w:r>
              <w:rPr>
                <w:i/>
                <w:iCs/>
              </w:rPr>
              <w:t xml:space="preserve">thana) </w:t>
            </w:r>
            <w:r>
              <w:t>thông qua chánh kiến hiệp thế và do nhận ra sự vắng bóng khả năng đó là do tà kiến được bảo đảm.(2) Thế rồi với trí quả nghiệpngài nhận ra sự vắng bóng đó trong việc ngăn chặn quả nghiệpnày. [</w:t>
            </w:r>
            <w:r>
              <w:rPr>
                <w:b/>
                <w:bCs/>
              </w:rPr>
              <w:t>402</w:t>
            </w:r>
            <w:r>
              <w:t xml:space="preserve">] Điều này xuất hiện là do nhận ra dòng luân hồi tái sanh với ba nhân. (3) Với kiến thức thánh đạo ở bất kỳ nơi nào họ tiến tới. Ngài nhận ra thiếu vắng việc ngăn chặn nghiệp chướng; điều này xuất hiện là do nhận ra thiếu vắng nghiệpvới hậu quả tức thời. (4) Với trí về các giới gồm một số lớn và rất nhiều loại, ngài nhận ra được cá tánh cá biệt của những kẻ đã thoát khỏi những chướng ngại vì mục tiêu diễn giảng pháp thích hợp [đối với thói quen của họ]; điều này có được là do ngài nhận ra sự khác biệt đa dạng nơi các giới, (5) rồi đến trí về các khuynh hướng khác nhau, ngài nhận ra khuynh hướng của họ; điều này có được nhằm mục tiêu diễn giải Pháp theo khuynh hướng của họ. Ngay cả nếu như họ chưa chấp nhận những điều kiện này; (6) rồi để có thể diễn giảng Pháp theo khả năng và tài cán của những người nào đã tỏ ra khuynh hướng như vậy, với hiểu biết khuynh hướng các căn, ngài nhận ra khuynh hướng các khả năng đó; điều này diễn ra là vì nhận ra được trạng thái niềm tin tinh nhuệ hay châm chạp của họ. v.v... (7) nhưng do khuynh hướng các căn được hiểu một cách cặn kẽ như vậy, nếu như họ còn tỏ ra xa vời </w:t>
            </w:r>
            <w:r>
              <w:lastRenderedPageBreak/>
              <w:t xml:space="preserve">thì do chế ngự được các sơ thiền, v.v... thì ngài có thể nhanh chóng tiến tới bằng khả năng phân biệt nơi các sức mạnh thần thông, và đang khi đi theo và nhận ra (8) pháp sanh hữu tiền kiếp của mình với trí tùy niệm tiền kiếp, và (9) với cách phân biệt tâm hiện tại cộng với trí thấu triệt tâm tư tha nhân đã đạt đến được do sức mạnh Thiên nhãn thông đem lại; (10) với sức mạnh trí đoạn tận các lậu hoặc, ngài diễn giảng giáo Pháp nhằm đoạn tận các lậu hoặc do diệt trừ si mê về thánh đạo có thể dẫn đến đoạn tận các lậu hoặc. Chính vì thế ta nên hiểu rằng mười sức mạnh này (thập lực) được bàn đến theo một tình tự liên tục này. </w:t>
            </w:r>
          </w:p>
          <w:p w:rsidR="00D60A09" w:rsidRDefault="00D60A09">
            <w:pPr>
              <w:spacing w:before="100" w:beforeAutospacing="1" w:after="100" w:afterAutospacing="1"/>
            </w:pPr>
            <w:r>
              <w:t>2020. Đây là vị trí đầu tiên trong tập chú giải ý nghĩa mẫu đề là vậy.</w:t>
            </w:r>
          </w:p>
          <w:p w:rsidR="00D60A09" w:rsidRDefault="00D60A09">
            <w:pPr>
              <w:spacing w:before="100" w:beforeAutospacing="1" w:after="100" w:afterAutospacing="1"/>
            </w:pPr>
            <w:r>
              <w:t> </w:t>
            </w:r>
          </w:p>
          <w:p w:rsidR="00D60A09" w:rsidRDefault="00D60A09">
            <w:pPr>
              <w:spacing w:before="100" w:beforeAutospacing="1" w:after="100" w:afterAutospacing="1"/>
            </w:pPr>
            <w:r>
              <w:rPr>
                <w:b/>
                <w:bCs/>
              </w:rPr>
              <w:t xml:space="preserve">B. CHƯƠNG MÔ TẢ </w:t>
            </w:r>
            <w:r>
              <w:rPr>
                <w:i/>
                <w:iCs/>
              </w:rPr>
              <w:t>(Niddesavāra)</w:t>
            </w:r>
          </w:p>
          <w:p w:rsidR="00D60A09" w:rsidRDefault="00D60A09">
            <w:pPr>
              <w:spacing w:before="100" w:beforeAutospacing="1" w:after="100" w:afterAutospacing="1"/>
            </w:pPr>
            <w:r>
              <w:rPr>
                <w:b/>
                <w:bCs/>
              </w:rPr>
              <w:t>Nhất pháp</w:t>
            </w:r>
          </w:p>
          <w:p w:rsidR="00D60A09" w:rsidRDefault="00D60A09">
            <w:pPr>
              <w:spacing w:before="100" w:beforeAutospacing="1" w:after="100" w:afterAutospacing="1"/>
            </w:pPr>
            <w:r>
              <w:t xml:space="preserve">2021. Giờ đây khi chương mô tả được bắt đầu với các từ </w:t>
            </w:r>
            <w:r>
              <w:rPr>
                <w:b/>
                <w:bCs/>
              </w:rPr>
              <w:t>Pañca viññāṇā na hetu-m-eva</w:t>
            </w:r>
            <w:hyperlink r:id="rId44" w:anchor="_edn38" w:history="1">
              <w:r>
                <w:rPr>
                  <w:rStyle w:val="Hyperlink"/>
                  <w:rFonts w:ascii="VU Times" w:hAnsi="VU Times"/>
                  <w:sz w:val="20"/>
                  <w:szCs w:val="20"/>
                </w:rPr>
                <w:t>[38]</w:t>
              </w:r>
            </w:hyperlink>
            <w:r>
              <w:rPr>
                <w:b/>
                <w:bCs/>
              </w:rPr>
              <w:t xml:space="preserve"> </w:t>
            </w:r>
            <w:r>
              <w:rPr>
                <w:i/>
                <w:iCs/>
              </w:rPr>
              <w:t xml:space="preserve">(“Ngũ thức chỉ là phi nhân mà thôi”) </w:t>
            </w:r>
            <w:r>
              <w:t xml:space="preserve">ăn khớp với mẫu đề được đề ra, từ </w:t>
            </w:r>
            <w:r>
              <w:rPr>
                <w:b/>
                <w:bCs/>
              </w:rPr>
              <w:t xml:space="preserve">na hetu-m-eva </w:t>
            </w:r>
            <w:r>
              <w:t>(“</w:t>
            </w:r>
            <w:r>
              <w:rPr>
                <w:i/>
                <w:iCs/>
              </w:rPr>
              <w:t xml:space="preserve">chỉ là phi nhân mà thôi”) </w:t>
            </w:r>
            <w:r>
              <w:t xml:space="preserve">các từ này chỉ cách mô tả việc từ bỏ một phổ thông nhân mà thôi. Về điểm này, đây là điều nên đề cập đến theo cách thức bắt đầu như sau: Nhân có bốn loại, cụ thể như sau. Nhân nhân </w:t>
            </w:r>
            <w:r>
              <w:rPr>
                <w:i/>
                <w:iCs/>
              </w:rPr>
              <w:t xml:space="preserve">(hetuhetu), </w:t>
            </w:r>
            <w:r>
              <w:t>duyên nhân (</w:t>
            </w:r>
            <w:r>
              <w:rPr>
                <w:i/>
                <w:iCs/>
              </w:rPr>
              <w:t xml:space="preserve">paccayahetu), </w:t>
            </w:r>
            <w:r>
              <w:t xml:space="preserve">chí thương nhân </w:t>
            </w:r>
            <w:r>
              <w:rPr>
                <w:i/>
                <w:iCs/>
              </w:rPr>
              <w:t xml:space="preserve">(uttamahetu), </w:t>
            </w:r>
            <w:r>
              <w:t xml:space="preserve">phổ thông nhân </w:t>
            </w:r>
            <w:r>
              <w:rPr>
                <w:i/>
                <w:iCs/>
              </w:rPr>
              <w:t xml:space="preserve">(sādhāraṇahetu). </w:t>
            </w:r>
            <w:r>
              <w:t xml:space="preserve">Toàn bộ các nhân duyên này đã được khẳng định trong tập chú giải trong chương đề cập đến Sắc (vật chất) bắt đầu như sau: “Toàn bộ vật chất (sắc) chỉ là phi nhân mà thôi” </w:t>
            </w:r>
            <w:r>
              <w:rPr>
                <w:i/>
                <w:iCs/>
              </w:rPr>
              <w:t xml:space="preserve">(sabbaṃ rūpaṃ na hetum eva) </w:t>
            </w:r>
            <w:r>
              <w:t>(xin đọc Dhs §595 và Chú Giải Bộ Pháp Tụ (Asl). 303)?”</w:t>
            </w:r>
          </w:p>
          <w:p w:rsidR="00D60A09" w:rsidRDefault="00D60A09">
            <w:pPr>
              <w:spacing w:before="100" w:beforeAutospacing="1" w:after="100" w:afterAutospacing="1"/>
            </w:pPr>
            <w:r>
              <w:t xml:space="preserve">2022. Liên quan đến </w:t>
            </w:r>
            <w:r>
              <w:rPr>
                <w:b/>
                <w:bCs/>
              </w:rPr>
              <w:t xml:space="preserve">ahetuka-m-eva </w:t>
            </w:r>
            <w:r>
              <w:rPr>
                <w:i/>
                <w:iCs/>
              </w:rPr>
              <w:t xml:space="preserve">(“chỉ toàn là vô nhân mà thôi”), </w:t>
            </w:r>
            <w:r>
              <w:t>v.v... mẫu tự “m” nên được hiểu chỉ nhằm mục tiêu liên kết (</w:t>
            </w:r>
            <w:r>
              <w:rPr>
                <w:i/>
                <w:iCs/>
              </w:rPr>
              <w:t>sandhi)</w:t>
            </w:r>
            <w:r>
              <w:t xml:space="preserve"> các từ mà thôi; ý nghĩa ở đây là “</w:t>
            </w:r>
            <w:r>
              <w:rPr>
                <w:i/>
                <w:iCs/>
              </w:rPr>
              <w:t xml:space="preserve">ahetukā eva”; </w:t>
            </w:r>
            <w:r>
              <w:t>cũng chính như vậy đối với các câu còn lại. Hơn thế nữa, liên quan đến tiểu từ về các pháp bắt đầu với “</w:t>
            </w:r>
            <w:r>
              <w:rPr>
                <w:i/>
                <w:iCs/>
              </w:rPr>
              <w:t xml:space="preserve">các pháp chính là nhân, các pháp chỉ là phi nhân” (hetū dhammā na hetū dhammā) </w:t>
            </w:r>
            <w:r>
              <w:t>ngũ thức chẳng thuộc “</w:t>
            </w:r>
            <w:r>
              <w:rPr>
                <w:i/>
                <w:iCs/>
              </w:rPr>
              <w:t xml:space="preserve">các pháp nhân” cũng chẳng phải là”các pháp hữu nhân”; </w:t>
            </w:r>
            <w:r>
              <w:t>[</w:t>
            </w:r>
            <w:r>
              <w:rPr>
                <w:b/>
                <w:bCs/>
              </w:rPr>
              <w:t>403</w:t>
            </w:r>
            <w:r>
              <w:t>] nhưng các pháp này duy chỉ là “</w:t>
            </w:r>
            <w:r>
              <w:rPr>
                <w:i/>
                <w:iCs/>
              </w:rPr>
              <w:t xml:space="preserve">phi nhân” </w:t>
            </w:r>
            <w:r>
              <w:t>và</w:t>
            </w:r>
            <w:r>
              <w:rPr>
                <w:i/>
                <w:iCs/>
              </w:rPr>
              <w:t xml:space="preserve"> “vô nhân”</w:t>
            </w:r>
            <w:r>
              <w:t xml:space="preserve"> mà thôi. Ta nên hiểu ý nghĩa ở đây theo cách thức thứ nhì liên quan đến hết mọi câu.</w:t>
            </w:r>
          </w:p>
          <w:p w:rsidR="00D60A09" w:rsidRDefault="00D60A09">
            <w:pPr>
              <w:spacing w:before="100" w:beforeAutospacing="1" w:after="100" w:afterAutospacing="1"/>
            </w:pPr>
            <w:r>
              <w:t xml:space="preserve">2023. Câu </w:t>
            </w:r>
            <w:r>
              <w:rPr>
                <w:b/>
                <w:bCs/>
              </w:rPr>
              <w:t xml:space="preserve">abyākatam eva </w:t>
            </w:r>
            <w:r>
              <w:t xml:space="preserve">&lt;319.6&gt; </w:t>
            </w:r>
            <w:r>
              <w:rPr>
                <w:i/>
                <w:iCs/>
              </w:rPr>
              <w:t xml:space="preserve">(“chỉ là vô ký mà thôi”) </w:t>
            </w:r>
            <w:r>
              <w:t>đã được khẳng định liên quan đến đặc tính vô ký.</w:t>
            </w:r>
          </w:p>
          <w:p w:rsidR="00D60A09" w:rsidRDefault="00D60A09">
            <w:pPr>
              <w:spacing w:before="100" w:beforeAutospacing="1" w:after="100" w:afterAutospacing="1"/>
            </w:pPr>
            <w:r>
              <w:t xml:space="preserve">2024. </w:t>
            </w:r>
            <w:r>
              <w:rPr>
                <w:b/>
                <w:bCs/>
              </w:rPr>
              <w:t xml:space="preserve">Sārammaṇam eva </w:t>
            </w:r>
            <w:r>
              <w:rPr>
                <w:i/>
                <w:iCs/>
              </w:rPr>
              <w:t xml:space="preserve">(“chỉ là hữu cảnh mà thôi”) </w:t>
            </w:r>
            <w:r>
              <w:t xml:space="preserve">chính vì chỉ dựa vào đối tượng mà thôi đối với đối tượng </w:t>
            </w:r>
            <w:r>
              <w:rPr>
                <w:i/>
                <w:iCs/>
              </w:rPr>
              <w:t>(ārammaṇa)</w:t>
            </w:r>
            <w:r>
              <w:t xml:space="preserve"> cũng gồm hai đặc tính, cụ thể như sau: đối tượng làm điều kiện </w:t>
            </w:r>
            <w:r>
              <w:rPr>
                <w:i/>
                <w:iCs/>
              </w:rPr>
              <w:t xml:space="preserve">(paccayārammaṇa) </w:t>
            </w:r>
            <w:r>
              <w:t xml:space="preserve">và đối tượng nhờ đó </w:t>
            </w:r>
            <w:r>
              <w:rPr>
                <w:i/>
                <w:iCs/>
              </w:rPr>
              <w:t>(olubbhārammaṇa)</w:t>
            </w:r>
            <w:r>
              <w:t>. Nhưng xét trong ví dụ điển hình này không những chỉ là đối tượng nhờ vào đó có liên quan mà còn cả đối tượng làm điều kiện cũng được phép nhắc đến nữa.</w:t>
            </w:r>
          </w:p>
          <w:p w:rsidR="00D60A09" w:rsidRDefault="00D60A09">
            <w:pPr>
              <w:spacing w:before="100" w:beforeAutospacing="1" w:after="100" w:afterAutospacing="1"/>
            </w:pPr>
            <w:r>
              <w:t xml:space="preserve">2025. Câu </w:t>
            </w:r>
            <w:r>
              <w:rPr>
                <w:b/>
                <w:bCs/>
              </w:rPr>
              <w:t xml:space="preserve">acetasikam eva </w:t>
            </w:r>
            <w:r>
              <w:t xml:space="preserve">&lt;319.7&gt; </w:t>
            </w:r>
            <w:r>
              <w:rPr>
                <w:i/>
                <w:iCs/>
              </w:rPr>
              <w:t xml:space="preserve">(“chỉ là phi sở hữu tâm mà thôi”) </w:t>
            </w:r>
            <w:r>
              <w:t xml:space="preserve">được đề cập chỉ </w:t>
            </w:r>
            <w:r>
              <w:lastRenderedPageBreak/>
              <w:t>liên quan đến tâm trong số ba phi sở hữu tâm, cụ thể là tâm, sắc pháp (vật chất) và níp bàn.</w:t>
            </w:r>
          </w:p>
          <w:p w:rsidR="00D60A09" w:rsidRDefault="00D60A09">
            <w:pPr>
              <w:spacing w:before="100" w:beforeAutospacing="1" w:after="100" w:afterAutospacing="1"/>
            </w:pPr>
            <w:r>
              <w:t xml:space="preserve">2026. </w:t>
            </w:r>
            <w:r>
              <w:rPr>
                <w:b/>
                <w:bCs/>
              </w:rPr>
              <w:t xml:space="preserve">No apariyāpannam eva </w:t>
            </w:r>
            <w:r>
              <w:t xml:space="preserve">&lt;319.15&gt; </w:t>
            </w:r>
            <w:r>
              <w:rPr>
                <w:i/>
                <w:iCs/>
              </w:rPr>
              <w:t>(“chỉ là bất liên quan mà thôi”</w:t>
            </w:r>
            <w:r>
              <w:t>): do pháp được liên quan nơi sanh thú, nơi tử, nơi sanh hữu nơi vòng luân hồi tái sanh. Chúng được liên quan bất liên quan.</w:t>
            </w:r>
          </w:p>
          <w:p w:rsidR="00D60A09" w:rsidRDefault="00D60A09">
            <w:pPr>
              <w:spacing w:before="100" w:beforeAutospacing="1" w:after="100" w:afterAutospacing="1"/>
            </w:pPr>
            <w:r>
              <w:t xml:space="preserve">2027. Vì chúng không dẫn ra khỏi thế gian, khỏi qui trình [hiện hữu] chúng được coi như là </w:t>
            </w:r>
            <w:r>
              <w:rPr>
                <w:b/>
                <w:bCs/>
              </w:rPr>
              <w:t xml:space="preserve">aniyyānikā </w:t>
            </w:r>
            <w:r>
              <w:rPr>
                <w:i/>
                <w:iCs/>
              </w:rPr>
              <w:t>(“phi dẫn xuất”)</w:t>
            </w:r>
          </w:p>
          <w:p w:rsidR="00D60A09" w:rsidRDefault="00D60A09">
            <w:pPr>
              <w:spacing w:before="100" w:beforeAutospacing="1" w:after="100" w:afterAutospacing="1"/>
            </w:pPr>
            <w:r>
              <w:t xml:space="preserve">2028. </w:t>
            </w:r>
            <w:r>
              <w:rPr>
                <w:b/>
                <w:bCs/>
              </w:rPr>
              <w:t xml:space="preserve">Uppannaṃ manoviññāṇaviññeyyam eva </w:t>
            </w:r>
            <w:r>
              <w:rPr>
                <w:i/>
                <w:iCs/>
              </w:rPr>
              <w:t>(“chỉ là ý thức sanh tồn nhận biết”)</w:t>
            </w:r>
            <w:r>
              <w:t>: trong chương sắc giới (vật chất) ta thấy nói rằng: “[Toàn bộ sắc] khởi sanh, phải do sáu tâm nhận ra” (Dhs §§584;595) tạo thành ý thức, có quá khứ, v.v... có phạm vi tâm, cũng được gộp lại nơi dòng chảy ngũ thức nữa [và] vì có sự xuất hiện nơi nhãn, v.v... thì tâm chỉ được thôi thúc do cảnh sắc hiện tại mà thôi. v.v... nhưng vì các nhãn thức, v.v... ngay cả khi hiện hữu, vẫn không phải là đối tượng của nhãn, v.v... các thức đó chỉ là đối tượng của ý thức mà thôi. Chính vì thế ta nói rằng: “</w:t>
            </w:r>
            <w:r>
              <w:rPr>
                <w:i/>
                <w:iCs/>
              </w:rPr>
              <w:t>chỉ là ý thức sanh tồn nhận biết”</w:t>
            </w:r>
          </w:p>
          <w:p w:rsidR="00D60A09" w:rsidRDefault="00D60A09">
            <w:pPr>
              <w:spacing w:before="100" w:beforeAutospacing="1" w:after="100" w:afterAutospacing="1"/>
            </w:pPr>
            <w:r>
              <w:t xml:space="preserve">2029. </w:t>
            </w:r>
            <w:r>
              <w:rPr>
                <w:b/>
                <w:bCs/>
              </w:rPr>
              <w:t xml:space="preserve">Aniccam eva </w:t>
            </w:r>
            <w:r>
              <w:t xml:space="preserve">&lt;319.18&gt; </w:t>
            </w:r>
            <w:r>
              <w:rPr>
                <w:i/>
                <w:iCs/>
              </w:rPr>
              <w:t>(“chỉ vô thường mà thôi”)</w:t>
            </w:r>
            <w:r>
              <w:t>: chúng chỉ mang tính chất vô thường mà thôi. Hiểu theo nghĩa vắng bóng sau khi đã hiện hữu.</w:t>
            </w:r>
          </w:p>
          <w:p w:rsidR="00D60A09" w:rsidRDefault="00D60A09">
            <w:pPr>
              <w:spacing w:before="100" w:beforeAutospacing="1" w:after="100" w:afterAutospacing="1"/>
            </w:pPr>
            <w:r>
              <w:t xml:space="preserve">2030. </w:t>
            </w:r>
            <w:r>
              <w:rPr>
                <w:b/>
                <w:bCs/>
              </w:rPr>
              <w:t xml:space="preserve">Jarābhibhūtam eva </w:t>
            </w:r>
            <w:r>
              <w:rPr>
                <w:i/>
                <w:iCs/>
              </w:rPr>
              <w:t>(“chỉ có tuổi già chi phối mà thôi”)</w:t>
            </w:r>
            <w:r>
              <w:t xml:space="preserve">: </w:t>
            </w:r>
            <w:r>
              <w:rPr>
                <w:i/>
                <w:iCs/>
              </w:rPr>
              <w:t>jarāya abhibhūtattā jarābhibhūtā eva.</w:t>
            </w:r>
            <w:hyperlink r:id="rId45" w:anchor="_edn39" w:history="1">
              <w:r>
                <w:rPr>
                  <w:rStyle w:val="Hyperlink"/>
                  <w:rFonts w:ascii="VU Times" w:hAnsi="VU Times"/>
                  <w:sz w:val="20"/>
                  <w:szCs w:val="20"/>
                </w:rPr>
                <w:t>[39]</w:t>
              </w:r>
            </w:hyperlink>
            <w:r>
              <w:t xml:space="preserve"> </w:t>
            </w:r>
          </w:p>
          <w:p w:rsidR="00D60A09" w:rsidRDefault="00D60A09">
            <w:pPr>
              <w:spacing w:before="100" w:beforeAutospacing="1" w:after="100" w:afterAutospacing="1"/>
            </w:pPr>
            <w:r>
              <w:t xml:space="preserve">2031. </w:t>
            </w:r>
            <w:r>
              <w:rPr>
                <w:b/>
                <w:bCs/>
              </w:rPr>
              <w:t xml:space="preserve">Uppannavatthukā uppannārammaṇa </w:t>
            </w:r>
            <w:r>
              <w:t xml:space="preserve">&lt;319.18&gt; </w:t>
            </w:r>
            <w:r>
              <w:rPr>
                <w:i/>
                <w:iCs/>
              </w:rPr>
              <w:t xml:space="preserve">(“ngũ thức nương vật sinh tồn và có cảnh sinh tồn”) </w:t>
            </w:r>
            <w:r>
              <w:t>chính là lời bác bỏ tương lai; vì những thức này không khởi sanh liên quan đến các căn và đối tượng tương lai.</w:t>
            </w:r>
          </w:p>
          <w:p w:rsidR="00D60A09" w:rsidRDefault="00D60A09">
            <w:pPr>
              <w:spacing w:before="100" w:beforeAutospacing="1" w:after="100" w:afterAutospacing="1"/>
            </w:pPr>
            <w:r>
              <w:t xml:space="preserve">2032. </w:t>
            </w:r>
            <w:r>
              <w:rPr>
                <w:b/>
                <w:bCs/>
              </w:rPr>
              <w:t xml:space="preserve">Purejātavatthukā purejātārammaṇā </w:t>
            </w:r>
            <w:r>
              <w:t xml:space="preserve">&lt;319.21&gt; </w:t>
            </w:r>
            <w:r>
              <w:rPr>
                <w:i/>
                <w:iCs/>
              </w:rPr>
              <w:t xml:space="preserve">(“các thức này nương vật tiền sanh và biết cảnh tiền sanh”) </w:t>
            </w:r>
            <w:r>
              <w:t>chính là lời bác bỏ đồng sanh; vì chúng không khởi sanh do căn hoặc đối tượng đồng sanh nhưng chính chúng là hậu sanh, chúng phát sanh liên quan với các căn và đối tượng tiền sanh mà thôi.</w:t>
            </w:r>
          </w:p>
          <w:p w:rsidR="00D60A09" w:rsidRDefault="00D60A09">
            <w:pPr>
              <w:spacing w:before="100" w:beforeAutospacing="1" w:after="100" w:afterAutospacing="1"/>
            </w:pPr>
            <w:r>
              <w:t xml:space="preserve">2033. </w:t>
            </w:r>
            <w:r>
              <w:rPr>
                <w:b/>
                <w:bCs/>
              </w:rPr>
              <w:t xml:space="preserve">Ajjhattikavatthukā </w:t>
            </w:r>
            <w:r>
              <w:t xml:space="preserve">&lt;319.24&gt; </w:t>
            </w:r>
            <w:r>
              <w:rPr>
                <w:i/>
                <w:iCs/>
              </w:rPr>
              <w:t>(“các thức này nương vật nội phần”)</w:t>
            </w:r>
            <w:r>
              <w:t xml:space="preserve"> được đề cập đến liên quan đến đặc tính nội phần, với ý chính xác của từ. (xin đọc thêm Chú Giải Bộ Pháp Tụ (Asl) 46); vì chúng khởi sanh nơi năm sắc thần kinh </w:t>
            </w:r>
            <w:r>
              <w:rPr>
                <w:i/>
                <w:iCs/>
              </w:rPr>
              <w:t xml:space="preserve">(pasāda), </w:t>
            </w:r>
            <w:r>
              <w:t>biến chúng làm các vật</w:t>
            </w:r>
            <w:r>
              <w:rPr>
                <w:i/>
                <w:iCs/>
              </w:rPr>
              <w:t xml:space="preserve"> .</w:t>
            </w:r>
            <w:r>
              <w:rPr>
                <w:b/>
                <w:bCs/>
              </w:rPr>
              <w:t xml:space="preserve"> Bāhirārammaṇā </w:t>
            </w:r>
            <w:r>
              <w:rPr>
                <w:i/>
                <w:iCs/>
              </w:rPr>
              <w:t>(“và biết cảnh ngoại phần”)</w:t>
            </w:r>
            <w:r>
              <w:t>: chúng có một cảnh sắc ngoại phần làm đối tượng. Ở nơi đây, một tứ đề nên hiểu. (a) đối với năm thức, khi chúng có các sắc thần kinh là vật của chúng, là vật nội phần và có vật nội phần; (b) ý thức mà tạo nương sắc ý vật ở sát na phát sanh, là nội phần, và có vật ngoại phần; (c) ba uẩn tương ưng với năm thức là ngoại phần và có vật nội phần [404] (d) ba uẩn tương ưng với ý thức mà tạo nương sắc ý vật ở sát na phát sanh là ngoại phần và có vật ngoại phần.</w:t>
            </w:r>
          </w:p>
          <w:p w:rsidR="00D60A09" w:rsidRDefault="00D60A09">
            <w:pPr>
              <w:spacing w:before="100" w:beforeAutospacing="1" w:after="100" w:afterAutospacing="1"/>
            </w:pPr>
            <w:r>
              <w:t xml:space="preserve">2034. </w:t>
            </w:r>
            <w:r>
              <w:rPr>
                <w:b/>
                <w:bCs/>
              </w:rPr>
              <w:t xml:space="preserve">Asambhinnavatthukā </w:t>
            </w:r>
            <w:r>
              <w:t xml:space="preserve">&lt;319.27&gt; </w:t>
            </w:r>
            <w:r>
              <w:rPr>
                <w:i/>
                <w:iCs/>
              </w:rPr>
              <w:t>(“Chúng nương vật bất hoại”)</w:t>
            </w:r>
            <w:r>
              <w:t xml:space="preserve">: các thức này có căn chưa diệt; vì các tâm này không khởi sanh do một căn đã bị diệt hay khởi sanh nơi </w:t>
            </w:r>
            <w:r>
              <w:lastRenderedPageBreak/>
              <w:t xml:space="preserve">quá khứ. </w:t>
            </w:r>
            <w:r>
              <w:rPr>
                <w:b/>
                <w:bCs/>
                <w:i/>
                <w:iCs/>
              </w:rPr>
              <w:t xml:space="preserve">Asambhinnārammaṇā </w:t>
            </w:r>
            <w:r>
              <w:rPr>
                <w:i/>
                <w:iCs/>
              </w:rPr>
              <w:t>(“và biết cảnh bất hoại”)</w:t>
            </w:r>
            <w:r>
              <w:t>: cả hai đều có cùng một phương pháp.</w:t>
            </w:r>
          </w:p>
          <w:p w:rsidR="00D60A09" w:rsidRDefault="00D60A09">
            <w:pPr>
              <w:spacing w:before="100" w:beforeAutospacing="1" w:after="100" w:afterAutospacing="1"/>
            </w:pPr>
            <w:r>
              <w:t xml:space="preserve">2035.Liên quan đến </w:t>
            </w:r>
            <w:r>
              <w:rPr>
                <w:b/>
                <w:bCs/>
              </w:rPr>
              <w:t xml:space="preserve">aññaṃ cakkhuviññāṇassa vatthu ca ārammaṇañ ca </w:t>
            </w:r>
            <w:r>
              <w:t xml:space="preserve">&lt;319.30&gt; </w:t>
            </w:r>
            <w:r>
              <w:rPr>
                <w:i/>
                <w:iCs/>
              </w:rPr>
              <w:t xml:space="preserve">(“vật và đối tượng của nhãn thức thì hoàn toàn khác nhau”), v.v... </w:t>
            </w:r>
            <w:r>
              <w:t>vật của nhãn thức chỉ có một; đối tượng lại là điều khác, khác với những gì thuộc nhĩ thức, v.v... nhãn thức không nổi lên biến bất kỳ thần kinh nhĩ nào, v.v... thành vật của nó cũng như không biến bất kỳ điều gì trong số các cảnh thanh, v.v... trở thành đối tượng của nó, ngay cả từ đại kiếp này qua đại kiếp khác; nó nổi lên chỉ biến thần kinh nhãn làm vật và các sắc xứ làm đối tượng. Như vậy các vật, môn và đối tượng của nó được cố định; không chuyển sang một vật khác hay môn hay đối tượng nào khác. Nó chỉ nổi lên với một vật cố định, môn cố định và một đối tượng cố định. Chính vì thế với Nhĩ Thức v.v... cũng có đối tượng riêng của mình như vậy.</w:t>
            </w:r>
          </w:p>
          <w:p w:rsidR="00D60A09" w:rsidRDefault="00D60A09">
            <w:pPr>
              <w:spacing w:before="100" w:beforeAutospacing="1" w:after="100" w:afterAutospacing="1"/>
            </w:pPr>
            <w:r>
              <w:t xml:space="preserve">2036. </w:t>
            </w:r>
            <w:r>
              <w:rPr>
                <w:b/>
                <w:bCs/>
              </w:rPr>
              <w:t xml:space="preserve">Na aññamaññassa gocaravisayaṃ paccanubhonti </w:t>
            </w:r>
            <w:r>
              <w:t>&lt;319.36&gt; (“</w:t>
            </w:r>
            <w:r>
              <w:rPr>
                <w:i/>
                <w:iCs/>
              </w:rPr>
              <w:t xml:space="preserve">chúng không hưởng cảnh lẫn lộn với nhau”) </w:t>
            </w:r>
            <w:r>
              <w:t>ở đây từng thứ với nhau có nghĩa là, những gì thuộc nhĩ hay nhãn; ý nghĩa ở đây là chúng không thể hưởng cảnh lẫn lộn với nhau được trong lãnh vực chuyên biệt cũng như phạm vi riêng của từng loại [vật, đối tượng ... ]. Vì nếu điều gì xuất hiện nơi nhĩ căn thì chỉ là một cảnh sắc làm đối tượng thuộc các loại bắt đầu với màu sắc như màu xanh chẳng hạn tạo ra tiếp xúc với nhãn thức, [tỷ dụ như:] “Trước tiên xác định tiếp xúc đó, giải thích đối tượng đó là gì, nhãn thức, mà thiếu thôi thúc và đồng ý, có thể cho biết như sau: “Ở đây, hỡi kẻ mù, nếu như bạn có thể xuyên qua hàng trăm năm thậm chí hàng ngàn năm. Bạn có thể tìm thấy bất kỳ điều gì khác hơn là ta chăng. Đem điều đó và trình diễn trước thần kinh nhãn, ta sẽ biết được đối tượng đó có màu xanh hay màu vàng. Điều này chẳng thuộc phạm vi đối tượng của sự gì khác; đó chỉ là phạm vi đối tượng của ta (con mắt) mà thôi. Cũng như vậy đối với các loại thức khác. Chính vì thế sẽ chẳng xảy ra bất kỳ hưởng cảnh pha trộn giữa phạm vi này với phạm vi khác hay với cả phạm vi đối tượng khác nữa.</w:t>
            </w:r>
          </w:p>
          <w:p w:rsidR="00D60A09" w:rsidRDefault="00D60A09">
            <w:pPr>
              <w:spacing w:before="100" w:beforeAutospacing="1" w:after="100" w:afterAutospacing="1"/>
            </w:pPr>
            <w:r>
              <w:t xml:space="preserve">2037. </w:t>
            </w:r>
            <w:r>
              <w:rPr>
                <w:b/>
                <w:bCs/>
              </w:rPr>
              <w:t xml:space="preserve">Samannāharantassa &lt;320.18&gt; </w:t>
            </w:r>
            <w:r>
              <w:rPr>
                <w:b/>
                <w:bCs/>
                <w:i/>
                <w:iCs/>
              </w:rPr>
              <w:t>(</w:t>
            </w:r>
            <w:r>
              <w:rPr>
                <w:i/>
                <w:iCs/>
              </w:rPr>
              <w:t xml:space="preserve">nơi những người phải nhiếp thâu”) </w:t>
            </w:r>
            <w:r>
              <w:t xml:space="preserve">nơi những ai đang nhiếp thâu thông qua hướng tâm. </w:t>
            </w:r>
          </w:p>
          <w:p w:rsidR="00D60A09" w:rsidRDefault="00D60A09">
            <w:pPr>
              <w:spacing w:before="100" w:beforeAutospacing="1" w:after="100" w:afterAutospacing="1"/>
            </w:pPr>
            <w:r>
              <w:t xml:space="preserve">2038. </w:t>
            </w:r>
            <w:r>
              <w:rPr>
                <w:b/>
                <w:bCs/>
              </w:rPr>
              <w:t xml:space="preserve">Manasikarontassa </w:t>
            </w:r>
            <w:r>
              <w:t>(</w:t>
            </w:r>
            <w:r>
              <w:rPr>
                <w:i/>
                <w:iCs/>
              </w:rPr>
              <w:t>“nơi những người phải tác ý ”)</w:t>
            </w:r>
            <w:r>
              <w:t>: nơi những ai phải tác ý thông qua hướng tâm. Vì thức này chỉ khởi sanh thông qua hướng tâm đang khi những ai phải nhiếp thâu. Và vào thời điểm họ phải tác ý.</w:t>
            </w:r>
          </w:p>
          <w:p w:rsidR="00D60A09" w:rsidRDefault="00D60A09">
            <w:pPr>
              <w:spacing w:before="100" w:beforeAutospacing="1" w:after="100" w:afterAutospacing="1"/>
            </w:pPr>
            <w:r>
              <w:t xml:space="preserve">2039. </w:t>
            </w:r>
            <w:r>
              <w:rPr>
                <w:b/>
                <w:bCs/>
              </w:rPr>
              <w:t xml:space="preserve">Na abbokiṇṇā </w:t>
            </w:r>
            <w:r>
              <w:t xml:space="preserve">&lt;320.20&gt; </w:t>
            </w:r>
            <w:r>
              <w:rPr>
                <w:i/>
                <w:iCs/>
              </w:rPr>
              <w:t>(“không liên tục”)</w:t>
            </w:r>
            <w:r>
              <w:t xml:space="preserve">: những thức này không nổi lên do hậu quả, liên tiếp với thức khác. Nhờ điểm này ta loại bỏ đặc tính cận kề </w:t>
            </w:r>
            <w:r>
              <w:rPr>
                <w:i/>
                <w:iCs/>
              </w:rPr>
              <w:t>(anantaratā)</w:t>
            </w:r>
            <w:r>
              <w:t xml:space="preserve"> nơi những thức này.</w:t>
            </w:r>
            <w:r>
              <w:rPr>
                <w:b/>
                <w:bCs/>
              </w:rPr>
              <w:t xml:space="preserve"> </w:t>
            </w:r>
          </w:p>
          <w:p w:rsidR="00D60A09" w:rsidRDefault="00D60A09">
            <w:pPr>
              <w:spacing w:before="100" w:beforeAutospacing="1" w:after="100" w:afterAutospacing="1"/>
            </w:pPr>
            <w:r>
              <w:t xml:space="preserve">2040. </w:t>
            </w:r>
            <w:r>
              <w:rPr>
                <w:b/>
                <w:bCs/>
              </w:rPr>
              <w:t xml:space="preserve">Na apubbaṃ acarimaṃ </w:t>
            </w:r>
            <w:r>
              <w:t xml:space="preserve">&lt;320.22&gt; </w:t>
            </w:r>
            <w:r>
              <w:rPr>
                <w:i/>
                <w:iCs/>
              </w:rPr>
              <w:t>(“không trước không sau”)</w:t>
            </w:r>
            <w:r>
              <w:t>: bằng cách này ta loại bỏ đặc tính đồng sanh nơi các thức này. [405]</w:t>
            </w:r>
          </w:p>
          <w:p w:rsidR="00D60A09" w:rsidRDefault="00D60A09">
            <w:pPr>
              <w:spacing w:before="100" w:beforeAutospacing="1" w:after="100" w:afterAutospacing="1"/>
            </w:pPr>
            <w:r>
              <w:t xml:space="preserve">2041. </w:t>
            </w:r>
            <w:r>
              <w:rPr>
                <w:b/>
                <w:bCs/>
                <w:i/>
                <w:iCs/>
              </w:rPr>
              <w:t xml:space="preserve">Na aññamaññassa samanantarā </w:t>
            </w:r>
            <w:r>
              <w:t xml:space="preserve">&lt;320.24&gt; </w:t>
            </w:r>
            <w:r>
              <w:rPr>
                <w:i/>
                <w:iCs/>
              </w:rPr>
              <w:t>(“không liền kề lẫn nhau”)</w:t>
            </w:r>
            <w:r>
              <w:t xml:space="preserve">: bằng cách </w:t>
            </w:r>
            <w:r>
              <w:lastRenderedPageBreak/>
              <w:t xml:space="preserve">này ta muốn loại bỏ đặc tính liền kề </w:t>
            </w:r>
            <w:r>
              <w:rPr>
                <w:i/>
                <w:iCs/>
              </w:rPr>
              <w:t xml:space="preserve">(samanantaratā) </w:t>
            </w:r>
            <w:r>
              <w:t>lẫn nhau.</w:t>
            </w:r>
          </w:p>
          <w:p w:rsidR="00D60A09" w:rsidRDefault="00D60A09">
            <w:pPr>
              <w:spacing w:before="100" w:beforeAutospacing="1" w:after="100" w:afterAutospacing="1"/>
            </w:pPr>
            <w:r>
              <w:t xml:space="preserve">2042. Bốn tâm thức bắt đầu với </w:t>
            </w:r>
            <w:r>
              <w:rPr>
                <w:b/>
                <w:bCs/>
              </w:rPr>
              <w:t xml:space="preserve">āvaṭṭanā vā </w:t>
            </w:r>
            <w:r>
              <w:t xml:space="preserve">&lt;321.16&gt; </w:t>
            </w:r>
            <w:r>
              <w:rPr>
                <w:i/>
                <w:iCs/>
              </w:rPr>
              <w:t xml:space="preserve">(“hoặc không liên tục”) </w:t>
            </w:r>
            <w:r>
              <w:t xml:space="preserve">lại chính là tên dành cho hướng tâm </w:t>
            </w:r>
            <w:r>
              <w:rPr>
                <w:i/>
                <w:iCs/>
              </w:rPr>
              <w:t>(āvajjanā)</w:t>
            </w:r>
            <w:r>
              <w:t>mà thôi. Vì chính là đặc tính không gián đoạn (</w:t>
            </w:r>
            <w:r>
              <w:rPr>
                <w:i/>
                <w:iCs/>
              </w:rPr>
              <w:t>āvaṭṭanā)</w:t>
            </w:r>
            <w:r>
              <w:t xml:space="preserve"> do tính chất dòng hữu phần không bao giờ gián đoạn. </w:t>
            </w:r>
            <w:r>
              <w:rPr>
                <w:b/>
                <w:bCs/>
              </w:rPr>
              <w:t xml:space="preserve">Ābhogo </w:t>
            </w:r>
            <w:r>
              <w:rPr>
                <w:i/>
                <w:iCs/>
              </w:rPr>
              <w:t xml:space="preserve">(“tư niệm”) </w:t>
            </w:r>
            <w:r>
              <w:t xml:space="preserve">chính là vì tư niệm về </w:t>
            </w:r>
            <w:r>
              <w:rPr>
                <w:i/>
                <w:iCs/>
              </w:rPr>
              <w:t>(ābhujana)</w:t>
            </w:r>
            <w:r>
              <w:t xml:space="preserve"> điều đó; </w:t>
            </w:r>
            <w:r>
              <w:rPr>
                <w:b/>
                <w:bCs/>
              </w:rPr>
              <w:t xml:space="preserve">samannāhāra </w:t>
            </w:r>
            <w:r>
              <w:rPr>
                <w:i/>
                <w:iCs/>
              </w:rPr>
              <w:t xml:space="preserve">(“nhiếp thâu”) </w:t>
            </w:r>
            <w:r>
              <w:t xml:space="preserve">là do sắc thái phải nhiếp thâu cảnh sắc.v.v... ; và </w:t>
            </w:r>
            <w:r>
              <w:rPr>
                <w:b/>
                <w:bCs/>
              </w:rPr>
              <w:t xml:space="preserve">manasikāra </w:t>
            </w:r>
            <w:r>
              <w:t xml:space="preserve">&lt;321.7&gt; </w:t>
            </w:r>
            <w:r>
              <w:rPr>
                <w:i/>
                <w:iCs/>
              </w:rPr>
              <w:t xml:space="preserve">(“dẫn đến tác ý”) </w:t>
            </w:r>
            <w:r>
              <w:t>ta đề cập đến vấn đề này do việc dẫn đến tác ý về những tâm đó. Như vậy nói tóm lại khả năng do ngũ thức thay thế cho vị trí hướng tâm, và thực hiện nhiệm vụ hướng tâm được loại ra ngoài.</w:t>
            </w:r>
            <w:r>
              <w:rPr>
                <w:i/>
                <w:iCs/>
              </w:rPr>
              <w:t xml:space="preserve"> </w:t>
            </w:r>
          </w:p>
          <w:p w:rsidR="00D60A09" w:rsidRDefault="00D60A09">
            <w:pPr>
              <w:spacing w:before="100" w:beforeAutospacing="1" w:after="100" w:afterAutospacing="1"/>
            </w:pPr>
            <w:r>
              <w:t>2043.</w:t>
            </w:r>
            <w:r>
              <w:rPr>
                <w:b/>
                <w:bCs/>
              </w:rPr>
              <w:t xml:space="preserve"> Na kiñci dhammaṃ paṭivijānāti </w:t>
            </w:r>
            <w:r>
              <w:t xml:space="preserve">&lt;321.8&gt; </w:t>
            </w:r>
            <w:r>
              <w:rPr>
                <w:i/>
                <w:iCs/>
              </w:rPr>
              <w:t xml:space="preserve">(“người đó chẳng nhận ra bất kỳ pháp nào </w:t>
            </w:r>
            <w:r>
              <w:t>[</w:t>
            </w:r>
            <w:r>
              <w:rPr>
                <w:i/>
                <w:iCs/>
              </w:rPr>
              <w:t>cùng với ngũ thức</w:t>
            </w:r>
            <w:r>
              <w:t xml:space="preserve">]”). Người đó chẳng phát hiện ra ngay cả bất kỳ pháp thiện hay bất thiện nào được mô tả như vậy như là: các pháp đã được đề cập đến trước tâm”. (Dh. I). </w:t>
            </w:r>
            <w:r>
              <w:rPr>
                <w:b/>
                <w:bCs/>
              </w:rPr>
              <w:t xml:space="preserve">Aññatra abhinipātamattā </w:t>
            </w:r>
            <w:r>
              <w:t xml:space="preserve">&lt;321.10&gt; </w:t>
            </w:r>
            <w:r>
              <w:rPr>
                <w:i/>
                <w:iCs/>
              </w:rPr>
              <w:t>(“ngoại trừ duy chỉ có tác động mà thôi”)</w:t>
            </w:r>
            <w:r>
              <w:t xml:space="preserve">: loại bỏ sang một bên tác động của những cảnh sắc. v.v... đây là điều được nói đến: ngay cả một người rất thông minh, ngoại trừ một cảnh sắc.v.v..mà đã nhắm tới cũng không nhận biết với năm thức, ngay cả một pháp nào khác trong số các pháp thiện hay bất thiện. Nhưng ở đây nhãn thức chỉ có thấy mà thôi, nhĩ thức chỉ .v.v.có nghe, (tỷ thức) chỉ có ngửi, (thiệt thức) chỉ có nếm, (thân thức) chỉ có tiếp xúc mà thôi. Nhưng chúng chẳng còn bất kỳ nhận thức nào về điều thiện. v.v... ngoài thấy.v.v... </w:t>
            </w:r>
          </w:p>
          <w:p w:rsidR="00D60A09" w:rsidRDefault="00D60A09">
            <w:pPr>
              <w:spacing w:before="100" w:beforeAutospacing="1" w:after="100" w:afterAutospacing="1"/>
            </w:pPr>
            <w:r>
              <w:t xml:space="preserve">2044. </w:t>
            </w:r>
            <w:r>
              <w:rPr>
                <w:b/>
                <w:bCs/>
              </w:rPr>
              <w:t xml:space="preserve">Manodhātuyā pi </w:t>
            </w:r>
            <w:r>
              <w:t xml:space="preserve">&lt;321.14&gt; </w:t>
            </w:r>
            <w:r>
              <w:rPr>
                <w:i/>
                <w:iCs/>
              </w:rPr>
              <w:t>(“cũng với ý giới”)</w:t>
            </w:r>
            <w:r>
              <w:t xml:space="preserve">: với tiếp thâu </w:t>
            </w:r>
            <w:r>
              <w:rPr>
                <w:i/>
                <w:iCs/>
              </w:rPr>
              <w:t xml:space="preserve">(sampaṭicchana) </w:t>
            </w:r>
            <w:r>
              <w:t xml:space="preserve">ý giới. Ở đây </w:t>
            </w:r>
            <w:r>
              <w:rPr>
                <w:b/>
                <w:bCs/>
              </w:rPr>
              <w:t xml:space="preserve">pi </w:t>
            </w:r>
            <w:r>
              <w:rPr>
                <w:i/>
                <w:iCs/>
              </w:rPr>
              <w:t xml:space="preserve">(“cũng như”) </w:t>
            </w:r>
            <w:r>
              <w:t>lại mang ý nghĩa giản lược. Chính vì thế ý nghĩa ở đây nên được hiểu như sau: Cũng giống như ý giới và với các ý thức giới tiếp theo sau đó, có nghĩa là, với toàn bộ thức thuộc về ngũ môn ngài cũng chẳng nhận ra được bất kỳ pháp thiện hay bất thiện nào cả.</w:t>
            </w:r>
            <w:r>
              <w:rPr>
                <w:b/>
                <w:bCs/>
              </w:rPr>
              <w:t xml:space="preserve"> </w:t>
            </w:r>
          </w:p>
          <w:p w:rsidR="00D60A09" w:rsidRDefault="00D60A09">
            <w:pPr>
              <w:spacing w:before="100" w:beforeAutospacing="1" w:after="100" w:afterAutospacing="1"/>
            </w:pPr>
            <w:r>
              <w:t xml:space="preserve">2045. Liên quan đến </w:t>
            </w:r>
            <w:r>
              <w:rPr>
                <w:b/>
                <w:bCs/>
              </w:rPr>
              <w:t xml:space="preserve">na kiñci iriyāpathaṃ kappeti </w:t>
            </w:r>
            <w:r>
              <w:t xml:space="preserve">&lt;321.17&gt; </w:t>
            </w:r>
            <w:r>
              <w:rPr>
                <w:i/>
                <w:iCs/>
              </w:rPr>
              <w:t xml:space="preserve">(“chẳng chọn cho mình bất kỳ oai nghi nào cả”) </w:t>
            </w:r>
            <w:r>
              <w:t>phương pháp vẫn là một. Vì ngài đã chẳng chọn bất kỳ oai nghi nào trong số các oai nghi đó bắt đầu với oai nghi đi có kèm theo thức ngũ môn.</w:t>
            </w:r>
          </w:p>
          <w:p w:rsidR="00D60A09" w:rsidRDefault="00D60A09">
            <w:pPr>
              <w:spacing w:before="100" w:beforeAutospacing="1" w:after="100" w:afterAutospacing="1"/>
            </w:pPr>
            <w:r>
              <w:t xml:space="preserve">2046. </w:t>
            </w:r>
            <w:r>
              <w:rPr>
                <w:b/>
                <w:bCs/>
              </w:rPr>
              <w:t xml:space="preserve">Na kāyakammaṃ na vacīkammaṃ paṭṭhapeti </w:t>
            </w:r>
            <w:r>
              <w:t xml:space="preserve">&lt;321.28&gt; </w:t>
            </w:r>
            <w:r>
              <w:rPr>
                <w:i/>
                <w:iCs/>
              </w:rPr>
              <w:t>(“ngài đã chẳng tạo ra bất kỳ thân nghiệp hoặc khẩu nghiệp nào cả.”)</w:t>
            </w:r>
            <w:r>
              <w:t xml:space="preserve">: </w:t>
            </w:r>
            <w:r>
              <w:rPr>
                <w:b/>
                <w:bCs/>
              </w:rPr>
              <w:t xml:space="preserve">na kusalākusalaṃ dhammaṃ samādiyati </w:t>
            </w:r>
            <w:r>
              <w:t xml:space="preserve">&lt;321.31&gt; </w:t>
            </w:r>
            <w:r>
              <w:rPr>
                <w:i/>
                <w:iCs/>
              </w:rPr>
              <w:t xml:space="preserve">(“ngài chẳng thực hiện bất kỳ pháp thiện hay bất thiện nào cả”); </w:t>
            </w:r>
            <w:r>
              <w:rPr>
                <w:b/>
                <w:bCs/>
              </w:rPr>
              <w:t xml:space="preserve">na samāpajjati </w:t>
            </w:r>
            <w:r>
              <w:t xml:space="preserve">&lt;321.39&gt; </w:t>
            </w:r>
            <w:r>
              <w:rPr>
                <w:i/>
                <w:iCs/>
              </w:rPr>
              <w:t>(“ngài chẳng nhập định được”)</w:t>
            </w:r>
            <w:r>
              <w:rPr>
                <w:b/>
                <w:bCs/>
              </w:rPr>
              <w:t xml:space="preserve"> </w:t>
            </w:r>
            <w:r>
              <w:t xml:space="preserve">bất kỳ việc nhập định nào cho dù hiệp thế hay siêu thế; </w:t>
            </w:r>
            <w:r>
              <w:rPr>
                <w:b/>
                <w:bCs/>
              </w:rPr>
              <w:t xml:space="preserve">na vuṭṭhāti </w:t>
            </w:r>
            <w:r>
              <w:rPr>
                <w:i/>
                <w:iCs/>
              </w:rPr>
              <w:t xml:space="preserve">(“ngài không thể khởi xuất”) </w:t>
            </w:r>
            <w:r>
              <w:t xml:space="preserve">khỏi thiền định cho dù hiệp thế hay siêu thế; </w:t>
            </w:r>
            <w:r>
              <w:rPr>
                <w:b/>
                <w:bCs/>
              </w:rPr>
              <w:t xml:space="preserve">na cavati </w:t>
            </w:r>
            <w:r>
              <w:t xml:space="preserve">&lt;322.3&gt; </w:t>
            </w:r>
            <w:r>
              <w:rPr>
                <w:i/>
                <w:iCs/>
              </w:rPr>
              <w:t>(“ngài không tử”)</w:t>
            </w:r>
            <w:r>
              <w:rPr>
                <w:b/>
                <w:bCs/>
              </w:rPr>
              <w:t xml:space="preserve"> </w:t>
            </w:r>
            <w:r>
              <w:t xml:space="preserve">khỏi hiện hữu; </w:t>
            </w:r>
            <w:r>
              <w:rPr>
                <w:b/>
                <w:bCs/>
              </w:rPr>
              <w:t xml:space="preserve">na uppajjati </w:t>
            </w:r>
            <w:r>
              <w:rPr>
                <w:i/>
                <w:iCs/>
              </w:rPr>
              <w:t>(“ngài không sanh”)</w:t>
            </w:r>
            <w:r>
              <w:t xml:space="preserve"> nơi kiếp sau;</w:t>
            </w:r>
            <w:r>
              <w:rPr>
                <w:i/>
                <w:iCs/>
              </w:rPr>
              <w:t xml:space="preserve"> </w:t>
            </w:r>
            <w:r>
              <w:t>đối với toàn bộ những nhiệm vụ này, đối với toàn bộ những nhiệm vụ này bắt đầu với việc nhận ra các pháp thiện, bất thiện và kết thúc với tử và rồi trở lại xảy ra thông qua thức chỉ thuộc ý môn mà thôi, chứ không thông qua điều gì thuộc về ngũ môn. Như vậy các thức thuộc những loại qui trình tâm cùng với những tốc hành tâm của chúng được loại bỏ với chừng mực liên quan đến việc thực hiện toàn bộ những nhiệm vụ này.</w:t>
            </w:r>
          </w:p>
          <w:p w:rsidR="00D60A09" w:rsidRDefault="00D60A09">
            <w:pPr>
              <w:spacing w:before="100" w:beforeAutospacing="1" w:after="100" w:afterAutospacing="1"/>
            </w:pPr>
            <w:r>
              <w:t>2047. Và [</w:t>
            </w:r>
            <w:r>
              <w:rPr>
                <w:b/>
                <w:bCs/>
              </w:rPr>
              <w:t>406</w:t>
            </w:r>
            <w:r>
              <w:t xml:space="preserve">] Các tâm này không phải thực hiện những nhiệm vụ này, cũng như những </w:t>
            </w:r>
            <w:r>
              <w:lastRenderedPageBreak/>
              <w:t>gì thuộc phần cố định (</w:t>
            </w:r>
            <w:r>
              <w:rPr>
                <w:i/>
                <w:iCs/>
              </w:rPr>
              <w:t xml:space="preserve">niyāmokkama), v.v... </w:t>
            </w:r>
            <w:r>
              <w:t>vì người nào không có cố định phần tà với tốc hành tâm nơi ngũ môn [giác quan] thì cũng không cố định phần chánh; kể cả những tốc hành tâm này cũng không thể bắt buộc nhân danh một cá nhân hay một dòng họ thôi thúc, cũng như do một khái niệm đề mục thiền kasina nào, điều này cũng không diễn ra qua thiền quán có đặc tướng làm đối tượng. Cũng không được coi như là thiền quán mạnh mẽ dẫn đến khởi xuất. Cũng không bị thôi thúc do các sắc pháp giới hay vô sắc giới, kể cả níp bàn, trí đạt thông nữa. Cả trí nơi những thắng trí, trí nơi ba la mật thinh văn, hay trí Pacceka Độc Giác, trí toàn tri. Nhưng toàn bộ những điều này chỉ được phát hiện thấy do tốc hành tâm ý môn mà thôi.</w:t>
            </w:r>
          </w:p>
          <w:p w:rsidR="00D60A09" w:rsidRDefault="00D60A09">
            <w:pPr>
              <w:spacing w:before="100" w:beforeAutospacing="1" w:after="100" w:afterAutospacing="1"/>
            </w:pPr>
            <w:r>
              <w:t xml:space="preserve">2048. </w:t>
            </w:r>
            <w:r>
              <w:rPr>
                <w:b/>
                <w:bCs/>
              </w:rPr>
              <w:t xml:space="preserve">Na supati na paṭibujjati na supinaṃ passati </w:t>
            </w:r>
            <w:r>
              <w:t xml:space="preserve">&lt;322.12&gt; </w:t>
            </w:r>
            <w:r>
              <w:rPr>
                <w:i/>
                <w:iCs/>
              </w:rPr>
              <w:t xml:space="preserve">(“ngài không ngủ hoặc thức hay nhận ra mình đang mơ mộng.”) </w:t>
            </w:r>
            <w:r>
              <w:t>và với mỗi loại thức nơi ngũ môn ngài không rơi vào mê ngủ; cũng không buồn ngủ, cũng không thức; hoặc không nhìn thấy bất kỳ giấc mơ nào; như vậy trong ba thí dụ điển hình thì ý thức hàng loạt nhận thức cộng chung với tốc hành tâm của nó bị loại bỏ.</w:t>
            </w:r>
          </w:p>
          <w:p w:rsidR="00D60A09" w:rsidRDefault="00D60A09">
            <w:pPr>
              <w:spacing w:before="100" w:beforeAutospacing="1" w:after="100" w:afterAutospacing="1"/>
            </w:pPr>
            <w:r>
              <w:t>2049. Vì khi người nào đang ngủ mê, ta đem một ngọn đèn thắp sáng lớn đến gần mắt của người đó, thì khán nhãn môn không thể làm gián đoạn dòng hữu phần đầu tiên, nhưng chỉ khán ý môn mới có thể gián đoạn được điều đó mà thôi. Thế rồi sau khi tốc hành tâm thúc ép, người đó lại rơi trở lại vào dòng hữu phần. Lần thứ hai, khán nhãn môn lại làm gián đoạn dòng hữu phần, sau đó, nhãn thức, v.v... kết thúc nơi tốc hành tâm xuất hiện. Tiếp theo đó dòng hữu phần cũng lại xuất hiện, lần thứ ba khi dòng hữu phần bị gián đoạn do khán ý môn tốc hành tâm ý môn thúc ép, nhờ vào tâm đó</w:t>
            </w:r>
            <w:hyperlink r:id="rId46" w:anchor="_edn40" w:history="1">
              <w:r>
                <w:rPr>
                  <w:rStyle w:val="Hyperlink"/>
                  <w:rFonts w:ascii="VU Times" w:hAnsi="VU Times"/>
                  <w:sz w:val="20"/>
                  <w:szCs w:val="20"/>
                </w:rPr>
                <w:t>[40]</w:t>
              </w:r>
            </w:hyperlink>
            <w:r>
              <w:t xml:space="preserve"> người đó biết được: “ ánh sáng này là gì?’</w:t>
            </w:r>
          </w:p>
          <w:p w:rsidR="00D60A09" w:rsidRDefault="00D60A09">
            <w:pPr>
              <w:spacing w:before="100" w:beforeAutospacing="1" w:after="100" w:afterAutospacing="1"/>
            </w:pPr>
            <w:r>
              <w:t>2050. Cũng giống như thế, khi âm nhạc nổi lên gần tai một người đang ngủ, khi những bông hoa toả mùi khó chịu hay dễ chịu được mang gần đến mũi. Khi bơ và mật đường được đưa vào miệng. Khi có ai đó lấy tay vỗ lên lưng ta, thì khán nhĩ môn. v.v... trước tiên không làm gián đoạn dòng hữu phần nhưng chỉ có khán ý môn mới làm gián đoạn mà thôi. Rồi do tốc hành tâm thúc ép, người đó lại rơi trở lại dòng hữu phần. Lần thứ hai khán nhĩ môn, v.v... làm gián đoạn dòng hữu phần. Sau đó, đến nhĩ thức, tỉ thức, thiệt thức hay thân thức xuất hiện và kết thúc tốc hành tâm đó. Tiếp theo ngay sau đó dòng hữu phần xuất hiện. Lần thứ ba, khi dòng hữu phần bị gián đoạn do khán ý môn, do tốc hành tâm ý môn thúc ép khi biết được nhờ tâm đó, người đó bật miệng nói rằng: ‘Tiếng động tại vị trí này là gì vậy? Tiếng tù và làm bằng ốc biển hay tiếng trống? hoặc giả: “Mùi hương đang sực mùi nơi vị trí này là gì vậy? Là hương kệm rễ cây hay thiết mộc hương?” [</w:t>
            </w:r>
            <w:r>
              <w:rPr>
                <w:b/>
                <w:bCs/>
              </w:rPr>
              <w:t>407</w:t>
            </w:r>
            <w:r>
              <w:t>] hoặc giả: “hương vị đưa vào miệng là gì vậy? Bơ hay mật đường?” hay: “Ai vỗ vào lưng ta vậy?” Cái đập này hơi mạnh đấy. Như vậy người đó chỉ thức do tốc hành tâm ý môn mà thôi chứ không do ngũ môn; người đó chỉ nhận ra một giấc mộng đẹp với ý môn mà thôi chứ không thông qua ngũ môn giác quan.</w:t>
            </w:r>
          </w:p>
          <w:p w:rsidR="00D60A09" w:rsidRDefault="00D60A09">
            <w:pPr>
              <w:spacing w:before="100" w:beforeAutospacing="1" w:after="100" w:afterAutospacing="1"/>
            </w:pPr>
            <w:r>
              <w:t xml:space="preserve">2051. Nhưng người nào nhận ra được giấc mơ thì cũng chỉ nhận ra được nhờ có bốn lý do cụ thể sau đây: (1) do các giới bị xáo trộn </w:t>
            </w:r>
            <w:r>
              <w:rPr>
                <w:i/>
                <w:iCs/>
              </w:rPr>
              <w:t>(dhātukkhobha)</w:t>
            </w:r>
            <w:r>
              <w:t xml:space="preserve">, (2) do điều gì đã kinh nghiệm trước đó </w:t>
            </w:r>
            <w:r>
              <w:rPr>
                <w:i/>
                <w:iCs/>
              </w:rPr>
              <w:t xml:space="preserve">(anubhūtapubba) </w:t>
            </w:r>
            <w:r>
              <w:t xml:space="preserve">hay (3) do chư thiên sắp đặt </w:t>
            </w:r>
            <w:r>
              <w:rPr>
                <w:i/>
                <w:iCs/>
              </w:rPr>
              <w:t xml:space="preserve">(devatopasaṃhāra), </w:t>
            </w:r>
            <w:r>
              <w:t xml:space="preserve">hoặc do (4) </w:t>
            </w:r>
            <w:r>
              <w:lastRenderedPageBreak/>
              <w:t xml:space="preserve">một điềm báo </w:t>
            </w:r>
            <w:r>
              <w:rPr>
                <w:i/>
                <w:iCs/>
              </w:rPr>
              <w:t>(pubbanimitta).</w:t>
            </w:r>
          </w:p>
          <w:p w:rsidR="00D60A09" w:rsidRDefault="00D60A09">
            <w:pPr>
              <w:spacing w:before="100" w:beforeAutospacing="1" w:after="100" w:afterAutospacing="1"/>
            </w:pPr>
            <w:r>
              <w:t>2052. Về điểm này, (1) người nào bị rối loạn các giới do liên kết với một số điều kiện tạo ra rối loạn trong mật v.v... cũng thường nằm mơ theo nhiều cách khác nhau; như thể rơi xuống từ ngọn núi cao, giống như bay ngang qua không gian, giống như bị những con vật hoang dã dữ tợn rượt đuổi, như hươu, voi hay kẻ trộm, v.v... (2) có kẻ nhìn thấy các giấc mơ do điều đã cảm nghiệm được trước đó, nhìn thấy một đối tượng trước đó người đó đã cảm nghiệm thấy. (3) Đối với người nào nhìn thấy giấc mơ do các vị chư thiên trù liệu. Các vị chư thiên muốn người đó mạnh khỏe, hay muốn người đó bệnh hoạn; cung cấp cho họ nhiều cảnh tượng tốt cũng như xấu, người đó nhận ra được các cảnh tượng này do sức mạnh của các chư thiên đem lại. (4) Người nào có giấc mơ do điềm báo trước cũng mơ thấy như là một điềm báo điều tốt điều xấu tìm cách xuất hiện do các việc công đức hay các điều lầm lỗi. Giống như thân mẫu của ngài Bodhisatta có điềm lành mang thai một người con trai (xin đọc MA iv. 175) giống như năm điềm mộng lớn của vị Bồ Tát Bodhisatta (xin đọc A iii 240 và tập chú giải; Luật (vinaya) 520) giống như mười sáu điềm mộng của nhà vua Kosala (J I 334tt)</w:t>
            </w:r>
          </w:p>
          <w:p w:rsidR="00D60A09" w:rsidRDefault="00D60A09">
            <w:pPr>
              <w:spacing w:before="100" w:beforeAutospacing="1" w:after="100" w:afterAutospacing="1"/>
            </w:pPr>
            <w:r>
              <w:t xml:space="preserve">2053. Về điểm này, bất kỳ giấc mơ nào người ta được do có sự xáo trộn các giới và do những gì người ta cảm nghiệm được trước đó đều không có thực. Bất kỳ giấc mơ nào người ta thấy do các vị chư thiên trù liệu có thể có đúng hoặc sai. Vì các vị chư thiên giận dữ chỉ muốn triệt phá người đó nhờ một số phương tiện </w:t>
            </w:r>
            <w:r>
              <w:rPr>
                <w:i/>
                <w:iCs/>
              </w:rPr>
              <w:t xml:space="preserve">(apāya) </w:t>
            </w:r>
            <w:r>
              <w:t>cho thấy ngài không hài lòng.</w:t>
            </w:r>
          </w:p>
          <w:p w:rsidR="00D60A09" w:rsidRDefault="00D60A09">
            <w:pPr>
              <w:spacing w:before="100" w:beforeAutospacing="1" w:after="100" w:afterAutospacing="1"/>
            </w:pPr>
            <w:r>
              <w:t>2054. Về điểm này, đây là một chuyện kể làm ví dụ điển hình. Hình như tại Thành phố Rohaṇa, trong thiền viện Đại Nāga, có một vị đại niên trưởng đang sở hữu một thiếc mộc cây bị hạ mà không có phép của Tăng đoàn các vị Tỳ khưu. Vị thần sống trên cây đó giận dữ với vị niên trưởng và trước tiên đã quyến rũ ngài,</w:t>
            </w:r>
            <w:hyperlink r:id="rId47" w:anchor="_edn41" w:history="1">
              <w:r>
                <w:rPr>
                  <w:rStyle w:val="Hyperlink"/>
                  <w:rFonts w:ascii="VU Times" w:hAnsi="VU Times"/>
                  <w:sz w:val="20"/>
                  <w:szCs w:val="20"/>
                </w:rPr>
                <w:t>[41]</w:t>
              </w:r>
            </w:hyperlink>
            <w:r>
              <w:t>sau đó vị chư thiên đã tuyên bố trong một giấc mơ như sau: “Trong vòng bảy ngày kể từ ngày hôm nay, vị vua đang hỗ trợ cho thiền viện sẽ băng hà”. Vị Trưởng lão nhận được lời khẳng định đó liền kể lại cho các cung phi của nhà vua nghe. Họ liền đồng thanh la lớn, nhà vua liền hỏi: “Có gì xảy ra vậy?” Họ tâu nhà vua: “Vị Niên trưởng đã nói như vậy, như vậy”, nhà vua liền đếm từng ngày qua đi. Sau khi bảy ngày đã trôi qua mà không thấy có sự gì xảy ra, nhà vua liền nổi giận và cho cắt tay cắt chân vị Trưởng lão.</w:t>
            </w:r>
          </w:p>
          <w:p w:rsidR="00D60A09" w:rsidRDefault="00D60A09">
            <w:pPr>
              <w:spacing w:before="100" w:beforeAutospacing="1" w:after="100" w:afterAutospacing="1"/>
            </w:pPr>
            <w:r>
              <w:t>2055. Nhưng bất kỳ điều gì ngài nhìn thấy do một điềm báo đều là thật. [</w:t>
            </w:r>
            <w:r>
              <w:rPr>
                <w:b/>
                <w:bCs/>
              </w:rPr>
              <w:t>408</w:t>
            </w:r>
            <w:r>
              <w:t>] Việc làm cho các giấc mơ dừng lại do kết thúc tiếp xúc với bốn nhân duyên này, nhưng chỉ có các vị hữu học và người thường nhìn thấy bốn loại điềm mộng này do không loại bỏ được những tâm điên đảo. Các vị vô học không nhìn thấy các giấc mơ này do đã loại bỏ được các tâm điên đảo đó.</w:t>
            </w:r>
          </w:p>
          <w:p w:rsidR="00D60A09" w:rsidRDefault="00D60A09">
            <w:pPr>
              <w:spacing w:before="100" w:beforeAutospacing="1" w:after="100" w:afterAutospacing="1"/>
            </w:pPr>
            <w:r>
              <w:t xml:space="preserve">2056. Nhưng khi nhìn thấy các giấc mơ đó, làm thế nào ngài có thể làm như vậy đang lúc buồn ngủ hay thức hay trong tình trạng không buồn ngủ cũng như không thức? và bằng cách nào điều này có thể diễn ra ở đây? Vì ở vị trí đầu tiên nếu người đó nhìn thấy giấc mơ đó đang khi ngủ, thì điều này đối nghịch lại với điều đã giảng dạy trong Abhidhamma vì người đó ngủ với tâm hữu phần và điều đó không có tướng cảnh sắc, v.v... làm đối </w:t>
            </w:r>
            <w:r>
              <w:lastRenderedPageBreak/>
              <w:t>tượng cũng như không tương ưng với tham lam, v.v... nhưng những tâm như vậy nổi lên nơi người nào đang thấy trong một giấc mơ. Thế rồi [mặt khác] nếu người đó nhìn thấy các giấc mơ đang khi còn tỉnh điều này trái với luật, vì điều mà người đó thấy đang khi tỉnh, thì người đó thấy với tâm bình thường và khi vi phạm một tội với tâm bình thường thì sẽ không thiếu vắng một lỗi phạm. Nhưng nếu khi vi phạm một tội do nhìn thấy một giấc mơ thì chẳng có bất kỳ lỗi phạm nào diễn ra cả. Thế rồi người đó thấy giấc mơ đang khi không ngủ cũng như không thức, người đó sẽ không thấy một cách thích đáng.</w:t>
            </w:r>
            <w:hyperlink r:id="rId48" w:anchor="_edn42" w:history="1">
              <w:r>
                <w:rPr>
                  <w:rStyle w:val="Hyperlink"/>
                  <w:rFonts w:ascii="VU Times" w:hAnsi="VU Times"/>
                  <w:sz w:val="20"/>
                  <w:szCs w:val="20"/>
                </w:rPr>
                <w:t>[42]</w:t>
              </w:r>
            </w:hyperlink>
            <w:r>
              <w:t xml:space="preserve"> “Điều này ắt hẳn là như vậy, thiếu vắng giấc mơ là điều muốn ám chỉ ở đây”. Nhưng ở đây không thể thiếu giấc mơ được; tại sao vậy?. Bởi vì người đó thấy giấc mơ khi đã bị khuất phục do “giấc ngủ của một con đười ươi </w:t>
            </w:r>
            <w:r>
              <w:rPr>
                <w:i/>
                <w:iCs/>
              </w:rPr>
              <w:t xml:space="preserve">(kapimiddha). </w:t>
            </w:r>
            <w:r>
              <w:t>Về điều này có lời nói như sau: “Tâu bệ hạ, do bị khuất phục giấc ngủ của con đươi ươi người đó đã có một giấc mơ” (Mil 300). “Bị khuất phục do giấc ngủ đười ươi” có nghĩa là đang thiu thiu ngủ</w:t>
            </w:r>
            <w:hyperlink r:id="rId49" w:anchor="_edn43" w:history="1">
              <w:r>
                <w:rPr>
                  <w:rStyle w:val="Hyperlink"/>
                  <w:rFonts w:ascii="VU Times" w:hAnsi="VU Times"/>
                  <w:sz w:val="20"/>
                  <w:szCs w:val="20"/>
                </w:rPr>
                <w:t>[43]</w:t>
              </w:r>
            </w:hyperlink>
            <w:r>
              <w:t xml:space="preserve"> với giấc ngủ con khỉ </w:t>
            </w:r>
            <w:r>
              <w:rPr>
                <w:i/>
                <w:iCs/>
              </w:rPr>
              <w:t xml:space="preserve">(makkaṭaniddā); </w:t>
            </w:r>
            <w:r>
              <w:t>do bởi chính giấc ngủ của con khỉ dễ dàng bị phá tan, người nào đang ngủ với giấc ngủ không sâu cũng dễ dàng được đánh thức vì thường xuyên rải rác đây đó với tâm thiện, v.v... và trong khi diễn ra thì thường xuyên đào sâu vào trong dòng hữu phần, khiến cho người đó có chiêm bao. Chính vì thế giấc mơ này chẳng phải là thiện cũng không bất thiện hay vô ký.</w:t>
            </w:r>
          </w:p>
          <w:p w:rsidR="00D60A09" w:rsidRDefault="00D60A09">
            <w:pPr>
              <w:spacing w:before="100" w:beforeAutospacing="1" w:after="100" w:afterAutospacing="1"/>
            </w:pPr>
            <w:r>
              <w:t>2057. Về điểm này, nơi người nào trong giấc mơ [lại thực hiện những điều] như kính lễ một bảo tháp, lắng nghe phật pháp, diễn giảng pháp, v.v... đây là những giấc mơ thiện; trong giấc mơ lại [thực hiện những việc như] sát sanh... thì đây lại là giấc mơ bất thiện. Khi trong giấc mơ lại thoát khỏi hai thái cực đó. Trong sát na hướng tâm và na cảnh giấc mơ đó thuộc loại vô ký. Ta nên hiểu điều này theo cách thức như sau:</w:t>
            </w:r>
            <w:hyperlink r:id="rId50" w:anchor="_edn44" w:history="1">
              <w:r>
                <w:rPr>
                  <w:rStyle w:val="Hyperlink"/>
                  <w:rFonts w:ascii="VU Times" w:hAnsi="VU Times"/>
                  <w:sz w:val="20"/>
                  <w:szCs w:val="20"/>
                </w:rPr>
                <w:t>[44]</w:t>
              </w:r>
            </w:hyperlink>
            <w:r>
              <w:t xml:space="preserve"> Trong sát na nói rằng: “ làm như thể ta nhìn thấy và nghe thấy trong giấc mộng, thì chỉ là vô ký mà thôi.</w:t>
            </w:r>
            <w:hyperlink r:id="rId51" w:anchor="_edn45" w:history="1">
              <w:r>
                <w:rPr>
                  <w:rStyle w:val="Hyperlink"/>
                  <w:rFonts w:ascii="VU Times" w:hAnsi="VU Times"/>
                  <w:sz w:val="20"/>
                  <w:szCs w:val="20"/>
                </w:rPr>
                <w:t>[45]</w:t>
              </w:r>
            </w:hyperlink>
          </w:p>
          <w:p w:rsidR="00D60A09" w:rsidRDefault="00D60A09">
            <w:pPr>
              <w:spacing w:before="100" w:beforeAutospacing="1" w:after="100" w:afterAutospacing="1"/>
            </w:pPr>
            <w:r>
              <w:t>2058. Nhưng bằng cách nào, nghiệpthiện và bất thiện thể hiện như thế nào trong giấc mơ đem lại kết quả và vô hiệu quả chăng? Giấc mơ có kết quả. Nhưng do quá yếu thế nên không thể đem lại kết quả tái sanh được. Nhưng khi vòng tái sanh lại do nghiệpmà ra, điều này có thể cảm nghiệm được trong qui trình hữu.</w:t>
            </w:r>
          </w:p>
          <w:p w:rsidR="00D60A09" w:rsidRDefault="00D60A09">
            <w:pPr>
              <w:spacing w:before="100" w:beforeAutospacing="1" w:after="100" w:afterAutospacing="1"/>
            </w:pPr>
            <w:r>
              <w:t xml:space="preserve">2059. </w:t>
            </w:r>
            <w:r>
              <w:rPr>
                <w:b/>
                <w:bCs/>
              </w:rPr>
              <w:t xml:space="preserve">Evaṃ yāthāvakavatthuvibhāvanā paññā </w:t>
            </w:r>
            <w:r>
              <w:t xml:space="preserve">&lt;322.15&gt; </w:t>
            </w:r>
            <w:r>
              <w:rPr>
                <w:i/>
                <w:iCs/>
              </w:rPr>
              <w:t>(“việc giải thích chính xác về các căn nguyên theo cách thức này lại chính là tuệ.”)</w:t>
            </w:r>
            <w:r>
              <w:t xml:space="preserve"> ý nghĩa </w:t>
            </w:r>
            <w:r>
              <w:rPr>
                <w:i/>
                <w:iCs/>
              </w:rPr>
              <w:t xml:space="preserve">(attha) </w:t>
            </w:r>
            <w:r>
              <w:t>phi nhân nơi ngũ thức là ý nghĩa chính xác; [</w:t>
            </w:r>
            <w:r>
              <w:rPr>
                <w:b/>
                <w:bCs/>
              </w:rPr>
              <w:t>409</w:t>
            </w:r>
            <w:r>
              <w:t>] việc giải thích rằng ý nghĩa chính xác chính là “cách giải thích về các căn nguyên” cũng giống vậy ý nghĩa vô nhân... , ý nghĩa do già chi phối... ., ý nghĩa do việc không thấy một giấc mơ... nơi ngũ thức chính là ý nghĩa chính xác; giải thích rằng ý nghĩa chính xác là “cách giải thích các căn nguyên.” Chính vì thế điều được truyền lại trở thành trong lộ trình như là “cách giải thích về căn nguyên chính lại là tuệ” ta nên hiểu như là cách giải thích chính xác về các căn nguyên theo cách thức này chính lại là tuệ bằng các cách thức này</w:t>
            </w:r>
            <w:hyperlink r:id="rId52" w:anchor="_edn46" w:history="1">
              <w:r>
                <w:rPr>
                  <w:rStyle w:val="Hyperlink"/>
                  <w:rFonts w:ascii="VU Times" w:hAnsi="VU Times"/>
                  <w:sz w:val="20"/>
                  <w:szCs w:val="20"/>
                </w:rPr>
                <w:t>[46]</w:t>
              </w:r>
            </w:hyperlink>
            <w:r>
              <w:t xml:space="preserve"> </w:t>
            </w:r>
            <w:r>
              <w:rPr>
                <w:b/>
                <w:bCs/>
              </w:rPr>
              <w:t xml:space="preserve">evaṃ ekavidhena ñāṇavatthu </w:t>
            </w:r>
            <w:r>
              <w:t xml:space="preserve">&lt;322.16&gt; </w:t>
            </w:r>
            <w:r>
              <w:rPr>
                <w:i/>
                <w:iCs/>
              </w:rPr>
              <w:t xml:space="preserve">(“theo cách thức này chính là nền tảng trí nơi một loại duy nhất”) </w:t>
            </w:r>
            <w:r>
              <w:t>[có nghĩa là: theo cách thức này chính là việc coi như, liệt vào trí theo từng phần một; hay cách thức phân chia trí theo từng khía cạnh đơn lẻ một.</w:t>
            </w:r>
          </w:p>
          <w:p w:rsidR="00D60A09" w:rsidRDefault="00D60A09">
            <w:pPr>
              <w:spacing w:before="100" w:beforeAutospacing="1" w:after="100" w:afterAutospacing="1"/>
            </w:pPr>
            <w:r>
              <w:rPr>
                <w:b/>
                <w:bCs/>
              </w:rPr>
              <w:lastRenderedPageBreak/>
              <w:t>Các Nhị Pháp</w:t>
            </w:r>
          </w:p>
          <w:p w:rsidR="00D60A09" w:rsidRDefault="00D60A09">
            <w:pPr>
              <w:spacing w:before="100" w:beforeAutospacing="1" w:after="100" w:afterAutospacing="1"/>
            </w:pPr>
            <w:r>
              <w:t xml:space="preserve">2060. Trong phần mô tả nền tảng trí theo hai loại, </w:t>
            </w:r>
            <w:r>
              <w:rPr>
                <w:b/>
                <w:bCs/>
              </w:rPr>
              <w:t xml:space="preserve">catūsu bhūmīsu kusale </w:t>
            </w:r>
            <w:r>
              <w:t xml:space="preserve">&lt;324.26&gt; </w:t>
            </w:r>
            <w:r>
              <w:rPr>
                <w:i/>
                <w:iCs/>
              </w:rPr>
              <w:t xml:space="preserve">(“nơi thiện thuộc bốn cõi”) </w:t>
            </w:r>
            <w:r>
              <w:t xml:space="preserve">chính là tuệ thiện thuộc bốn cõi nơi người hữu học và người bình thường. “trong số năm loại ý nghĩa </w:t>
            </w:r>
            <w:r>
              <w:rPr>
                <w:i/>
                <w:iCs/>
              </w:rPr>
              <w:t xml:space="preserve">(attha) </w:t>
            </w:r>
            <w:r>
              <w:t xml:space="preserve">được khẳng định trong [phần chú giải về] cách phân tích đạt thông </w:t>
            </w:r>
            <w:r>
              <w:rPr>
                <w:i/>
                <w:iCs/>
              </w:rPr>
              <w:t xml:space="preserve">(paṭisambhidāvibhaṅga) </w:t>
            </w:r>
            <w:r>
              <w:t xml:space="preserve">(xin đọc ở trên. § 1944) đạt thông này tạo sanh, làm xuất hiện ý nghĩa được gọi là quả trong mỗi trường hợp được lồng tóm nơi chính cõi của nó.”Chính là </w:t>
            </w:r>
            <w:r>
              <w:rPr>
                <w:b/>
                <w:bCs/>
              </w:rPr>
              <w:t xml:space="preserve">atthajāpikā </w:t>
            </w:r>
            <w:r>
              <w:t xml:space="preserve">&lt;324.27&gt; </w:t>
            </w:r>
            <w:r>
              <w:rPr>
                <w:i/>
                <w:iCs/>
              </w:rPr>
              <w:t xml:space="preserve">(“tạo ra ý nghĩa”) </w:t>
            </w:r>
            <w:r>
              <w:rPr>
                <w:b/>
                <w:bCs/>
                <w:i/>
                <w:iCs/>
              </w:rPr>
              <w:t xml:space="preserve">Arahato abhiññaṃ uppādentassa samāpattiṃ uppādentassa kriyābyākatā </w:t>
            </w:r>
            <w:r>
              <w:rPr>
                <w:i/>
                <w:iCs/>
              </w:rPr>
              <w:t>(“trí duy tác vô ký nơi vị A-la-hán đang tạo ra thần thông</w:t>
            </w:r>
            <w:hyperlink r:id="rId53" w:anchor="_edn47" w:history="1">
              <w:r>
                <w:rPr>
                  <w:rStyle w:val="Hyperlink"/>
                  <w:rFonts w:ascii="VU Times" w:hAnsi="VU Times"/>
                  <w:sz w:val="20"/>
                  <w:szCs w:val="20"/>
                </w:rPr>
                <w:t>[47]</w:t>
              </w:r>
            </w:hyperlink>
            <w:r>
              <w:rPr>
                <w:b/>
                <w:bCs/>
                <w:i/>
                <w:iCs/>
              </w:rPr>
              <w:t xml:space="preserve"> </w:t>
            </w:r>
            <w:r>
              <w:rPr>
                <w:i/>
                <w:iCs/>
              </w:rPr>
              <w:t xml:space="preserve">cũng như thiền chứng”) </w:t>
            </w:r>
            <w:r>
              <w:t>đây chính là tuệ duy tác thuộc cõi dục giới nơi cơ hội thuộc công việc sơ khởi đối với cả thần thông lẫn thiền chứng, vì điều đó được gọi là “tuệ tạo ý nghĩa” vì nó tạo sanh, làm dấy lên, và làm xuất hiện ý nghĩa được gọi là duy tác được chia thành thần thông và thiền chứng.</w:t>
            </w:r>
          </w:p>
          <w:p w:rsidR="00D60A09" w:rsidRDefault="00D60A09">
            <w:pPr>
              <w:spacing w:before="100" w:beforeAutospacing="1" w:after="100" w:afterAutospacing="1"/>
            </w:pPr>
            <w:r>
              <w:t>2061. Nhưng điều tiếp theo sau đây lại là một phương pháp chú giải khác không nằm trong Kinh Pāli. Đối với duy tác thuộc cõi dục giới trước đó đã trở thành điều kiện thông qua sự gần gũi, v.v... đối với duy tác thuộc cõi dục giới tiếp theo cũng tạo ra ý nghĩa duy tác được sản sanh ra. Như vậy ta gọi đây là “tuệ tạo ý nghĩa.” Cũng chính vì thế trong trường hợp ở cõi sắc giới và cõi vô sắc giới.</w:t>
            </w:r>
          </w:p>
          <w:p w:rsidR="00D60A09" w:rsidRDefault="00D60A09">
            <w:pPr>
              <w:spacing w:before="100" w:beforeAutospacing="1" w:after="100" w:afterAutospacing="1"/>
            </w:pPr>
            <w:r>
              <w:t xml:space="preserve">2062. Trong phần mô tả câu thứ hai, </w:t>
            </w:r>
            <w:r>
              <w:rPr>
                <w:b/>
                <w:bCs/>
              </w:rPr>
              <w:t xml:space="preserve">catūsu bhūmisu vipāke </w:t>
            </w:r>
            <w:r>
              <w:t xml:space="preserve">&lt;324.28&gt; </w:t>
            </w:r>
            <w:r>
              <w:rPr>
                <w:i/>
                <w:iCs/>
              </w:rPr>
              <w:t xml:space="preserve">(“nơi kết quả thuộc bốn cõi”) tuệ quả thuộc cõi dục giới </w:t>
            </w:r>
            <w:r>
              <w:t xml:space="preserve">vẫn tồn tại sau khi đã tạo ra tái sanh thuộc ý nghĩa kết quả cõi dục giới thông qua câu sanh duyên, v.v... như vậy ta lại thấy xuất hiện </w:t>
            </w:r>
            <w:r>
              <w:rPr>
                <w:b/>
                <w:bCs/>
              </w:rPr>
              <w:t xml:space="preserve">jāpitatthā </w:t>
            </w:r>
            <w:r>
              <w:t xml:space="preserve">&lt;324.29&gt; </w:t>
            </w:r>
            <w:r>
              <w:rPr>
                <w:i/>
                <w:iCs/>
              </w:rPr>
              <w:t xml:space="preserve">(‘ý nghĩa được tạo ra”) </w:t>
            </w:r>
            <w:r>
              <w:t>cũng chính vì vậy trong trường hợp các cõi sắc giới và vô sắc giới [</w:t>
            </w:r>
            <w:r>
              <w:rPr>
                <w:b/>
                <w:bCs/>
              </w:rPr>
              <w:t>410</w:t>
            </w:r>
            <w:r>
              <w:t>] hay toàn bộ những điều này đều “chỉ là ý nghĩa được tạo ra” vì mỗi thứ đều tạo ra tái sanh, được tác tạo, và làm xuất hiện thông qua chính hành động và chính chúng đã trở thành những ý nghĩa đó.</w:t>
            </w:r>
          </w:p>
          <w:p w:rsidR="00D60A09" w:rsidRDefault="00D60A09">
            <w:pPr>
              <w:spacing w:before="100" w:beforeAutospacing="1" w:after="100" w:afterAutospacing="1"/>
            </w:pPr>
            <w:r>
              <w:t xml:space="preserve">2063. Cũng như vậy trong trường hợp tuệ duy tác được khẳng định như sau: </w:t>
            </w:r>
            <w:r>
              <w:rPr>
                <w:b/>
                <w:bCs/>
              </w:rPr>
              <w:t xml:space="preserve">arahato uppannāya abhiññāya samāpattiyā </w:t>
            </w:r>
            <w:r>
              <w:t xml:space="preserve">&lt;324.28&gt; </w:t>
            </w:r>
            <w:r>
              <w:rPr>
                <w:i/>
                <w:iCs/>
              </w:rPr>
              <w:t>(“nơi thần thông của vị A-la-hán đã nổi lên cùng với thiền chứng xuất hiện”).</w:t>
            </w:r>
          </w:p>
          <w:p w:rsidR="00D60A09" w:rsidRDefault="00D60A09">
            <w:pPr>
              <w:spacing w:before="100" w:beforeAutospacing="1" w:after="100" w:afterAutospacing="1"/>
            </w:pPr>
            <w:r>
              <w:t>2064. Nhưng điều tiếp theo sau đây lại là cách chú giải khác không thấy xuất hiện trong Kinh Pāli. Vì tuệ duy tác thuộc cõi dục giới vẫn tồn tại sau khi đã tạo ý nghĩa được gọi là duy tác thuộc cõi dục giới thông qua câu sanh duyên v.v... như vậy đây là “ý nghĩa được tạo ra” cũng vì vậy trong trường hợp các cõi sắc giới và cõi vô sắc giới hay toàn bộ những điều này đều là “ý nghĩa được tạo ra” vì mỗi thứ được khởi sanh, tác tạo, xuất hiện thông qua chính các hành xứ của chúng và chính những điều đó đã trở thành ý nghĩa vậy.</w:t>
            </w:r>
          </w:p>
          <w:p w:rsidR="00D60A09" w:rsidRDefault="00D60A09">
            <w:pPr>
              <w:spacing w:before="100" w:beforeAutospacing="1" w:after="100" w:afterAutospacing="1"/>
            </w:pPr>
            <w:r>
              <w:t>2065.Điều còn lại ở đây đã rõ ràng vì được giải thích trong phần chú giải Dhammasaṅgaha.</w:t>
            </w:r>
          </w:p>
          <w:p w:rsidR="00D60A09" w:rsidRDefault="00D60A09">
            <w:pPr>
              <w:spacing w:before="100" w:beforeAutospacing="1" w:after="100" w:afterAutospacing="1"/>
            </w:pPr>
            <w:r>
              <w:rPr>
                <w:b/>
                <w:bCs/>
              </w:rPr>
              <w:t>Tam Pháp</w:t>
            </w:r>
          </w:p>
          <w:p w:rsidR="00D60A09" w:rsidRDefault="00D60A09">
            <w:pPr>
              <w:spacing w:before="100" w:beforeAutospacing="1" w:after="100" w:afterAutospacing="1"/>
            </w:pPr>
            <w:r>
              <w:t xml:space="preserve">2066. Trong phần mô tả về nền tảng trí, theo ba loại giống như đối với </w:t>
            </w:r>
            <w:r>
              <w:rPr>
                <w:b/>
                <w:bCs/>
              </w:rPr>
              <w:t xml:space="preserve">yogavihitesu </w:t>
            </w:r>
            <w:r>
              <w:lastRenderedPageBreak/>
              <w:t>&lt;324.33&gt;</w:t>
            </w:r>
            <w:r>
              <w:rPr>
                <w:i/>
                <w:iCs/>
              </w:rPr>
              <w:t>(“</w:t>
            </w:r>
            <w:r>
              <w:t>[</w:t>
            </w:r>
            <w:r>
              <w:rPr>
                <w:i/>
                <w:iCs/>
              </w:rPr>
              <w:t>nơi các lãnh vực công việc</w:t>
            </w:r>
            <w:r>
              <w:t xml:space="preserve">] </w:t>
            </w:r>
            <w:r>
              <w:rPr>
                <w:i/>
                <w:iCs/>
              </w:rPr>
              <w:t xml:space="preserve">do tài khéo tạo ra”). </w:t>
            </w:r>
            <w:r>
              <w:t xml:space="preserve">Đây chính là trí ta gọi là “tài khéo léo” </w:t>
            </w:r>
            <w:r>
              <w:rPr>
                <w:i/>
                <w:iCs/>
              </w:rPr>
              <w:t>(yoga);</w:t>
            </w:r>
            <w:r>
              <w:t xml:space="preserve"> [nơi những lãnh vực công việc] do trí sáng tạo và trù liệu” là ý nghĩa muốn nói đến ở đây. </w:t>
            </w:r>
            <w:r>
              <w:rPr>
                <w:b/>
                <w:bCs/>
              </w:rPr>
              <w:t xml:space="preserve">Kammāyatanesu </w:t>
            </w:r>
            <w:r>
              <w:rPr>
                <w:i/>
                <w:iCs/>
              </w:rPr>
              <w:t>(“ nơi các lãnh vực nghiệp vụ”)</w:t>
            </w:r>
            <w:r>
              <w:t>:</w:t>
            </w:r>
            <w:r>
              <w:rPr>
                <w:i/>
                <w:iCs/>
              </w:rPr>
              <w:t xml:space="preserve"> </w:t>
            </w:r>
            <w:r>
              <w:t xml:space="preserve">ở đây chính nghiệp vụ là các lãnh vực công tác; hay nói cách khác, đây chính là công việc và là lãnh vực (nền tảng hay phạm vi) cuộc sống, v.v... đó chính là lãnh vực nghiệp vụ. Chính vì thế trong trường hợp </w:t>
            </w:r>
            <w:r>
              <w:rPr>
                <w:b/>
                <w:bCs/>
              </w:rPr>
              <w:t xml:space="preserve">sippāyatanesu </w:t>
            </w:r>
            <w:r>
              <w:rPr>
                <w:i/>
                <w:iCs/>
              </w:rPr>
              <w:t>(“ nơi các lãnh vực nghề nghiệp”)</w:t>
            </w:r>
          </w:p>
          <w:p w:rsidR="00D60A09" w:rsidRDefault="00D60A09">
            <w:pPr>
              <w:spacing w:before="100" w:beforeAutospacing="1" w:after="100" w:afterAutospacing="1"/>
            </w:pPr>
            <w:r>
              <w:t>2067. Về điểm này, nghề nghiệp (</w:t>
            </w:r>
            <w:r>
              <w:rPr>
                <w:i/>
                <w:iCs/>
              </w:rPr>
              <w:t xml:space="preserve">kamma) </w:t>
            </w:r>
            <w:r>
              <w:t>có hai loại. Ở đây, “thấp kém” là những công việc như nghề mộc hay công việc di chuyển những cành hoa đã héo, v.v... ; còn “cao cấp” chính là công việc đồng áng hay buôn bán hoặc chăn nuôi gia súc, v.v... và các nghề thủ công cũng gồm hai loại thấp kém và cao cấp. Ở đây “thấp kém” chính là các ngành nghề như đan lát, lao động, dệt, gốm, thuộc da và giặt giũ quần áo, v.v... “cao cấp” là các nghề như tính toán, kế toán, viết lách,v.v... được gọi như vậy.</w:t>
            </w:r>
          </w:p>
          <w:p w:rsidR="00D60A09" w:rsidRDefault="00D60A09">
            <w:pPr>
              <w:spacing w:before="100" w:beforeAutospacing="1" w:after="100" w:afterAutospacing="1"/>
            </w:pPr>
            <w:r>
              <w:t xml:space="preserve">2068. Chính học vấn là </w:t>
            </w:r>
            <w:r>
              <w:rPr>
                <w:b/>
                <w:bCs/>
              </w:rPr>
              <w:t xml:space="preserve">vijjāṭhāna </w:t>
            </w:r>
            <w:r>
              <w:t xml:space="preserve">&lt;324.34&gt; </w:t>
            </w:r>
            <w:r>
              <w:rPr>
                <w:i/>
                <w:iCs/>
              </w:rPr>
              <w:t>(“các loại khoa học”);</w:t>
            </w:r>
            <w:r>
              <w:t xml:space="preserve"> chỉ có những gì được coi như là đúng đắn mới được kể trong đó, giống như vòng tránh rắn rết xâm nhập </w:t>
            </w:r>
            <w:r>
              <w:rPr>
                <w:i/>
                <w:iCs/>
              </w:rPr>
              <w:t>(nagā-maṇḍalaparittā)</w:t>
            </w:r>
            <w:hyperlink r:id="rId54" w:anchor="_edn48" w:history="1">
              <w:r>
                <w:rPr>
                  <w:rStyle w:val="Hyperlink"/>
                  <w:rFonts w:ascii="VU Times" w:hAnsi="VU Times"/>
                  <w:sz w:val="20"/>
                  <w:szCs w:val="20"/>
                </w:rPr>
                <w:t>[48]</w:t>
              </w:r>
            </w:hyperlink>
            <w:r>
              <w:t xml:space="preserve">hay điều ta gọi là đánh vần [thực hiện] bằng cách thổi “phù” (bằng miệng) </w:t>
            </w:r>
            <w:r>
              <w:rPr>
                <w:i/>
                <w:iCs/>
              </w:rPr>
              <w:t>(phu-dhamanaka-mantā)</w:t>
            </w:r>
            <w:hyperlink r:id="rId55" w:anchor="_edn49" w:history="1">
              <w:r>
                <w:rPr>
                  <w:rStyle w:val="Hyperlink"/>
                  <w:rFonts w:ascii="VU Times" w:hAnsi="VU Times"/>
                  <w:sz w:val="20"/>
                  <w:szCs w:val="20"/>
                </w:rPr>
                <w:t>[49]</w:t>
              </w:r>
            </w:hyperlink>
            <w:r>
              <w:t xml:space="preserve"> nhưng khoa chữa trị y dược giống như chữa trị mắt, mổ xẻ. v.v... không được kể vì chúng rơi vào lãnh vực các ngành nghề như vậy. “Tôi muốn học nghề của thầy tôi”.</w:t>
            </w:r>
          </w:p>
          <w:p w:rsidR="00D60A09" w:rsidRDefault="00D60A09">
            <w:pPr>
              <w:spacing w:before="100" w:beforeAutospacing="1" w:after="100" w:afterAutospacing="1"/>
            </w:pPr>
            <w:r>
              <w:t>2069. Về điểm này, nhằm mục tiêu phù hộ hộ trì cho chúng sanh. Người khôn tạo ra theo sở thích của mình nhiều căn hộ, nhà cửa, xe cộ, tàu thuyền, v.v... vì [nghĩ rằng:] Chúng sanh phải chịu đau khổ vì không có nơi nương thân, và quyết tâm thực hiện đôi việc thiện,” ngài đã cho xây những căn nhà thật dài, bốn tầng, v.v... nhằm mục tiêu giúp chúng sanh thoát khỏi nóng lạnh. Ngài xây dựng lên những căn nhà cao một vài tầng hoặc hơn nữa. Khi không có xe cộ đi lại, [nghĩ rằng:] “Công việc đi lại thật là cực nhọc” ngài đã cho đóng những cỗ xe ngựa kéo, xe bò, xe chuyên chở. v.v... khi không có nhiều loại tàu thuyền, [nghĩ rằng: “Không thể đi lại trên biển được”, v.v... ngài tạo ra nhiều loại tàu thuyền đủ loại, và toàn bộ những điều này ngài không nhìn thấy bất kỳ người nào khác có thể thực hiện được, cũng như không thể học làm được. [</w:t>
            </w:r>
            <w:r>
              <w:rPr>
                <w:b/>
                <w:bCs/>
              </w:rPr>
              <w:t>411</w:t>
            </w:r>
            <w:r>
              <w:t>] Không nghe chúng sanh nói năng gì cả; nhưng ngài chỉ thực hiện điều đó theo đúng những gì ngài nghĩ ra; vì những gì người khôn thực hiện theo đúng những gì họ nghĩ ra. Vì điều gì được người khôn ngoan thực hiện theo ý của họ thì cũng giống như điều người khác thực hiện sau khi đã được học tập kỹ càng. Đây là điều đầu tiên là phương pháp đối với công việc “thấp kém hơn”.</w:t>
            </w:r>
          </w:p>
          <w:p w:rsidR="00D60A09" w:rsidRDefault="00D60A09">
            <w:pPr>
              <w:spacing w:before="100" w:beforeAutospacing="1" w:after="100" w:afterAutospacing="1"/>
            </w:pPr>
            <w:r>
              <w:t xml:space="preserve">2070. Và liên quan đến công việc “cao cấp hơn,” khi không có công việc cày cấy đồng áng, [nghĩ rằng: sinh mệnh chúng sanh sẽ không tồn tại và phát triển, người khôn ngoan nhằm mục tiêu cứu nhân độ thế, đã sáng chế ra nhiều loại dụng cụ cho nông dân cày cấy như thể ách cày và lưỡi cày v.v... . cũng giống vậy người đó tạo ra nhiều loại buôn bán và chăn thả đoàn vật và toàn bộ điều này người đó không nhìn thấy bất kỳ người nào khác có thể làm được, cũng như không thể học làm được, cũng như không nghe thấy bất kỳ người nào khác nói tới; nhưng người đó chỉ thực hiện do chính lòng quyết tâm của mình, bằng cách nghĩ ra. Vì những gì người khôn ngoan thực hiện do chính sáng kiến của họ </w:t>
            </w:r>
            <w:r>
              <w:lastRenderedPageBreak/>
              <w:t>giống như những gì người khác thực hiện được sau khi đã học hành kỹ lưỡng. Đây chính là phương pháp áp dụng cho “công việc cao cấp hơn”</w:t>
            </w:r>
          </w:p>
          <w:p w:rsidR="00D60A09" w:rsidRDefault="00D60A09">
            <w:pPr>
              <w:spacing w:before="100" w:beforeAutospacing="1" w:after="100" w:afterAutospacing="1"/>
            </w:pPr>
            <w:r>
              <w:t xml:space="preserve">2071.Và trong trường hợp hai lãnh vực về nghề nghiệp, một người khôn ngoan, nhằm mục tiêu cứu tế hộ trì chúng sanh đã tạo ra những nghề nghiệp “hạ cấp” bắt đầu với nghề đan giỏ và sự tính toán được gọi là dựa trên việc tính toán trên công việc chân tay, và dựa trên đặc tính liên tục </w:t>
            </w:r>
            <w:r>
              <w:rPr>
                <w:i/>
                <w:iCs/>
              </w:rPr>
              <w:t xml:space="preserve">(acchinnaka) </w:t>
            </w:r>
            <w:r>
              <w:t>và cách viết bao gồm phụ âm và nguyên âm</w:t>
            </w:r>
            <w:hyperlink r:id="rId56" w:anchor="_edn50" w:history="1">
              <w:r>
                <w:rPr>
                  <w:rStyle w:val="Hyperlink"/>
                  <w:rFonts w:ascii="VU Times" w:hAnsi="VU Times"/>
                  <w:sz w:val="20"/>
                  <w:szCs w:val="20"/>
                </w:rPr>
                <w:t>[50]</w:t>
              </w:r>
            </w:hyperlink>
            <w:r>
              <w:t xml:space="preserve"> và toàn bộ điều này ngài không thấy người khác đã thực hiện... (như ở trên)... giống như những gì người khác đã làm được sau khi đã học hỏi. Đây là phương pháp áp dụng trong trường hợp các ngành nghề thủ công.</w:t>
            </w:r>
          </w:p>
          <w:p w:rsidR="00D60A09" w:rsidRDefault="00D60A09">
            <w:pPr>
              <w:spacing w:before="100" w:beforeAutospacing="1" w:after="100" w:afterAutospacing="1"/>
            </w:pPr>
            <w:r>
              <w:t xml:space="preserve">2072. Nhưng một số người khôn ngoan đã tạo ra những loại khoa học đúng đắn như câu thần chú mãng xà hội. v.v... nhằm mục tiêu bảo vệ chúng sanh khỏi những kẻ bất nhân, những loại bò sát. v.v... người đó không thấy bất kỳ người nào khác thực hiện những công việc này, cũng như biết được từ điều đã làm... (như ở trên)... giống như điều người khác đã thực hiện sau khi đã học hỏi được. </w:t>
            </w:r>
          </w:p>
          <w:p w:rsidR="00D60A09" w:rsidRDefault="00D60A09">
            <w:pPr>
              <w:spacing w:before="100" w:beforeAutospacing="1" w:after="100" w:afterAutospacing="1"/>
            </w:pPr>
            <w:r>
              <w:t xml:space="preserve">2073. </w:t>
            </w:r>
            <w:r>
              <w:rPr>
                <w:b/>
                <w:bCs/>
              </w:rPr>
              <w:t xml:space="preserve">Kammassakataṃ vā </w:t>
            </w:r>
            <w:r>
              <w:t xml:space="preserve">&lt;324.35&gt; </w:t>
            </w:r>
            <w:r>
              <w:rPr>
                <w:i/>
                <w:iCs/>
              </w:rPr>
              <w:t xml:space="preserve">(“nghiệplà chủ nhân”) </w:t>
            </w:r>
            <w:r>
              <w:t>trí hiểu biết như sau: Nghiệpnày do chúng sanh làm chủ; đó là điều ta không làm chủ sở hữu.</w:t>
            </w:r>
          </w:p>
          <w:p w:rsidR="00D60A09" w:rsidRDefault="00D60A09">
            <w:pPr>
              <w:spacing w:before="100" w:beforeAutospacing="1" w:after="100" w:afterAutospacing="1"/>
            </w:pPr>
            <w:r>
              <w:t xml:space="preserve">2074. </w:t>
            </w:r>
            <w:r>
              <w:rPr>
                <w:b/>
                <w:bCs/>
              </w:rPr>
              <w:t xml:space="preserve">Saccānulomikaṃ vā </w:t>
            </w:r>
            <w:r>
              <w:t xml:space="preserve">&lt;324.35&gt; </w:t>
            </w:r>
            <w:r>
              <w:rPr>
                <w:i/>
                <w:iCs/>
              </w:rPr>
              <w:t>(hay điều gì thuận với chân đế”)</w:t>
            </w:r>
            <w:r>
              <w:t xml:space="preserve">: đó là trí thiền quán vì ta gọi điều đó là “thuận với chân đế” do đặc tính ăn khớp với Tứ Diệu Đế. Đến đây để có thể chứng tỏ cho thấy cách thức điều đó diễn ra </w:t>
            </w:r>
            <w:r>
              <w:rPr>
                <w:b/>
                <w:bCs/>
              </w:rPr>
              <w:t xml:space="preserve">rūpaṃ aniccan ti vā </w:t>
            </w:r>
            <w:r>
              <w:rPr>
                <w:i/>
                <w:iCs/>
              </w:rPr>
              <w:t xml:space="preserve">(“vì ‘sắc” thì vô thường”). v.v... </w:t>
            </w:r>
            <w:r>
              <w:t xml:space="preserve">được đề cập tới. Và ở đây chỉ có đặc tính vô thường đã được truyền đạt lại, chứ không phải khổ não tướng và vô ngã tướng; nhưng về ý nghĩa, thì ta cũng phải công nhận hai đặc tính sau cũng đã được truyền lại mà thôi. Vì “ điều gì là vô thường thì tạo ra đau khổ, điều gì gây đau khổ thì cũng chính là vô ngã vậy.” </w:t>
            </w:r>
            <w:r>
              <w:rPr>
                <w:i/>
                <w:iCs/>
              </w:rPr>
              <w:t>(S iv. 1)</w:t>
            </w:r>
          </w:p>
          <w:p w:rsidR="00D60A09" w:rsidRDefault="00D60A09">
            <w:pPr>
              <w:spacing w:before="100" w:beforeAutospacing="1" w:after="100" w:afterAutospacing="1"/>
            </w:pPr>
            <w:r>
              <w:t xml:space="preserve">2075. </w:t>
            </w:r>
            <w:r>
              <w:rPr>
                <w:b/>
                <w:bCs/>
              </w:rPr>
              <w:t xml:space="preserve">Yaṃ evarūpaṃ </w:t>
            </w:r>
            <w:r>
              <w:t xml:space="preserve">&lt;325.1&gt; </w:t>
            </w:r>
            <w:r>
              <w:rPr>
                <w:i/>
                <w:iCs/>
              </w:rPr>
              <w:t>(“điều như vậy”)</w:t>
            </w:r>
            <w:r>
              <w:t xml:space="preserve">: bản chất được mô tả ở trên là như vậy. </w:t>
            </w:r>
            <w:r>
              <w:rPr>
                <w:b/>
                <w:bCs/>
              </w:rPr>
              <w:t xml:space="preserve">Anulomikaṃ khantiṃ </w:t>
            </w:r>
            <w:r>
              <w:rPr>
                <w:i/>
                <w:iCs/>
              </w:rPr>
              <w:t xml:space="preserve">(“một điều chấp nhận hợp lý”) </w:t>
            </w:r>
            <w:r>
              <w:t>v.v... tất cả đều chỉ là các từ đồng nghĩa với tuệ mà thôi vì đó chính là điều phù hợp vì ăn khớp với do không có gì đối nghịch lại với năm lý do nơi lãnh vực công việc đã nói đến ở trên. v.v... [</w:t>
            </w:r>
            <w:r>
              <w:rPr>
                <w:b/>
                <w:bCs/>
              </w:rPr>
              <w:t>412</w:t>
            </w:r>
            <w:r>
              <w:t xml:space="preserve">] Cũng giống vậy, vì điều này phù hợp với hành vi đem lại lợi ích cho chúng sanh, cũng phù hợp với chánh đạo và với ý nghĩa tối thượng, đó là níp bàn. Như vậy đây là điều chấp nhận được </w:t>
            </w:r>
            <w:r>
              <w:rPr>
                <w:i/>
                <w:iCs/>
              </w:rPr>
              <w:t xml:space="preserve">(khamati), </w:t>
            </w:r>
            <w:r>
              <w:t xml:space="preserve">chịu đựng, chính là có khả năng nhận ra toàn bộ những lý do này. Như vậy đây là cách chấp nhận </w:t>
            </w:r>
            <w:r>
              <w:rPr>
                <w:i/>
                <w:iCs/>
              </w:rPr>
              <w:t>(khanti). “</w:t>
            </w:r>
            <w:r>
              <w:t xml:space="preserve">nhận ra được” chính là </w:t>
            </w:r>
            <w:r>
              <w:rPr>
                <w:b/>
                <w:bCs/>
              </w:rPr>
              <w:t xml:space="preserve">diṭṭhi </w:t>
            </w:r>
            <w:r>
              <w:t xml:space="preserve">&lt;325.2&gt; </w:t>
            </w:r>
            <w:r>
              <w:rPr>
                <w:i/>
                <w:iCs/>
              </w:rPr>
              <w:t xml:space="preserve">(“quan kiến”). </w:t>
            </w:r>
            <w:r>
              <w:t xml:space="preserve">Điều này “chọn lựa” là </w:t>
            </w:r>
            <w:r>
              <w:rPr>
                <w:b/>
                <w:bCs/>
              </w:rPr>
              <w:t>ruci “</w:t>
            </w:r>
            <w:r>
              <w:rPr>
                <w:i/>
                <w:iCs/>
              </w:rPr>
              <w:t>sự chọn lựa”.“</w:t>
            </w:r>
            <w:r>
              <w:t>Đó là điều nhận ra được với giác quan”</w:t>
            </w:r>
            <w:r>
              <w:rPr>
                <w:i/>
                <w:iCs/>
              </w:rPr>
              <w:t xml:space="preserve"> </w:t>
            </w:r>
            <w:r>
              <w:t xml:space="preserve">lại là muti </w:t>
            </w:r>
            <w:r>
              <w:rPr>
                <w:i/>
                <w:iCs/>
              </w:rPr>
              <w:t>(“cảm nhận”)</w:t>
            </w:r>
            <w:hyperlink r:id="rId57" w:anchor="_edn51" w:history="1">
              <w:r>
                <w:rPr>
                  <w:rStyle w:val="Hyperlink"/>
                  <w:rFonts w:ascii="VU Times" w:hAnsi="VU Times"/>
                  <w:sz w:val="20"/>
                  <w:szCs w:val="20"/>
                </w:rPr>
                <w:t>[51]</w:t>
              </w:r>
            </w:hyperlink>
            <w:r>
              <w:rPr>
                <w:i/>
                <w:iCs/>
              </w:rPr>
              <w:t xml:space="preserve"> “điều quan sát” </w:t>
            </w:r>
            <w:r>
              <w:t xml:space="preserve">là </w:t>
            </w:r>
            <w:r>
              <w:rPr>
                <w:b/>
                <w:bCs/>
              </w:rPr>
              <w:t xml:space="preserve">pekkho </w:t>
            </w:r>
            <w:r>
              <w:rPr>
                <w:i/>
                <w:iCs/>
              </w:rPr>
              <w:t xml:space="preserve">(“điều tuân thủ”) </w:t>
            </w:r>
            <w:r>
              <w:t xml:space="preserve">và toàn bộ những pháp này </w:t>
            </w:r>
            <w:r>
              <w:rPr>
                <w:i/>
                <w:iCs/>
              </w:rPr>
              <w:t xml:space="preserve">(dhamma) </w:t>
            </w:r>
            <w:r>
              <w:t xml:space="preserve">bắt đầu với các lãnh vực nghề nghiệp hướng tới </w:t>
            </w:r>
            <w:r>
              <w:rPr>
                <w:i/>
                <w:iCs/>
              </w:rPr>
              <w:t xml:space="preserve">(khamanti) </w:t>
            </w:r>
            <w:r>
              <w:t xml:space="preserve">học hỏi </w:t>
            </w:r>
            <w:r>
              <w:rPr>
                <w:i/>
                <w:iCs/>
              </w:rPr>
              <w:t>(nijjhāna)</w:t>
            </w:r>
            <w:r>
              <w:t>:</w:t>
            </w:r>
            <w:r>
              <w:rPr>
                <w:i/>
                <w:iCs/>
              </w:rPr>
              <w:t xml:space="preserve"> </w:t>
            </w:r>
            <w:r>
              <w:t xml:space="preserve">và đặc biệt các pháp </w:t>
            </w:r>
            <w:r>
              <w:rPr>
                <w:i/>
                <w:iCs/>
              </w:rPr>
              <w:t xml:space="preserve">(dhamma) </w:t>
            </w:r>
            <w:r>
              <w:t xml:space="preserve">ta gọi là ngũ uẩn nơi chúng sanh luôn học hỏi </w:t>
            </w:r>
            <w:r>
              <w:rPr>
                <w:i/>
                <w:iCs/>
              </w:rPr>
              <w:t>(nijjhāyamānā)</w:t>
            </w:r>
            <w:r>
              <w:t xml:space="preserve"> thích hợp với vô thường, khổ não và vô ngã. Chấp nhận </w:t>
            </w:r>
            <w:r>
              <w:rPr>
                <w:i/>
                <w:iCs/>
              </w:rPr>
              <w:t>(khamanti)</w:t>
            </w:r>
            <w:r>
              <w:t xml:space="preserve"> điều ta học hỏi (</w:t>
            </w:r>
            <w:r>
              <w:rPr>
                <w:i/>
                <w:iCs/>
              </w:rPr>
              <w:t>nijjhānā)</w:t>
            </w:r>
            <w:r>
              <w:t>;</w:t>
            </w:r>
            <w:r>
              <w:rPr>
                <w:i/>
                <w:iCs/>
              </w:rPr>
              <w:t xml:space="preserve"> </w:t>
            </w:r>
            <w:r>
              <w:t xml:space="preserve">như vậy đây chính là </w:t>
            </w:r>
            <w:r>
              <w:rPr>
                <w:b/>
                <w:bCs/>
              </w:rPr>
              <w:t xml:space="preserve">dhammanijjhānakhanti </w:t>
            </w:r>
            <w:r>
              <w:rPr>
                <w:i/>
                <w:iCs/>
              </w:rPr>
              <w:t>(“chấp nhận pháp đã học hỏi”)</w:t>
            </w:r>
            <w:r>
              <w:t xml:space="preserve"> </w:t>
            </w:r>
          </w:p>
          <w:p w:rsidR="00D60A09" w:rsidRDefault="00D60A09">
            <w:pPr>
              <w:spacing w:before="100" w:beforeAutospacing="1" w:after="100" w:afterAutospacing="1"/>
            </w:pPr>
            <w:r>
              <w:t xml:space="preserve">2076. </w:t>
            </w:r>
            <w:r>
              <w:rPr>
                <w:b/>
                <w:bCs/>
              </w:rPr>
              <w:t xml:space="preserve">Parato asutvā paṭililabhati </w:t>
            </w:r>
            <w:r>
              <w:t xml:space="preserve">&lt;325.3&gt; </w:t>
            </w:r>
            <w:r>
              <w:rPr>
                <w:i/>
                <w:iCs/>
              </w:rPr>
              <w:t xml:space="preserve">(“ngài đạt được mà không nghe từ bất kỳ </w:t>
            </w:r>
            <w:r>
              <w:rPr>
                <w:i/>
                <w:iCs/>
              </w:rPr>
              <w:lastRenderedPageBreak/>
              <w:t>người nào”</w:t>
            </w:r>
            <w:r>
              <w:t xml:space="preserve">): ngài đạt được chỉ do tự mình nghĩ ra mà thôi. Không nghe theo bất kỳ lời chỉ giáo của bất kỳ ai. </w:t>
            </w:r>
            <w:r>
              <w:rPr>
                <w:b/>
                <w:bCs/>
              </w:rPr>
              <w:t xml:space="preserve">Ayaṃ vuccati </w:t>
            </w:r>
            <w:r>
              <w:t>(</w:t>
            </w:r>
            <w:r>
              <w:rPr>
                <w:i/>
                <w:iCs/>
              </w:rPr>
              <w:t xml:space="preserve">“ ta gọi điều này là”) </w:t>
            </w:r>
            <w:r>
              <w:t>có nghĩa là, ta gọi điều này chính là tuệ. Nhưng tuệ này không diễn ra nơi tất cả mọi người, mà chỉ xuất hiện nơi những đại chúng sanh nổi tiếng mà thôi; và về điểm này, tuệ thuận với chân đế chỉ nổi lên nơi hai loại Bồ Tát mà thôi.</w:t>
            </w:r>
            <w:hyperlink r:id="rId58" w:anchor="_edn52" w:history="1">
              <w:r>
                <w:rPr>
                  <w:rStyle w:val="Hyperlink"/>
                  <w:rFonts w:ascii="VU Times" w:hAnsi="VU Times"/>
                  <w:sz w:val="20"/>
                  <w:szCs w:val="20"/>
                </w:rPr>
                <w:t>[52]</w:t>
              </w:r>
            </w:hyperlink>
            <w:r>
              <w:t xml:space="preserve"> Tuệ còn lại nổi lên nơi toàn bộ những người nào có đại trí đó là những người đã hoàn tất các pháp Ba la mật. Ta nên hiểu theo cách thức này vậy.</w:t>
            </w:r>
          </w:p>
          <w:p w:rsidR="00D60A09" w:rsidRDefault="00D60A09">
            <w:pPr>
              <w:spacing w:before="100" w:beforeAutospacing="1" w:after="100" w:afterAutospacing="1"/>
            </w:pPr>
            <w:r>
              <w:t>2077.</w:t>
            </w:r>
            <w:r>
              <w:rPr>
                <w:b/>
                <w:bCs/>
              </w:rPr>
              <w:t xml:space="preserve">Parato sutvā paṭilabhati </w:t>
            </w:r>
            <w:r>
              <w:t xml:space="preserve">&lt;325.10&gt; </w:t>
            </w:r>
            <w:r>
              <w:rPr>
                <w:i/>
                <w:iCs/>
              </w:rPr>
              <w:t xml:space="preserve">(“nơi kẻ nào đã đạt được bằng cách nghe tha nhân”) </w:t>
            </w:r>
            <w:r>
              <w:t>Ở đây toàn bộ những gì đã đạt đến được nhờ nhận ra bất kỳ lãnh vực công việc nào người đó thực hiện hay đã làm; và nghe những gì người khác đã nói, hay do học hỏi một thầy nào đó. Ta nên hiểu như là đạt được từ việc nghe người khác.</w:t>
            </w:r>
          </w:p>
          <w:p w:rsidR="00D60A09" w:rsidRDefault="00D60A09">
            <w:pPr>
              <w:spacing w:before="100" w:beforeAutospacing="1" w:after="100" w:afterAutospacing="1"/>
            </w:pPr>
            <w:r>
              <w:t xml:space="preserve">2078. </w:t>
            </w:r>
            <w:r>
              <w:rPr>
                <w:b/>
                <w:bCs/>
              </w:rPr>
              <w:t>Samāpannassa</w:t>
            </w:r>
            <w:r>
              <w:rPr>
                <w:b/>
                <w:bCs/>
                <w:i/>
                <w:iCs/>
              </w:rPr>
              <w:t xml:space="preserve"> </w:t>
            </w:r>
            <w:r>
              <w:t xml:space="preserve">&lt;325.12&gt; </w:t>
            </w:r>
            <w:r>
              <w:rPr>
                <w:i/>
                <w:iCs/>
              </w:rPr>
              <w:t>(“người đó nhập thiền chứng”)</w:t>
            </w:r>
            <w:r>
              <w:t xml:space="preserve">: ý nghĩa ở đây là tuệ diễn ra trong thời gian chứng đắc nơi người nào đạt được nhập thiền chứng chính là </w:t>
            </w:r>
            <w:r>
              <w:rPr>
                <w:b/>
                <w:bCs/>
              </w:rPr>
              <w:t xml:space="preserve">bhāvanāmayā paññā </w:t>
            </w:r>
            <w:r>
              <w:rPr>
                <w:i/>
                <w:iCs/>
              </w:rPr>
              <w:t>(“trí tu”).</w:t>
            </w:r>
          </w:p>
          <w:p w:rsidR="00D60A09" w:rsidRDefault="00D60A09">
            <w:pPr>
              <w:spacing w:before="100" w:beforeAutospacing="1" w:after="100" w:afterAutospacing="1"/>
            </w:pPr>
            <w:r>
              <w:t xml:space="preserve">2079. </w:t>
            </w:r>
            <w:r>
              <w:rPr>
                <w:b/>
                <w:bCs/>
              </w:rPr>
              <w:t xml:space="preserve">Dānaṃ ārabbha </w:t>
            </w:r>
            <w:r>
              <w:t xml:space="preserve">&lt;325.14&gt; </w:t>
            </w:r>
            <w:r>
              <w:rPr>
                <w:i/>
                <w:iCs/>
              </w:rPr>
              <w:t>(“trạch pháp bằng bố thí”)</w:t>
            </w:r>
            <w:r>
              <w:t xml:space="preserve">: nhờ bố thí, cố ý thực hiện bố thí là điều kiện là ý nghĩa muốn đề cập đến ở đây. </w:t>
            </w:r>
            <w:r>
              <w:rPr>
                <w:b/>
                <w:bCs/>
              </w:rPr>
              <w:t>Dānaṃ adhigaccha</w:t>
            </w:r>
            <w:hyperlink r:id="rId59" w:anchor="_edn53" w:history="1">
              <w:r>
                <w:rPr>
                  <w:rStyle w:val="Hyperlink"/>
                  <w:rFonts w:ascii="VU Times" w:hAnsi="VU Times"/>
                  <w:sz w:val="20"/>
                  <w:szCs w:val="20"/>
                </w:rPr>
                <w:t>[53]</w:t>
              </w:r>
            </w:hyperlink>
            <w:r>
              <w:rPr>
                <w:b/>
                <w:bCs/>
              </w:rPr>
              <w:t xml:space="preserve"> </w:t>
            </w:r>
            <w:r>
              <w:rPr>
                <w:i/>
                <w:iCs/>
              </w:rPr>
              <w:t>(“do việc bố thí”)</w:t>
            </w:r>
            <w:r>
              <w:t xml:space="preserve">: ý nghĩa ở đây nói về người nào đó thực hiện </w:t>
            </w:r>
            <w:r>
              <w:rPr>
                <w:i/>
                <w:iCs/>
              </w:rPr>
              <w:t xml:space="preserve">(adhigacchantassa) </w:t>
            </w:r>
            <w:r>
              <w:t xml:space="preserve">bố thí: ý nghĩa ở đây là: nơi người nào đang đạt đến </w:t>
            </w:r>
            <w:r>
              <w:rPr>
                <w:i/>
                <w:iCs/>
              </w:rPr>
              <w:t xml:space="preserve">(pāpuṇantassa), </w:t>
            </w:r>
            <w:r>
              <w:t xml:space="preserve">tuệ đó nổi lên có liên kết cách này cách khác với cố ý bố thí, ta gọi điều này “tuệ thí thành </w:t>
            </w:r>
            <w:r>
              <w:rPr>
                <w:i/>
                <w:iCs/>
              </w:rPr>
              <w:t xml:space="preserve">(dānamayā paññā)” </w:t>
            </w:r>
            <w:r>
              <w:t>cố ý hay tư đó lại thể hiện với ba dạng như sau: tư tiền, tư hiện và tư hậu, khi đã nổi lên nơi người nào có suy nghĩ: “Ta sẽ thực hiện một việc bố thí,” nơi người nào đang thực hiện bố thí, hay nơi người nào duyệt xét lại sau khi đã thực hiện bố thí.</w:t>
            </w:r>
          </w:p>
          <w:p w:rsidR="00D60A09" w:rsidRDefault="00D60A09">
            <w:pPr>
              <w:spacing w:before="100" w:beforeAutospacing="1" w:after="100" w:afterAutospacing="1"/>
            </w:pPr>
            <w:r>
              <w:t xml:space="preserve">2080. </w:t>
            </w:r>
            <w:r>
              <w:rPr>
                <w:b/>
                <w:bCs/>
              </w:rPr>
              <w:t xml:space="preserve">Sīlaṃ ārabbha sīlādhigaccha </w:t>
            </w:r>
            <w:r>
              <w:t xml:space="preserve">&lt;325.18&gt; </w:t>
            </w:r>
            <w:r>
              <w:rPr>
                <w:i/>
                <w:iCs/>
              </w:rPr>
              <w:t>(“do giới thu thúc. Do trì giới”)</w:t>
            </w:r>
            <w:r>
              <w:t xml:space="preserve">: ở đây cũng vậy chỉ có những gì liên kết với cố ý trì giới được đề cập đến do trì giới thực hiện mà thôi </w:t>
            </w:r>
            <w:r>
              <w:rPr>
                <w:i/>
                <w:iCs/>
              </w:rPr>
              <w:t xml:space="preserve">(sīlamayā paññā). </w:t>
            </w:r>
            <w:r>
              <w:t xml:space="preserve">Cố ý hay tư đó lại thể hiện với ba dạng cụ thể là, tư tiền, tư hiện và tư hậu khi nổi lên nơi người nào đó có suy nghĩ: “Ta sẽ trì giới” nơi người nào đang chu toàn giới hạnh đó, và nơi người nào đang duyệt xét lại sau khi đã thực hiện xong các giới đức đó. </w:t>
            </w:r>
            <w:r>
              <w:rPr>
                <w:b/>
                <w:bCs/>
              </w:rPr>
              <w:t xml:space="preserve">Bhāvanāmayā </w:t>
            </w:r>
            <w:r>
              <w:t xml:space="preserve">&lt;325.21&gt; </w:t>
            </w:r>
            <w:r>
              <w:rPr>
                <w:i/>
                <w:iCs/>
              </w:rPr>
              <w:t xml:space="preserve">(“trí tu”) </w:t>
            </w:r>
            <w:r>
              <w:t>như đã đề cập đến ở trên.</w:t>
            </w:r>
            <w:r>
              <w:rPr>
                <w:b/>
                <w:bCs/>
              </w:rPr>
              <w:t xml:space="preserve"> </w:t>
            </w:r>
          </w:p>
          <w:p w:rsidR="00D60A09" w:rsidRDefault="00D60A09">
            <w:pPr>
              <w:spacing w:before="100" w:beforeAutospacing="1" w:after="100" w:afterAutospacing="1"/>
            </w:pPr>
            <w:r>
              <w:t xml:space="preserve">2081. Liên quan đến </w:t>
            </w:r>
            <w:r>
              <w:rPr>
                <w:b/>
                <w:bCs/>
              </w:rPr>
              <w:t xml:space="preserve">adhisīlapaññā </w:t>
            </w:r>
            <w:r>
              <w:t xml:space="preserve">&lt;325.22&gt; </w:t>
            </w:r>
            <w:r>
              <w:rPr>
                <w:i/>
                <w:iCs/>
              </w:rPr>
              <w:t xml:space="preserve">(“tuệ tăng thượng giới”) </w:t>
            </w:r>
            <w:r>
              <w:t xml:space="preserve">v.v... , ta nên hiểu những điều này cũng có hai loại, cụ thể như sau: giới </w:t>
            </w:r>
            <w:r>
              <w:rPr>
                <w:i/>
                <w:iCs/>
              </w:rPr>
              <w:t>(sīla)</w:t>
            </w:r>
            <w:r>
              <w:t xml:space="preserve"> </w:t>
            </w:r>
            <w:r>
              <w:rPr>
                <w:i/>
                <w:iCs/>
              </w:rPr>
              <w:t xml:space="preserve">và tăng thượng giới (adhisīla). </w:t>
            </w:r>
            <w:r>
              <w:t xml:space="preserve">Tâm </w:t>
            </w:r>
            <w:r>
              <w:rPr>
                <w:i/>
                <w:iCs/>
              </w:rPr>
              <w:t xml:space="preserve">(citta) </w:t>
            </w:r>
            <w:r>
              <w:t xml:space="preserve">và tăng thượng tâm </w:t>
            </w:r>
            <w:r>
              <w:rPr>
                <w:i/>
                <w:iCs/>
              </w:rPr>
              <w:t xml:space="preserve">(adhicitta). </w:t>
            </w:r>
            <w:r>
              <w:t xml:space="preserve">Tuệ </w:t>
            </w:r>
            <w:r>
              <w:rPr>
                <w:i/>
                <w:iCs/>
              </w:rPr>
              <w:t xml:space="preserve">(paññā) </w:t>
            </w:r>
            <w:r>
              <w:t>và tăng thượng tuệ (</w:t>
            </w:r>
            <w:r>
              <w:rPr>
                <w:i/>
                <w:iCs/>
              </w:rPr>
              <w:t>adhipaññā).</w:t>
            </w:r>
          </w:p>
          <w:p w:rsidR="00D60A09" w:rsidRDefault="00D60A09">
            <w:pPr>
              <w:spacing w:before="100" w:beforeAutospacing="1" w:after="100" w:afterAutospacing="1"/>
            </w:pPr>
            <w:r>
              <w:t xml:space="preserve">2082. Về điểm này, cho dù được đề cập đến trong bản văn này, “cho dù vị Như Lai có xuất hiện hay không, vẫn tồn tại giới có liên kết với các pháp, với một số pháp cụ thể.” (S ii. 25) ngũ giới và thập giới cũng được gọi là “giới” vì điều này xuất hiện khi các vị Như Lai xuất hiện hay khi không xuất hiện. Khi các Ngài không xuất hiện thì ai là người công bố cho biết thập giới này? Các vị ẩn sĩ ,các vị du sĩ, chư vị Bồ Tát toàn tri và các vị chuyển luân vương công bố các thập giới đó. Khi một vị toàn giác xuất hiện, Tăng đoàn các vị Tỳ khưu, và Tỳ khưu ni, các cận sự nam và cận sự nữ sẽ công bố thập giới này. </w:t>
            </w:r>
            <w:r>
              <w:lastRenderedPageBreak/>
              <w:t xml:space="preserve">Nhưng giới theo sự thu thúc giới bổn thì nổi vượt hơn tất cả [các loại] giới khác và chỉ xuất khởi khi có một vị Như Lai xuất hiện, chớ không phải vào lúc không có vị nào nổi lên và chỉ có các vị Thế tôn Toàn Tri công bố điều đó mà thôi, vì việc công bố như thế này: Liên quan đến điều căn bản này, đây chính là điều lỗi phạm, lại không thuộc lãnh vực của các vị khác mà chỉ thuộc lãnh vực các Đấng Thế Tôn mà thôi, tức là sức mạnh của các vị toàn giác. Chính vì thế thu thúc giới bổn là việc công đức cao trọng hơn cả. Chính vì thế mới có </w:t>
            </w:r>
            <w:r>
              <w:rPr>
                <w:b/>
                <w:bCs/>
              </w:rPr>
              <w:t xml:space="preserve">pātimokkhasaṃvaraṃ saṃvarantassa </w:t>
            </w:r>
            <w:hyperlink r:id="rId60" w:anchor="_edn54" w:history="1">
              <w:r>
                <w:rPr>
                  <w:rStyle w:val="Hyperlink"/>
                  <w:rFonts w:ascii="VU Times" w:hAnsi="VU Times"/>
                  <w:sz w:val="20"/>
                  <w:szCs w:val="20"/>
                </w:rPr>
                <w:t>[54]</w:t>
              </w:r>
            </w:hyperlink>
            <w:r>
              <w:t xml:space="preserve"> &lt;325.23&gt; </w:t>
            </w:r>
            <w:r>
              <w:rPr>
                <w:i/>
                <w:iCs/>
              </w:rPr>
              <w:t xml:space="preserve">(“nơi người nào đang thu thúc với sự thu thúc giới bổn”) </w:t>
            </w:r>
            <w:r>
              <w:t>v.v... được nói đến để chứng tỏ cho thấy tuệ tăng thượng giới.</w:t>
            </w:r>
          </w:p>
          <w:p w:rsidR="00D60A09" w:rsidRDefault="00D60A09">
            <w:pPr>
              <w:spacing w:before="100" w:beforeAutospacing="1" w:after="100" w:afterAutospacing="1"/>
            </w:pPr>
            <w:r>
              <w:t xml:space="preserve">2083. Nhưng cũng nhờ được gộp lại trong bản văn đã được đề cập đến ở trên. Có tám nhập thiền chứng được dựa trên qui trình hiện hữu ta goị là “tâm thức” </w:t>
            </w:r>
            <w:r>
              <w:rPr>
                <w:i/>
                <w:iCs/>
              </w:rPr>
              <w:t xml:space="preserve">(citta) </w:t>
            </w:r>
            <w:r>
              <w:t>vì các nhập thiền chứng này xuất hiện cả khi các vị Như Lai xuất hiện cũng như không có vị nào khởi xuất. Khi các vị Như Lai không xuất hiện, ai là người công bố các nhập thiền chứng này cho ta được rõ? Các vị ẩn sĩ ,các vị du sĩ, các vị Bồ Tát và các Vị Chuyển Luân Vương thực hiện điều này. Khi có Đức Thế Tôn xuất hiện, các vị Tỳ khưu, v.v... đang đi tìm kiếm hiện hữu đặc biệt cũng tạo ra chúng nữa. Nhưng tám nhập thiền chứng khi được coi như là nền tảng thiền quán thì trổi vượt hơn hẳn mọi loại tâm khác, chúng chỉ xuất hiện khi có một vị Như Lai đã xuất hiện chứ không khác được và chỉ có các vị Toàn Giác mới có thể công bố chúng mà thôi. [</w:t>
            </w:r>
            <w:r>
              <w:rPr>
                <w:b/>
                <w:bCs/>
              </w:rPr>
              <w:t>414</w:t>
            </w:r>
            <w:r>
              <w:t xml:space="preserve">] Chính vì thế tâm về tám nhập thiền chứng chính là tăng thượng tâm, vì vậy mà có lời nói rằng: </w:t>
            </w:r>
            <w:r>
              <w:rPr>
                <w:b/>
                <w:bCs/>
              </w:rPr>
              <w:t xml:space="preserve">rūpāvacarārūpāvacara-samāpattiṃ samāpajjantassa </w:t>
            </w:r>
            <w:r>
              <w:t xml:space="preserve">&lt;325.27&gt; </w:t>
            </w:r>
            <w:r>
              <w:rPr>
                <w:i/>
                <w:iCs/>
              </w:rPr>
              <w:t xml:space="preserve">(“vị nào nhập vào thiền chứng thuộc cõi sắc giới và cả cõi vô sắc giới.”) </w:t>
            </w:r>
            <w:r>
              <w:t>được đề cập đến để chứng tỏ cho thấy tuệ tăng thượng tâm.</w:t>
            </w:r>
          </w:p>
          <w:p w:rsidR="00D60A09" w:rsidRDefault="00D60A09">
            <w:pPr>
              <w:spacing w:before="100" w:beforeAutospacing="1" w:after="100" w:afterAutospacing="1"/>
            </w:pPr>
            <w:r>
              <w:t>2084. Nhưng cũng do gộp lại trong bản văn đề cập đến ở trên, trí sở hữu nghiệpta gọi là tuệ (</w:t>
            </w:r>
            <w:r>
              <w:rPr>
                <w:i/>
                <w:iCs/>
              </w:rPr>
              <w:t xml:space="preserve">paññā). </w:t>
            </w:r>
            <w:r>
              <w:t xml:space="preserve">Vì nhờ đó điều này xuất hiện cả khi vị Như Lai xuất hiện cũng như khi các ngài không xuất hiện. Khi một vị Như Lai chưa xuất hiện, thì trí này nổi lên bằng cách bố thí giống như Velāma và bố thí Vessantara v.v... Khi có vị Như Lai xuất hiện, có vô số kể những kẻ thực hiện cuộc đại thí này </w:t>
            </w:r>
            <w:r>
              <w:rPr>
                <w:i/>
                <w:iCs/>
              </w:rPr>
              <w:t xml:space="preserve">(mahādāna) </w:t>
            </w:r>
            <w:r>
              <w:t xml:space="preserve">nhờ trí này; nhưng tuệ về thánh đạo và thánh quả thì trổi vượt hơn mọi [loại tuệ] khác, nó diễn ra một cách rộng rãi khi một Đấng Như Lai xuất hiện, không phải khi Ngài không xuất hiện; vì thế tuệ về thánh đạo là tăng thượng tuệ. Chính vì thế </w:t>
            </w:r>
            <w:r>
              <w:rPr>
                <w:b/>
                <w:bCs/>
              </w:rPr>
              <w:t xml:space="preserve">catasu maggesu </w:t>
            </w:r>
            <w:r>
              <w:t xml:space="preserve">&lt;325.30&gt; </w:t>
            </w:r>
            <w:r>
              <w:rPr>
                <w:i/>
                <w:iCs/>
              </w:rPr>
              <w:t xml:space="preserve">(“liên quan đến tứ chánh cần”) v.v... </w:t>
            </w:r>
            <w:r>
              <w:t>được đề cập đến ở đây để chứng tỏ tuệ như là tăng thượng tuệ.</w:t>
            </w:r>
            <w:hyperlink r:id="rId61" w:anchor="_edn55" w:history="1">
              <w:r>
                <w:rPr>
                  <w:rStyle w:val="Hyperlink"/>
                  <w:rFonts w:ascii="VU Times" w:hAnsi="VU Times"/>
                  <w:sz w:val="20"/>
                  <w:szCs w:val="20"/>
                </w:rPr>
                <w:t>[55]</w:t>
              </w:r>
            </w:hyperlink>
          </w:p>
          <w:p w:rsidR="00D60A09" w:rsidRDefault="00D60A09">
            <w:pPr>
              <w:spacing w:before="100" w:beforeAutospacing="1" w:after="100" w:afterAutospacing="1"/>
            </w:pPr>
            <w:r>
              <w:t>2085. Về điểm này, dựa vào đó có sáu phần cụ thể như sau, “giới, tăng thượng giới, tâm, tăng thượng tâm, tuệ và tăng thượng tuệ” tuệ thiền quán phụ thuộc vào điều nào trong sáu phần trên? Nó phụ thuộc vào tăng thượng tuệ. Chính vì thế, so sánh với một chiếc dù hay một lá cờ có kích cỡ nhỏ hơn, ta gọi một chiếc dù (</w:t>
            </w:r>
            <w:r>
              <w:rPr>
                <w:i/>
                <w:iCs/>
              </w:rPr>
              <w:t xml:space="preserve">atichatta) </w:t>
            </w:r>
            <w:r>
              <w:t xml:space="preserve">hay lá cờ </w:t>
            </w:r>
            <w:r>
              <w:rPr>
                <w:i/>
                <w:iCs/>
              </w:rPr>
              <w:t xml:space="preserve">(atidhaja) </w:t>
            </w:r>
            <w:r>
              <w:t xml:space="preserve">có kích cỡ quá lớn, cũng vậy so sánh với ngũ giới và thập giới thì ta gọi giới khi một Đấng Như Lai xuất hiện, không phải khi Ngài không xuất hiện; vì thế tuệ về thánh đạo là tăng thượng tuệ. Giới bổn là tăng thượng giới và so sánh với bát nhập thiền chứng dựa trên tiến trình của hiện hữu, bát nhập thiền chứng được thiết lập thông qua căn bản thiền quán ta cũng gọi là tăng thượng tâm và so sánh với tuệ về sở hữu nghiệptuệ thiền quán và tuệ thánh đạo, cũng như tuệ thánh quả ta nên gọi là tăng thượng tuệ, ta nên hiểu điều này </w:t>
            </w:r>
            <w:r>
              <w:lastRenderedPageBreak/>
              <w:t xml:space="preserve">theo cách thức này. </w:t>
            </w:r>
          </w:p>
          <w:p w:rsidR="00D60A09" w:rsidRDefault="00D60A09">
            <w:pPr>
              <w:spacing w:before="100" w:beforeAutospacing="1" w:after="100" w:afterAutospacing="1"/>
            </w:pPr>
            <w:r>
              <w:t xml:space="preserve">2086. Trong phần mô tả về </w:t>
            </w:r>
            <w:r>
              <w:rPr>
                <w:b/>
                <w:bCs/>
              </w:rPr>
              <w:t xml:space="preserve">āyakosalla </w:t>
            </w:r>
            <w:r>
              <w:t xml:space="preserve">&lt;325.32&gt; </w:t>
            </w:r>
            <w:r>
              <w:rPr>
                <w:i/>
                <w:iCs/>
              </w:rPr>
              <w:t xml:space="preserve">(“thông thạo tiến hóa) </w:t>
            </w:r>
            <w:r>
              <w:t xml:space="preserve">và v.v... . vì từ </w:t>
            </w:r>
            <w:r>
              <w:rPr>
                <w:b/>
                <w:bCs/>
              </w:rPr>
              <w:t>āya</w:t>
            </w:r>
            <w:r>
              <w:t xml:space="preserve"> </w:t>
            </w:r>
            <w:r>
              <w:rPr>
                <w:i/>
                <w:iCs/>
              </w:rPr>
              <w:t xml:space="preserve">(“tiến hóa”) </w:t>
            </w:r>
            <w:r>
              <w:t xml:space="preserve">chính là sự tăng trưởng và có hai chiều kích như giảm thiểu tai hại và gia tăng lợi ích, từ </w:t>
            </w:r>
            <w:r>
              <w:rPr>
                <w:b/>
                <w:bCs/>
              </w:rPr>
              <w:t xml:space="preserve">apāya </w:t>
            </w:r>
            <w:r>
              <w:rPr>
                <w:i/>
                <w:iCs/>
              </w:rPr>
              <w:t xml:space="preserve">(“thái hóa”) </w:t>
            </w:r>
            <w:r>
              <w:t xml:space="preserve">chính là giảm bớt đi và cũng có hai chiều kích đó là giảm thiểu lợi ích và gia tăng điều tai hại. Chính vì thế </w:t>
            </w:r>
            <w:r>
              <w:rPr>
                <w:b/>
                <w:bCs/>
              </w:rPr>
              <w:t xml:space="preserve">ime dhamme manasikaroto </w:t>
            </w:r>
            <w:r>
              <w:t>&lt;325.33&gt;</w:t>
            </w:r>
            <w:r>
              <w:rPr>
                <w:b/>
                <w:bCs/>
              </w:rPr>
              <w:t xml:space="preserve"> </w:t>
            </w:r>
            <w:r>
              <w:rPr>
                <w:i/>
                <w:iCs/>
              </w:rPr>
              <w:t xml:space="preserve">(“người nào tác ý đến những pháp này (sự việc này)”) </w:t>
            </w:r>
            <w:r>
              <w:t xml:space="preserve">v.v... lại được nói đến để cho thấy điều đó. </w:t>
            </w:r>
            <w:r>
              <w:rPr>
                <w:b/>
                <w:bCs/>
              </w:rPr>
              <w:t xml:space="preserve">Idaṃ vuccati </w:t>
            </w:r>
            <w:r>
              <w:t xml:space="preserve">&lt;326.1&gt; </w:t>
            </w:r>
            <w:r>
              <w:rPr>
                <w:i/>
                <w:iCs/>
              </w:rPr>
              <w:t xml:space="preserve">(“ta gọi điều này là”) </w:t>
            </w:r>
            <w:r>
              <w:t>điều đó chính là tuệ liên quan đến chưa sanh và đoạn tận những pháp bất thiện và việc xuất khởi và duy trì các pháp thiện được gọi là “thông thạo tiến hóa”; nhưng điều được coi như là tuệ liên quan đến chưa sanh và hoại diệt các pháp thiện đang sanh và duy trì những pháp bất thiện được gọi là “thông thạo thối hóa”.</w:t>
            </w:r>
          </w:p>
          <w:p w:rsidR="00D60A09" w:rsidRDefault="00D60A09">
            <w:pPr>
              <w:spacing w:before="100" w:beforeAutospacing="1" w:after="100" w:afterAutospacing="1"/>
            </w:pPr>
            <w:r>
              <w:t>2087. Trước tiên ta hãy để cho thông thạo tiến hoá trở thành tuệ; bằng cách nào tuệ thông thạo thối hóa được gọi là tuệ đây? Chỉ có người có tuệ mới có thể hiểu được rằng: Như vậy nơi tôi đang tác ý. Các pháp thiện chưa sanh sẽ không nổi lên và tất cả những pháp đó cho dù đã nổi lên cũng tan biến mất; các pháp bất thiện chưa sanh được nổi lên và những pháp nào đã nổi lên thì lại gia tăng; biết như vậy, ngài không cho phép những pháp bất thiện chưa sanh được nổi lên và đoạn trừ những gì đã nổi lên; ngài làm các pháp bất thiện đã sanh không sanh khởi và cho phép những pháp đã nổi lên đạt đến hoàn mãn; thông qua tập luyện theo cách này ta nên hiểu rằng thông thạo thối hóa cũng chính là tuệ vậy.</w:t>
            </w:r>
          </w:p>
          <w:p w:rsidR="00D60A09" w:rsidRDefault="00D60A09">
            <w:pPr>
              <w:spacing w:before="100" w:beforeAutospacing="1" w:after="100" w:afterAutospacing="1"/>
            </w:pPr>
            <w:r>
              <w:t xml:space="preserve">2088. </w:t>
            </w:r>
            <w:r>
              <w:rPr>
                <w:b/>
                <w:bCs/>
              </w:rPr>
              <w:t xml:space="preserve">Sabbā pi tatr’upāyā paññā upāyakosallaṃ </w:t>
            </w:r>
            <w:r>
              <w:t xml:space="preserve">&lt;326.11&gt; </w:t>
            </w:r>
            <w:r>
              <w:rPr>
                <w:i/>
                <w:iCs/>
              </w:rPr>
              <w:t>(“Và toàn bộ tuệ rành cách thức đó chính là thông thạo các phương cách vậy”)</w:t>
            </w:r>
            <w:r>
              <w:t>: Nhưng ta nên hiểu điều này như là biết được hành động tức thời nhằm mục đích chữa trị một nhu cầu cấp thiết hay một nguy cơ khi đã khởi xuất.</w:t>
            </w:r>
          </w:p>
          <w:p w:rsidR="00D60A09" w:rsidRDefault="00D60A09">
            <w:pPr>
              <w:spacing w:before="100" w:beforeAutospacing="1" w:after="100" w:afterAutospacing="1"/>
            </w:pPr>
            <w:r>
              <w:t>2089. Điều còn lại đã rõ ràng.</w:t>
            </w:r>
          </w:p>
          <w:p w:rsidR="00D60A09" w:rsidRDefault="00D60A09">
            <w:pPr>
              <w:spacing w:before="100" w:beforeAutospacing="1" w:after="100" w:afterAutospacing="1"/>
            </w:pPr>
            <w:r>
              <w:rPr>
                <w:b/>
                <w:bCs/>
              </w:rPr>
              <w:t>Các Tứ Pháp</w:t>
            </w:r>
          </w:p>
          <w:p w:rsidR="00D60A09" w:rsidRDefault="00D60A09">
            <w:pPr>
              <w:spacing w:before="100" w:beforeAutospacing="1" w:after="100" w:afterAutospacing="1"/>
            </w:pPr>
            <w:r>
              <w:t xml:space="preserve">2090. Trong phần mô tả về nền tảng trí theo bốn loại liên quan đến </w:t>
            </w:r>
            <w:r>
              <w:rPr>
                <w:b/>
                <w:bCs/>
              </w:rPr>
              <w:t xml:space="preserve">atthi dinnaṃ </w:t>
            </w:r>
            <w:r>
              <w:t xml:space="preserve">&lt;328.13&gt; </w:t>
            </w:r>
            <w:r>
              <w:rPr>
                <w:i/>
                <w:iCs/>
              </w:rPr>
              <w:t xml:space="preserve">(“có </w:t>
            </w:r>
            <w:r>
              <w:t>[</w:t>
            </w:r>
            <w:r>
              <w:rPr>
                <w:i/>
                <w:iCs/>
              </w:rPr>
              <w:t>cách sử dụng trong</w:t>
            </w:r>
            <w:r>
              <w:t xml:space="preserve">] </w:t>
            </w:r>
            <w:r>
              <w:rPr>
                <w:i/>
                <w:iCs/>
              </w:rPr>
              <w:t xml:space="preserve">việc bố thí”) </w:t>
            </w:r>
            <w:r>
              <w:t xml:space="preserve">và v.v... . ta nên hiểu ý nghĩa theo cách sau đây: “luôn có kết quả xuất hiện trong bất kỳ điều cần thiết nào được bố thí.” </w:t>
            </w:r>
            <w:r>
              <w:rPr>
                <w:b/>
                <w:bCs/>
              </w:rPr>
              <w:t xml:space="preserve">Idaṃ vuccati </w:t>
            </w:r>
            <w:r>
              <w:t xml:space="preserve">&lt;328.19&gt; </w:t>
            </w:r>
            <w:r>
              <w:rPr>
                <w:i/>
                <w:iCs/>
              </w:rPr>
              <w:t>(“ta gọi điều này là”)</w:t>
            </w:r>
            <w:r>
              <w:t xml:space="preserve">: ý nghĩa ở đây là: loại trí giúp ta hiểu được nghiệpnày chính là của riêng mỗi người, điều không thuộc chính ta được gọi là sở hữu nghiệp chướng”. </w:t>
            </w:r>
          </w:p>
          <w:p w:rsidR="00D60A09" w:rsidRDefault="00D60A09">
            <w:pPr>
              <w:spacing w:before="100" w:beforeAutospacing="1" w:after="100" w:afterAutospacing="1"/>
            </w:pPr>
            <w:r>
              <w:t xml:space="preserve">2091. Về điểm này, ba loại thân ác hạnh, bốn loại khẩu ác hạnh và ba loại ý ác hạnh không được gọi là nghiệpcủa chính ta. Mười loại thiện hạnh nơi tam môn ta lại gọi là nghiệpcủa chính ta vậy. Cho dù có thuộc về chính ta </w:t>
            </w:r>
            <w:r>
              <w:rPr>
                <w:i/>
                <w:iCs/>
              </w:rPr>
              <w:t xml:space="preserve">(attana) </w:t>
            </w:r>
            <w:r>
              <w:t xml:space="preserve">hay là của tha nhân, thì toàn bộ nghiệpbất thiện không được gọi là nghiệpcủa chính chúng ta </w:t>
            </w:r>
            <w:r>
              <w:rPr>
                <w:i/>
                <w:iCs/>
              </w:rPr>
              <w:t xml:space="preserve">(saka). </w:t>
            </w:r>
            <w:r>
              <w:t xml:space="preserve">Tại sao lại không? Vì nó phá huỷ hết điều lợi </w:t>
            </w:r>
            <w:r>
              <w:rPr>
                <w:i/>
                <w:iCs/>
              </w:rPr>
              <w:t xml:space="preserve">(attha) </w:t>
            </w:r>
            <w:r>
              <w:t xml:space="preserve">và xúc tiến những điều có hại. Cho dù có phải là của chính ta hay của tha nhân thì toàn bộ nghiệpthiện cũng được gọi là nghiệpcủa </w:t>
            </w:r>
            <w:r>
              <w:lastRenderedPageBreak/>
              <w:t>chính chúng ta. Tại sao vậy? vì chúng triệt phá điều có hại và xúc tiến những điều thiện.</w:t>
            </w:r>
            <w:hyperlink r:id="rId62" w:anchor="_edn56" w:history="1">
              <w:r>
                <w:rPr>
                  <w:rStyle w:val="Hyperlink"/>
                  <w:rFonts w:ascii="VU Times" w:hAnsi="VU Times"/>
                  <w:sz w:val="20"/>
                  <w:szCs w:val="20"/>
                </w:rPr>
                <w:t>[56]</w:t>
              </w:r>
            </w:hyperlink>
          </w:p>
          <w:p w:rsidR="00D60A09" w:rsidRDefault="00D60A09">
            <w:pPr>
              <w:spacing w:before="100" w:beforeAutospacing="1" w:after="100" w:afterAutospacing="1"/>
            </w:pPr>
            <w:r>
              <w:t>2092. Một khi có trí sở hữu nghiệpcó khả năng biết được theo cách này, thì chẳng còn giới hạn những ai, nhờ biết điều này, nhờ thực hiện nhiều cuộc bố thí, nhờ chu tất các giới và thực hành trai giới (uposatha= ngày tụng giới) thì sẽ cảm nghiệm được hết hạnh phúc này đến hạnh phúc khác, cảm nghiệm được hết thành công này đến thành công khác và đạt đến được níp bàn; vì giống như một người giàu có chất đầy lên năm trăm chiếc xe nào là sữa, mật, mật đường, v.v... nào là muối, dầu lạc, gạo, v.v... và đang du hành trên những con đường hoang địa thì không phải nghĩ ngợi và lo lắng gì khi nhu cầu nổi lên vì người đó đã mang theo đủ tất cả những điều cần thiết và chính vì thế người đó cũng dễ dàng đạt đến mục tiêu an toàn – cũng vậy khi có trí sở hữu nghiệpcó khả năng hiểu được những điều theo cách thức này thì chẳng còn giới hạn nào đối với những ai do biết rõ điều đó, do thực hiện nhiều lần bố thí, do chu toàn được những giới và thực hành trai giới, người đó cũng cảm nghiệm được hết hạnh phúc này đến hạnh phúc khác, hết thành công này đến thành công khác và cuối cùng đạt đến Níp-bàn.</w:t>
            </w:r>
          </w:p>
          <w:p w:rsidR="00D60A09" w:rsidRDefault="00D60A09">
            <w:pPr>
              <w:spacing w:before="100" w:beforeAutospacing="1" w:after="100" w:afterAutospacing="1"/>
            </w:pPr>
            <w:r>
              <w:t>2093.</w:t>
            </w:r>
            <w:r>
              <w:rPr>
                <w:b/>
                <w:bCs/>
              </w:rPr>
              <w:t xml:space="preserve"> Thapetvā saccānulomikaṃ ñāṇaṃ </w:t>
            </w:r>
            <w:r>
              <w:t xml:space="preserve">&lt;328.20&gt; </w:t>
            </w:r>
            <w:r>
              <w:rPr>
                <w:i/>
                <w:iCs/>
              </w:rPr>
              <w:t>(“ngoại trừ trí tuỳ thuận với chân đế”</w:t>
            </w:r>
            <w:r>
              <w:t xml:space="preserve">: ý nghĩa ở đây là ngoại trừ trí thiền quán có tên là “trí tuỳ thuận với chân đế” vì đặc tính phù hợp với chân đế thánh đạo và với chân đế tuyệt đối </w:t>
            </w:r>
            <w:r>
              <w:rPr>
                <w:i/>
                <w:iCs/>
              </w:rPr>
              <w:t xml:space="preserve">(paramattha). </w:t>
            </w:r>
            <w:r>
              <w:t>Toàn bộ các tuệ thiện cảnh lậu khác chính là “trí sở hữu nghiệp chướng”</w:t>
            </w:r>
          </w:p>
          <w:p w:rsidR="00D60A09" w:rsidRDefault="00D60A09">
            <w:pPr>
              <w:spacing w:before="100" w:beforeAutospacing="1" w:after="100" w:afterAutospacing="1"/>
            </w:pPr>
            <w:r>
              <w:t xml:space="preserve">2094. </w:t>
            </w:r>
            <w:r>
              <w:rPr>
                <w:b/>
                <w:bCs/>
              </w:rPr>
              <w:t xml:space="preserve">Maggasamaṅgissa ñāṇaṃ dukkhe p’etaṃ ñāṇaṃ </w:t>
            </w:r>
            <w:r>
              <w:t xml:space="preserve">&lt;328.30&gt; </w:t>
            </w:r>
            <w:r>
              <w:rPr>
                <w:i/>
                <w:iCs/>
              </w:rPr>
              <w:t>(“trí của người nào sở hữu thánh đạo chính là trí về khổ.”)</w:t>
            </w:r>
            <w:r>
              <w:t>: ở đây [</w:t>
            </w:r>
            <w:r>
              <w:rPr>
                <w:b/>
                <w:bCs/>
              </w:rPr>
              <w:t>416</w:t>
            </w:r>
            <w:r>
              <w:t>] một mình trí thánh đạo được xem như bao gồm trong bốn ví dụ vì chỉ có duy nhất một cách thấu triệt tứ chân đế mà thôi.</w:t>
            </w:r>
          </w:p>
          <w:p w:rsidR="00D60A09" w:rsidRDefault="00D60A09">
            <w:pPr>
              <w:spacing w:before="100" w:beforeAutospacing="1" w:after="100" w:afterAutospacing="1"/>
            </w:pPr>
            <w:r>
              <w:t xml:space="preserve">2095. </w:t>
            </w:r>
            <w:r>
              <w:rPr>
                <w:b/>
                <w:bCs/>
              </w:rPr>
              <w:t xml:space="preserve">Dhamme ñāṇaṃ </w:t>
            </w:r>
            <w:r>
              <w:t xml:space="preserve">&lt;329.8&gt; </w:t>
            </w:r>
            <w:r>
              <w:rPr>
                <w:i/>
                <w:iCs/>
              </w:rPr>
              <w:t xml:space="preserve">(“trí Pháp”) </w:t>
            </w:r>
            <w:r>
              <w:t xml:space="preserve">Trước tiên, ở đây, đang khi tuệ thánh đạo có thể trở thành “trí pháp” do chỉ có một cách thấu triệt duy nhất về tứ chân đế, bằng cách nào tuệ về thánh quả lại được gọi là “trí Pháp”? Thông qua diệt đế . Vì tuệ này lại có hai loại nên trí này được hiểu là “trí Pháp” vì sự xuất hiện của nó được xem như là một nhiệm vụ </w:t>
            </w:r>
            <w:r>
              <w:rPr>
                <w:i/>
                <w:iCs/>
              </w:rPr>
              <w:t xml:space="preserve">(kiccato) </w:t>
            </w:r>
            <w:r>
              <w:t xml:space="preserve">và là đối tượng </w:t>
            </w:r>
            <w:r>
              <w:rPr>
                <w:i/>
                <w:iCs/>
              </w:rPr>
              <w:t>(ārammaṇato)</w:t>
            </w:r>
            <w:r>
              <w:t xml:space="preserve"> liên quan đến đặc tính không dựa vào bất kỳ điều gì khác, cũng không dựa vào kinh nghiệm cá nhân hay lợi ích và pháp của chân đế.</w:t>
            </w:r>
          </w:p>
          <w:p w:rsidR="00D60A09" w:rsidRDefault="00D60A09">
            <w:pPr>
              <w:spacing w:before="100" w:beforeAutospacing="1" w:after="100" w:afterAutospacing="1"/>
            </w:pPr>
            <w:r>
              <w:t xml:space="preserve">2096. </w:t>
            </w:r>
            <w:r>
              <w:rPr>
                <w:b/>
                <w:bCs/>
              </w:rPr>
              <w:t xml:space="preserve">So iminā dhammena </w:t>
            </w:r>
            <w:r>
              <w:t xml:space="preserve">&lt;329.10&gt; </w:t>
            </w:r>
            <w:r>
              <w:rPr>
                <w:i/>
                <w:iCs/>
              </w:rPr>
              <w:t xml:space="preserve">(“chính ngài, nhờ Pháp này”); </w:t>
            </w:r>
            <w:r>
              <w:t>ở đây trí thánh đạo được gọi là “pháp” theo cách sử dụng thông thường do hành xứ của nó vì hành xứ của nó chính là pháp;</w:t>
            </w:r>
            <w:r>
              <w:rPr>
                <w:b/>
                <w:bCs/>
              </w:rPr>
              <w:t xml:space="preserve"> </w:t>
            </w:r>
            <w:r>
              <w:t>hay sử dụng cách ở đây được sử dụng theo nghĩa đối cách và có nghĩa là “ nhờ điều đã biết thì đây chính là pháp”. Điều này nói lên gì vậy? “ Nhờ trí thánh đạo tồn tại sau khi biết được pháp tứ chân đế.</w:t>
            </w:r>
          </w:p>
          <w:p w:rsidR="00D60A09" w:rsidRDefault="00D60A09">
            <w:pPr>
              <w:spacing w:before="100" w:beforeAutospacing="1" w:after="100" w:afterAutospacing="1"/>
            </w:pPr>
            <w:r>
              <w:t xml:space="preserve">2097. </w:t>
            </w:r>
            <w:r>
              <w:rPr>
                <w:b/>
                <w:bCs/>
              </w:rPr>
              <w:t xml:space="preserve">Diṭṭhena </w:t>
            </w:r>
            <w:r>
              <w:rPr>
                <w:i/>
                <w:iCs/>
              </w:rPr>
              <w:t>(“đã thấy”)</w:t>
            </w:r>
            <w:r>
              <w:t xml:space="preserve">: ý nghĩa ở đây là: “Tồn tại sau khi đã nhận ra pháp bằng pháp nhãn.” </w:t>
            </w:r>
            <w:r>
              <w:rPr>
                <w:b/>
                <w:bCs/>
              </w:rPr>
              <w:t xml:space="preserve">Pattena </w:t>
            </w:r>
            <w:r>
              <w:rPr>
                <w:i/>
                <w:iCs/>
              </w:rPr>
              <w:t xml:space="preserve">(“đạt đến được”) </w:t>
            </w:r>
            <w:r>
              <w:t xml:space="preserve">: điều ta đã đạt đến nhờ pháp vì đặc tính tồn tại sau khi đã đạt đến Tứ Diệu Đế. </w:t>
            </w:r>
            <w:r>
              <w:rPr>
                <w:b/>
                <w:bCs/>
              </w:rPr>
              <w:t xml:space="preserve">Viditena </w:t>
            </w:r>
            <w:r>
              <w:rPr>
                <w:i/>
                <w:iCs/>
              </w:rPr>
              <w:t>(“hiểu rõ được”)</w:t>
            </w:r>
            <w:r>
              <w:t xml:space="preserve">: Tứ Diệu Đế đã được hiểu rõ, được làm rõ nhờ trí thánh đạo, chính vì thế ta gọi Pháp là đã “được hiểu rõ.” Nhờ pháp đã được hiểu một cách tường tận đó. </w:t>
            </w:r>
            <w:r>
              <w:rPr>
                <w:b/>
                <w:bCs/>
              </w:rPr>
              <w:t xml:space="preserve">Pariyogāḷhena </w:t>
            </w:r>
            <w:r>
              <w:t xml:space="preserve">&lt;329.11&gt; </w:t>
            </w:r>
            <w:r>
              <w:rPr>
                <w:i/>
                <w:iCs/>
              </w:rPr>
              <w:t>(“được thấu triệt”)</w:t>
            </w:r>
            <w:r>
              <w:t xml:space="preserve">: tồn tại </w:t>
            </w:r>
            <w:r>
              <w:lastRenderedPageBreak/>
              <w:t>sau khi đã thấu triệt được trí pháp Tứ Diệu Đế.</w:t>
            </w:r>
          </w:p>
          <w:p w:rsidR="00D60A09" w:rsidRDefault="00D60A09">
            <w:pPr>
              <w:spacing w:before="100" w:beforeAutospacing="1" w:after="100" w:afterAutospacing="1"/>
            </w:pPr>
            <w:r>
              <w:t xml:space="preserve">2098. </w:t>
            </w:r>
            <w:r>
              <w:rPr>
                <w:b/>
                <w:bCs/>
              </w:rPr>
              <w:t xml:space="preserve">Nayaṃ neti </w:t>
            </w:r>
            <w:r>
              <w:rPr>
                <w:i/>
                <w:iCs/>
              </w:rPr>
              <w:t xml:space="preserve">(“ ngài đi đến kết luận”); </w:t>
            </w:r>
            <w:r>
              <w:t>hiểu theo nghĩa đen, (</w:t>
            </w:r>
            <w:r>
              <w:rPr>
                <w:i/>
                <w:iCs/>
              </w:rPr>
              <w:t>“ngài đưa ra cách dẫn dắt”)</w:t>
            </w:r>
            <w:r>
              <w:t>: liên quan đến quá khứ và tương lai ngài đã dẫn dắt ta, đem ra và đưa đến kết luận (hướng dẫn). Chính vì thế đây không phải là nhiệm vụ của trí thánh đạo mà chính là nhiệm vụ của trí phản khán. Chính vì thế theo Đạo Sư của chúng ta (Đức Phật) chính trí thánh đạo đã thực hiện và đưa ra kết luận liên quan đến quá khứ và tương lai; tại sao vậy? Vì thánh đạo và căn [nhân], vì người nào đã tu luyện thánh đạo thì cũng thực hiện phản khán. Hơn thế nữa, ý nghĩa điều này nên được hiểu theo cách sau đây: “Nhờ có trí thánh đạo với tứ diệu đế như là hành xứ ngài đã đạt đến được, và điều đó đã trở thành lý do để cho ngài kết luận được, ta gọi là trí phản khán liên quan đến quá khứ và tương lai.</w:t>
            </w:r>
          </w:p>
          <w:p w:rsidR="00D60A09" w:rsidRDefault="00D60A09">
            <w:pPr>
              <w:spacing w:before="100" w:beforeAutospacing="1" w:after="100" w:afterAutospacing="1"/>
            </w:pPr>
            <w:r>
              <w:t xml:space="preserve">2099. Giờ đây để chứng tỏ cho thấy cách thức theo đó ngài đã đi đến kết luận ngài nói thêm </w:t>
            </w:r>
            <w:r>
              <w:rPr>
                <w:b/>
                <w:bCs/>
              </w:rPr>
              <w:t xml:space="preserve">Ye hi keci atīt [ānāgat] am addhānaṃ </w:t>
            </w:r>
            <w:r>
              <w:rPr>
                <w:i/>
                <w:iCs/>
              </w:rPr>
              <w:t xml:space="preserve">(“đối với bất kỳ các vị sa môn hay các Bà la môn nào] đã thực hiện trong quá khứ”) </w:t>
            </w:r>
            <w:r>
              <w:t xml:space="preserve">v.v... về điểm này </w:t>
            </w:r>
            <w:r>
              <w:rPr>
                <w:b/>
                <w:bCs/>
              </w:rPr>
              <w:t xml:space="preserve">abbhaññaṃsu </w:t>
            </w:r>
            <w:r>
              <w:t xml:space="preserve">&lt;329.12&gt; </w:t>
            </w:r>
            <w:r>
              <w:rPr>
                <w:i/>
                <w:iCs/>
              </w:rPr>
              <w:t>(“Ngài thắng tri”)</w:t>
            </w:r>
            <w:r>
              <w:rPr>
                <w:u w:val="single"/>
              </w:rPr>
              <w:t xml:space="preserve"> </w:t>
            </w:r>
            <w:r>
              <w:t xml:space="preserve">[có nghĩa là] Ngài biết rõ, Ngài thấu triệt </w:t>
            </w:r>
            <w:r>
              <w:rPr>
                <w:b/>
                <w:bCs/>
              </w:rPr>
              <w:t xml:space="preserve">imaṃ yeva </w:t>
            </w:r>
            <w:r>
              <w:rPr>
                <w:i/>
                <w:iCs/>
              </w:rPr>
              <w:t>(“cùng một thứ này”)</w:t>
            </w:r>
            <w:r>
              <w:t>: những gì họ đã thắng tri đau khổ trong quá khứ và những gì họ sẽ thắng tri trong tương lai và đây không phải chính xác là như vậy; nhưng điều này được khẳng định như sau hiểu theo nghĩa tương đồng; vì trong quá khứ họ chỉ thấu triệt được các uẩn thuộc ba cõi, loại trừ ái dục, như là khổ đế; chỉ có ái dục [</w:t>
            </w:r>
            <w:r>
              <w:rPr>
                <w:b/>
                <w:bCs/>
              </w:rPr>
              <w:t>417</w:t>
            </w:r>
            <w:r>
              <w:t xml:space="preserve">] được xem như là nguyên nhân của đau khổ, chỉ có níp bàn được xem là diệt khổ và họ chỉ thấu triệt được Thánh Đạo như là đạo đế; và trong tương lai họ cũng sẽ thấu triệt được điều đó như vậy và hiện nay họ cũng thấu triệt được điều đó. Như vậy </w:t>
            </w:r>
            <w:r>
              <w:rPr>
                <w:b/>
                <w:bCs/>
              </w:rPr>
              <w:t xml:space="preserve">idaṃ vuccati anvaye ñāṇaṃ </w:t>
            </w:r>
            <w:r>
              <w:t xml:space="preserve">&lt;329.26&gt; </w:t>
            </w:r>
            <w:r>
              <w:rPr>
                <w:i/>
                <w:iCs/>
              </w:rPr>
              <w:t>(“Ta gọi điều này là trí”)</w:t>
            </w:r>
            <w:r>
              <w:t xml:space="preserve">: ta cũng gọi điều này là trí do kết quả mà có là tổng kết, trí về lý luận mà ra </w:t>
            </w:r>
            <w:r>
              <w:rPr>
                <w:i/>
                <w:iCs/>
              </w:rPr>
              <w:t>(karana).</w:t>
            </w:r>
          </w:p>
          <w:p w:rsidR="00D60A09" w:rsidRDefault="00D60A09">
            <w:pPr>
              <w:spacing w:before="100" w:beforeAutospacing="1" w:after="100" w:afterAutospacing="1"/>
            </w:pPr>
            <w:r>
              <w:t>2100.</w:t>
            </w:r>
            <w:r>
              <w:rPr>
                <w:b/>
                <w:bCs/>
              </w:rPr>
              <w:t xml:space="preserve"> Paricchedañāṇaṃ </w:t>
            </w:r>
            <w:r>
              <w:t xml:space="preserve">&lt;329.28&gt; </w:t>
            </w:r>
            <w:r>
              <w:rPr>
                <w:i/>
                <w:iCs/>
              </w:rPr>
              <w:t>(“trí phân định”)</w:t>
            </w:r>
            <w:r>
              <w:t xml:space="preserve">: tức là trí phân định ranh giới tâm. </w:t>
            </w:r>
            <w:r>
              <w:rPr>
                <w:b/>
                <w:bCs/>
              </w:rPr>
              <w:t xml:space="preserve">Parasattānaṃ </w:t>
            </w:r>
            <w:r>
              <w:t xml:space="preserve">&lt;329.29&gt; </w:t>
            </w:r>
            <w:r>
              <w:rPr>
                <w:i/>
                <w:iCs/>
              </w:rPr>
              <w:t xml:space="preserve">(“thuộc tha nhân”) </w:t>
            </w:r>
            <w:r>
              <w:t xml:space="preserve">thuộc các chúng sanh còn lại ngoại trừ chính mình. Tha nhân chính là từ đồng nghĩa với từ đó. </w:t>
            </w:r>
            <w:r>
              <w:rPr>
                <w:b/>
                <w:bCs/>
              </w:rPr>
              <w:t xml:space="preserve">Cetaso ceto paricca pajānāti </w:t>
            </w:r>
            <w:r>
              <w:rPr>
                <w:i/>
                <w:iCs/>
              </w:rPr>
              <w:t xml:space="preserve">(“sau khi đi sâu vào tâm với tâm mình, ngài biết”) </w:t>
            </w:r>
            <w:r>
              <w:t xml:space="preserve">sau khi với chính tâm của mình được phân định tâm tha nhân câu hành với tham.v.v... ngài am hiểu được tâm của họ theo nhiều loại đa dạng ta có thể nói gì về </w:t>
            </w:r>
            <w:r>
              <w:rPr>
                <w:b/>
                <w:bCs/>
              </w:rPr>
              <w:t xml:space="preserve">sarāgaṃ vā </w:t>
            </w:r>
            <w:r>
              <w:t xml:space="preserve">&lt;329.30&gt; </w:t>
            </w:r>
            <w:r>
              <w:rPr>
                <w:i/>
                <w:iCs/>
              </w:rPr>
              <w:t xml:space="preserve">(“hữu tham”) </w:t>
            </w:r>
            <w:r>
              <w:t xml:space="preserve">v.v... đã được đề cập đến trong phần phân tích về nền tảng chánh niệm (tứ niệm xứ) (xin đọc §§1231-40) nhưng vẫn có sự khác biệt cụ thể là, </w:t>
            </w:r>
            <w:r>
              <w:rPr>
                <w:b/>
                <w:bCs/>
              </w:rPr>
              <w:t xml:space="preserve">anuttaraṃ vā cittaṃ </w:t>
            </w:r>
            <w:r>
              <w:t xml:space="preserve">&lt;239.36&gt; </w:t>
            </w:r>
            <w:r>
              <w:rPr>
                <w:i/>
                <w:iCs/>
              </w:rPr>
              <w:t xml:space="preserve">(“hoặc tâm vô thượng”) và </w:t>
            </w:r>
            <w:r>
              <w:rPr>
                <w:b/>
                <w:bCs/>
              </w:rPr>
              <w:t xml:space="preserve">vimuttaṃ vā cittaṃ </w:t>
            </w:r>
            <w:r>
              <w:t xml:space="preserve">&lt;329.38&gt; </w:t>
            </w:r>
            <w:r>
              <w:rPr>
                <w:i/>
                <w:iCs/>
              </w:rPr>
              <w:t xml:space="preserve">(“hoặc giả tâm giải thoát”) </w:t>
            </w:r>
            <w:r>
              <w:t xml:space="preserve">ở đây cũng được xem như thuộc loại siêu thế và một tâm không liên quan gì với tâm cũng được xem như là đối tượng </w:t>
            </w:r>
            <w:r>
              <w:rPr>
                <w:i/>
                <w:iCs/>
              </w:rPr>
              <w:t xml:space="preserve">(visaya) </w:t>
            </w:r>
            <w:r>
              <w:t>trí vậy.</w:t>
            </w:r>
          </w:p>
          <w:p w:rsidR="00D60A09" w:rsidRDefault="00D60A09">
            <w:pPr>
              <w:spacing w:before="100" w:beforeAutospacing="1" w:after="100" w:afterAutospacing="1"/>
            </w:pPr>
            <w:r>
              <w:t xml:space="preserve">2101. </w:t>
            </w:r>
            <w:r>
              <w:rPr>
                <w:b/>
                <w:bCs/>
                <w:i/>
                <w:iCs/>
              </w:rPr>
              <w:t xml:space="preserve">Avasesā paññā </w:t>
            </w:r>
            <w:r>
              <w:t xml:space="preserve">&lt;330.1&gt; </w:t>
            </w:r>
            <w:r>
              <w:rPr>
                <w:i/>
                <w:iCs/>
              </w:rPr>
              <w:t xml:space="preserve">(“những loại tuệ còn sót lại”) </w:t>
            </w:r>
            <w:r>
              <w:t xml:space="preserve">: ngoại trừ ba loại tuệ bắt đầu với trí Pháp </w:t>
            </w:r>
            <w:r>
              <w:rPr>
                <w:i/>
                <w:iCs/>
              </w:rPr>
              <w:t xml:space="preserve">(dhamme ñāṇa), </w:t>
            </w:r>
            <w:r>
              <w:t>toàn bộ các loại tuệ còn sót lại vì chúng ta công nhận (</w:t>
            </w:r>
            <w:r>
              <w:rPr>
                <w:i/>
                <w:iCs/>
              </w:rPr>
              <w:t xml:space="preserve">sammatattā) </w:t>
            </w:r>
            <w:r>
              <w:t xml:space="preserve">chúng đều là trí, chúng ta gọi đó là </w:t>
            </w:r>
            <w:r>
              <w:rPr>
                <w:b/>
                <w:bCs/>
              </w:rPr>
              <w:t xml:space="preserve">sammutiñāṇa </w:t>
            </w:r>
            <w:r>
              <w:rPr>
                <w:i/>
                <w:iCs/>
              </w:rPr>
              <w:t xml:space="preserve">(trí ước lệ). </w:t>
            </w:r>
            <w:r>
              <w:t xml:space="preserve">Nhưng ở đây ý nghĩa của từ chính là trí đó liên quan đến qui ước (tức là sự thỏa thuận) </w:t>
            </w:r>
            <w:r>
              <w:rPr>
                <w:i/>
                <w:iCs/>
              </w:rPr>
              <w:t xml:space="preserve">(sammutimhi ñāṇaṃ) </w:t>
            </w:r>
            <w:r>
              <w:t>lại chính là trí ước lệ (hay qui ước)</w:t>
            </w:r>
          </w:p>
          <w:p w:rsidR="00D60A09" w:rsidRDefault="00D60A09">
            <w:pPr>
              <w:spacing w:before="100" w:beforeAutospacing="1" w:after="100" w:afterAutospacing="1"/>
            </w:pPr>
            <w:r>
              <w:t xml:space="preserve">2102. </w:t>
            </w:r>
            <w:r>
              <w:rPr>
                <w:b/>
                <w:bCs/>
              </w:rPr>
              <w:t xml:space="preserve">Kāmāvacarakusale paññā </w:t>
            </w:r>
            <w:r>
              <w:t xml:space="preserve">&lt;330.6&gt; </w:t>
            </w:r>
            <w:r>
              <w:rPr>
                <w:i/>
                <w:iCs/>
              </w:rPr>
              <w:t>(“ tuệ liên quan đến thiện thuộc cõi dục giới)</w:t>
            </w:r>
            <w:r>
              <w:t xml:space="preserve">: </w:t>
            </w:r>
            <w:r>
              <w:lastRenderedPageBreak/>
              <w:t xml:space="preserve">Vì chỉ một mình điều này tích lũy tử và tái sanh trong vòng luân hồi. Chính vì thế ta gọi điều này là </w:t>
            </w:r>
            <w:r>
              <w:rPr>
                <w:b/>
                <w:bCs/>
              </w:rPr>
              <w:t xml:space="preserve">ācayāya no apacayāya </w:t>
            </w:r>
            <w:r>
              <w:rPr>
                <w:i/>
                <w:iCs/>
              </w:rPr>
              <w:t xml:space="preserve">(nhằm tích tập, chứ không nhằm tịch diệt). </w:t>
            </w:r>
            <w:r>
              <w:t xml:space="preserve">Nhưng trí thánh đạo siêu thế, vì không tích luỹ tử và tái sanh trong vòng luân hồi, chính vì thế ta gọi đó là </w:t>
            </w:r>
            <w:r>
              <w:rPr>
                <w:b/>
                <w:bCs/>
              </w:rPr>
              <w:t xml:space="preserve">apacayāya no ācayāya </w:t>
            </w:r>
            <w:r>
              <w:rPr>
                <w:i/>
                <w:iCs/>
              </w:rPr>
              <w:t xml:space="preserve">(“nhằm tịch diệt chớ không nhằm tích tập.”) </w:t>
            </w:r>
            <w:r>
              <w:t xml:space="preserve">tuệ thuộc cõi sắc giới và cõi vô sắc giới tích luỹ được tử và tái sanh luân hồi, và bằng cách trấn áp các phiền não và các trạng thái bám rễ sâu nơi các phiền não. Chính vì thế ta mới gọi đó là </w:t>
            </w:r>
            <w:r>
              <w:rPr>
                <w:b/>
                <w:bCs/>
              </w:rPr>
              <w:t xml:space="preserve">ācayāya c’eva apacayāya ca </w:t>
            </w:r>
            <w:r>
              <w:t xml:space="preserve">&lt;330.8&gt; </w:t>
            </w:r>
            <w:r>
              <w:rPr>
                <w:i/>
                <w:iCs/>
              </w:rPr>
              <w:t xml:space="preserve">(“cả hai đều mang đặc tính tích tập và tịch diệt”) </w:t>
            </w:r>
            <w:r>
              <w:t xml:space="preserve">trí còn lại thì chẳng tích tập mà cũng chẳng tịch diệt tử và tái sanh; chính vì thế ta mới gọi là </w:t>
            </w:r>
            <w:r>
              <w:rPr>
                <w:b/>
                <w:bCs/>
                <w:i/>
                <w:iCs/>
              </w:rPr>
              <w:t xml:space="preserve">n’eva </w:t>
            </w:r>
            <w:r>
              <w:rPr>
                <w:b/>
                <w:bCs/>
              </w:rPr>
              <w:t xml:space="preserve">ācayāya no apacāya </w:t>
            </w:r>
            <w:r>
              <w:t xml:space="preserve">&lt;330.9&gt; </w:t>
            </w:r>
            <w:r>
              <w:rPr>
                <w:i/>
                <w:iCs/>
              </w:rPr>
              <w:t>(“chẳng nhằm mục tiêu tích tập lẫn tịch diệt”).</w:t>
            </w:r>
          </w:p>
          <w:p w:rsidR="00D60A09" w:rsidRDefault="00D60A09">
            <w:pPr>
              <w:spacing w:before="100" w:beforeAutospacing="1" w:after="100" w:afterAutospacing="1"/>
            </w:pPr>
            <w:r>
              <w:t xml:space="preserve">2103. </w:t>
            </w:r>
            <w:r>
              <w:rPr>
                <w:b/>
                <w:bCs/>
              </w:rPr>
              <w:t xml:space="preserve">Na ca abhiññāyo paṭivijjhati </w:t>
            </w:r>
            <w:r>
              <w:t xml:space="preserve">&lt;330.11&gt; </w:t>
            </w:r>
            <w:r>
              <w:rPr>
                <w:i/>
                <w:iCs/>
              </w:rPr>
              <w:t>(“và không thấu triệt được các loại thắng trí”)</w:t>
            </w:r>
            <w:r>
              <w:t xml:space="preserve"> ta cố ý đề cập đến vấn đề này vì có liên quan đến tuệ về sơ thiền (jhana) vì thiền này chỉ có thể đạt đến được nhờ tách ly khỏi dục lạc. Tuệ của người đó dẫn đến yếm ly khỏi các phiền não, và nhờ đó, ngài thoát khỏi tham lam liên quan đến những tham dục. Nhưng nhờ pháp làm nền tảng cho năm thắng trí không thể đạt đến được. Pháp này không hề thấu triệt được năm loại thắng trí cũng không vì có ấn tướng làm đối tượng; chính vì vậy trí này chỉ nhằm tạo nhàm chán chứ không thấu triệt được.</w:t>
            </w:r>
          </w:p>
          <w:p w:rsidR="00D60A09" w:rsidRDefault="00D60A09">
            <w:pPr>
              <w:spacing w:before="100" w:beforeAutospacing="1" w:after="100" w:afterAutospacing="1"/>
            </w:pPr>
            <w:r>
              <w:t>2104. [</w:t>
            </w:r>
            <w:r>
              <w:rPr>
                <w:b/>
                <w:bCs/>
              </w:rPr>
              <w:t>418</w:t>
            </w:r>
            <w:r>
              <w:t xml:space="preserve">] </w:t>
            </w:r>
            <w:r>
              <w:rPr>
                <w:b/>
                <w:bCs/>
                <w:i/>
                <w:iCs/>
              </w:rPr>
              <w:t>Sveva</w:t>
            </w:r>
            <w:r>
              <w:rPr>
                <w:b/>
                <w:bCs/>
              </w:rPr>
              <w:t xml:space="preserve"> </w:t>
            </w:r>
            <w:r>
              <w:t xml:space="preserve">&lt;330.14&gt; </w:t>
            </w:r>
            <w:r>
              <w:rPr>
                <w:i/>
                <w:iCs/>
              </w:rPr>
              <w:t>(“cùng pháp đó”)</w:t>
            </w:r>
            <w:r>
              <w:t xml:space="preserve">: người nào tồn tại sau khi đã đạt đến sơ thiền. </w:t>
            </w:r>
            <w:r>
              <w:rPr>
                <w:b/>
                <w:bCs/>
              </w:rPr>
              <w:t xml:space="preserve">Kāmesu vītarāgo samāno </w:t>
            </w:r>
            <w:r>
              <w:rPr>
                <w:i/>
                <w:iCs/>
              </w:rPr>
              <w:t>(“trong tình trạng ly tham, trong dục”)</w:t>
            </w:r>
            <w:r>
              <w:t xml:space="preserve">: ngài thoát khỏi tham, thoát khỏi dục cùng một cách thức đó đã trấn áp. </w:t>
            </w:r>
            <w:r>
              <w:rPr>
                <w:b/>
                <w:bCs/>
              </w:rPr>
              <w:t xml:space="preserve">Abhiññāyo paṭivijjhati </w:t>
            </w:r>
            <w:r>
              <w:rPr>
                <w:i/>
                <w:iCs/>
              </w:rPr>
              <w:t>(“thấu triệt được các loại thắng trí”)</w:t>
            </w:r>
            <w:r>
              <w:t xml:space="preserve">: thấu triệt ngũ thông. Ta đề cập đến điều này vì liên quan đến tuệ đệ tứ thiền. Vì việc am hiểu đệ tứ thiền, thấu triệt được ngũ thông nhờ pháp trở thành nền tảng cho ngũ thông; chính vì thế điều này diễn ra là do thấu triệt. Nhưng lại không do nhàm chán đột ngột do việc yếm ly mọi phiền não [đã xuất hiện] thông qua sơ thiền. Nhưng đệ nhị và đệ tam thiền thuộc về phần nào? Theo như hỷ </w:t>
            </w:r>
            <w:r>
              <w:rPr>
                <w:i/>
                <w:iCs/>
              </w:rPr>
              <w:t xml:space="preserve">(somanassa) </w:t>
            </w:r>
            <w:r>
              <w:t xml:space="preserve">thì nó thuộc về sơ thiền; do không có tầm xuất hiện nó lại thuộc đệ tứ thiền. Như vậy điều này cần lệ thuộc hoặc vào sơ thiền hoặc đệ tứ thiền mà thôi. </w:t>
            </w:r>
          </w:p>
          <w:p w:rsidR="00D60A09" w:rsidRDefault="00D60A09">
            <w:pPr>
              <w:spacing w:before="100" w:beforeAutospacing="1" w:after="100" w:afterAutospacing="1"/>
            </w:pPr>
            <w:r>
              <w:t xml:space="preserve">2105. </w:t>
            </w:r>
            <w:r>
              <w:rPr>
                <w:b/>
                <w:bCs/>
              </w:rPr>
              <w:t xml:space="preserve">Nibbidāya c’eva paṭivedhāya ca </w:t>
            </w:r>
            <w:r>
              <w:t xml:space="preserve">&lt;330.17&gt; </w:t>
            </w:r>
            <w:r>
              <w:rPr>
                <w:i/>
                <w:iCs/>
              </w:rPr>
              <w:t>(“cả hai đều dành để yếm ly và thấu triệt”)</w:t>
            </w:r>
            <w:r>
              <w:t>: tuệ thánh đạo vì nhàm chán toàn bộ khỏi qui trình hiện hữu chính là yếm ly, và vì thấu triệt loại thắng trí thứ sáu cũng chính là thấu triệt.</w:t>
            </w:r>
          </w:p>
          <w:p w:rsidR="00D60A09" w:rsidRDefault="00D60A09">
            <w:pPr>
              <w:spacing w:before="100" w:beforeAutospacing="1" w:after="100" w:afterAutospacing="1"/>
            </w:pPr>
            <w:r>
              <w:t xml:space="preserve">2106. Liên quan đến </w:t>
            </w:r>
            <w:r>
              <w:rPr>
                <w:b/>
                <w:bCs/>
              </w:rPr>
              <w:t xml:space="preserve">paṭhamajhānassa lābhī ti </w:t>
            </w:r>
            <w:r>
              <w:t xml:space="preserve">&lt;330.20&gt; </w:t>
            </w:r>
            <w:r>
              <w:rPr>
                <w:i/>
                <w:iCs/>
              </w:rPr>
              <w:t xml:space="preserve">(“một kẻ đạt được sơ thiền”) </w:t>
            </w:r>
            <w:r>
              <w:t>v.v... , tưởng và tác ý được câu hành với dục</w:t>
            </w:r>
            <w:hyperlink r:id="rId63" w:anchor="_edn57" w:history="1">
              <w:r>
                <w:rPr>
                  <w:rStyle w:val="Hyperlink"/>
                  <w:rFonts w:ascii="VU Times" w:hAnsi="VU Times"/>
                  <w:sz w:val="20"/>
                  <w:szCs w:val="20"/>
                </w:rPr>
                <w:t>[57]</w:t>
              </w:r>
            </w:hyperlink>
            <w:r>
              <w:t xml:space="preserve"> hiện hữu và làm nổi lên và chi phối con người này là người đã đạt được không thuần thục sơ thiền, khi vị ấy xuất khỏi nó; tuệ sơ thiền của vị ấy giảm bớt, biến mất khỏi tưởng và tác ý nhập vào dục; chính vì điều đó ta gọi là </w:t>
            </w:r>
            <w:r>
              <w:rPr>
                <w:b/>
                <w:bCs/>
              </w:rPr>
              <w:t xml:space="preserve">hānabhāginī </w:t>
            </w:r>
            <w:r>
              <w:t xml:space="preserve">&lt;330.21&gt; </w:t>
            </w:r>
            <w:r>
              <w:rPr>
                <w:i/>
                <w:iCs/>
              </w:rPr>
              <w:t>(“tuệ thối phần.”)</w:t>
            </w:r>
          </w:p>
          <w:p w:rsidR="00D60A09" w:rsidRDefault="00D60A09">
            <w:pPr>
              <w:spacing w:before="100" w:beforeAutospacing="1" w:after="100" w:afterAutospacing="1"/>
            </w:pPr>
            <w:r>
              <w:t xml:space="preserve">2107. </w:t>
            </w:r>
            <w:r>
              <w:rPr>
                <w:b/>
                <w:bCs/>
              </w:rPr>
              <w:t xml:space="preserve">Tadanudhammatā </w:t>
            </w:r>
            <w:r>
              <w:rPr>
                <w:i/>
                <w:iCs/>
              </w:rPr>
              <w:t xml:space="preserve">(“thuộc khuynh hướng đó”): </w:t>
            </w:r>
            <w:r>
              <w:t xml:space="preserve">bản chất của người nào đó phù hợp với điều đó. </w:t>
            </w:r>
            <w:r>
              <w:rPr>
                <w:b/>
                <w:bCs/>
              </w:rPr>
              <w:t xml:space="preserve">Sati santiṭṭhati </w:t>
            </w:r>
            <w:r>
              <w:t xml:space="preserve">&lt;330.22&gt; </w:t>
            </w:r>
            <w:r>
              <w:rPr>
                <w:i/>
                <w:iCs/>
              </w:rPr>
              <w:t>(“niệm thì ổn định”)</w:t>
            </w:r>
            <w:r>
              <w:t xml:space="preserve">: ta nói đến điều này liên quan đến tà niệm </w:t>
            </w:r>
            <w:hyperlink r:id="rId64" w:anchor="_edn58" w:history="1">
              <w:r>
                <w:rPr>
                  <w:rStyle w:val="Hyperlink"/>
                  <w:rFonts w:ascii="VU Times" w:hAnsi="VU Times"/>
                  <w:sz w:val="20"/>
                  <w:szCs w:val="20"/>
                </w:rPr>
                <w:t>[58]</w:t>
              </w:r>
            </w:hyperlink>
            <w:r>
              <w:t xml:space="preserve">, chớ không phải chánh niệm. Vì khi tham vọng </w:t>
            </w:r>
            <w:r>
              <w:rPr>
                <w:i/>
                <w:iCs/>
              </w:rPr>
              <w:t xml:space="preserve">(nikanti) </w:t>
            </w:r>
            <w:r>
              <w:t xml:space="preserve">thuộc loại bản chất thích hợp với sơ thiền nổi lên nơi một người nào đó. Sau khi đã chứng kiến sơ thiền như là điều an tịnh và tuyệt đối, thì thiền này có được hài lòng và cảm thấy thích thú; do tham vọng tuệ về sơ thiền không giảm sút cũng không gia tăng; điều này thuộc </w:t>
            </w:r>
            <w:r>
              <w:lastRenderedPageBreak/>
              <w:t xml:space="preserve">loại ổn định </w:t>
            </w:r>
            <w:r>
              <w:rPr>
                <w:i/>
                <w:iCs/>
              </w:rPr>
              <w:t>(ṭhitikoṭṭhāsika).</w:t>
            </w:r>
            <w:r>
              <w:t xml:space="preserve"> Chính vì thế ta gọi điều này là </w:t>
            </w:r>
            <w:r>
              <w:rPr>
                <w:i/>
                <w:iCs/>
              </w:rPr>
              <w:t>ṭhitibhāginī paññā (“tuệ trụ phần”)</w:t>
            </w:r>
            <w:r>
              <w:t xml:space="preserve"> </w:t>
            </w:r>
          </w:p>
          <w:p w:rsidR="00D60A09" w:rsidRDefault="00D60A09">
            <w:pPr>
              <w:spacing w:before="100" w:beforeAutospacing="1" w:after="100" w:afterAutospacing="1"/>
            </w:pPr>
            <w:r>
              <w:t xml:space="preserve">2108. </w:t>
            </w:r>
            <w:r>
              <w:rPr>
                <w:b/>
                <w:bCs/>
              </w:rPr>
              <w:t xml:space="preserve">Avitakkasahagatā </w:t>
            </w:r>
            <w:r>
              <w:rPr>
                <w:i/>
                <w:iCs/>
              </w:rPr>
              <w:t>(“câu hành với vô tầm”)</w:t>
            </w:r>
            <w:r>
              <w:t xml:space="preserve">: [tuệ câu hành với vô tầm qua đối tượng do tác ý vào đệ nhị thiền lại thiếu vắng tầm như là điều an tịnh và tuyệt đối. </w:t>
            </w:r>
            <w:r>
              <w:rPr>
                <w:b/>
                <w:bCs/>
              </w:rPr>
              <w:t xml:space="preserve">Samudācaranti </w:t>
            </w:r>
            <w:r>
              <w:t xml:space="preserve">&lt;330.23&gt; </w:t>
            </w:r>
            <w:r>
              <w:rPr>
                <w:i/>
                <w:iCs/>
              </w:rPr>
              <w:t>(“hiện diện nơi”)</w:t>
            </w:r>
            <w:r>
              <w:t xml:space="preserve">: chúng khơi dậy và chi phối nhằm mục tiêu đạt đến đệ nhị thiền nơi người nào khởi xuất sơ thiền thuần thục. Tuệ về sơ thiền đó qua tưởng và tác ý có thể giúp ta nhập đệ nhị thiền. Điều trước ta gọi là </w:t>
            </w:r>
            <w:r>
              <w:rPr>
                <w:b/>
                <w:bCs/>
              </w:rPr>
              <w:t xml:space="preserve">visesabhāginī </w:t>
            </w:r>
            <w:r>
              <w:rPr>
                <w:i/>
                <w:iCs/>
              </w:rPr>
              <w:t>(“tuệ thắng phần”)</w:t>
            </w:r>
            <w:r>
              <w:t xml:space="preserve"> vì đây chính là lý do xuất hiện đệ nhị thiền như đã nói đến ở trên, đây cũng là lý do nổi lên đệ nhị thiền chính là nét độc đáo.</w:t>
            </w:r>
          </w:p>
          <w:p w:rsidR="00D60A09" w:rsidRDefault="00D60A09">
            <w:pPr>
              <w:spacing w:before="100" w:beforeAutospacing="1" w:after="100" w:afterAutospacing="1"/>
            </w:pPr>
            <w:r>
              <w:t xml:space="preserve">2109. </w:t>
            </w:r>
            <w:r>
              <w:rPr>
                <w:b/>
                <w:bCs/>
              </w:rPr>
              <w:t xml:space="preserve">Nibbidāsahagatā </w:t>
            </w:r>
            <w:r>
              <w:t xml:space="preserve">&lt;330.24&gt; </w:t>
            </w:r>
            <w:r>
              <w:rPr>
                <w:i/>
                <w:iCs/>
              </w:rPr>
              <w:t>(“câu hành với yếm ly”)</w:t>
            </w:r>
            <w:r>
              <w:t>: [</w:t>
            </w:r>
            <w:r>
              <w:rPr>
                <w:b/>
                <w:bCs/>
              </w:rPr>
              <w:t>419</w:t>
            </w:r>
            <w:r>
              <w:t>] câu hành với trí thiền quán được gọi là yếm ly [đang hien hữu trong đó] cùng một người đạt được sơ thiền đã xuất khởi thiền định</w:t>
            </w:r>
            <w:hyperlink r:id="rId65" w:anchor="_edn59" w:history="1">
              <w:r>
                <w:rPr>
                  <w:rStyle w:val="Hyperlink"/>
                  <w:rFonts w:ascii="VU Times" w:hAnsi="VU Times"/>
                  <w:sz w:val="20"/>
                  <w:szCs w:val="20"/>
                </w:rPr>
                <w:t>[59]</w:t>
              </w:r>
            </w:hyperlink>
            <w:r>
              <w:t xml:space="preserve"> vì khi các đề mục thiền xuất hiện, trí thiền quán cảm thấy yếm ly và không hài lòng; chính vì thế ta gọi đây là yếm ly.</w:t>
            </w:r>
          </w:p>
          <w:p w:rsidR="00D60A09" w:rsidRDefault="00D60A09">
            <w:pPr>
              <w:spacing w:before="100" w:beforeAutospacing="1" w:after="100" w:afterAutospacing="1"/>
            </w:pPr>
            <w:r>
              <w:t xml:space="preserve">2110. </w:t>
            </w:r>
            <w:r>
              <w:rPr>
                <w:b/>
                <w:bCs/>
              </w:rPr>
              <w:t xml:space="preserve">Samudācaranti </w:t>
            </w:r>
            <w:r>
              <w:rPr>
                <w:i/>
                <w:iCs/>
              </w:rPr>
              <w:t>(“ đang hiện hữu trong đó”)</w:t>
            </w:r>
            <w:r>
              <w:t xml:space="preserve">: chúng làm dấy lên và chi phối nhằm mục tiêu chứng đắc níp bàn. </w:t>
            </w:r>
            <w:r>
              <w:rPr>
                <w:b/>
                <w:bCs/>
              </w:rPr>
              <w:t xml:space="preserve">Virāgūpasaṃhitā </w:t>
            </w:r>
            <w:r>
              <w:rPr>
                <w:i/>
                <w:iCs/>
              </w:rPr>
              <w:t>(“hướng tới ly tham”)</w:t>
            </w:r>
            <w:r>
              <w:t xml:space="preserve">: hướng tới chứng đắc níp bàn ta gọi là ly tham; chính do điều đó xuất hiện như vậy: “chính nhờ cách thức này ta có thể ly tham, hay chứng đắc níp bàn”, ta gọi trí thiền quán là “hướng tới ly tham”, và tưởng và tác ý tương ưng với thiền quán đó cũng được gọi là “hướng tới ly tham”. Tuệ sơ thiền của người đó nhờ tưởng và ta gọi là </w:t>
            </w:r>
            <w:r>
              <w:rPr>
                <w:b/>
                <w:bCs/>
              </w:rPr>
              <w:t xml:space="preserve">nibbedhabhāginī </w:t>
            </w:r>
            <w:r>
              <w:t xml:space="preserve">&lt;330.25&gt; </w:t>
            </w:r>
            <w:r>
              <w:rPr>
                <w:i/>
                <w:iCs/>
              </w:rPr>
              <w:t xml:space="preserve">(“quyết trạch phần”) </w:t>
            </w:r>
            <w:r>
              <w:t xml:space="preserve">trở thành vị trí quan hệ đối với việc thấu triệt Thánh Đạo. Theo cách thức này tuệ sơ thiền chỉ được chú giải trong bốn trường hợp. Liên quan đến tuệ đệ nhị thiền, v.v... , ý nghĩa nên được hiểu theo cùng một phương pháp như trên. </w:t>
            </w:r>
          </w:p>
          <w:p w:rsidR="00D60A09" w:rsidRDefault="00D60A09">
            <w:pPr>
              <w:spacing w:before="100" w:beforeAutospacing="1" w:after="100" w:afterAutospacing="1"/>
            </w:pPr>
            <w:r>
              <w:t xml:space="preserve">2111. </w:t>
            </w:r>
            <w:r>
              <w:rPr>
                <w:b/>
                <w:bCs/>
              </w:rPr>
              <w:t xml:space="preserve">Kicchena kasirena samādhiṃ uppādentassa </w:t>
            </w:r>
            <w:r>
              <w:t xml:space="preserve">&lt;332.1&gt; </w:t>
            </w:r>
            <w:r>
              <w:rPr>
                <w:i/>
                <w:iCs/>
              </w:rPr>
              <w:t>(“đối với người nào cảm thấy khởi xuất chánh định (concentration) khó khăn và rắc rối”)</w:t>
            </w:r>
            <w:r>
              <w:t>: đối với người nào đang khởi xuất chánh định (concentration) siêu thế ở giai đoạn sơ khởi vào thời điểm tiếp cận, người nào tiếp cận điều này bằng cách trấn áp phiền não với rắc rối, khó khăn, sốt xắn và cố gắng đều cảm thấy phiền toái liên tục.</w:t>
            </w:r>
          </w:p>
          <w:p w:rsidR="00D60A09" w:rsidRDefault="00D60A09">
            <w:pPr>
              <w:spacing w:before="100" w:beforeAutospacing="1" w:after="100" w:afterAutospacing="1"/>
            </w:pPr>
            <w:r>
              <w:t xml:space="preserve">2112. </w:t>
            </w:r>
            <w:r>
              <w:rPr>
                <w:b/>
                <w:bCs/>
              </w:rPr>
              <w:t xml:space="preserve">Dandhaṃ taṃ ṭhānaṃ abhijānantassa </w:t>
            </w:r>
            <w:r>
              <w:rPr>
                <w:i/>
                <w:iCs/>
              </w:rPr>
              <w:t>(“ và thắng tri sự kiện đó một cách chậm chạp”)</w:t>
            </w:r>
            <w:r>
              <w:t xml:space="preserve">: đối với người nào thắng tri, thấu triệt chầm chậm, từ từ, thì sự kiện này được gọi là chánh định (concentration) siêu thế bằng cách lưu lại lâu dài nơi trú xứ thiền quán. </w:t>
            </w:r>
            <w:r>
              <w:rPr>
                <w:i/>
                <w:iCs/>
              </w:rPr>
              <w:t>(vipassanāparivāsa)</w:t>
            </w:r>
            <w:r>
              <w:t xml:space="preserve"> khi các phiền não đã bị trấn phục; với người nào thấu hiểu được ý nghĩa. </w:t>
            </w:r>
            <w:r>
              <w:rPr>
                <w:b/>
                <w:bCs/>
              </w:rPr>
              <w:t xml:space="preserve">Ayaṃ vuccati </w:t>
            </w:r>
            <w:r>
              <w:t>&lt;332.3&gt;</w:t>
            </w:r>
            <w:r>
              <w:rPr>
                <w:i/>
                <w:iCs/>
              </w:rPr>
              <w:t>(“ta gọi điều này là”)</w:t>
            </w:r>
            <w:r>
              <w:t xml:space="preserve">: điều này được gọi như vậy bởi vì tiến hành khó khăn trong việc trấn áp phiền não là do đặc tính tuệ diễn ra chậm chạp nơi trú xứ thiền quán. Hiểu biết chỉ phát sanh ở một sát na tâm độc nhất, vào thời điểm thánh đạo xuất hiện, bằng cách tiếp cận. Được gọi là </w:t>
            </w:r>
            <w:r>
              <w:rPr>
                <w:b/>
                <w:bCs/>
              </w:rPr>
              <w:t xml:space="preserve">dukkhapaṭipadā dandhābhiññā </w:t>
            </w:r>
            <w:r>
              <w:t>&lt;332.4&gt;</w:t>
            </w:r>
            <w:r>
              <w:rPr>
                <w:i/>
                <w:iCs/>
              </w:rPr>
              <w:t xml:space="preserve">(“thuộc về hành nan đắc trì”) và </w:t>
            </w:r>
            <w:r>
              <w:t>liên quan đến ba cách diễn đạt tiếp theo sau đây, ta nên hiểu theo cùng một phương pháp như trên.</w:t>
            </w:r>
          </w:p>
          <w:p w:rsidR="00D60A09" w:rsidRDefault="00D60A09">
            <w:pPr>
              <w:spacing w:before="100" w:beforeAutospacing="1" w:after="100" w:afterAutospacing="1"/>
            </w:pPr>
            <w:r>
              <w:t xml:space="preserve">2113. </w:t>
            </w:r>
            <w:r>
              <w:rPr>
                <w:b/>
                <w:bCs/>
              </w:rPr>
              <w:t xml:space="preserve">Samādhissa na nikāmalābhissa </w:t>
            </w:r>
            <w:r>
              <w:t xml:space="preserve">&lt;332.25&gt; </w:t>
            </w:r>
            <w:r>
              <w:rPr>
                <w:i/>
                <w:iCs/>
              </w:rPr>
              <w:t>(“đối với người nào không đạt được chánh định như ý muốn (concentration) “)</w:t>
            </w:r>
            <w:r>
              <w:t xml:space="preserve">: người nào không nắm bắt được chánh định </w:t>
            </w:r>
            <w:r>
              <w:lastRenderedPageBreak/>
              <w:t>theo ý muốn ta gọi là người không nắm bắt được điều đó theo ý thích, nhập định của người đó không được coi như là nguyên nhân để thực hiện nhằm mục tiêu đạt đến thiền chứng cao hơn; ý muốn nói ở đây là đề cập đến: một người đạt được thiền định “không thuần thục.”</w:t>
            </w:r>
            <w:hyperlink r:id="rId66" w:anchor="_edn60" w:history="1">
              <w:r>
                <w:rPr>
                  <w:rStyle w:val="Hyperlink"/>
                  <w:rFonts w:ascii="VU Times" w:hAnsi="VU Times"/>
                  <w:sz w:val="20"/>
                  <w:szCs w:val="20"/>
                </w:rPr>
                <w:t>[60]</w:t>
              </w:r>
            </w:hyperlink>
            <w:r>
              <w:t xml:space="preserve"> </w:t>
            </w:r>
          </w:p>
          <w:p w:rsidR="00D60A09" w:rsidRDefault="00D60A09">
            <w:pPr>
              <w:spacing w:before="100" w:beforeAutospacing="1" w:after="100" w:afterAutospacing="1"/>
            </w:pPr>
            <w:r>
              <w:t xml:space="preserve">2114. </w:t>
            </w:r>
            <w:r>
              <w:rPr>
                <w:b/>
                <w:bCs/>
              </w:rPr>
              <w:t xml:space="preserve">Arammaṇaṃ thokaṃ pharantassa </w:t>
            </w:r>
            <w:r>
              <w:rPr>
                <w:i/>
                <w:iCs/>
              </w:rPr>
              <w:t>(“và người nào đã thâm nhập khắp một cảnh hy thiểu”)</w:t>
            </w:r>
            <w:r>
              <w:t>: nơi người nào, sau khi đã thực hiện những công việc sơ đẳng nơi đối tượng có kích cỡ nhỏ bằng một chiếc ly hay chiếc đĩa đựng chén và đạt đến an chỉ định, trong đó đã thâm nhập khắp cảnh hy thiểu không tăng triển được nữa. Đó là ý nghĩa muốn nói đến ở đây. Cũng giống như vậy ta có thể hiểu ý nghĩa nơi những cách diễn đạt khác còn lại khác. Vì ngược lại với người nào không thể đạt được [đối tượng] như ý muốn, nên người đạt được thiền định thuần thục ở đây ta gọi là đạt được tùy ý muốn (</w:t>
            </w:r>
            <w:r>
              <w:rPr>
                <w:i/>
                <w:iCs/>
              </w:rPr>
              <w:t xml:space="preserve">nikāmalābhi); </w:t>
            </w:r>
            <w:r>
              <w:t xml:space="preserve">và hiểu theo nghĩa ngược lại nơi đối tượng không gia tăng thêm cường độ nữa, một đối tượng luôn gia tăng cường độ được gọi là [đối tượng] rộng lớn </w:t>
            </w:r>
            <w:r>
              <w:rPr>
                <w:i/>
                <w:iCs/>
              </w:rPr>
              <w:t xml:space="preserve">(vipula). </w:t>
            </w:r>
            <w:r>
              <w:t>Điều còn lại cũng được hiểu theo nghĩa tương tự như vậy.</w:t>
            </w:r>
          </w:p>
          <w:p w:rsidR="00D60A09" w:rsidRDefault="00D60A09">
            <w:pPr>
              <w:spacing w:before="100" w:beforeAutospacing="1" w:after="100" w:afterAutospacing="1"/>
            </w:pPr>
            <w:r>
              <w:t>2115. [</w:t>
            </w:r>
            <w:r>
              <w:rPr>
                <w:b/>
                <w:bCs/>
              </w:rPr>
              <w:t>420</w:t>
            </w:r>
            <w:r>
              <w:t xml:space="preserve">] </w:t>
            </w:r>
            <w:r>
              <w:rPr>
                <w:b/>
                <w:bCs/>
              </w:rPr>
              <w:t xml:space="preserve">Jarāmaraṇe p’etaṃ ñāṇaṃ </w:t>
            </w:r>
            <w:r>
              <w:t xml:space="preserve">&lt;333.4&gt; </w:t>
            </w:r>
            <w:r>
              <w:rPr>
                <w:i/>
                <w:iCs/>
              </w:rPr>
              <w:t>(“ đây là trí về lão và tử.”)</w:t>
            </w:r>
            <w:r>
              <w:t xml:space="preserve">: điều này được khẳng định có liên quan đến một thấu triệt duy nhất đối với tứ diệu đế. Sau khi đã lấy níp bàn thành cảnh. Nhưng </w:t>
            </w:r>
            <w:r>
              <w:rPr>
                <w:b/>
                <w:bCs/>
              </w:rPr>
              <w:t xml:space="preserve">jarāmaraṇaṃ ārabbha </w:t>
            </w:r>
            <w:r>
              <w:t xml:space="preserve">&lt;333.9&gt; </w:t>
            </w:r>
            <w:r>
              <w:rPr>
                <w:i/>
                <w:iCs/>
              </w:rPr>
              <w:t xml:space="preserve">(“lão và tử đã chi phối”) </w:t>
            </w:r>
            <w:r>
              <w:t xml:space="preserve">v.v... được khẳng định như là cách định nghĩa về tứ diệu đế ở giai đoạn sơ đẳng vào thời điểm xuất hiện từng tiết mục </w:t>
            </w:r>
            <w:r>
              <w:rPr>
                <w:i/>
                <w:iCs/>
              </w:rPr>
              <w:t>(vatthu)</w:t>
            </w:r>
            <w:r>
              <w:t xml:space="preserve"> riêng tư thôi thúc.</w:t>
            </w:r>
          </w:p>
          <w:p w:rsidR="00D60A09" w:rsidRDefault="00D60A09">
            <w:pPr>
              <w:spacing w:before="100" w:beforeAutospacing="1" w:after="100" w:afterAutospacing="1"/>
            </w:pPr>
            <w:r>
              <w:t>2116. Điều còn lại đã rõ ràng.</w:t>
            </w:r>
          </w:p>
          <w:p w:rsidR="00D60A09" w:rsidRDefault="00D60A09">
            <w:pPr>
              <w:spacing w:before="100" w:beforeAutospacing="1" w:after="100" w:afterAutospacing="1"/>
            </w:pPr>
            <w:r>
              <w:rPr>
                <w:b/>
                <w:bCs/>
              </w:rPr>
              <w:t>Ngũ pháp</w:t>
            </w:r>
          </w:p>
          <w:p w:rsidR="00D60A09" w:rsidRDefault="00D60A09">
            <w:pPr>
              <w:spacing w:before="100" w:beforeAutospacing="1" w:after="100" w:afterAutospacing="1"/>
            </w:pPr>
            <w:r>
              <w:t xml:space="preserve">2117. Trong phần diễn giải về nền tảng trí gồm năm loại, liên quan đến </w:t>
            </w:r>
            <w:r>
              <w:rPr>
                <w:b/>
                <w:bCs/>
              </w:rPr>
              <w:t xml:space="preserve">pītipharaṇatā </w:t>
            </w:r>
            <w:r>
              <w:t>(</w:t>
            </w:r>
            <w:r>
              <w:rPr>
                <w:i/>
                <w:iCs/>
              </w:rPr>
              <w:t xml:space="preserve">“hỷ biến mãn”) </w:t>
            </w:r>
            <w:r>
              <w:t xml:space="preserve">v.v... vì nó nổi lên lan tỏa khắp với hỷ tuệ nơi hai cách thiền định được gọi là </w:t>
            </w:r>
            <w:r>
              <w:rPr>
                <w:b/>
                <w:bCs/>
              </w:rPr>
              <w:t xml:space="preserve">pītipharaṇatā </w:t>
            </w:r>
            <w:r>
              <w:t>(</w:t>
            </w:r>
            <w:r>
              <w:rPr>
                <w:i/>
                <w:iCs/>
              </w:rPr>
              <w:t>“hỷ biến mãn”) .</w:t>
            </w:r>
            <w:r>
              <w:t xml:space="preserve">Vì việc toả khắp này nổi lên kèm với hạnh phúc, tuệ nơi ba cách thiền định được gọi là </w:t>
            </w:r>
            <w:r>
              <w:rPr>
                <w:b/>
                <w:bCs/>
              </w:rPr>
              <w:t xml:space="preserve">sukhapharaṇatā </w:t>
            </w:r>
            <w:r>
              <w:rPr>
                <w:i/>
                <w:iCs/>
              </w:rPr>
              <w:t xml:space="preserve">(“lạc biến mãn”) </w:t>
            </w:r>
            <w:r>
              <w:t xml:space="preserve">vì việc biến mãn này một khi đã nổi lên liền lan toả khắp tâm tha nhân, tuệ thấu triệt tâm người khác được gọi là </w:t>
            </w:r>
            <w:r>
              <w:rPr>
                <w:b/>
                <w:bCs/>
              </w:rPr>
              <w:t xml:space="preserve">cetopharaṇatā </w:t>
            </w:r>
            <w:r>
              <w:rPr>
                <w:i/>
                <w:iCs/>
              </w:rPr>
              <w:t xml:space="preserve">(“tâm biến mản”). </w:t>
            </w:r>
            <w:r>
              <w:t xml:space="preserve">Vì nó nổi lên trong chính nhờ vào việc lan toả khắp với ánh sáng. Tuệ thiên nhãn được gọi là </w:t>
            </w:r>
            <w:r>
              <w:rPr>
                <w:b/>
                <w:bCs/>
              </w:rPr>
              <w:t xml:space="preserve">ālokapharaṇatā </w:t>
            </w:r>
            <w:r>
              <w:rPr>
                <w:i/>
                <w:iCs/>
              </w:rPr>
              <w:t xml:space="preserve">(“quang biến mãn”). </w:t>
            </w:r>
            <w:r>
              <w:t xml:space="preserve">Trí phản khán được gọi là </w:t>
            </w:r>
            <w:r>
              <w:rPr>
                <w:b/>
                <w:bCs/>
              </w:rPr>
              <w:t xml:space="preserve">paccavekkhaṇānimittaṃ </w:t>
            </w:r>
            <w:r>
              <w:t>&lt;334.3&gt;</w:t>
            </w:r>
            <w:r>
              <w:rPr>
                <w:i/>
                <w:iCs/>
              </w:rPr>
              <w:t>. C</w:t>
            </w:r>
            <w:r>
              <w:t xml:space="preserve">hính vì thế ta gọi là </w:t>
            </w:r>
            <w:r>
              <w:rPr>
                <w:b/>
                <w:bCs/>
              </w:rPr>
              <w:t xml:space="preserve">dvīsu jhānesu paññā pītipharaṇatā </w:t>
            </w:r>
            <w:r>
              <w:t xml:space="preserve">&lt;334.4&gt; </w:t>
            </w:r>
            <w:r>
              <w:rPr>
                <w:i/>
                <w:iCs/>
              </w:rPr>
              <w:t xml:space="preserve">(“tuệ nơi hai cách thiền định là hỷ biến mãn”) </w:t>
            </w:r>
            <w:r>
              <w:t xml:space="preserve">v.v... </w:t>
            </w:r>
          </w:p>
          <w:p w:rsidR="00D60A09" w:rsidRDefault="00D60A09">
            <w:pPr>
              <w:spacing w:before="100" w:beforeAutospacing="1" w:after="100" w:afterAutospacing="1"/>
            </w:pPr>
            <w:r>
              <w:t>2118. Và về điểm này, hỷ biến mãn và lạc biến mãn cũng giống như hai chân.</w:t>
            </w:r>
            <w:hyperlink r:id="rId67" w:anchor="_edn61" w:history="1">
              <w:r>
                <w:rPr>
                  <w:rStyle w:val="Hyperlink"/>
                  <w:rFonts w:ascii="VU Times" w:hAnsi="VU Times"/>
                  <w:sz w:val="20"/>
                  <w:szCs w:val="20"/>
                </w:rPr>
                <w:t>[61]</w:t>
              </w:r>
            </w:hyperlink>
            <w:r>
              <w:t xml:space="preserve"> Tâm biến mãn và quang biến mãn lại giống như hai tay. Thiền định làm căn cứ vào các loại thắng trí giống như thân mình. Phản khán tướng giống như đầu vậy. Chính vì thế Đức Phật đã chỉ ra chánh định (concentration) về ngũ chi bằng cách phú bẩm cho nó nhiều loại chi giống như một con người. </w:t>
            </w:r>
            <w:r>
              <w:rPr>
                <w:b/>
                <w:bCs/>
              </w:rPr>
              <w:t xml:space="preserve">Ayaṃ pañcaṅgiko sammāsamādhi </w:t>
            </w:r>
            <w:r>
              <w:t xml:space="preserve">&lt;334.8&gt; </w:t>
            </w:r>
            <w:r>
              <w:rPr>
                <w:i/>
                <w:iCs/>
              </w:rPr>
              <w:t>(“đây chính là chánh định ngũ chi”)</w:t>
            </w:r>
            <w:r>
              <w:t>: ngài đã giải thích điều căn bản thiền định như sau: Đây là chánh định liên kết với ngũ chi tương tự như tay, chân và đầu.</w:t>
            </w:r>
          </w:p>
          <w:p w:rsidR="00D60A09" w:rsidRDefault="00D60A09">
            <w:pPr>
              <w:spacing w:before="100" w:beforeAutospacing="1" w:after="100" w:afterAutospacing="1"/>
            </w:pPr>
            <w:r>
              <w:lastRenderedPageBreak/>
              <w:t xml:space="preserve">2119. Liên quan đến </w:t>
            </w:r>
            <w:r>
              <w:rPr>
                <w:b/>
                <w:bCs/>
              </w:rPr>
              <w:t xml:space="preserve">ayaṃ samādhi paccuppannasukho c’eva </w:t>
            </w:r>
            <w:r>
              <w:t xml:space="preserve">&lt;334.10&gt; </w:t>
            </w:r>
            <w:r>
              <w:rPr>
                <w:i/>
                <w:iCs/>
              </w:rPr>
              <w:t xml:space="preserve">(“chánh định này hiện tại lạc.”) </w:t>
            </w:r>
            <w:r>
              <w:t>v.v... . đây chính là chánh định về thánh quả A-la-hán là điều muốn ám chỉ ở đây. Chính vì lý do hạnh phúc mọi giây phút đều xuất hiện an chỉ định nó là hiện tại lạc. Vì mỗi giai đoạn trước đó đều là nguyên nhân cho hạnh phúc tiếp theo sau khi chánh định xuất hiện. Chánh định này tạo quả trong tương lai, nó tạo ra tâm quả an tịnh, và tinh tế, hết sức ngọt ngào và tuyệt vời. Nhờ vào xúc xứ lại chính là xúc lạc lan toả khắp thân xác, có nổi lên đối với người nào đã xuất khởi nhập thiền quả thân thức câu hành với lạc. Theo cách thức này nó tạo ra quả hạnh phúc trong tương lai. [</w:t>
            </w:r>
            <w:r>
              <w:rPr>
                <w:b/>
                <w:bCs/>
              </w:rPr>
              <w:t>421</w:t>
            </w:r>
            <w:r>
              <w:t xml:space="preserve">] Chánh định này lại mang đặc tính </w:t>
            </w:r>
            <w:r>
              <w:rPr>
                <w:b/>
                <w:bCs/>
                <w:i/>
                <w:iCs/>
              </w:rPr>
              <w:t>ariya</w:t>
            </w:r>
            <w:r>
              <w:rPr>
                <w:b/>
                <w:bCs/>
              </w:rPr>
              <w:t xml:space="preserve"> </w:t>
            </w:r>
            <w:r>
              <w:t xml:space="preserve">&lt;334.12&gt; </w:t>
            </w:r>
            <w:r>
              <w:rPr>
                <w:i/>
                <w:iCs/>
              </w:rPr>
              <w:t xml:space="preserve">(“thánh đức”) </w:t>
            </w:r>
            <w:r>
              <w:t>vì đặc tính hoàn toàn xa lìa (</w:t>
            </w:r>
            <w:r>
              <w:rPr>
                <w:i/>
                <w:iCs/>
              </w:rPr>
              <w:t xml:space="preserve">araka) </w:t>
            </w:r>
            <w:r>
              <w:t>với các phiền não.</w:t>
            </w:r>
          </w:p>
          <w:p w:rsidR="00D60A09" w:rsidRDefault="00D60A09">
            <w:pPr>
              <w:spacing w:before="100" w:beforeAutospacing="1" w:after="100" w:afterAutospacing="1"/>
            </w:pPr>
            <w:r>
              <w:t>2120. Do thiếu vắng những dục vật chất (</w:t>
            </w:r>
            <w:r>
              <w:rPr>
                <w:i/>
                <w:iCs/>
              </w:rPr>
              <w:t xml:space="preserve">kāmāmisa) </w:t>
            </w:r>
            <w:r>
              <w:t>vật chất luân (</w:t>
            </w:r>
            <w:r>
              <w:rPr>
                <w:i/>
                <w:iCs/>
              </w:rPr>
              <w:t>vaṭṭāmisa</w:t>
            </w:r>
            <w:r>
              <w:t xml:space="preserve">) và cả những vật chất thế gian </w:t>
            </w:r>
            <w:r>
              <w:rPr>
                <w:i/>
                <w:iCs/>
              </w:rPr>
              <w:t xml:space="preserve">(“lokāmisa), </w:t>
            </w:r>
            <w:r>
              <w:t xml:space="preserve">ta thấy xuất hiện </w:t>
            </w:r>
            <w:r>
              <w:rPr>
                <w:b/>
                <w:bCs/>
              </w:rPr>
              <w:t xml:space="preserve">nirāmiso </w:t>
            </w:r>
            <w:r>
              <w:rPr>
                <w:i/>
                <w:iCs/>
              </w:rPr>
              <w:t>(phi vật chất”)</w:t>
            </w:r>
          </w:p>
          <w:p w:rsidR="00D60A09" w:rsidRDefault="00D60A09">
            <w:pPr>
              <w:spacing w:before="100" w:beforeAutospacing="1" w:after="100" w:afterAutospacing="1"/>
            </w:pPr>
            <w:r>
              <w:t xml:space="preserve">2121. Do đạt được các vị đại nhân tu học bắt đầu với Chư Phật, đó chính là </w:t>
            </w:r>
            <w:r>
              <w:rPr>
                <w:b/>
                <w:bCs/>
              </w:rPr>
              <w:t xml:space="preserve">mahāpurisasevito </w:t>
            </w:r>
            <w:r>
              <w:t xml:space="preserve">&lt;334.13&gt; </w:t>
            </w:r>
            <w:r>
              <w:rPr>
                <w:i/>
                <w:iCs/>
              </w:rPr>
              <w:t>(“các vị đại nhân tu học”).</w:t>
            </w:r>
          </w:p>
          <w:p w:rsidR="00D60A09" w:rsidRDefault="00D60A09">
            <w:pPr>
              <w:spacing w:before="100" w:beforeAutospacing="1" w:after="100" w:afterAutospacing="1"/>
            </w:pPr>
            <w:r>
              <w:t xml:space="preserve">2122. Do đặc tính an tịnh nơi các chi phần. Do đặc tính an tịnh nơi đối tượng và do đặc tính bình tĩnh được toàn bộ buồn khổ do các phiền não tạo ra, ta gọi đó là </w:t>
            </w:r>
            <w:r>
              <w:rPr>
                <w:b/>
                <w:bCs/>
                <w:i/>
                <w:iCs/>
              </w:rPr>
              <w:t>santo</w:t>
            </w:r>
            <w:r>
              <w:rPr>
                <w:b/>
                <w:bCs/>
              </w:rPr>
              <w:t xml:space="preserve"> </w:t>
            </w:r>
            <w:r>
              <w:t xml:space="preserve">&lt;334.14&gt; </w:t>
            </w:r>
            <w:r>
              <w:rPr>
                <w:i/>
                <w:iCs/>
              </w:rPr>
              <w:t xml:space="preserve">(“tịch tịnh”) </w:t>
            </w:r>
            <w:r>
              <w:t xml:space="preserve">đó chính là </w:t>
            </w:r>
            <w:r>
              <w:rPr>
                <w:b/>
                <w:bCs/>
              </w:rPr>
              <w:t xml:space="preserve">paṇīto </w:t>
            </w:r>
            <w:r>
              <w:rPr>
                <w:i/>
                <w:iCs/>
              </w:rPr>
              <w:t xml:space="preserve">(“tinh lương”) </w:t>
            </w:r>
            <w:r>
              <w:t xml:space="preserve">hiểu theo nghĩa không tạo ra điều hành xác. Vì điều đó chiếm hữu do an tịnh được các phiền não, hay do pháp an tịnh các phiền não đã được lãnh hội, ta gọi đó là </w:t>
            </w:r>
            <w:r>
              <w:rPr>
                <w:b/>
                <w:bCs/>
              </w:rPr>
              <w:t>paṭipassaddhaladdho</w:t>
            </w:r>
            <w:hyperlink r:id="rId68" w:anchor="_edn62" w:history="1">
              <w:r>
                <w:rPr>
                  <w:rStyle w:val="Hyperlink"/>
                  <w:rFonts w:ascii="VU Times" w:hAnsi="VU Times"/>
                  <w:sz w:val="20"/>
                  <w:szCs w:val="20"/>
                </w:rPr>
                <w:t>[62]</w:t>
              </w:r>
            </w:hyperlink>
            <w:r>
              <w:t>(</w:t>
            </w:r>
            <w:r>
              <w:rPr>
                <w:i/>
                <w:iCs/>
              </w:rPr>
              <w:t xml:space="preserve">“đạt được”). </w:t>
            </w:r>
            <w:r>
              <w:t xml:space="preserve">Vì </w:t>
            </w:r>
            <w:r>
              <w:rPr>
                <w:i/>
                <w:iCs/>
              </w:rPr>
              <w:t xml:space="preserve">paṭipassaddhaṃ </w:t>
            </w:r>
            <w:r>
              <w:t>và</w:t>
            </w:r>
            <w:r>
              <w:rPr>
                <w:i/>
                <w:iCs/>
              </w:rPr>
              <w:t xml:space="preserve"> paṭipassaddhi </w:t>
            </w:r>
            <w:r>
              <w:t xml:space="preserve">là hai từ có cùng ý nghĩa giống nhau, hay chỉ do những người nào đã an tịnh được các phiền não mới đạt được bậc A-la-hán </w:t>
            </w:r>
            <w:r>
              <w:rPr>
                <w:i/>
                <w:iCs/>
              </w:rPr>
              <w:t xml:space="preserve">(paṭipassaddhakilesena), </w:t>
            </w:r>
            <w:r>
              <w:t xml:space="preserve">thế nên ta chỉ đạt được do việc an tịnh mà ra </w:t>
            </w:r>
            <w:r>
              <w:rPr>
                <w:i/>
                <w:iCs/>
              </w:rPr>
              <w:t xml:space="preserve">(paṭipassaddhaladdho), </w:t>
            </w:r>
            <w:r>
              <w:t xml:space="preserve">do thông qua nhất hướng tâm mà đạt được, hay do chính pháp nhất hướng tâm đã đạt được, ta gọi đó là </w:t>
            </w:r>
            <w:r>
              <w:rPr>
                <w:b/>
                <w:bCs/>
              </w:rPr>
              <w:t xml:space="preserve">ekodibhāvādhigato </w:t>
            </w:r>
            <w:r>
              <w:t xml:space="preserve">&lt;334.15&gt; </w:t>
            </w:r>
            <w:r>
              <w:rPr>
                <w:i/>
                <w:iCs/>
              </w:rPr>
              <w:t xml:space="preserve">(“đạt đến được nhờ vào đặc tính nhất hướng tâm”) </w:t>
            </w:r>
            <w:r>
              <w:t xml:space="preserve">hoặc do chính đặc tính nhất hướng tâm. Do không đạt đến do thu thúc các pháp đối nghịch lại và chế ngự các phiền não do tâm câu hành với hữu trợ và cố gắng như trong trường hợp chánh định (concentration) không thuần thục cảnh lậu hoặc. Đó chính là </w:t>
            </w:r>
            <w:r>
              <w:rPr>
                <w:b/>
                <w:bCs/>
              </w:rPr>
              <w:t xml:space="preserve">na sasaṅkhāraniggayha vāritagato </w:t>
            </w:r>
            <w:r>
              <w:rPr>
                <w:i/>
                <w:iCs/>
              </w:rPr>
              <w:t>(“không đạt đến được qua chế ngự bằng thu thúc hữu trợ.”)</w:t>
            </w:r>
          </w:p>
          <w:p w:rsidR="00D60A09" w:rsidRDefault="00D60A09">
            <w:pPr>
              <w:spacing w:before="100" w:beforeAutospacing="1" w:after="100" w:afterAutospacing="1"/>
            </w:pPr>
            <w:r>
              <w:t>2123. Và do đã đạt đến chánh niệm dồi dào, khi chứng đắc chánh định (concentration) và xuất khởi chánh định đó, chỉ có niệm đã chứng đắc chánh định đó, người đó mới thoát ra khỏi chánh định hay niệm chứng đắc và niệm người đó đã xuất khởi với thời gian như đã định trước.</w:t>
            </w:r>
          </w:p>
          <w:p w:rsidR="00D60A09" w:rsidRDefault="00D60A09">
            <w:pPr>
              <w:spacing w:before="100" w:beforeAutospacing="1" w:after="100" w:afterAutospacing="1"/>
            </w:pPr>
            <w:r>
              <w:t xml:space="preserve">2124. Chính vì thế trí nổi lên ở đây chỉ thông qua chính cảm nghiệm có được chứ không bị lệ thuộc vào bất kỳ điều gì nơi người nào đang phản khán như vậy </w:t>
            </w:r>
            <w:r>
              <w:rPr>
                <w:b/>
                <w:bCs/>
              </w:rPr>
              <w:t xml:space="preserve">ayaṃ samādhi paccuppannasukho c’eva āyatiñ ca sukhavipāko </w:t>
            </w:r>
            <w:r>
              <w:t>&lt;334.10&gt;</w:t>
            </w:r>
            <w:r>
              <w:rPr>
                <w:i/>
                <w:iCs/>
              </w:rPr>
              <w:t>(“ định này chính là lạc trong hiện tại và có được quả lạc trong tương lai”)</w:t>
            </w:r>
            <w:r>
              <w:t xml:space="preserve"> đó chính là một yếu tố. Chính vì thế với định ta gọi là </w:t>
            </w:r>
            <w:r>
              <w:rPr>
                <w:b/>
                <w:bCs/>
              </w:rPr>
              <w:t xml:space="preserve">pañcañāṇiko sammāsamādhi </w:t>
            </w:r>
            <w:r>
              <w:t xml:space="preserve">&lt;334.18&gt; </w:t>
            </w:r>
            <w:r>
              <w:rPr>
                <w:i/>
                <w:iCs/>
              </w:rPr>
              <w:t>(“chánh định với năm loại trí.”)</w:t>
            </w:r>
            <w:r>
              <w:t xml:space="preserve"> </w:t>
            </w:r>
          </w:p>
          <w:p w:rsidR="00D60A09" w:rsidRDefault="00D60A09">
            <w:pPr>
              <w:spacing w:before="100" w:beforeAutospacing="1" w:after="100" w:afterAutospacing="1"/>
            </w:pPr>
            <w:r>
              <w:rPr>
                <w:b/>
                <w:bCs/>
              </w:rPr>
              <w:lastRenderedPageBreak/>
              <w:t xml:space="preserve">Các Lục Pháp </w:t>
            </w:r>
          </w:p>
          <w:p w:rsidR="00D60A09" w:rsidRDefault="00D60A09">
            <w:pPr>
              <w:spacing w:before="100" w:beforeAutospacing="1" w:after="100" w:afterAutospacing="1"/>
            </w:pPr>
            <w:r>
              <w:t xml:space="preserve">2125. Trong phần mô tả về căn bản trí gồm sáu loại </w:t>
            </w:r>
            <w:r>
              <w:rPr>
                <w:b/>
                <w:bCs/>
              </w:rPr>
              <w:t xml:space="preserve">iddhividhe ñāṇam </w:t>
            </w:r>
            <w:r>
              <w:t xml:space="preserve">&lt;334.22&gt; </w:t>
            </w:r>
            <w:r>
              <w:rPr>
                <w:i/>
                <w:iCs/>
              </w:rPr>
              <w:t xml:space="preserve">(“trí các loại sức mạnh thần thông”) </w:t>
            </w:r>
            <w:r>
              <w:t>là trí về các loại sức mạnh thần thông vào lúc sơ khởi: “ một thân hiện ra nhiều thân.” Nhờ điểm này ta giải thích được chính tuệ của an chỉ định vô tầm vô tứ câu hành xả thuộc cõi sắc giới, đi kèm theo với đa số và giống nhau thì đó chính là một sát na tâm duy nhất mà thôi.</w:t>
            </w:r>
          </w:p>
          <w:p w:rsidR="00D60A09" w:rsidRDefault="00D60A09">
            <w:pPr>
              <w:spacing w:before="100" w:beforeAutospacing="1" w:after="100" w:afterAutospacing="1"/>
            </w:pPr>
            <w:r>
              <w:t xml:space="preserve">2126. </w:t>
            </w:r>
            <w:r>
              <w:rPr>
                <w:b/>
                <w:bCs/>
              </w:rPr>
              <w:t>Sotadhātuvisuddiyā ñāṇaṃ (“</w:t>
            </w:r>
            <w:r>
              <w:rPr>
                <w:i/>
                <w:iCs/>
              </w:rPr>
              <w:t xml:space="preserve">trí về thanh tịnh thuộc nhĩ giới”) </w:t>
            </w:r>
            <w:r>
              <w:t xml:space="preserve">đây là trí về thiền nhĩ giới lấy âm thanh làm đối tượng như là “gần và xa” nhờ điều này được diễn giải đó chính là tuệ an chỉ định vô tầm vô tứ câu hành với xả thuộc cõi sắc giới, có đối tượng là các âm thanh trong quá khứ thuộc lãnh vực thính giác bình thường và điều tương tự như vậy lại thuộc một sát na tâm duy nhất mà thôi. </w:t>
            </w:r>
          </w:p>
          <w:p w:rsidR="00D60A09" w:rsidRDefault="00D60A09">
            <w:pPr>
              <w:spacing w:before="100" w:beforeAutospacing="1" w:after="100" w:afterAutospacing="1"/>
            </w:pPr>
            <w:r>
              <w:t>2127. [</w:t>
            </w:r>
            <w:r>
              <w:rPr>
                <w:b/>
                <w:bCs/>
              </w:rPr>
              <w:t>422</w:t>
            </w:r>
            <w:r>
              <w:t xml:space="preserve">] </w:t>
            </w:r>
            <w:r>
              <w:rPr>
                <w:b/>
                <w:bCs/>
              </w:rPr>
              <w:t xml:space="preserve">Paracitte ñāṇaṃ </w:t>
            </w:r>
            <w:r>
              <w:rPr>
                <w:i/>
                <w:iCs/>
              </w:rPr>
              <w:t>(trí về tâm tha nhân”)</w:t>
            </w:r>
            <w:r>
              <w:t xml:space="preserve"> chính là trí phân định ranh giới tâm các chúng sanh khác. Nhờ ta diễn giải được điều này chính là tuệ về an chỉ định vô tầm vô tứ thuộc dạng đã được khẳng định ở trên có đối tượng là tâm tha nhân đi kèm theo với tham dục, v.v... và cũng chỉ là một sát na tâm duy nhất mà thôi.</w:t>
            </w:r>
          </w:p>
          <w:p w:rsidR="00D60A09" w:rsidRDefault="00D60A09">
            <w:pPr>
              <w:spacing w:before="100" w:beforeAutospacing="1" w:after="100" w:afterAutospacing="1"/>
            </w:pPr>
            <w:r>
              <w:t xml:space="preserve">2128. </w:t>
            </w:r>
            <w:r>
              <w:rPr>
                <w:b/>
                <w:bCs/>
              </w:rPr>
              <w:t xml:space="preserve">Pubenivāsānussatiñāṇaṃ </w:t>
            </w:r>
            <w:r>
              <w:t xml:space="preserve">&lt;334.23&gt; </w:t>
            </w:r>
            <w:r>
              <w:rPr>
                <w:i/>
                <w:iCs/>
              </w:rPr>
              <w:t xml:space="preserve">(“trí tuỳ niệm về tiền kiếp”) </w:t>
            </w:r>
            <w:r>
              <w:t>chính là trí có liên quan đến tuỳ niệm về tiền kiếp. Nhờ chú giải được điều này chính là tuệ về an chỉ định thuộc các pháp đã được khẳng định ở trên liên quan đến chánh niệm về tùy niệm về các uẩn đã sống trong quá khứ và chỉ trong một sát na tâm duy nhất mà thôi.</w:t>
            </w:r>
          </w:p>
          <w:p w:rsidR="00D60A09" w:rsidRDefault="00D60A09">
            <w:pPr>
              <w:spacing w:before="100" w:beforeAutospacing="1" w:after="100" w:afterAutospacing="1"/>
            </w:pPr>
            <w:r>
              <w:t xml:space="preserve">2129. </w:t>
            </w:r>
            <w:r>
              <w:rPr>
                <w:b/>
                <w:bCs/>
              </w:rPr>
              <w:t xml:space="preserve">Sattānaṃ cutūpapāte ñāṇaṃ </w:t>
            </w:r>
            <w:r>
              <w:rPr>
                <w:i/>
                <w:iCs/>
              </w:rPr>
              <w:t xml:space="preserve">(“trí về tử và sanh của các loài hữu tình”) = sattānaṃ cutiyañ ca upapāte ca ñāṇaṃ. </w:t>
            </w:r>
            <w:r>
              <w:t>Nhờ điều này được giải thích chính là tuệ an chỉ định thuộc loại đã được khẳng định có đối tượng là sắc giới nơi các chúng sanh đã tử và sanh và chỉ là một sát na duy nhất mà thôi.</w:t>
            </w:r>
          </w:p>
          <w:p w:rsidR="00D60A09" w:rsidRDefault="00D60A09">
            <w:pPr>
              <w:spacing w:before="100" w:beforeAutospacing="1" w:after="100" w:afterAutospacing="1"/>
            </w:pPr>
            <w:r>
              <w:t xml:space="preserve">2130. </w:t>
            </w:r>
            <w:r>
              <w:rPr>
                <w:b/>
                <w:bCs/>
              </w:rPr>
              <w:t xml:space="preserve">Asavānaṃ khaye ñāṇaṃ </w:t>
            </w:r>
            <w:r>
              <w:t xml:space="preserve">&lt;334.24&gt; </w:t>
            </w:r>
            <w:r>
              <w:rPr>
                <w:i/>
                <w:iCs/>
              </w:rPr>
              <w:t xml:space="preserve">(“trí về đoạn tận các lậu hoặc”) </w:t>
            </w:r>
            <w:r>
              <w:t>là trí đã nhận ra được phân định ranh giới các chân đế. Điều này chỉ mang đặc tính siêu thế mà thôi. Điều còn lại chỉ mang tính hiệp thế.</w:t>
            </w:r>
          </w:p>
          <w:p w:rsidR="00D60A09" w:rsidRDefault="00D60A09">
            <w:pPr>
              <w:spacing w:before="100" w:beforeAutospacing="1" w:after="100" w:afterAutospacing="1"/>
            </w:pPr>
            <w:r>
              <w:rPr>
                <w:b/>
                <w:bCs/>
              </w:rPr>
              <w:t>Thất Pháp</w:t>
            </w:r>
          </w:p>
          <w:p w:rsidR="00D60A09" w:rsidRDefault="00D60A09">
            <w:pPr>
              <w:spacing w:before="100" w:beforeAutospacing="1" w:after="100" w:afterAutospacing="1"/>
            </w:pPr>
            <w:r>
              <w:t xml:space="preserve">2131. Trong phần mô tả về nền tảng trí thuộc bảy loại sau khi đã khẳng định theo cách bắt đầu như sau, </w:t>
            </w:r>
            <w:r>
              <w:rPr>
                <w:b/>
                <w:bCs/>
              </w:rPr>
              <w:t xml:space="preserve">jātipaccayā jarāmaraṇaṃ </w:t>
            </w:r>
            <w:r>
              <w:t xml:space="preserve">&lt;334.28&gt; </w:t>
            </w:r>
            <w:r>
              <w:rPr>
                <w:i/>
                <w:iCs/>
              </w:rPr>
              <w:t xml:space="preserve">(“có sanh làm duyên, lão và tử .”) </w:t>
            </w:r>
            <w:r>
              <w:t xml:space="preserve">trí phản khán lại theo ba cách phân định về thời gian liên quan đến từng yếu tố trong mười một yếu tố y tương sinh bằng cách diễn ra </w:t>
            </w:r>
            <w:r>
              <w:rPr>
                <w:i/>
                <w:iCs/>
              </w:rPr>
              <w:t xml:space="preserve">(pavatti), </w:t>
            </w:r>
            <w:r>
              <w:t xml:space="preserve">và không diễn ra </w:t>
            </w:r>
            <w:r>
              <w:rPr>
                <w:i/>
                <w:iCs/>
              </w:rPr>
              <w:t xml:space="preserve">(nivatti); </w:t>
            </w:r>
            <w:r>
              <w:t xml:space="preserve">còn nữa cùng với chính bản chất đoạn diệt, v.v... như vậy </w:t>
            </w:r>
            <w:r>
              <w:rPr>
                <w:b/>
                <w:bCs/>
              </w:rPr>
              <w:t xml:space="preserve">yam pi ’ssa taṃ dhammaṭṭhitiñāṇaṃ </w:t>
            </w:r>
            <w:r>
              <w:t xml:space="preserve">&lt;334.32&gt; </w:t>
            </w:r>
            <w:r>
              <w:rPr>
                <w:i/>
                <w:iCs/>
              </w:rPr>
              <w:t xml:space="preserve">(“và đó là trí về tương quan các pháp”). </w:t>
            </w:r>
            <w:r>
              <w:t xml:space="preserve">Về điểm này, có hai loại trí, cụ thể là </w:t>
            </w:r>
            <w:r>
              <w:rPr>
                <w:b/>
                <w:bCs/>
              </w:rPr>
              <w:t xml:space="preserve">jātipaccayā jarāmaraṇaṃ, asati jātiyā natthi jarāmaraṇaṃ </w:t>
            </w:r>
            <w:r>
              <w:t xml:space="preserve">&lt;334.28&gt; </w:t>
            </w:r>
            <w:r>
              <w:rPr>
                <w:i/>
                <w:iCs/>
              </w:rPr>
              <w:t xml:space="preserve">(“có sanh làm duyên thì có lão tử, khi không có sanh thì không có lão và tử.”) </w:t>
            </w:r>
            <w:r>
              <w:t xml:space="preserve">được khẳng định theo hiện tại. </w:t>
            </w:r>
            <w:r>
              <w:rPr>
                <w:b/>
                <w:bCs/>
              </w:rPr>
              <w:t xml:space="preserve">Atītaṃ pi addhānaṃ </w:t>
            </w:r>
            <w:r>
              <w:t xml:space="preserve">&lt;334.29&gt; </w:t>
            </w:r>
            <w:r>
              <w:rPr>
                <w:i/>
                <w:iCs/>
              </w:rPr>
              <w:t xml:space="preserve">(“quá khứ”) và </w:t>
            </w:r>
            <w:r>
              <w:rPr>
                <w:b/>
                <w:bCs/>
                <w:i/>
                <w:iCs/>
              </w:rPr>
              <w:t xml:space="preserve">anāgatam pi addhānaṃ </w:t>
            </w:r>
            <w:r>
              <w:t xml:space="preserve">&lt;334.31&gt; </w:t>
            </w:r>
            <w:r>
              <w:rPr>
                <w:i/>
                <w:iCs/>
              </w:rPr>
              <w:t>(“tương lai”)</w:t>
            </w:r>
            <w:r>
              <w:t xml:space="preserve">: theo cách này có hai loại trí về quá khứ </w:t>
            </w:r>
            <w:r>
              <w:lastRenderedPageBreak/>
              <w:t>và hai loại trí về tương lai. Như vậy sáu loại này cùng với trí về tương quan nơi các pháp, làm thành bảy trí.</w:t>
            </w:r>
          </w:p>
          <w:p w:rsidR="00D60A09" w:rsidRDefault="00D60A09">
            <w:pPr>
              <w:spacing w:before="100" w:beforeAutospacing="1" w:after="100" w:afterAutospacing="1"/>
            </w:pPr>
            <w:r>
              <w:t xml:space="preserve">2132. Về điểm này, </w:t>
            </w:r>
            <w:r>
              <w:rPr>
                <w:b/>
                <w:bCs/>
              </w:rPr>
              <w:t xml:space="preserve">dhammaṭṭhitiñāṇaṃ </w:t>
            </w:r>
            <w:r>
              <w:t xml:space="preserve">&lt;334. 33&gt; </w:t>
            </w:r>
            <w:r>
              <w:rPr>
                <w:i/>
                <w:iCs/>
              </w:rPr>
              <w:t xml:space="preserve">(“trí về mối tương quan các pháp”) </w:t>
            </w:r>
            <w:r>
              <w:t>chính là trí về duyên khởi (</w:t>
            </w:r>
            <w:r>
              <w:rPr>
                <w:i/>
                <w:iCs/>
              </w:rPr>
              <w:t>paccayākāra)</w:t>
            </w:r>
            <w:r>
              <w:t xml:space="preserve"> cấu trúc các duyên sinh được gọi là tương quan giữa các pháp. Trí về điều đó được gọi là trí tương quan nơi các pháp đây là một từ dành cho cả sáu loại trí nêu trên.</w:t>
            </w:r>
          </w:p>
          <w:p w:rsidR="00D60A09" w:rsidRDefault="00D60A09">
            <w:pPr>
              <w:spacing w:before="100" w:beforeAutospacing="1" w:after="100" w:afterAutospacing="1"/>
            </w:pPr>
            <w:r>
              <w:t>2133. Bằng cách áp dụng cho bảy trí thuộc mỗi yếu tố đó, ta có tới 77 trí với mười một yếu tố.</w:t>
            </w:r>
          </w:p>
          <w:p w:rsidR="00D60A09" w:rsidRDefault="00D60A09">
            <w:pPr>
              <w:spacing w:before="100" w:beforeAutospacing="1" w:after="100" w:afterAutospacing="1"/>
            </w:pPr>
            <w:r>
              <w:t xml:space="preserve">2134. Về điểm này, </w:t>
            </w:r>
            <w:r>
              <w:rPr>
                <w:b/>
                <w:bCs/>
              </w:rPr>
              <w:t xml:space="preserve">khayadhammaṃ </w:t>
            </w:r>
            <w:r>
              <w:rPr>
                <w:i/>
                <w:iCs/>
              </w:rPr>
              <w:t xml:space="preserve">(“có pháp hoại”) </w:t>
            </w:r>
            <w:r>
              <w:t xml:space="preserve">là có đi đến hoại. </w:t>
            </w:r>
            <w:r>
              <w:rPr>
                <w:b/>
                <w:bCs/>
              </w:rPr>
              <w:t xml:space="preserve">Vayadhammaṃ </w:t>
            </w:r>
            <w:r>
              <w:t xml:space="preserve">&lt;334.34&gt; </w:t>
            </w:r>
            <w:r>
              <w:rPr>
                <w:i/>
                <w:iCs/>
              </w:rPr>
              <w:t>(“có pháp biến”)</w:t>
            </w:r>
            <w:r>
              <w:t>: có bản chất đi đến biến. [</w:t>
            </w:r>
            <w:r>
              <w:rPr>
                <w:b/>
                <w:bCs/>
              </w:rPr>
              <w:t>423</w:t>
            </w:r>
            <w:r>
              <w:t>]</w:t>
            </w:r>
            <w:r>
              <w:rPr>
                <w:b/>
                <w:bCs/>
              </w:rPr>
              <w:t xml:space="preserve"> Virāgadhammaṃ </w:t>
            </w:r>
            <w:r>
              <w:rPr>
                <w:i/>
                <w:iCs/>
              </w:rPr>
              <w:t xml:space="preserve">(“có pháp lìa”) = virajjanasabhāvaṃ. </w:t>
            </w:r>
            <w:r>
              <w:rPr>
                <w:b/>
                <w:bCs/>
                <w:i/>
                <w:iCs/>
              </w:rPr>
              <w:t xml:space="preserve">Nirodhadhammaṃ </w:t>
            </w:r>
            <w:r>
              <w:rPr>
                <w:i/>
                <w:iCs/>
              </w:rPr>
              <w:t>(“có pháp diệt”)</w:t>
            </w:r>
            <w:r>
              <w:t xml:space="preserve">: có hiển nhiên diệt. Điều gì đã giải thích thông qua hiển nhiên này? đó là phổ thông trí </w:t>
            </w:r>
            <w:r>
              <w:rPr>
                <w:i/>
                <w:iCs/>
              </w:rPr>
              <w:t>(sammasana)</w:t>
            </w:r>
            <w:r>
              <w:t xml:space="preserve"> thiền quán trước với thiền quán tiếp theo như đã được chú giải. Điều gì được chú giải nhờ điều này? Thiền quán tiến tới thiền quán </w:t>
            </w:r>
            <w:r>
              <w:rPr>
                <w:i/>
                <w:iCs/>
              </w:rPr>
              <w:t xml:space="preserve">(vipassanāpaṭivipassanā) </w:t>
            </w:r>
            <w:r>
              <w:t>đã được chú giải đến bảy lần nhờ trí thứ nhất, do đã nhìn thấy các hành đều là vô thường, khổ và vô ngã, thật thích hợp để nhận ra trí thông qua trí thứ hai, thứ hai do trí thứ ba và trí thứ ba do trí thứ tư, và trí thứ tư do trí thứ năm, trí thứ năm do trí thứ sáu và trí thứ sáu nhờ trí thứ bảy. Như vậy thiền quán tiến tới thiền quán được giải thích đến bảy lần là vì vậy.</w:t>
            </w:r>
            <w:hyperlink r:id="rId69" w:anchor="_edn63" w:history="1">
              <w:r>
                <w:rPr>
                  <w:rStyle w:val="Hyperlink"/>
                  <w:rFonts w:ascii="VU Times" w:hAnsi="VU Times"/>
                  <w:sz w:val="20"/>
                  <w:szCs w:val="20"/>
                </w:rPr>
                <w:t>[63]</w:t>
              </w:r>
            </w:hyperlink>
          </w:p>
          <w:p w:rsidR="00D60A09" w:rsidRDefault="00D60A09">
            <w:pPr>
              <w:spacing w:before="100" w:beforeAutospacing="1" w:after="100" w:afterAutospacing="1"/>
            </w:pPr>
            <w:r>
              <w:rPr>
                <w:b/>
                <w:bCs/>
              </w:rPr>
              <w:t>Bát Pháp</w:t>
            </w:r>
          </w:p>
          <w:p w:rsidR="00D60A09" w:rsidRDefault="00D60A09">
            <w:pPr>
              <w:spacing w:before="100" w:beforeAutospacing="1" w:after="100" w:afterAutospacing="1"/>
            </w:pPr>
            <w:r>
              <w:t xml:space="preserve">2135.Trong phần mô tả các nền tảng trí thuộc tám loại. </w:t>
            </w:r>
            <w:r>
              <w:rPr>
                <w:b/>
                <w:bCs/>
              </w:rPr>
              <w:t xml:space="preserve">Sotāpattimagge paññā </w:t>
            </w:r>
            <w:r>
              <w:t xml:space="preserve">&lt;335.19&gt; </w:t>
            </w:r>
            <w:r>
              <w:rPr>
                <w:i/>
                <w:iCs/>
              </w:rPr>
              <w:t>(“tuệ thánh đạo Nhập Lưu”)</w:t>
            </w:r>
            <w:r>
              <w:t xml:space="preserve">: tuệ thánh đạo Nhập Lưu, thông qua điều này ta chỉ giải thích tuệ tương ưng </w:t>
            </w:r>
            <w:r>
              <w:rPr>
                <w:i/>
                <w:iCs/>
              </w:rPr>
              <w:t>(sampayutta)</w:t>
            </w:r>
            <w:r>
              <w:t xml:space="preserve"> [thêm vào đó] mà thôi. Cũng tương tự như vậy đối với những cách diễn tả còn lại.</w:t>
            </w:r>
          </w:p>
          <w:p w:rsidR="00D60A09" w:rsidRDefault="00D60A09">
            <w:pPr>
              <w:spacing w:before="100" w:beforeAutospacing="1" w:after="100" w:afterAutospacing="1"/>
            </w:pPr>
            <w:r>
              <w:rPr>
                <w:b/>
                <w:bCs/>
              </w:rPr>
              <w:t>Cửu Pháp</w:t>
            </w:r>
          </w:p>
          <w:p w:rsidR="00D60A09" w:rsidRDefault="00D60A09">
            <w:pPr>
              <w:spacing w:before="100" w:beforeAutospacing="1" w:after="100" w:afterAutospacing="1"/>
            </w:pPr>
            <w:r>
              <w:t xml:space="preserve">2136.Trong phần mô tả về các nền tảng trí thuộc chín loại. </w:t>
            </w:r>
            <w:r>
              <w:rPr>
                <w:b/>
                <w:bCs/>
              </w:rPr>
              <w:t xml:space="preserve">Anupubbavihārasamāpattīsu </w:t>
            </w:r>
            <w:r>
              <w:t xml:space="preserve">&lt;335.24&gt; </w:t>
            </w:r>
            <w:r>
              <w:rPr>
                <w:i/>
                <w:iCs/>
              </w:rPr>
              <w:t xml:space="preserve">(“liên quan đến tuần tự trú thiền chứng tiếp”) </w:t>
            </w:r>
            <w:r>
              <w:rPr>
                <w:u w:val="single"/>
              </w:rPr>
              <w:t>[</w:t>
            </w:r>
            <w:r>
              <w:t>có nghĩa là] liên quan đến các thiền chứng được gọi là trú tuần tự. Trú tuần tự nên được hiểu theo nghĩa phải trú ngụ trong đó liên tục theo một thứ tự nhất định và các trú ngụ này nên được hiểu theo nghĩa cần phải chứng đắc các thiền chứng này.</w:t>
            </w:r>
          </w:p>
          <w:p w:rsidR="00D60A09" w:rsidRDefault="00D60A09">
            <w:pPr>
              <w:spacing w:before="100" w:beforeAutospacing="1" w:after="100" w:afterAutospacing="1"/>
            </w:pPr>
            <w:r>
              <w:t xml:space="preserve">2137. Về điểm này, </w:t>
            </w:r>
            <w:r>
              <w:rPr>
                <w:b/>
                <w:bCs/>
              </w:rPr>
              <w:t xml:space="preserve">paṭhamajhānasamāpattiyā paññā </w:t>
            </w:r>
            <w:r>
              <w:t xml:space="preserve">&lt;335.26&gt; </w:t>
            </w:r>
            <w:r>
              <w:rPr>
                <w:i/>
                <w:iCs/>
              </w:rPr>
              <w:t xml:space="preserve">(“tuệ về chứng đắc nhập sơ thiền”) v.v... </w:t>
            </w:r>
            <w:r>
              <w:t xml:space="preserve">ta nên hiểu giống như đã giải thích về tám loại tuệ tương ưng [thêm vào đó] tuệ thứ chín chính là trí phản khán; vì trí này xuất hiện nơi người nào có khả năng phản khán thiền diệt với đặc tính tịch tịnh và tuyệt đối. Chính vì thế ta có thể nói rằng </w:t>
            </w:r>
            <w:r>
              <w:rPr>
                <w:b/>
                <w:bCs/>
              </w:rPr>
              <w:t xml:space="preserve">saññāvedayitanirodhasamāpattiyā vuṭṭhitassa paccavekkhaṇāñāṇaṃ </w:t>
            </w:r>
            <w:r>
              <w:t>&lt;335.31&gt; trí phản khán nơi người nào đã thoát ra khỏi thiền diệt thọ và tưởng).</w:t>
            </w:r>
            <w:r>
              <w:rPr>
                <w:b/>
                <w:bCs/>
              </w:rPr>
              <w:t xml:space="preserve"> </w:t>
            </w:r>
          </w:p>
          <w:p w:rsidR="00D60A09" w:rsidRDefault="00D60A09">
            <w:pPr>
              <w:spacing w:before="100" w:beforeAutospacing="1" w:after="100" w:afterAutospacing="1"/>
            </w:pPr>
            <w:r>
              <w:rPr>
                <w:b/>
                <w:bCs/>
              </w:rPr>
              <w:lastRenderedPageBreak/>
              <w:t> </w:t>
            </w:r>
          </w:p>
          <w:p w:rsidR="00D60A09" w:rsidRDefault="00D60A09">
            <w:pPr>
              <w:spacing w:before="100" w:beforeAutospacing="1" w:after="100" w:afterAutospacing="1"/>
            </w:pPr>
            <w:r>
              <w:rPr>
                <w:b/>
                <w:bCs/>
              </w:rPr>
              <w:t>Thập Pháp</w:t>
            </w:r>
          </w:p>
          <w:p w:rsidR="00D60A09" w:rsidRDefault="00D60A09">
            <w:pPr>
              <w:spacing w:before="100" w:beforeAutospacing="1" w:after="100" w:afterAutospacing="1"/>
            </w:pPr>
            <w:r>
              <w:rPr>
                <w:b/>
                <w:bCs/>
              </w:rPr>
              <w:t>Như lai Thập Lực - 1</w:t>
            </w:r>
          </w:p>
          <w:p w:rsidR="00D60A09" w:rsidRDefault="00D60A09">
            <w:pPr>
              <w:spacing w:before="100" w:beforeAutospacing="1" w:after="100" w:afterAutospacing="1"/>
            </w:pPr>
            <w:r>
              <w:t xml:space="preserve">2138. Trong phần mô tả về các nền tảng trí thuộc mười loại </w:t>
            </w:r>
            <w:r>
              <w:rPr>
                <w:b/>
                <w:bCs/>
              </w:rPr>
              <w:t xml:space="preserve">aṭṭhānaṃ </w:t>
            </w:r>
            <w:r>
              <w:t xml:space="preserve">&lt;335.35&gt; </w:t>
            </w:r>
            <w:r>
              <w:rPr>
                <w:i/>
                <w:iCs/>
              </w:rPr>
              <w:t>(“phi lý”)</w:t>
            </w:r>
            <w:r>
              <w:t xml:space="preserve"> chính là cách loại bỏ nguyên nhân (</w:t>
            </w:r>
            <w:r>
              <w:rPr>
                <w:i/>
                <w:iCs/>
              </w:rPr>
              <w:t xml:space="preserve">hetu); </w:t>
            </w:r>
            <w:r>
              <w:rPr>
                <w:b/>
                <w:bCs/>
              </w:rPr>
              <w:t xml:space="preserve">anavakāso </w:t>
            </w:r>
            <w:r>
              <w:t xml:space="preserve">&lt;335.37&gt; </w:t>
            </w:r>
            <w:r>
              <w:rPr>
                <w:i/>
                <w:iCs/>
              </w:rPr>
              <w:t xml:space="preserve">(“không duyên cớ”) </w:t>
            </w:r>
            <w:r>
              <w:t xml:space="preserve">chính là cách loại bỏ nhân duyên </w:t>
            </w:r>
            <w:r>
              <w:rPr>
                <w:i/>
                <w:iCs/>
              </w:rPr>
              <w:t xml:space="preserve">(paccaya). </w:t>
            </w:r>
            <w:r>
              <w:t xml:space="preserve">Ngài loại bỏ cả lý do </w:t>
            </w:r>
            <w:r>
              <w:rPr>
                <w:i/>
                <w:iCs/>
              </w:rPr>
              <w:t xml:space="preserve">(kāraṇa) </w:t>
            </w:r>
            <w:r>
              <w:t xml:space="preserve">bằng cả hai cách đó; vì một lý do kết quả thì nhất thiết phải lệ thuộc vào đó được gọi bằng cả hai cách đó là nguyên lý </w:t>
            </w:r>
            <w:r>
              <w:rPr>
                <w:i/>
                <w:iCs/>
              </w:rPr>
              <w:t xml:space="preserve">(thāna) </w:t>
            </w:r>
            <w:r>
              <w:t xml:space="preserve">lẫn duyên cớ </w:t>
            </w:r>
            <w:r>
              <w:rPr>
                <w:i/>
                <w:iCs/>
              </w:rPr>
              <w:t xml:space="preserve">(avakāsa) </w:t>
            </w:r>
            <w:r>
              <w:t xml:space="preserve">liên quan đến kết quả. </w:t>
            </w:r>
            <w:r>
              <w:rPr>
                <w:b/>
                <w:bCs/>
              </w:rPr>
              <w:t xml:space="preserve">Yaṃ </w:t>
            </w:r>
            <w:r>
              <w:rPr>
                <w:i/>
                <w:iCs/>
              </w:rPr>
              <w:t xml:space="preserve">(“điều đó”) </w:t>
            </w:r>
            <w:r>
              <w:t xml:space="preserve">: thông qua lý do đó. </w:t>
            </w:r>
            <w:r>
              <w:rPr>
                <w:b/>
                <w:bCs/>
              </w:rPr>
              <w:t xml:space="preserve">Diṭṭhisampanno </w:t>
            </w:r>
            <w:r>
              <w:rPr>
                <w:i/>
                <w:iCs/>
              </w:rPr>
              <w:t>(“thành tựu chánh kiến”)</w:t>
            </w:r>
            <w:r>
              <w:t xml:space="preserve"> : một thánh đệ tử là một người Nhập lưu thành tựu chánh kiến do thánh đạo ban cho.</w:t>
            </w:r>
          </w:p>
          <w:p w:rsidR="00D60A09" w:rsidRDefault="00D60A09">
            <w:pPr>
              <w:spacing w:before="100" w:beforeAutospacing="1" w:after="100" w:afterAutospacing="1"/>
            </w:pPr>
            <w:r>
              <w:t>2139. [</w:t>
            </w:r>
            <w:r>
              <w:rPr>
                <w:b/>
                <w:bCs/>
              </w:rPr>
              <w:t>424</w:t>
            </w:r>
            <w:r>
              <w:t xml:space="preserve">] </w:t>
            </w:r>
            <w:r>
              <w:rPr>
                <w:b/>
                <w:bCs/>
              </w:rPr>
              <w:t xml:space="preserve">Kiñci saṅkhāraṃ </w:t>
            </w:r>
            <w:r>
              <w:t xml:space="preserve">&lt;335.38&gt; </w:t>
            </w:r>
            <w:r>
              <w:rPr>
                <w:i/>
                <w:iCs/>
              </w:rPr>
              <w:t>(“bất kỳ hành nào”)</w:t>
            </w:r>
            <w:r>
              <w:t xml:space="preserve">: bất kỳ hành đơn lẻ nào nơi các hành thuộc bốn cõi thế gian này. </w:t>
            </w:r>
            <w:r>
              <w:rPr>
                <w:b/>
                <w:bCs/>
              </w:rPr>
              <w:t xml:space="preserve">Niccato upagaccheya </w:t>
            </w:r>
            <w:r>
              <w:rPr>
                <w:i/>
                <w:iCs/>
              </w:rPr>
              <w:t xml:space="preserve">(“nên được coi như là tồn tại vĩnh hằng”) </w:t>
            </w:r>
            <w:r>
              <w:t xml:space="preserve">: nên được coi như là tồn tại vĩnh cửu. </w:t>
            </w:r>
            <w:r>
              <w:rPr>
                <w:b/>
                <w:bCs/>
              </w:rPr>
              <w:t xml:space="preserve">N ’ etaṃ ṭhānaṃ vijjati </w:t>
            </w:r>
            <w:r>
              <w:t xml:space="preserve">&lt;336.1&gt; </w:t>
            </w:r>
            <w:r>
              <w:rPr>
                <w:i/>
                <w:iCs/>
              </w:rPr>
              <w:t>(“đó là điều không thể xảy ra”)</w:t>
            </w:r>
            <w:r>
              <w:t xml:space="preserve">: lý do đó không tồn tại. Không thể chấp nhận được. </w:t>
            </w:r>
            <w:r>
              <w:rPr>
                <w:b/>
                <w:bCs/>
              </w:rPr>
              <w:t xml:space="preserve">Yaṃ puthujjano </w:t>
            </w:r>
            <w:r>
              <w:t xml:space="preserve">&lt;336.2&gt; </w:t>
            </w:r>
            <w:r>
              <w:rPr>
                <w:i/>
                <w:iCs/>
              </w:rPr>
              <w:t>(“đó là một con người bình thường”)</w:t>
            </w:r>
            <w:r>
              <w:t xml:space="preserve">: thông qua lý do đó một con người bình thường. </w:t>
            </w:r>
            <w:r>
              <w:rPr>
                <w:b/>
                <w:bCs/>
              </w:rPr>
              <w:t xml:space="preserve">Ṭhānaṃ etaṃ vijjati </w:t>
            </w:r>
            <w:r>
              <w:t xml:space="preserve">&lt;336.3&gt; </w:t>
            </w:r>
            <w:r>
              <w:rPr>
                <w:i/>
                <w:iCs/>
              </w:rPr>
              <w:t>(“điều đó có thể xảy ra”)</w:t>
            </w:r>
            <w:r>
              <w:t>: lý do đó tồn tại do người đó muốn cho là điều trường cửu bất kỳ hành nào nơi các hành thuộc ba cõi, là ý nghĩa muốn nói đến ở đây; nhưng các hành thuộc cõi thứ tư</w:t>
            </w:r>
            <w:hyperlink r:id="rId70" w:anchor="_edn64" w:history="1">
              <w:r>
                <w:rPr>
                  <w:rStyle w:val="Hyperlink"/>
                  <w:rFonts w:ascii="VU Times" w:hAnsi="VU Times"/>
                  <w:sz w:val="20"/>
                  <w:szCs w:val="20"/>
                </w:rPr>
                <w:t>[64]</w:t>
              </w:r>
            </w:hyperlink>
            <w:r>
              <w:t xml:space="preserve"> thì không thuộc đối tượng tà kiến được hoặc đối với các pháp bất thiện khác. Chính vì sắt được nung đỏ trong suốt một ngày thì không nhằm mục tiêu cho các con ruồi đến đậu do sức nóng liên tục của nó phát ra.</w:t>
            </w:r>
          </w:p>
          <w:p w:rsidR="00D60A09" w:rsidRDefault="00D60A09">
            <w:pPr>
              <w:spacing w:before="100" w:beforeAutospacing="1" w:after="100" w:afterAutospacing="1"/>
            </w:pPr>
            <w:r>
              <w:t xml:space="preserve">2140. Như vậy, ta nên hiểu ý nghĩa theo cách sau đây </w:t>
            </w:r>
            <w:r>
              <w:rPr>
                <w:b/>
                <w:bCs/>
              </w:rPr>
              <w:t xml:space="preserve">kiñci saṅkhāraṃ sukhato </w:t>
            </w:r>
            <w:r>
              <w:t xml:space="preserve">&lt;336.4&gt; </w:t>
            </w:r>
            <w:r>
              <w:rPr>
                <w:i/>
                <w:iCs/>
              </w:rPr>
              <w:t>(“</w:t>
            </w:r>
            <w:r>
              <w:t xml:space="preserve"> </w:t>
            </w:r>
            <w:r>
              <w:rPr>
                <w:i/>
                <w:iCs/>
              </w:rPr>
              <w:t>bất kỳ hành nào mang đặc tính lạc”)</w:t>
            </w:r>
            <w:r>
              <w:t xml:space="preserve"> ta khẳng định điều này liên quan đến việc coi là lạc bằng cách coi đó là chính ngã kiến của chúng ta như sau: “</w:t>
            </w:r>
            <w:r>
              <w:rPr>
                <w:i/>
                <w:iCs/>
              </w:rPr>
              <w:t xml:space="preserve">bản ngã thì hoàn toàn sảng khoái và </w:t>
            </w:r>
            <w:r>
              <w:t>[</w:t>
            </w:r>
            <w:r>
              <w:rPr>
                <w:i/>
                <w:iCs/>
              </w:rPr>
              <w:t>tiếp tục</w:t>
            </w:r>
            <w:r>
              <w:t xml:space="preserve">] </w:t>
            </w:r>
            <w:r>
              <w:rPr>
                <w:i/>
                <w:iCs/>
              </w:rPr>
              <w:t>tồn tại nguyên vẹn sau khi chết.”</w:t>
            </w:r>
            <w:r>
              <w:rPr>
                <w:b/>
                <w:bCs/>
              </w:rPr>
              <w:t xml:space="preserve"> </w:t>
            </w:r>
            <w:r>
              <w:t>(D. i. 31) Nhưng với một người có tâm bất tương ưng tà kiến,</w:t>
            </w:r>
            <w:hyperlink r:id="rId71" w:anchor="_edn65" w:history="1">
              <w:r>
                <w:rPr>
                  <w:rStyle w:val="Hyperlink"/>
                  <w:rFonts w:ascii="VU Times" w:hAnsi="VU Times"/>
                  <w:sz w:val="20"/>
                  <w:szCs w:val="20"/>
                </w:rPr>
                <w:t>[65]</w:t>
              </w:r>
            </w:hyperlink>
            <w:r>
              <w:t xml:space="preserve">một vị thánh đệ tử khi đã vượt qua khỏi cơn sốt [ước muốn giác quan] lòng tham dục lại có thể làm giảm bớt cơn sốt đó bằng cách xem bất kỳ hành nào cũng là lạc; giống như một người bị con voi đe dọa trong cơn động dục hay như vị Brahman Cokkha </w:t>
            </w:r>
            <w:r>
              <w:rPr>
                <w:i/>
                <w:iCs/>
              </w:rPr>
              <w:t xml:space="preserve">(“làm sạch”) </w:t>
            </w:r>
            <w:r>
              <w:t>[cho dù] lại ước muốn lòng thanh tịnh bằng cách sử lý phân</w:t>
            </w:r>
            <w:hyperlink r:id="rId72" w:anchor="_edn66" w:history="1">
              <w:r>
                <w:rPr>
                  <w:rStyle w:val="Hyperlink"/>
                  <w:rFonts w:ascii="VU Times" w:hAnsi="VU Times"/>
                  <w:sz w:val="20"/>
                  <w:szCs w:val="20"/>
                </w:rPr>
                <w:t>[66]</w:t>
              </w:r>
            </w:hyperlink>
          </w:p>
          <w:p w:rsidR="00D60A09" w:rsidRDefault="00D60A09">
            <w:pPr>
              <w:spacing w:before="100" w:beforeAutospacing="1" w:after="100" w:afterAutospacing="1"/>
            </w:pPr>
            <w:r>
              <w:t xml:space="preserve">2141. Trong đoạn mô tả về bản ngã </w:t>
            </w:r>
            <w:r>
              <w:rPr>
                <w:i/>
                <w:iCs/>
              </w:rPr>
              <w:t xml:space="preserve">(attā) </w:t>
            </w:r>
            <w:r>
              <w:t xml:space="preserve">, </w:t>
            </w:r>
            <w:r>
              <w:rPr>
                <w:b/>
                <w:bCs/>
              </w:rPr>
              <w:t xml:space="preserve">kiñci dhammaṃ </w:t>
            </w:r>
            <w:r>
              <w:t xml:space="preserve">&lt;336.9&gt; </w:t>
            </w:r>
            <w:r>
              <w:rPr>
                <w:i/>
                <w:iCs/>
              </w:rPr>
              <w:t xml:space="preserve">(“bất kỳ pháp nào”) </w:t>
            </w:r>
            <w:r>
              <w:t xml:space="preserve">được đề cập đến, thay vì đề cập đến “bất kỳ hành nào” do mục tiêu muốn gồm tóm vào các khái niệm về đề mục hoàn tịnh (kasinas), v.v... Và ở đây, cũng vậy ta nên hiểu định nghĩa bằng cách áp dụng ở cả bốn cõi trong trường hợp một vị thánh đệ tử và chỉ ở ba cõi đối với một chúng sanh bình thường. Hay nói cách khác, liên quan đến mọi đoạn văn, định nghĩa của một vị thánh đệ tử cũng chính xác chỉ ở ba cõi mà thôi. Do bất kỳ điều gì một con người bình thường chủ trương, thì vị thánh đệ tử lại coi theo cách ngược lại vì bất kỳ điều gì người đời cho là “thường lạc, và ngã” thì vị thánh đệ tử lại coi đó là </w:t>
            </w:r>
            <w:r>
              <w:lastRenderedPageBreak/>
              <w:t xml:space="preserve">điều ngược lại </w:t>
            </w:r>
            <w:r>
              <w:rPr>
                <w:i/>
                <w:iCs/>
              </w:rPr>
              <w:t xml:space="preserve">(gāhaṃ viniveṭheti). </w:t>
            </w:r>
            <w:r>
              <w:t>Do ngài cho là “vô thường, đau khổ và vô ngã”.</w:t>
            </w:r>
          </w:p>
          <w:p w:rsidR="00D60A09" w:rsidRDefault="00D60A09">
            <w:pPr>
              <w:spacing w:before="100" w:beforeAutospacing="1" w:after="100" w:afterAutospacing="1"/>
            </w:pPr>
            <w:r>
              <w:t xml:space="preserve">2142. Liên quan đến từ </w:t>
            </w:r>
            <w:r>
              <w:rPr>
                <w:b/>
                <w:bCs/>
              </w:rPr>
              <w:t xml:space="preserve">mātaraṃ </w:t>
            </w:r>
            <w:r>
              <w:t xml:space="preserve">&lt;336.13&gt; </w:t>
            </w:r>
            <w:r>
              <w:rPr>
                <w:i/>
                <w:iCs/>
              </w:rPr>
              <w:t xml:space="preserve">(“mẹ”), v.v... </w:t>
            </w:r>
            <w:r>
              <w:t>người “mẹ” chỉ là một người đàn bà nào đó “có khả năng sanh sản được”.</w:t>
            </w:r>
            <w:hyperlink r:id="rId73" w:anchor="_edn67" w:history="1">
              <w:r>
                <w:rPr>
                  <w:rStyle w:val="Hyperlink"/>
                  <w:rFonts w:ascii="VU Times" w:hAnsi="VU Times"/>
                  <w:sz w:val="20"/>
                  <w:szCs w:val="20"/>
                </w:rPr>
                <w:t>[67]</w:t>
              </w:r>
            </w:hyperlink>
          </w:p>
          <w:p w:rsidR="00D60A09" w:rsidRDefault="00D60A09">
            <w:pPr>
              <w:spacing w:before="100" w:beforeAutospacing="1" w:after="100" w:afterAutospacing="1"/>
            </w:pPr>
            <w:r>
              <w:t xml:space="preserve">2143. </w:t>
            </w:r>
            <w:r>
              <w:rPr>
                <w:b/>
                <w:bCs/>
              </w:rPr>
              <w:t xml:space="preserve">Arahā </w:t>
            </w:r>
            <w:r>
              <w:t>&lt;336.17&gt; là một chúng sanh nào đó khi đang còn tại cõi nhân loại đã đoạn tận hết các lậu hoặc. Nhưng điều gì vậy? Có phải một thánh đệ tử dám tước đoạt sanh mệnh của người khác chăng? Điều đó không thể xảy ra được. Ngay cả nếu như người đó dám cho mình là trở lại từ cõi hiện hữu kế tiếp và không biết gì về địa vị thánh đệ tử của mình cho rằng: “Sau khi đã tước đoạt mạng sống của con kiến này, nhà ngươi có thể chiếm quyền cai trị của chuyển luân vương trên toàn bộ cõi thế gian” ấy vậy người đó cũng không thể cướp sanh mạng của con kiến đó. [</w:t>
            </w:r>
            <w:r>
              <w:rPr>
                <w:b/>
                <w:bCs/>
              </w:rPr>
              <w:t>425</w:t>
            </w:r>
            <w:r>
              <w:t>] Nói cách khác, giả như có người nói cho người đó biết: ‘Giả như nhà ngươi không giết chết con kiến này, chúng ta sẽ lấy đầu nhà ngươi” cho dù vậy người đó cũng không thể giết chết con kiến đó ngay cả khi họ có thể lấy đầu người đó đi chăng nữa. Nhưng ta nói như vậy chỉ nhằm mục đích cho chứng tỏ pháp đáng khiển trách của chúng sanh bình thường và nhằm mục đích minh hoạ cho sức mạnh của vị thánh đệ tử là như thế nào và ý định ở đây là: một điều đáng khiển trách chính là pháp của một người bình thường trong đó người đó sẽ phạm phải tội giết mẹ mình, v.v... là điều sẽ mang lại hiệu quả thảm khốc ngay tức khắc. Và về sức mạnh phi thường của người thánh đệ tử là người không phạm những hành vi này.</w:t>
            </w:r>
          </w:p>
          <w:p w:rsidR="00D60A09" w:rsidRDefault="00D60A09">
            <w:pPr>
              <w:spacing w:before="100" w:beforeAutospacing="1" w:after="100" w:afterAutospacing="1"/>
            </w:pPr>
            <w:r>
              <w:t xml:space="preserve">2144. </w:t>
            </w:r>
            <w:r>
              <w:rPr>
                <w:b/>
                <w:bCs/>
              </w:rPr>
              <w:t xml:space="preserve">Duṭṭhacittena </w:t>
            </w:r>
            <w:r>
              <w:t xml:space="preserve">&lt;336.18&gt; </w:t>
            </w:r>
            <w:r>
              <w:rPr>
                <w:i/>
                <w:iCs/>
              </w:rPr>
              <w:t>(“với ác tâm”)</w:t>
            </w:r>
            <w:r>
              <w:t xml:space="preserve">: với tâm sát nhân liên quan đến sân hận. </w:t>
            </w:r>
            <w:r>
              <w:rPr>
                <w:b/>
                <w:bCs/>
              </w:rPr>
              <w:t xml:space="preserve">Lohitaṃ uppādeyya </w:t>
            </w:r>
            <w:r>
              <w:rPr>
                <w:i/>
                <w:iCs/>
              </w:rPr>
              <w:t>(“dám đổ máu”)</w:t>
            </w:r>
            <w:r>
              <w:t>: cho dù chỉ đổ máu một lượng ít ỏi đủ cho một con muỗi nhỏ xíu uống cạn.</w:t>
            </w:r>
          </w:p>
          <w:p w:rsidR="00D60A09" w:rsidRDefault="00D60A09">
            <w:pPr>
              <w:spacing w:before="100" w:beforeAutospacing="1" w:after="100" w:afterAutospacing="1"/>
            </w:pPr>
            <w:r>
              <w:t xml:space="preserve">2145. </w:t>
            </w:r>
            <w:r>
              <w:rPr>
                <w:b/>
                <w:bCs/>
              </w:rPr>
              <w:t xml:space="preserve">Saṅghaṃ bhindeyya </w:t>
            </w:r>
            <w:r>
              <w:t xml:space="preserve">&lt;336.19&gt; </w:t>
            </w:r>
            <w:r>
              <w:rPr>
                <w:i/>
                <w:iCs/>
              </w:rPr>
              <w:t>(“dám gây ly gián (chia rẽ) nơi Tăng Đoàn”)</w:t>
            </w:r>
            <w:r>
              <w:t xml:space="preserve">: dám tạo chia rẽ một Tăng đoàn đang trong tình trạng hợp nhất </w:t>
            </w:r>
            <w:r>
              <w:rPr>
                <w:i/>
                <w:iCs/>
              </w:rPr>
              <w:t xml:space="preserve">(samānasaṃvāsaka) </w:t>
            </w:r>
            <w:r>
              <w:t xml:space="preserve">và được thiết lập bên trong cùng một ranh giới </w:t>
            </w:r>
            <w:r>
              <w:rPr>
                <w:i/>
                <w:iCs/>
              </w:rPr>
              <w:t xml:space="preserve">(sīmā). </w:t>
            </w:r>
            <w:r>
              <w:t xml:space="preserve">Chính vì thế chúng ta có thể nói: Hỡi Upāli, có năm cách gây chia rẽ Tăng Đoàn như sau : do hành sự </w:t>
            </w:r>
            <w:r>
              <w:rPr>
                <w:i/>
                <w:iCs/>
              </w:rPr>
              <w:t xml:space="preserve">(kamma), </w:t>
            </w:r>
            <w:r>
              <w:t xml:space="preserve">do đọc tụng </w:t>
            </w:r>
            <w:r>
              <w:rPr>
                <w:i/>
                <w:iCs/>
              </w:rPr>
              <w:t>(uddesa)</w:t>
            </w:r>
            <w:r>
              <w:t xml:space="preserve"> bằng lời nói </w:t>
            </w:r>
            <w:r>
              <w:rPr>
                <w:i/>
                <w:iCs/>
              </w:rPr>
              <w:t xml:space="preserve">(voharantena), </w:t>
            </w:r>
            <w:r>
              <w:t xml:space="preserve">bằng cách thuyết phục </w:t>
            </w:r>
            <w:r>
              <w:rPr>
                <w:i/>
                <w:iCs/>
              </w:rPr>
              <w:t xml:space="preserve">(anusāvana) </w:t>
            </w:r>
            <w:r>
              <w:t xml:space="preserve">và bằng cách bỏ phiếu </w:t>
            </w:r>
            <w:r>
              <w:rPr>
                <w:i/>
                <w:iCs/>
              </w:rPr>
              <w:t>(salākaggāha)’ (</w:t>
            </w:r>
            <w:r>
              <w:t>Vin . v. 202)</w:t>
            </w:r>
          </w:p>
          <w:p w:rsidR="00D60A09" w:rsidRDefault="00D60A09">
            <w:pPr>
              <w:spacing w:before="100" w:beforeAutospacing="1" w:after="100" w:afterAutospacing="1"/>
            </w:pPr>
            <w:r>
              <w:t xml:space="preserve">2146. Về vấn đề này, lỗi phạm bằng “hành sự” tức là bằng bất kỳ hành sự nào trong số bốn loại hành sự bắt đầu bằng đề ra một quyết định, “bằng đọc tụng” dùng bất kỳ hình thức tụng nào trong số năm cách đọc tụng giới bổn; “bằng lời nói” khi người nào cho rằng có người nào đó đưa ra bằng chứng là trong trường hợp này trường hợp nọ liên quan đến mười tám nền tảng tạo ly gián bắt đầu với: “ Điều gì không phải là pháp lại cho là pháp ”; “bằng cách thuyết phục” bằng cách thuyết phục thông qua cách rỉ tai người khác với lời lẽ như sau: “Bạn không nhận ra việc tôi xuất gia từ một gia đình danh giá và có kiến thức rộng rãi hay sao?” Liệu bạn thắc mắc như vậy không đúng sao? Liệu một người giống như tôi lại coi giáo pháp của đạo sư là tà luật hay tà pháp chăng? Liệu địa ngục đối với tôi lại lạnh lẽo giống như đầm sen hay sao? Liệu tôi không sợ phải rơi vào cõi khốn khổ hay sao? v.v... “bằng bỏ phiếu” sau khi đã thuyết phục và in vào tâm họ như vậy, khiến cho họ không thể thay đổi lập trường được nữa; rồi người đó nói tiếp : “Hãy nhận </w:t>
            </w:r>
            <w:r>
              <w:lastRenderedPageBreak/>
              <w:t>thẻ phiếu này” chính là cách phạm lỗi “bằng cách bỏ phiếu”.</w:t>
            </w:r>
          </w:p>
          <w:p w:rsidR="00D60A09" w:rsidRDefault="00D60A09">
            <w:pPr>
              <w:spacing w:before="100" w:beforeAutospacing="1" w:after="100" w:afterAutospacing="1"/>
            </w:pPr>
            <w:r>
              <w:t>2147. Và ở đây, chính “hành sự” hay “việc đọc tụng” có chừng mực nhất định; tuy nhiên, bằng lời nói, bằng thuyết phục và bỏ phiếu lại là giai đoạn sơ khởi. Vì chẳng có ly gián xảy ra trong Tăng Đoàn do người nào đó dùng lời nói. Bằng cách dẫn chứng theo mười tám điều căn bản và khi một phiếu được quyết định, sau khi đã thuyết phục, nhằm mục đích biết rõ ý kiến về điều đó. Nhưng khi có bốn người hay nhiều hơn đã quyết định bằng đầu phiếu như vậy thì thực sự một cuộc chia rẽ hay đọc tụng giới bổn, thì [</w:t>
            </w:r>
            <w:r>
              <w:rPr>
                <w:b/>
                <w:bCs/>
              </w:rPr>
              <w:t>426</w:t>
            </w:r>
            <w:r>
              <w:t>] sẽ có ly gián diễn ra trong Tăng Đoàn. Con người nào thành tựu chánh kiến sẽ tạo ly gián trong Tăng Đoàn theo cách đó, đó là điều không thể.</w:t>
            </w:r>
          </w:p>
          <w:p w:rsidR="00D60A09" w:rsidRDefault="00D60A09">
            <w:pPr>
              <w:spacing w:before="100" w:beforeAutospacing="1" w:after="100" w:afterAutospacing="1"/>
            </w:pPr>
            <w:r>
              <w:t xml:space="preserve">2148. Cho đến điểm này năm loại nghiệp vô gián đem lại hậu quả tức thời </w:t>
            </w:r>
            <w:r>
              <w:rPr>
                <w:i/>
                <w:iCs/>
              </w:rPr>
              <w:t xml:space="preserve">(ānantariyakamma), </w:t>
            </w:r>
            <w:r>
              <w:t>bắt đầu bằng tội giết mẹ mà một người bình thường chứ không phải vị thánh đệ tử phạm phải đã được vạch ra, nhằm mục tiêu phân loại vậy.</w:t>
            </w:r>
          </w:p>
          <w:p w:rsidR="00D60A09" w:rsidRDefault="00D60A09">
            <w:pPr>
              <w:spacing w:before="100" w:beforeAutospacing="1" w:after="100" w:afterAutospacing="1"/>
            </w:pPr>
            <w:r>
              <w:t>(1) Liên quan đến hành động, (2) đến môn, (3) và tồn tại đến hàng nhiều đại kiếp, (4) gặt hái, chuốc lấy nghiệp chướng, (5) bằng những việc thông thường v.v... ta nên hiểu theo định nghĩa ở trên. (MA. iv. 109; Chú Giải Tăng Chi Bộ (AA) ii. 5)</w:t>
            </w:r>
          </w:p>
          <w:p w:rsidR="00D60A09" w:rsidRDefault="00D60A09">
            <w:pPr>
              <w:spacing w:before="100" w:beforeAutospacing="1" w:after="100" w:afterAutospacing="1"/>
            </w:pPr>
            <w:r>
              <w:t>2149. Ở đây, (1) “Liên quan đến hành động” trước tiên có nghĩa là hành vi nghiệp</w:t>
            </w:r>
            <w:r>
              <w:rPr>
                <w:i/>
                <w:iCs/>
              </w:rPr>
              <w:t xml:space="preserve">(kamma) </w:t>
            </w:r>
            <w:r>
              <w:t>của ai đó đang còn hiện hữu trên cõi nhân loại này đã lấy mạng sống của mẹ hoặc cha mình khi các ngài đang còn sinh tiền. Ngay cả nếu như họ có thay đổi giới tính đi chăng nữa</w:t>
            </w:r>
            <w:hyperlink r:id="rId74" w:anchor="_edn68" w:history="1">
              <w:r>
                <w:rPr>
                  <w:rStyle w:val="Hyperlink"/>
                  <w:rFonts w:ascii="VU Times" w:hAnsi="VU Times"/>
                  <w:sz w:val="20"/>
                  <w:szCs w:val="20"/>
                </w:rPr>
                <w:t>[68]</w:t>
              </w:r>
            </w:hyperlink>
            <w:r>
              <w:t xml:space="preserve"> thì cũng đem lại hậu quả nghiệpngay tức khắc. Cho dù, đang khi suy tính tránh quả nghiệpđó, người đó đã xây dựng trên toàn cõi thế gian này đủ thứ tháp ngà châu báu, (</w:t>
            </w:r>
            <w:r>
              <w:rPr>
                <w:i/>
                <w:iCs/>
              </w:rPr>
              <w:t xml:space="preserve">thūpa) </w:t>
            </w:r>
            <w:r>
              <w:t xml:space="preserve">to lớn như thể ngôi bảo tháp và dâng cúng những cuộc bố thí đầy đủ cho Tăng đoàn các vị Tỳ khưu hiện hữu trên toàn cõi ta bà thế giới này </w:t>
            </w:r>
            <w:r>
              <w:rPr>
                <w:i/>
                <w:iCs/>
              </w:rPr>
              <w:t xml:space="preserve">(cakkavaḷa) </w:t>
            </w:r>
            <w:r>
              <w:t xml:space="preserve">và du hành mà không bỏ qua bất kỳ một chiếc y cà sa của Đức Phật, cho dầu người đó thực hiện được những việc như vậy, người đó vẫn phải xuất hiện nơi địa ngục. Nhưng nghiệpcủa người nào khi còn đương thời nhân loại đã dám lấy mạng mẹ mình hay cha mình đều phải tái sanh thành súc sanh. Hay người nào tái đầu thai thành súc sanh [cha hoặc mẹ của chính người đó] tái đầu thai thành súc sanh, hoặc người nào chính mình đầu thai thành súc sanh, [chính cha hoặc mẹ] là súc sanh, thì không phải chịu quả nghiệpngay tức khắc. Nhưng đây là điều nặng nề </w:t>
            </w:r>
            <w:r>
              <w:rPr>
                <w:i/>
                <w:iCs/>
              </w:rPr>
              <w:t>(bhāriya);</w:t>
            </w:r>
            <w:r>
              <w:t xml:space="preserve"> điều đó thật rất gần gũi</w:t>
            </w:r>
            <w:hyperlink r:id="rId75" w:anchor="_edn69" w:history="1">
              <w:r>
                <w:rPr>
                  <w:rStyle w:val="Hyperlink"/>
                  <w:rFonts w:ascii="VU Times" w:hAnsi="VU Times"/>
                  <w:sz w:val="20"/>
                  <w:szCs w:val="20"/>
                </w:rPr>
                <w:t>[69]</w:t>
              </w:r>
            </w:hyperlink>
            <w:r>
              <w:t xml:space="preserve"> với quả nghiệp“với hậu quả nhãn tiền ngay tức khắc” (xin đọc Kinh Trung Bộ Kinh 139). Nhưng ở đây vấn đề này được khẳng định theo cách những người nào còn khoác trên mình đặc tính con người.</w:t>
            </w:r>
          </w:p>
          <w:p w:rsidR="00D60A09" w:rsidRDefault="00D60A09">
            <w:pPr>
              <w:spacing w:before="100" w:beforeAutospacing="1" w:after="100" w:afterAutospacing="1"/>
            </w:pPr>
            <w:r>
              <w:t>2150. Về điểm này ta có “tam pháp con cừu” “tam pháp trận chiến” và “ tam pháp kẻ trộm” cần phải được diễn giải.</w:t>
            </w:r>
            <w:hyperlink r:id="rId76" w:anchor="_edn70" w:history="1">
              <w:r>
                <w:rPr>
                  <w:rStyle w:val="Hyperlink"/>
                  <w:rFonts w:ascii="VU Times" w:hAnsi="VU Times"/>
                  <w:sz w:val="20"/>
                  <w:szCs w:val="20"/>
                </w:rPr>
                <w:t>[70]</w:t>
              </w:r>
            </w:hyperlink>
            <w:r>
              <w:t xml:space="preserve"> (i) Đối với một người, cho dù với ý định: “Tôi sẽ giết chết một con cừu” nhưng thay vì giết con cừu lại lấy mạng người cha hay người mẹ của mình đứng trong vị trí con cừu, thì người đó phải gặt hái hậu quả nghiệp vô gián tức thời. Nhưng người nào (ii) với ý định chỉ giết chết một con cừu hay (iii) với ý định giết chết cha mẹ, mà chỉ giết một con cừu, thì không phải gặt hái nghiệp vô gián tức thời; (iv) người nào với ý định giết cha hay mẹ của mình, lại giết cha hay mẹ, thì gặt hái quả </w:t>
            </w:r>
            <w:r>
              <w:lastRenderedPageBreak/>
              <w:t>nghiệp vô gián ngay tức khắc. Chính vì thế, cũng vậy đối với hai tam pháp khác.</w:t>
            </w:r>
          </w:p>
          <w:p w:rsidR="00D60A09" w:rsidRDefault="00D60A09">
            <w:pPr>
              <w:spacing w:before="100" w:beforeAutospacing="1" w:after="100" w:afterAutospacing="1"/>
            </w:pPr>
            <w:r>
              <w:t xml:space="preserve">2151. Và chính trong trường hợp [sát sanh] cha mẹ, ta cũng nên hiểu trường hợp sát sanh vị A-la-hán cũng vậy. Chỉ có điều hành vi sát sanh vị A-la-hán khi còn sinh tiền cõi nhân loại không gặt hái hậu quả tức thời. Không phải vị A-la-hán hiện hữu nơi cõi vô hình </w:t>
            </w:r>
            <w:r>
              <w:rPr>
                <w:i/>
                <w:iCs/>
              </w:rPr>
              <w:t xml:space="preserve">(yakkhabhūta); </w:t>
            </w:r>
            <w:r>
              <w:t>nhưng nghiệpthì nặng nề và tương tự như hậu quả tức thời vậy. Nhưng nếu một vị A-la-hán khi còn sinh tiền, vào thời điểm ngài vẫn còn là một con người bình thường, một vết thương chém bằng dao hay thuốc độc được thực hiện trên ngài và vì thế ngài chết sau khi đã đạt đến bậc A-la-hán, người nào tạo ra cái chết cho ngài thì phạm tội giết một vị A-la-hán. Nhưng của bố thí được thực hiện cho ngài khi ngài vẫn còn là một người bình thường [</w:t>
            </w:r>
            <w:r>
              <w:rPr>
                <w:b/>
                <w:bCs/>
              </w:rPr>
              <w:t>427</w:t>
            </w:r>
            <w:r>
              <w:t>] và được thực hiện sau khi ngài đã chứng đắc A-la-hán, vẫn chỉ là bố thí cho một người bình thường mà thôi. Không có nghiệpvới hậu quả tức thời nếu người nào sát sanh tới ba bậc thánh nhân khác. Nhưng nghiệplại tỏ ra nặng nề và tương tự như nghiệpđem lại hậu quả tức thời.</w:t>
            </w:r>
          </w:p>
          <w:p w:rsidR="00D60A09" w:rsidRDefault="00D60A09">
            <w:pPr>
              <w:spacing w:before="100" w:beforeAutospacing="1" w:after="100" w:afterAutospacing="1"/>
            </w:pPr>
            <w:r>
              <w:t xml:space="preserve">2152. Còn liên quan đến gây đổ máu, vì đặc tính không thể gây thương tích nơi thân xác của Đức Thế Tôn, sau khi đã thực hiện việc tấn công và gây trày da cho ngài; không có máu chảy ra, nhưng máu lại chảy ra bên trong thân thể ngài. Mặc dù mảnh đá tan vỡ ra từ tảng đá lớn do Devadatta ném trúng chân vị Như Lai, và cho dù chân ngài bị thương giống như vết rìu chém phải, ấy vậy máu chỉ chảy bên trong chân ngài mà thôi. Đối với một người hành động như vậy thì hậu quả tức khắc sẽ xảy ra. Nhưng trong trường hợp Jīvaka, do lấy dao cắt đứt da theo đề nghị của vị Như Lai và làm đổ máu rất nhiều như thể bị chém bằng rìu từ vết thương đó, khiến cho ngài được cứu chữa. Đối với người nào thực hiện như vậy chỉ là hành vi nghiệp công đức mà thôi. </w:t>
            </w:r>
          </w:p>
          <w:p w:rsidR="00D60A09" w:rsidRDefault="00D60A09">
            <w:pPr>
              <w:spacing w:before="100" w:beforeAutospacing="1" w:after="100" w:afterAutospacing="1"/>
            </w:pPr>
            <w:r>
              <w:t>2153. Thế rồi những người nào, sau khi vị Như Lai đã nhập tịch diệt, lại đập phá bảo tháp, chặt cây Bồ Đề và tấn công xá lợi của ngài nghiệpcủa họ sẽ ra sao? Nghiệpcủa họ thật nặng nề giống như nghiệpđem lại hậu quả tức thời. Nhưng lại được phép cắt cành cây Bồ đề đang che phủ trên tháp kệ hay hình tượng Phật kể cả xá lợi; cũng được phép cắt cây nếu chim đậu trên cây đó vãi phân bừa bãi trên bảo tháp, do bảo tháp chứa đựng một phần xá lợi (</w:t>
            </w:r>
            <w:r>
              <w:rPr>
                <w:i/>
                <w:iCs/>
              </w:rPr>
              <w:t xml:space="preserve">sarīra cetiya) </w:t>
            </w:r>
            <w:r>
              <w:t xml:space="preserve">thì quan trọng còn hơn bảo tháp kệ vật dụng </w:t>
            </w:r>
            <w:r>
              <w:rPr>
                <w:i/>
                <w:iCs/>
              </w:rPr>
              <w:t xml:space="preserve">(paribhogacetiya); </w:t>
            </w:r>
            <w:r>
              <w:t>cũng được phép đốn và di chuyển cả gốc cây Bồ Đề đang làm hư hỏng bảo tháp. Nhưng lại không được phép, vì mục đích bảo vệ ngôi nhà, mà lại cắt nhánh cây Bồ Đề đang ép vào ngôi nhà; vì căn nhà nhằm lợi ích cho cây Bồ Đề, chứ không phải cây Bồ Đề đem lại lợi ích cho ngôi nhà. Vì thế cũng như vậy đối với trường hợp toà nhà chứa chỗ ngồi thành đạo, nhưng lại được phép cắt cành cây Bồ Đề nhằm mục đích bảo vệ cho một toà nhà có chổ ngồi thành đạo trong đó có lưu giữ xá lợi. Cũng được phép làm như vậy với mục đích chăm sóc cây Bồ Đề để tỉa cành làm cho nhựa dễ lưu thông và cắt bớt những phần mục nát. Điều này cũng là hành vi công đức như thể trong việc chăm sóc đến thân xác vậy.</w:t>
            </w:r>
          </w:p>
          <w:p w:rsidR="00D60A09" w:rsidRDefault="00D60A09">
            <w:pPr>
              <w:spacing w:before="100" w:beforeAutospacing="1" w:after="100" w:afterAutospacing="1"/>
            </w:pPr>
            <w:r>
              <w:t xml:space="preserve">2154. Trong trường hợp ly gián (chia rẽ) diễn ra trong Tăng Đoàn, đối với người nào qui tụ một số người làm đệ tử, không có thành viên Tăng Đoàn ở bên trong ranh giới sīmā, lại thực hiện một hành vi hay tụng đọc giới bổn. Sau khi người này đã dùng lời nói thuyết phục và bỏ phiếu lấy ý kiến. Thì tức khắc ly gián (chia rẽ) được tạo thành và hậu quả </w:t>
            </w:r>
            <w:r>
              <w:lastRenderedPageBreak/>
              <w:t>nghiệp vô gián sẽ diễn ra ngay tức khắc. Nhưng lại được phép do môt điều tin tưởng nào đó và có sự nhất trí của Tăng Đoàn, người nào thực hiện như vậy mà tin tưởng rằng Tăng đoàn đồng ý, thì không có ly gián diễn ra, cũng không có hậu quả nghiệp vô gián tức thời xảy ra.</w:t>
            </w:r>
            <w:hyperlink r:id="rId77" w:anchor="_edn71" w:history="1">
              <w:r>
                <w:rPr>
                  <w:rStyle w:val="Hyperlink"/>
                  <w:rFonts w:ascii="VU Times" w:hAnsi="VU Times"/>
                  <w:sz w:val="20"/>
                  <w:szCs w:val="20"/>
                </w:rPr>
                <w:t>[71]</w:t>
              </w:r>
            </w:hyperlink>
            <w:r>
              <w:t xml:space="preserve"> Cũng giống như vậy khi một số đồ đệ dưới con số chín người. Nhưng đối với người nào tạo ra ly gián trong Tăng Đoàn bằng cách đưa ra quyết định chung cuộc trong số chín người đó, thì cũng phải chịu hậu quả nghiệpngay tức thời. [</w:t>
            </w:r>
            <w:r>
              <w:rPr>
                <w:b/>
                <w:bCs/>
              </w:rPr>
              <w:t>428</w:t>
            </w:r>
            <w:r>
              <w:t xml:space="preserve">] Nghiệpcủa những người đi theo quả quyết điều gì đó không phải là Pháp thì đáng khiển trách, những người nào quả quyết theo pháp thì vô can. </w:t>
            </w:r>
          </w:p>
          <w:p w:rsidR="00D60A09" w:rsidRDefault="00D60A09">
            <w:pPr>
              <w:spacing w:before="100" w:beforeAutospacing="1" w:after="100" w:afterAutospacing="1"/>
            </w:pPr>
            <w:r>
              <w:t>2155. Về điểm này, đây là kinh Phật liên quan đến ly gián (chia rẽ) trong Tăng Đoàn gồm có chín thành viên: “Hỡi Upāli, một bên có bốn vị, và phía kia gồm năm vị; vị thứ chín thực hiện công việc thuyết phục và thực hiện cuộc bỏ phiếu như sau đây: “Đây là pháp, đây là luật, đây là giáo lý của Đạo Sư chúng ta; hãy thực hiện điều này, hãy chấp nhận điều này”; như vậy, “hỡi Upāli, có một cuộc tranh cãi trong Tăng Đoàn và một cuộc ly gián trong Tăng Đoàn nữa. Hỡi Upāli, khi có đủ chín thành viên, hay nhiều hơn thế, lại vừa có cãi vã lẫn ly gián trong Tăng đoàn” (Vin. ii. 203) Nhưng trong số đó có năm vị [hành sự đem đến hậu quả tức thì], tạo ra một cuộc ly gián trong Tăng Đoàn, đó lại là khẩu nghiệp. Phần còn lại là thân nghiệp. Như vậy định nghĩa hành vi ly gián nên được công nhận.</w:t>
            </w:r>
          </w:p>
          <w:p w:rsidR="00D60A09" w:rsidRDefault="00D60A09">
            <w:pPr>
              <w:spacing w:before="100" w:beforeAutospacing="1" w:after="100" w:afterAutospacing="1"/>
            </w:pPr>
            <w:r>
              <w:t>2156. (2) “Liên quan đến môn”: toàn bộ những nghiệp vô gián này xuất phát cả từ thân môn lẫn khẩu môn. Nhưng bốn hành vi đầu tiên ở đây, cho dù có thể đã xuất phát từ khẩu môn bằng cách ra lệnh hay bằng những lời bùa mê ma thuật làm phương tiện, cả bốn điều này chỉ kết thúc trong thân môn mà thôi. Và cho dù một cuộc ly gián trong Tăng đoàn được tạo nên, cho dù đã xuất phát từ thân môn nơi người nào tạo ra ly gián bằng cách đưa ra dấu hiệu bằng tay đi chăng nữa, cuộc ly gián chỉ đi đến hồi hình thành nơi khẩu môn mà thôi. Theo cách này ta nên công nhận định nghĩa ở đây như là một loại môn vậy.</w:t>
            </w:r>
          </w:p>
          <w:p w:rsidR="00D60A09" w:rsidRDefault="00D60A09">
            <w:pPr>
              <w:spacing w:before="100" w:beforeAutospacing="1" w:after="100" w:afterAutospacing="1"/>
            </w:pPr>
            <w:r>
              <w:t xml:space="preserve">2157. (3) “Như tồn tại cả hàng nhiều đại kiếp </w:t>
            </w:r>
            <w:r>
              <w:rPr>
                <w:i/>
                <w:iCs/>
              </w:rPr>
              <w:t xml:space="preserve">(kappa) </w:t>
            </w:r>
            <w:r>
              <w:t>: ở đây chỉ tạo ra một cuộc ly gián trong Tăng đoàn tồn tại cả hàng đại kiếp. Sau khi đã tạo ra được cuộc ly gián trong Tăng đoàn khi thành kiếp, hay trung kiếp. Người đó vẫn được giải thoát khi hoại kiếp.</w:t>
            </w:r>
            <w:hyperlink r:id="rId78" w:anchor="_edn72" w:history="1">
              <w:r>
                <w:rPr>
                  <w:rStyle w:val="Hyperlink"/>
                  <w:rFonts w:ascii="VU Times" w:hAnsi="VU Times"/>
                  <w:sz w:val="20"/>
                  <w:szCs w:val="20"/>
                </w:rPr>
                <w:t>[72]</w:t>
              </w:r>
            </w:hyperlink>
            <w:r>
              <w:t xml:space="preserve"> Vì ngay cả nếu như ngày hôm nay người đó tạo ra ly gián, mà hoại kiếp vào ngày mai, thì ngày mai người đó cũng vẫn được giải thoát; người đó chỉ bị nung nấu trong hoả ngục có một ngày. Nhưng chẳng có hành vi nào xảy ra như vậy đâu. Bốn điều còn lại chỉ là “hậu quả tức thời” và tồn tại trong một đại kiếp được công nhận.</w:t>
            </w:r>
          </w:p>
          <w:p w:rsidR="00D60A09" w:rsidRDefault="00D60A09">
            <w:pPr>
              <w:spacing w:before="100" w:beforeAutospacing="1" w:after="100" w:afterAutospacing="1"/>
            </w:pPr>
            <w:r>
              <w:t xml:space="preserve">2158.(4). “như phải gặt hái”; bởi người nào đã vi phạm cả năm hành vi này, chỉ có tội tạo ly gián trong Tăng đoàn là phải gặt hái tái sanh nơi vòng luân hồi tái sanh. Điều còn lại có tên gọi theo khớp với đoạn văn bắt đầu như sau: “Có nghiệpkhông có quả nghiệp chướng” (Ps. ii 78tt) nếu không có việc tạo ra ly gián nơi Tăng đoàn thì đến việc đổ máu, nếu không có việc sát sanh, thì tới việc giết vị A-la-hán; nếu lại không có điều này xảy ra, nếu người cha có thiện hạnh và người mẹ với ác hạnh; hoặc giả không có cùng loại thiện hạnh giống như người cha, thì tội giết cha phải gặt hái tái đầu thai. Nếu người mẹ, thì chỉ là tội giết mẹ mà thôi. Khi cả hai đều tốt hoặc đều xấu bằng nhau, thì chỉ có tội giết mẹ là lãnh quả nghiệptái đầu thai; vì người mẹ thì phải làm những việc cực nhọc và giúp đỡ </w:t>
            </w:r>
            <w:r>
              <w:lastRenderedPageBreak/>
              <w:t>con cái được nhiều chuyện. Với cách này ở đây ta nên hiểu định nghĩa như là điều phải gặt hái [quả nghiệp chướng] được công nhận.</w:t>
            </w:r>
          </w:p>
          <w:p w:rsidR="00D60A09" w:rsidRDefault="00D60A09">
            <w:pPr>
              <w:spacing w:before="100" w:beforeAutospacing="1" w:after="100" w:afterAutospacing="1"/>
            </w:pPr>
            <w:r>
              <w:t>2159. [</w:t>
            </w:r>
            <w:r>
              <w:rPr>
                <w:b/>
                <w:bCs/>
              </w:rPr>
              <w:t>429</w:t>
            </w:r>
            <w:r>
              <w:t>] “Nhờ có điểm chung v.v... ”; bốn điểm đầu tiên mang đặc tính chung cho cả gia chủ lẫn các vị xuất gia đi tu. Nhưng tạo ra cuộc ly gián trong Tăng đoàn, xuất phát từ đoạn văn: “Hỡi Upāli, cuộc ly gián không được tạo ra trong Tăng đoàn các Tỳ khưu ni, cũng không xuất hiện nơi tập thể các học nữ; cũng không do các vị Sa di nam cũng như Sa di nữ; cũng không do các thiện nam tín nữ tạo ra; nhưng hỡi Upāli, chính do một Tỳ khưu, có địa vị thích đáng, là người sống chung và là cư trú trong ranh giới sīmā tạo ra, chính vì thế không có điểm chung với bất kỳ người nào khác. Với các từ “vân vân” điều này có nghĩa là toàn bộ gì câu hành với thọ khổ và tương ưng với sân và si. Ở đây định nghĩa theo cách này nhờ có điểm chung vân vân cũng đã được công nhận.</w:t>
            </w:r>
          </w:p>
          <w:p w:rsidR="00D60A09" w:rsidRDefault="00D60A09">
            <w:pPr>
              <w:spacing w:before="100" w:beforeAutospacing="1" w:after="100" w:afterAutospacing="1"/>
            </w:pPr>
            <w:r>
              <w:t xml:space="preserve">2160. </w:t>
            </w:r>
            <w:r>
              <w:rPr>
                <w:b/>
                <w:bCs/>
              </w:rPr>
              <w:t xml:space="preserve">Aññaṃ satthāraṃ </w:t>
            </w:r>
            <w:r>
              <w:t xml:space="preserve">&lt;336.19&gt; </w:t>
            </w:r>
            <w:r>
              <w:rPr>
                <w:i/>
                <w:iCs/>
              </w:rPr>
              <w:t>(“một vị đạo sư khác”)</w:t>
            </w:r>
            <w:r>
              <w:t xml:space="preserve"> : Đó là điều [ngài cần nêu lên như sau: Đây là đạo sư của tôi, ngài có khả năng thực hiện nhiệm vụ của một vị đạo sư”; ý nghĩa ở đây là: ngay cả ở kiếp sau đạo sư của tôi vẫn là người “dẫn đường qua sông”</w:t>
            </w:r>
            <w:hyperlink r:id="rId79" w:anchor="_edn73" w:history="1">
              <w:r>
                <w:rPr>
                  <w:rStyle w:val="Hyperlink"/>
                  <w:rFonts w:ascii="VU Times" w:hAnsi="VU Times"/>
                  <w:sz w:val="20"/>
                  <w:szCs w:val="20"/>
                </w:rPr>
                <w:t>[73]</w:t>
              </w:r>
            </w:hyperlink>
            <w:r>
              <w:t xml:space="preserve"> </w:t>
            </w:r>
            <w:r>
              <w:rPr>
                <w:i/>
                <w:iCs/>
              </w:rPr>
              <w:t xml:space="preserve">(titthakara) </w:t>
            </w:r>
            <w:r>
              <w:t>như vậy: Đây là đạo sư của tôi” không thể khác được.</w:t>
            </w:r>
          </w:p>
          <w:p w:rsidR="00D60A09" w:rsidRDefault="00D60A09">
            <w:pPr>
              <w:spacing w:before="100" w:beforeAutospacing="1" w:after="100" w:afterAutospacing="1"/>
            </w:pPr>
            <w:r>
              <w:t xml:space="preserve">2161. </w:t>
            </w:r>
            <w:r>
              <w:rPr>
                <w:b/>
                <w:bCs/>
              </w:rPr>
              <w:t xml:space="preserve">Aṭṭhamaṃ bhavaṃ nibbatteyya </w:t>
            </w:r>
            <w:r>
              <w:t xml:space="preserve">&lt;336.20&gt; </w:t>
            </w:r>
            <w:r>
              <w:rPr>
                <w:i/>
                <w:iCs/>
              </w:rPr>
              <w:t>(phải tái sanh đến lần thứ tám.”)</w:t>
            </w:r>
            <w:r>
              <w:t>: ngay cả đó là một người tuệ chậm nhất cũng phải trải qua lần tái sanh thứ bảy và tạo ra đến lần tái sanh thứ tám, điều đó không thể diễn ra. Do liên quan đến bảy lần tái sanh nơi cảnh cùng quẩn tột đỉnh mà ta cho là “ được bảo đảm [trong tương lai] và đi đến giác ngộ” (xin đọc Trung Bộ Kinh I 34, v.v... ) Nhưng lấy gì bảo đảm cho người đó như vậy? Phải chăng nguyên nhân trước đó hay sao? Hay thánh đạo người đó đã có được trước đó? Hay do ba thánh đạo cao hơn ? Đây chỉ đơn giản là một hồng danh Đấng Toàn Giác gọi như vậy mà thôi; nhưng chẳng có người nào được bảo đảm như vậy cả. Vì nếu ta coi “nhân duyên tiền kiếp bảo đảm cho người đó” thì ba thánh đạo cao được khẳng định là điều hỗ trợ quyết định, và ta rơi vào sai lầm vì không có sơ đạo sẽ không có sự trợ giúp quyết định đó; như vậy ta có thể tạo ra được điều đó mà không cần đến nguyên nhân cũng như điều kiện gì cả; và khi ta cho rằng: thánh đạo đạt được là điều bảo đảm đó, thì ba thánh đạo cao trở nên vô dụng và chỉ có sơ đạo mới có nhiệm vụ thôi sao; nhờ diệt trừ các phiền não do sơ đạo ta có thể đạt đến tịch diệt hoàn toàn. Khi ta cho rằng: người nào được ba thánh đạo cao bảo đảm cho, thì sơ đạo trở nên vô dụng; chỉ có ba thánh đạo cao mới có nhiệm vụ mà thôi. Ba thánh đạo cao cần phải được tạo ra mà không cần phải tạo ra sơ đạo; các phiền não cần phải được diệt trừ do sơ đạo mà không thâm nhập vào đó. Chính vì thế chẳng có nhân tố nào có thể bảo được cho ta cả; chỉ có thiền quán về ba thánh đạo cao mới bảo đảm cho ta mà thôi. Vì nếu như ta khôn khéo và can đảm thực hiện tu luyện thiền quán ba thánh đạo đó, ta có thể đạt đến tịch diệt chung cuộc bằng cách chứng đắc A-la-hán chỉ sau khi đã thể hiện được một lần hiện hữu mà thôi. [</w:t>
            </w:r>
            <w:r>
              <w:rPr>
                <w:b/>
                <w:bCs/>
              </w:rPr>
              <w:t>430</w:t>
            </w:r>
            <w:r>
              <w:t>] thiền quán chậm hơn nhiều so với chứng đắc tịch diệt hoàn toàn bằng cách đạt đến A-la-hán ở lần hiện hữu thứ nhì, thứ ba, thứ tư, thứ năm hay thứ sáu. Tuệ chậm chạp nhất trong tất cả cũng tịch diệt hoàn toàn khi đạt đến A-la-hán ở lần hiện hữu thứ bảy. Như vậy đây chỉ là tên Vị Toàn Giác đặt cho mà thôi.</w:t>
            </w:r>
          </w:p>
          <w:p w:rsidR="00D60A09" w:rsidRDefault="00D60A09">
            <w:pPr>
              <w:spacing w:before="100" w:beforeAutospacing="1" w:after="100" w:afterAutospacing="1"/>
            </w:pPr>
            <w:r>
              <w:t xml:space="preserve">2162. Đối với đạo sư, sau khi đã cân nhắc với cách phán đoán của Đức Phật, sau khi đã </w:t>
            </w:r>
            <w:r>
              <w:lastRenderedPageBreak/>
              <w:t xml:space="preserve">dùng trí toàn tri mà vạch rõ ra rằng: “Người nào có tuệ sâu rộng nhất và có tuệ sắc bén nhất sẽ chứng đắc A-la-hán chỉ sau một lần tái sanh hiện hữu mà thôi”. Ngài đặt cho một tên là: “Bậc nhất chúng” </w:t>
            </w:r>
            <w:r>
              <w:rPr>
                <w:i/>
                <w:iCs/>
              </w:rPr>
              <w:t>(ekabījin)</w:t>
            </w:r>
            <w:r>
              <w:t>;</w:t>
            </w:r>
            <w:r>
              <w:rPr>
                <w:i/>
                <w:iCs/>
              </w:rPr>
              <w:t xml:space="preserve"> </w:t>
            </w:r>
            <w:r>
              <w:t>nên biết thêm rằng: “Con người này sẽ chứng đắc A-la-hán sau khi đã tạo ra hiện hữu tái sanh hai lần, ba lần, bốn lần, năm lần và cả đến sáu lần”. Ngài đặt tên cho người đó là: “Bậc gia gia hay lục sanh” (</w:t>
            </w:r>
            <w:r>
              <w:rPr>
                <w:i/>
                <w:iCs/>
              </w:rPr>
              <w:t>kolaṅkola);</w:t>
            </w:r>
            <w:r>
              <w:t xml:space="preserve"> cũng biết rằng: “Con người này sẽ chứng đắc A-la-hán sau khi đã tái đầu thai lần thứ bảy” Ngài gán cho một tên “ Bậc thất lai” </w:t>
            </w:r>
            <w:r>
              <w:rPr>
                <w:i/>
                <w:iCs/>
              </w:rPr>
              <w:t xml:space="preserve">(sattakkhattuparama). </w:t>
            </w:r>
            <w:r>
              <w:t>Nhưng chẳng có ai biết chắc là [mình có thể] đạt được tái hiện hữu đến lần thứ bảy đâu. Nhưng vị thánh đệ tử chứng đắc tịch diệt hoàn toàn trước hiện hữu thứ tám, cho dù tuệ có chậm chạp đến mấy đi chăng nữa. Ngài chỉ phải trải qua tái hiện hữu đến lần thứ bảy mà thôi, nếu như ngài chứng đắc qui trình hiện hữu giống như Thiên Chủ (Sakka); đến lần tái sanh hiện hữu thứ bảy đó, cho dù ngài có duy trì cuộc sống trong chây lười, thì trí thiền quán của ngài cũng sẽ đạt đến chín mùi. Cảm nhận được biến hoá (thay đổi) trước những đối tượng cho dù là nhỏ nhất, ngài đạt đến an tịnh. Và ngay cả trong lần đầu thai thứ bảy, đang khi ngài còn đang ngủ hay sắp sửa đối mặt với một cách thức [tái sanh hiện hữu] khác, bất kỳ ai đứng đàng sau ngài có chặt đầu ngài với cây kiếm sắc bén hoặc giả ngài có phải chết đuối trong nước</w:t>
            </w:r>
            <w:hyperlink r:id="rId80" w:anchor="_edn74" w:history="1">
              <w:r>
                <w:rPr>
                  <w:rStyle w:val="Hyperlink"/>
                  <w:rFonts w:ascii="VU Times" w:hAnsi="VU Times"/>
                  <w:sz w:val="20"/>
                  <w:szCs w:val="20"/>
                </w:rPr>
                <w:t>[74]</w:t>
              </w:r>
            </w:hyperlink>
            <w:r>
              <w:t xml:space="preserve"> đi chăng nữa, hay một cú sét giáng xuống trên đầu ngài, ngay cả ngài phải chết bằng những cách như vậy cũng không chẳng phải là tịch diệt nơi vòng luân hồi tái sanh. Ngài chứng đắc tịch diệt chung cuộc do chứng đắc A-la-hán. Chính vì thế ta có thể nói rằng: “Ngài tạo đến lần hiện hữu tái sanh thứ tám là điều không thể xảy ra.”</w:t>
            </w:r>
          </w:p>
          <w:p w:rsidR="00D60A09" w:rsidRDefault="00D60A09">
            <w:pPr>
              <w:spacing w:before="100" w:beforeAutospacing="1" w:after="100" w:afterAutospacing="1"/>
            </w:pPr>
            <w:r>
              <w:t xml:space="preserve">2163. </w:t>
            </w:r>
            <w:r>
              <w:rPr>
                <w:b/>
                <w:bCs/>
              </w:rPr>
              <w:t xml:space="preserve">Ekissā lokadhātuyā </w:t>
            </w:r>
            <w:r>
              <w:t xml:space="preserve">&lt;336.23&gt; </w:t>
            </w:r>
            <w:r>
              <w:rPr>
                <w:i/>
                <w:iCs/>
              </w:rPr>
              <w:t>(“ trong một ta bà thế giới”)</w:t>
            </w:r>
            <w:r>
              <w:t xml:space="preserve">: nơi mười ngàn ta bà Thế Giới. Do trong thế gian trên có ba lãnh vực: (1) lãnh vực sanh </w:t>
            </w:r>
            <w:r>
              <w:rPr>
                <w:i/>
                <w:iCs/>
              </w:rPr>
              <w:t xml:space="preserve">(jātikhetta), </w:t>
            </w:r>
            <w:r>
              <w:t xml:space="preserve">(2) lãnh vực quyền lực </w:t>
            </w:r>
            <w:r>
              <w:rPr>
                <w:i/>
                <w:iCs/>
              </w:rPr>
              <w:t xml:space="preserve">(āṇākhetta), </w:t>
            </w:r>
            <w:r>
              <w:t xml:space="preserve">(3) lãnh vực mục tiêu </w:t>
            </w:r>
            <w:r>
              <w:rPr>
                <w:i/>
                <w:iCs/>
              </w:rPr>
              <w:t>(visayakhetta).</w:t>
            </w:r>
          </w:p>
          <w:p w:rsidR="00D60A09" w:rsidRDefault="00D60A09">
            <w:pPr>
              <w:spacing w:before="100" w:beforeAutospacing="1" w:after="100" w:afterAutospacing="1"/>
            </w:pPr>
            <w:r>
              <w:t xml:space="preserve">2164. Về điểm này, (1) “lãnh vực sanh” chính là mười ngàn ta bà thế giới </w:t>
            </w:r>
            <w:r>
              <w:rPr>
                <w:i/>
                <w:iCs/>
              </w:rPr>
              <w:t>(lokadhātu).</w:t>
            </w:r>
            <w:r>
              <w:t xml:space="preserve"> Vì chính nơi đây đã rung chuyển vào thời điểm Vị Như Lai giáng sanh trong lòng mẹ; vào thời điểm ngài được đản sanh khỏi lòng mẹ, vào thời điểm ngài đạt giác ngộ, vào thời điểm ngài thực hiện Chuyển Pháp Luân, vào thời điểm ngài từ bỏ khổ hạnh và vào thời điểm ngài viên tịch Níp Bàn. </w:t>
            </w:r>
          </w:p>
          <w:p w:rsidR="00D60A09" w:rsidRDefault="00D60A09">
            <w:pPr>
              <w:spacing w:before="100" w:beforeAutospacing="1" w:after="100" w:afterAutospacing="1"/>
            </w:pPr>
            <w:r>
              <w:t>2165. (2) Trong một trăm ngàn triệu ta bà thế giới</w:t>
            </w:r>
            <w:hyperlink r:id="rId81" w:anchor="_edn75" w:history="1">
              <w:r>
                <w:rPr>
                  <w:rStyle w:val="Hyperlink"/>
                  <w:rFonts w:ascii="VU Times" w:hAnsi="VU Times"/>
                  <w:sz w:val="20"/>
                  <w:szCs w:val="20"/>
                </w:rPr>
                <w:t>[75]</w:t>
              </w:r>
            </w:hyperlink>
            <w:r>
              <w:t xml:space="preserve"> </w:t>
            </w:r>
            <w:r>
              <w:rPr>
                <w:i/>
                <w:iCs/>
              </w:rPr>
              <w:t xml:space="preserve">(cakkavāḷa) </w:t>
            </w:r>
            <w:r>
              <w:t>lại chính là “lãnh vực quyền lực” Vì chính tại đây mà quyền lực của kinh Aṭānāṭiya (D īi. 194), sự che chở của Mora (J. ii. 33) sự bảo hộ Dhajagga (S i 218), kinh Ratana (Sn ii. 1) v.v... đang [</w:t>
            </w:r>
            <w:r>
              <w:rPr>
                <w:b/>
                <w:bCs/>
              </w:rPr>
              <w:t>431</w:t>
            </w:r>
            <w:r>
              <w:t>] chiếm ưu thế.</w:t>
            </w:r>
            <w:r>
              <w:rPr>
                <w:i/>
                <w:iCs/>
              </w:rPr>
              <w:t xml:space="preserve"> </w:t>
            </w:r>
          </w:p>
          <w:p w:rsidR="00D60A09" w:rsidRDefault="00D60A09">
            <w:pPr>
              <w:spacing w:before="100" w:beforeAutospacing="1" w:after="100" w:afterAutospacing="1"/>
            </w:pPr>
            <w:r>
              <w:t>2166. (3) Tuy nhiên, đối với “lãnh vực mục tiêu” thì không có bất kỳ giới hạn nào. Vì ta thấy rõ điều này từ những lời sau: “trí của vị Giác Ngộ nhiều như những điều phải biết, và điều phải biết lại nhiều như trí của các vị đó vậy và trí của các vị đó lại quá rộng lớn đối với những gì phải được thấu hiểu.” (Ps. ii. 195) Chẳng có gì ngoài mục tiêu lãnh vực này cả.</w:t>
            </w:r>
          </w:p>
          <w:p w:rsidR="00D60A09" w:rsidRDefault="00D60A09">
            <w:pPr>
              <w:spacing w:before="100" w:beforeAutospacing="1" w:after="100" w:afterAutospacing="1"/>
            </w:pPr>
            <w:r>
              <w:t xml:space="preserve">2167. Nhưng liên quan đến ba lãnh vực này, thì không có Kinh Phật nào [nói rằng:] “Các đấng giác ngộ xuất hiện ở một thế giới khác ngoài thế giới này” Nhưng có Kinh Phật trong đó người ta cho rằng] các vị đó chẳng xuất hiện. Vì có Tam Tạng Kinh (Pitakas): </w:t>
            </w:r>
            <w:r>
              <w:lastRenderedPageBreak/>
              <w:t>Tạng Luật, Tạng Kinh và Tạng Vi diệu Pháp. Cũng có ba đại hội: Đại hội Trưỏng Lão Mahākassapa, Đại hội Trưởng Lão Yasa và Đại hội Trưởng Lão Moggaliputta-Tissa đây là ba đại hội. Theo lời Đức Phật trong ba Tạng được truyền lại trong ba Đại hội: không có Kinh Phật nào [nói rằng: “Bỏ sang một bên thế giới này, có vị Giác Ngộ nào lại xuất hiện ở một thế giới nào khác.” Nhưng lại có [Kinh Phật dạy rằng: Các ngài chẳng xuất hiện ở một nơi nào khác [hơn là thế giới này]</w:t>
            </w:r>
          </w:p>
          <w:p w:rsidR="00D60A09" w:rsidRDefault="00D60A09">
            <w:pPr>
              <w:spacing w:before="100" w:beforeAutospacing="1" w:after="100" w:afterAutospacing="1"/>
            </w:pPr>
            <w:r>
              <w:t xml:space="preserve">2168. </w:t>
            </w:r>
            <w:r>
              <w:rPr>
                <w:b/>
                <w:bCs/>
              </w:rPr>
              <w:t xml:space="preserve">Apubbaṃ acarimaṃ </w:t>
            </w:r>
            <w:r>
              <w:t xml:space="preserve">&lt;336.24&gt; </w:t>
            </w:r>
            <w:r>
              <w:rPr>
                <w:i/>
                <w:iCs/>
              </w:rPr>
              <w:t>(“đồng thời”)</w:t>
            </w:r>
            <w:r>
              <w:t>: “Không có trước cũng không có sau, có nghĩa là, các Ngài xuất hiện cùng với nhau; các Ngài đã xuất hiện trước đó hoặc sau đó” là điều chúng ta muốn đề cập đến. Ở đây, “trước đó” không được hiểu như là: “ bắt đầu từ thời điểm Ngài ngồi trên bảo toạ[quyết định rằng: Không đạt đến giác ngộ Ta sẽ không đứng lên, trở lại cho tới tận thời điểm Ngài giáng sanh trong lòng mẹ, quay trở lại thời điểm đó chính là “trước đó”; vì khi mười ngàn thế giới rung chuyển vì Bồ Tát giáng sanh, thì việc đạt đến lãnh vực sanh đã tạo ảnh hưởng. Thế rồi việc xuất hiện của một vị Giác Ngộ khác bị ngăn cản. Cũng vậy “sau đó” không được hiểu như là, “bắt đầu từ việc viên tịch Níp Bàn. Vì ngay khi xá lợi chỉ nhỏ bằng một hạt cải còn sót lại chính là “sau đó” vì đang khi xá lợi còn tồn tại, vị Giác Ngộ vẫn tồn tại. Chính vì thế việc xuất hiện của một vị Giác Ngộ khác đồng thời lúc đó phải được loại bỏ. Nhưng khi xá lợi đã tịch diệt hoàn toàn, việc xuất hiện của một vị giác ngộ khác không bị loại bỏ.</w:t>
            </w:r>
          </w:p>
          <w:p w:rsidR="00D60A09" w:rsidRDefault="00D60A09">
            <w:pPr>
              <w:spacing w:before="100" w:beforeAutospacing="1" w:after="100" w:afterAutospacing="1"/>
            </w:pPr>
            <w:r>
              <w:t xml:space="preserve">2169. Vì có ba cách tiêu hoại </w:t>
            </w:r>
            <w:r>
              <w:rPr>
                <w:i/>
                <w:iCs/>
              </w:rPr>
              <w:t>(antaradhāna)</w:t>
            </w:r>
            <w:r>
              <w:t>:</w:t>
            </w:r>
            <w:hyperlink r:id="rId82" w:anchor="_edn76" w:history="1">
              <w:r>
                <w:rPr>
                  <w:rStyle w:val="Hyperlink"/>
                  <w:rFonts w:ascii="VU Times" w:hAnsi="VU Times"/>
                  <w:sz w:val="20"/>
                  <w:szCs w:val="20"/>
                </w:rPr>
                <w:t>[76]</w:t>
              </w:r>
            </w:hyperlink>
            <w:r>
              <w:t xml:space="preserve"> (1) tiêu hoại pháp học, (2) tiêu hoại pháp hành (</w:t>
            </w:r>
            <w:r>
              <w:rPr>
                <w:i/>
                <w:iCs/>
              </w:rPr>
              <w:t xml:space="preserve">paṭivedha) </w:t>
            </w:r>
            <w:r>
              <w:t xml:space="preserve">và (3) tiêu hoại pháp hành </w:t>
            </w:r>
            <w:r>
              <w:rPr>
                <w:i/>
                <w:iCs/>
              </w:rPr>
              <w:t>(paṭipatti)</w:t>
            </w:r>
            <w:r>
              <w:t>. Ở đây pháp học chính là Tam Tạng; (2) “pháp thành” chính là việc thấu triệt các chân đế; (3) “pháp hành” chính là thánh đạo. Và về vấn đề này pháp thành và pháp hành cả hai đôi khi xuất hiện, đôi khi lại không tùy thuộc vào thời gian. Vì có lúc các vị Tỳ khưu gây ảnh hưởng đến pháp thành lại rất đông và vị Tỳ khưu vẫn đang còn trong tình trạng một người bình thường phải kể là rất ít. Và trên đảo quốc</w:t>
            </w:r>
            <w:hyperlink r:id="rId83" w:anchor="_edn77" w:history="1">
              <w:r>
                <w:rPr>
                  <w:rStyle w:val="Hyperlink"/>
                  <w:rFonts w:ascii="VU Times" w:hAnsi="VU Times"/>
                  <w:sz w:val="20"/>
                  <w:szCs w:val="20"/>
                </w:rPr>
                <w:t>[77]</w:t>
              </w:r>
            </w:hyperlink>
            <w:r>
              <w:t xml:space="preserve"> này cũng vậy, đã có một thời gian [</w:t>
            </w:r>
            <w:r>
              <w:rPr>
                <w:b/>
                <w:bCs/>
              </w:rPr>
              <w:t>432</w:t>
            </w:r>
            <w:r>
              <w:t>] chẳng có vị Tỳ khưu nào là một người bình thường cả; cả những người đã chu tất pháp hành cũng có lúc nhiều vô số kể, có lúc lại rất ít. Chính vì thế pháp thành và pháp hành cả hai còn tùy có lúc đông lúc lại rất hiếm tuỳ [từng thời điểm].</w:t>
            </w:r>
          </w:p>
          <w:p w:rsidR="00D60A09" w:rsidRDefault="00D60A09">
            <w:pPr>
              <w:spacing w:before="100" w:beforeAutospacing="1" w:after="100" w:afterAutospacing="1"/>
            </w:pPr>
            <w:r>
              <w:t xml:space="preserve">2170. Nhưng ở chừng mực Giáo Pháp còn tồn tại là do pháp học (trong kinh Phật), vì một người khôn ngoan, khi nghe Tam tạng, thì chu tất được cả hai </w:t>
            </w:r>
            <w:hyperlink r:id="rId84" w:anchor="_edn78" w:history="1">
              <w:r>
                <w:rPr>
                  <w:rStyle w:val="Hyperlink"/>
                  <w:rFonts w:ascii="VU Times" w:hAnsi="VU Times"/>
                  <w:sz w:val="20"/>
                  <w:szCs w:val="20"/>
                </w:rPr>
                <w:t>[78]</w:t>
              </w:r>
            </w:hyperlink>
            <w:r>
              <w:t xml:space="preserve"> y hệt như vị Bồ Tát của chúng ta, sau khi đã tạo ra được năm loại thắng trí và bảy thiền chứng dưới Alara (xin đọc Trung Bộ Kinh Sutta 26), liền được hỏi xem công việc đầu tiên nhất đề đạt được thiền chứng nơi cõi phi tưởng phi phi tưởng thì ngài trả lời: “Điều đó thầy chưa được biết.” Rồi sau đó, khi đã đến Uddaka và củng cố được pháp siêu thế ngài đã chứng đắc. Ngài được hỏi về công việc đầu tiên để chứng đắc cõi phi tưởng phi phi tưởng, ngài cho biết điều đó. Và ngay sau những lời đó thì các vị Đại Nhân đã chứng đắc thành công. Chính vì thế một vị Tỳ khưu có tuệ, khi nghe kinh Phật thì chu tất được cả hai chính vì thế đang khi pháp học Kinh Phật vẫn còn tiếp diễn thì giáo pháp cũng vẫn tồn tại.</w:t>
            </w:r>
          </w:p>
          <w:p w:rsidR="00D60A09" w:rsidRDefault="00D60A09">
            <w:pPr>
              <w:spacing w:before="100" w:beforeAutospacing="1" w:after="100" w:afterAutospacing="1"/>
            </w:pPr>
            <w:r>
              <w:t xml:space="preserve">2171. Nhưng khi pháp học đó tiêu hoại, thì Tạng Vi Diệu Pháp cũng tiêu hoại. Trước tiên là Bộ Đại Xứ (Paṭṭhāna) và cuối cùng là Bộ Pháp Tụ (Dhammasaṅgaha). Khi Tạng đó tiêu hoại, đang khi hai Tạng khác vẫn tồn tại, thì Giáo Pháp vẫn còn tồn tại. Về điềm này, </w:t>
            </w:r>
            <w:r>
              <w:lastRenderedPageBreak/>
              <w:t xml:space="preserve">đang khi Tạng Kinh tiêu hoại, trước tiên là Tăng Chi Bộ Kinh, từ kinh mười một chi xuống cho tới kinh một chi cũng tiêu hoại, tiếp theo đó Tương Ưng Bộ Kinh (Saṃyutta) từ kinh Cakkapeyyāla xuống cho tới Kinh Oghataraṇa cũng tiêu hoại. Tiếp theo sau đó là Trung Bộ Kinh (Majjhima) từ kinh Indriyabhāvana xuống cho tới Kinh Mūlapariyāya cũng tiêu hoại. Tiếp theo đó làTrường Bộ Kinh (Dīgha-nikāya) từ Kinh Dasuttara xuống cho tới Phạm Võng Kinh (Brahmajāla) cũng tiêu hoại. Một câu hỏi nổi lên gồm một hay hai câu kệ, giống như câu hỏi của Sabhiya (Sn iii6) hay câu hỏi của Aḷavaka (Sn I 10) tồn lại được một thời gian </w:t>
            </w:r>
            <w:r>
              <w:rPr>
                <w:i/>
                <w:iCs/>
              </w:rPr>
              <w:t xml:space="preserve">(addhānaṃgacchati), </w:t>
            </w:r>
            <w:r>
              <w:t>nhưng không thể thực hành được Giáo Pháp. Hình như các kinh này, có từ thời Phật Tổ Kassapa cũng không thể thực thi giáo pháp trong một thời gian.</w:t>
            </w:r>
          </w:p>
          <w:p w:rsidR="00D60A09" w:rsidRDefault="00D60A09">
            <w:pPr>
              <w:spacing w:before="100" w:beforeAutospacing="1" w:after="100" w:afterAutospacing="1"/>
            </w:pPr>
            <w:r>
              <w:t>2172. Nhưng khi hai Tạng đã tiêu hoại, đang khi Luật Tạng còn tồn tại, thì Giáo Pháp vẫn tồn tại. Khi bộ Parivāra và Khandhakas đã tiêu hoại, đang khi hai</w:t>
            </w:r>
            <w:hyperlink r:id="rId85" w:anchor="_edn79" w:history="1">
              <w:r>
                <w:rPr>
                  <w:rStyle w:val="Hyperlink"/>
                  <w:rFonts w:ascii="VU Times" w:hAnsi="VU Times"/>
                  <w:sz w:val="20"/>
                  <w:szCs w:val="20"/>
                </w:rPr>
                <w:t>[79]</w:t>
              </w:r>
            </w:hyperlink>
            <w:r>
              <w:t xml:space="preserve">Vibhaṅga vẫn tồn tại, thì Giáo Pháp cũng vẫn tồn tại. Khi hai Vibhaṅga đã tiêu hoại, đang khi đó Mātikā tồn tại [Giáo Pháp] cũng vẫn tồn tại theo. Khi Mātikā tiêu hoại, đang khi Kinh Pātimokkha Vị Xuất Gia và cụ túc giới vẫn còn được tồn tại, thì Giáo pháp cũng tồn tại. Các tướng bề ngoài tồn tại trong một thời gian dài </w:t>
            </w:r>
            <w:r>
              <w:rPr>
                <w:i/>
                <w:iCs/>
              </w:rPr>
              <w:t>(addhānaṃ gacchati)</w:t>
            </w:r>
            <w:r>
              <w:t>: nhưng dòng họ những sa môn mặc áo trắng, bắt đầu từ thời Đức Phật tổ Kassapa, không thể thực hiện được Giáo Pháp. Nhưng bắt đầu từ nhân vật cuối cùng đã thấu triệt được Chân Đế và giới của ngài bị hoại, thì Giáo Pháp coi như đã bị hoại. Kể từ đó một vị Toàn Giác khác nổi lên là điều không thể cản trở nổi.</w:t>
            </w:r>
          </w:p>
          <w:p w:rsidR="00D60A09" w:rsidRDefault="00D60A09">
            <w:pPr>
              <w:spacing w:before="100" w:beforeAutospacing="1" w:after="100" w:afterAutospacing="1"/>
            </w:pPr>
            <w:r>
              <w:t>2173. [</w:t>
            </w:r>
            <w:r>
              <w:rPr>
                <w:b/>
                <w:bCs/>
              </w:rPr>
              <w:t>433</w:t>
            </w:r>
            <w:r>
              <w:t>] Lại có ba loại tịch diệt hoàn toàn: (1) tịch diệt hoàn toàn các phiền não, (2) tịch diệt hoàn toàn ngũ uẩn, (3) tịch diệt hoàn toàn các xá lợi. Về điểm này, (1) tịch diệt hoàn toàn các phiền não diễn ra tại Toà Giác ngộ (Wisdom Seat), (2) tịch diệt hoàn toàn ngũ uẩn diễn ra tại Kusinārā và (3) tịch diệt hoàn toàn các xá lợi sẽ diễn ra trong tương lai.</w:t>
            </w:r>
          </w:p>
          <w:p w:rsidR="00D60A09" w:rsidRDefault="00D60A09">
            <w:pPr>
              <w:spacing w:before="100" w:beforeAutospacing="1" w:after="100" w:afterAutospacing="1"/>
            </w:pPr>
            <w:r>
              <w:t>2174. Vào thời điểm Giáo Pháp được thu hồi lại, xá lợi tại đảo quốc Tambapaṇṇi được thu gom lại hết. Sẽ được đưa đến một Đại Tháp, và từ Đại Tháp sẽ được đưa đến ngôi chùa Rājāyatana tức ngôi chùa Cây Hoàng Gia được xây tại Nāgadīpa. Từ đó các xá lợi sẽ được chuyển đến Ngai Đại Tuệ Giác. Từ cõi Naga, là cõi các vị Chư Thiên và cõi Phạm Thiên. Các xá lợi cũng sẽ được di chuyển đến Ngai Đại Tuệ Giác; đối với các xá lợi, ngay cả một phần nhỏ như hạt cây mù tạt cũng không biến mất, đang khi đó người ta sẽ đem chất đống lại tại Ngai Đại Tuệ Giác, các xá lợi sẽ trở thành vững chãi giống như một khối vàng ròng và sẽ toả ra những luồng hào quang đủ sáu màu. Những hào quang này sẽ tràn ngập mười ngàn ta bà Thế Giới. Do đó, các vị Chư Thiên thuộc mười ngàn ta bà Thế Giới sẽ tụ tập lại với nhau [nói rằng: “Ngày hôm nay đạo sư đã nhập tịch diệt Níp bàn chung cuộc; ngày hôm nay Giáo Pháp tiêu hoại, giờ đây là lần cuối cùng chúng ta được chứng kiến điều đó”; hãy tỏ ra lòng thương xót nhiều hơn là vào ngày vị Như Lai Thập Lực đạt tịch diệt Níp bàn chung cuộc. Ngoại trừ các vị Bất Lai và những người nào đã đoạn tận các lậu hoặc, những người còn lại sẽ không thể đứng vững được do chính bản chất của mình.</w:t>
            </w:r>
            <w:hyperlink r:id="rId86" w:anchor="_edn80" w:history="1">
              <w:r>
                <w:rPr>
                  <w:rStyle w:val="Hyperlink"/>
                  <w:rFonts w:ascii="VU Times" w:hAnsi="VU Times"/>
                  <w:sz w:val="20"/>
                  <w:szCs w:val="20"/>
                </w:rPr>
                <w:t>[80]</w:t>
              </w:r>
            </w:hyperlink>
            <w:r>
              <w:t xml:space="preserve"> Hoả đại sẽ nổi lên nơi các xá lợi đó và sẽ tràn ngập cõi Phạm Thiên; đang khi chỉ còn một xá lợi bằng hạt cây mù tạt tồn tại thì ngọn lửa vẫn tiếp tục thiêu đốt, ngọn lửa đó sẽ kết thúc cho đến khi nào không còn một xá lợi nào xót lại. Sau khi đã </w:t>
            </w:r>
            <w:r>
              <w:lastRenderedPageBreak/>
              <w:t>chứng tỏ được sức mạnh vô song của họ như vậy, khi các xá lợi đã tiêu hoại hết, thì Giáo Pháp cũng xem như đã tiêu hoại. Cho đến khi nào Giáo Pháp đó vẫn chưa tiêu hoại theo cách đó, thì đó chính là “không có sau đó” Như vậy điều phải xảy ra đó là [hai vị Giác Ngộ] “sẽ phải xuất hiện cùng một lúc”đó là điều không thể được’”</w:t>
            </w:r>
          </w:p>
          <w:p w:rsidR="00D60A09" w:rsidRDefault="00D60A09">
            <w:pPr>
              <w:spacing w:before="100" w:beforeAutospacing="1" w:after="100" w:afterAutospacing="1"/>
            </w:pPr>
            <w:r>
              <w:t xml:space="preserve">2175. Nhưng tại sao hai vị đó lại không xuất hiện cùng một lúc được? Vì do không phải là điều đặc biệt ngoại lệ. Vì các Đấng Chánh Đẳng Giác là các con người phi thường. Theo như người ta nói rằng: “Hỡi các vị tỳ khưu, sẽ có một nhân vật phi thường xuất hiện trên cõi đời này, con người nào vậy? Đó là vị Như Lai, Bậc A la hán Chánh Đẳng Giác” (A i. 22), và nếu như có hai hoặc bốn vị hoặc tám hoặc mười sáu vị cùng xuất hiện với nhau, thì họ đâu có còn là nhân vật phi thường nữa đâu, vì chẳng có lợi lộc đặc biệt nào hay vinh dự được dành cho hai ngôi bảo tháp trong cùng một ngôi chùa bao giờ. Cũng vậy, các vị tỳ khưu cũng chẳng phải là người đặc biệt vì họ rất đông; và các vị Toàn giác cũng giống như vậy thôi. Chính vì thế họ đâu có xuất hiện cùng một lúc chung với nhau. </w:t>
            </w:r>
          </w:p>
          <w:p w:rsidR="00D60A09" w:rsidRDefault="00D60A09">
            <w:pPr>
              <w:spacing w:before="100" w:beforeAutospacing="1" w:after="100" w:afterAutospacing="1"/>
            </w:pPr>
            <w:r>
              <w:t>2176.[</w:t>
            </w:r>
            <w:r>
              <w:rPr>
                <w:b/>
                <w:bCs/>
              </w:rPr>
              <w:t>434</w:t>
            </w:r>
            <w:r>
              <w:t>] Và cũng vì không có sự khác biệt trong giáo lý, do pháp bao gồm các chương gồm các nền tảng cho chánh niệm (các Niệm Xứ) v.v... một vị thuyết giảng thì các vị khác cũng phải thuyết giảng khi họ xuất hiện; vì điều đó, nên ngài không thể là người phi thường được. Nhưng khi chỉ có một vị nổi lên thuyết pháp, thì giáo lý của người này cũng rất phi thường.</w:t>
            </w:r>
          </w:p>
          <w:p w:rsidR="00D60A09" w:rsidRDefault="00D60A09">
            <w:pPr>
              <w:spacing w:before="100" w:beforeAutospacing="1" w:after="100" w:afterAutospacing="1"/>
            </w:pPr>
            <w:r>
              <w:t>2177. Cũng do không có những cuộc tranh luận, nếu nhiều vị toàn giác cùng xuất hiện chung với nhau cùng một lúc thì người ta sẽ tranh luận giống như đệ tử của nhiều đạo sư khác nhau cho rằng: “Đức Phật của chúng ta thật đáng khen ngợi, Đức Phật của chúng ta có giọng nói ngọt ngào, Đức Phật của chúng ta được phú cho nhiều tài năng và có nhiều công đức!” Chính vì thế họ không xuất hiện cùng một lúc đâu.</w:t>
            </w:r>
          </w:p>
          <w:p w:rsidR="00D60A09" w:rsidRDefault="00D60A09">
            <w:pPr>
              <w:spacing w:before="100" w:beforeAutospacing="1" w:after="100" w:afterAutospacing="1"/>
            </w:pPr>
            <w:r>
              <w:t>2178. Hơn thế nữa, lý do này cũng đã được vị Trưởng Lão Nāgasena khẳng định rất chi tiết khi nhà vua Milinda chất vấn ngài như sau: Vì điều này được đề cập đến trong đó như sau: ‘Về điểm này, ngài Trưởng lão Nāgasena cho hay, đây là điều Đức Thế Tôn đã phán dạy như sau: “hỡi chư vị Tỳ khưu, thật không thể xảy ra, không thể được, trong một cõi thế gian cùng một lúc lại có đến hai vị A la hán Chánh Đẳng Giác xuất hiện cùng một lúc; điều đó không bao giờ xảy ra.” (A. i. 27) Theo Trưởng lão Nāgasena, tất cả các vị Như Lai, một khi thuyết giảng đều đề cập đến 37 pháp bồ đề phần; và khi các ngài diễn giải đều diễn giải về Tứ Diệu Đế cả, và khi huấn luyện đều huấn luyện tam học, và khi chỉ dạy đều chỉ dạy tu luyện kiên trì siêng năng. Thưa ngài Trưởng lão Nāgasena, nếu như đối với toàn bộ các vị Như Lai chỉ có một giáo lý duy nhất, một lời giảng thuyết duy nhất, một tu học duy nhất, một lời chỉ dạy duy nhất, thì vì lý do gì hai vị Như lai lại không xuất hiện cùng một lúc? Trước tiên vì thế gian này được chiếu sáng do sự xuất hiện của một Đức Phật. Nếu một vị thứ hai cũng xuất hiện do hào quang của cả hai vị thì thế gian này sẽ sáng chói nhiều hơn và hai vị Như lai lại đưa ra lời khuyên nhủ thì họ có thể thực hiện điều này một cách dễ dàng. Xin chỉ dạy cho tôi rõ điều này để khỏi phải nghi ngờ.</w:t>
            </w:r>
          </w:p>
          <w:p w:rsidR="00D60A09" w:rsidRDefault="00D60A09">
            <w:pPr>
              <w:spacing w:before="100" w:beforeAutospacing="1" w:after="100" w:afterAutospacing="1"/>
            </w:pPr>
            <w:r>
              <w:t xml:space="preserve">2179. “Tâu Hoàng Thượng, mười ngàn ta bà thế giới này chỉ chứa đựng có một Đức </w:t>
            </w:r>
            <w:r>
              <w:lastRenderedPageBreak/>
              <w:t>Phật, nó chỉ mang theo các ân đức của một vị Như Lai mà thôi. Nếu như có một vị thứ hai xuất hiện, thì mười ngàn ta bà thế giới này không thể chứa nổi hai vị cùng một lúc; toàn bộ sẽ dao động, rung chuyển và đất đá cũng vỡ tan và quay cuồng, nhào lộn, lật úp và không được yên ổn. Tâu bệ hạ, giống như có một con thuyền độc mộc, khi chỉ có một người nhảy lên thì con thuyền đó cân bằng không tròng trềnh; nhưng Tâu Bệ Hạ, nếu như có người thứ hai [</w:t>
            </w:r>
            <w:r>
              <w:rPr>
                <w:b/>
                <w:bCs/>
              </w:rPr>
              <w:t>435</w:t>
            </w:r>
            <w:r>
              <w:t>] cùng có tuổi thọ giống nhau cùng màu da, tuổi tác</w:t>
            </w:r>
            <w:hyperlink r:id="rId87" w:anchor="_edn81" w:history="1">
              <w:r>
                <w:rPr>
                  <w:rStyle w:val="Hyperlink"/>
                  <w:rFonts w:ascii="VU Times" w:hAnsi="VU Times"/>
                  <w:sz w:val="20"/>
                  <w:szCs w:val="20"/>
                </w:rPr>
                <w:t>[81]</w:t>
              </w:r>
            </w:hyperlink>
            <w:r>
              <w:t>, thân hình, khuôn mặt, tứ chi xuất hiện và lên chiếc thuyền độc mộc đó, liệu chiếc thuyền có thể chứa được cả hai vị hay không? Thưa Trưởng lão, dứt khoát là không. Con thuyền sẽ tròng trềnh, rung chuyển, đu qua đu lại và lật xuống, đất đá cũng vỡ tan, quay cuồng, nhào lộn, lật úp và không được yên ổn. Nhưng có thể sẽ bị chìm nghỉm dưới nước. Chính vì thế, thưa Trưởng lão, mười ngàn ta bà thế giới này chỉ chứa đựng được một Đức Phật duy nhất. Chỉ có thể chứa đựng được ân đức của một vị Như Lai mà thôi. Nếu như có một Đức Phật thứ hai xuất hiện thì mười ngàn ta bà thế giới này không thể chứa nổi ngài, nó sẽ tròng trềnh, rung chuyển, và đu qua đu lại, bổ xuống và đất đá cũng vỡ tan, quay cuồng, nhào lộn, lật úp và không được yên ổn.</w:t>
            </w:r>
          </w:p>
          <w:p w:rsidR="00D60A09" w:rsidRDefault="00D60A09">
            <w:pPr>
              <w:spacing w:before="100" w:beforeAutospacing="1" w:after="100" w:afterAutospacing="1"/>
            </w:pPr>
            <w:r>
              <w:t>2180. Thực vậy, tâu bệ hạ, hoặc giả như một người có thể ăn rất nhiều đồ ăn vào bụng tuỳ thích, và thưởng thức cũng như chất đầy lên tới cổ. Người đó có thể thoả mãn, đỡ đói, đầy bụng, nhồi đầy bụng, bị mê mẩn, và cứng bụng như thể con thuyền. Liệu người đó có sung sướng gì chăng nếu như người đó lại lao vào ăn thêm nữa? “Tâu bệ hệ, không đâu, nếu như người đó lại ăn nhiều đến như vậy thì ông ta sẽ chết”. Chính vì vậy, tâu bệ hạ, mười ngàn ta bà thế giới này chỉ mang nổi một Đức Phật mà thôi... bằng không sẽ chẳng được yên ổn chút nào đâu.</w:t>
            </w:r>
          </w:p>
          <w:p w:rsidR="00D60A09" w:rsidRDefault="00D60A09">
            <w:pPr>
              <w:spacing w:before="100" w:beforeAutospacing="1" w:after="100" w:afterAutospacing="1"/>
            </w:pPr>
            <w:r>
              <w:t xml:space="preserve">2181. “Thưa ngài Trưởng lão Nāgasena, liệu trái đất có chao đảo do pháp quá tải chăng?’ Ở đây, tâu bệ hạ, giả như có hai chiếc xe chở đầy châu báu và đang khi ta chuyển những châu báu đó và chất đầy lên một xe; Tâu Bệ Hạ, không hiểu chiếc xe thứ nhất có thể chở hết kho báu của cả hai xe hay không? Không thể được, Trưởng lão kính mến, trục xe đó sẽ chao đảo, các căm bánh xe sẽ gẫy tan, vành xe sẽ tan tành mất, các căm xe sẽ gẫy nát và cả trục xe cũng vậy. Tâu bệ hạ, thế thì phải chăng chiếc xe đó sẽ bể tan tành vì chất quá nhiều kho báu lên chăng? Vâng, thưa Trưởng lão kính mến, chính vì thế, tâu bệ hạ, liệu trái đất đã chẳng chao đảo do phải chất quá nhiều pháp lên chăng?” “Hơn thế nữa, tâu bệ hạ, lý do này được đưa ra để chứng minh sức mạnh của Đức Phật </w:t>
            </w:r>
          </w:p>
          <w:p w:rsidR="00D60A09" w:rsidRDefault="00D60A09">
            <w:pPr>
              <w:spacing w:before="100" w:beforeAutospacing="1" w:after="100" w:afterAutospacing="1"/>
            </w:pPr>
            <w:r>
              <w:t>2182. “Ở đây cũng vậy hãy lắng nghe lý do đáng thuyết phục tại sao các vị Toàn Giác lại không xuất hiện đồng thời với nhau”. “Tâu bệ hạ, nếu như hai vị Toàn Giác lại xuất hiện cũng một thời điểm, thì các cuộc cãi vã sẽ nổi lên giữa các đồ đệ của hai vị như sau: “Đức Phật của các người, Đức Phật của chúng ta!” và họ có thể trở thành người theo phái này người theo bè kia ơ cả hai phía”, “Tâu bệ hạ, giống như các cuộc cãi vã đó nổi lên giữa các đồ đệ của hai vị quan như sau: “Quan của các ngươi, quan của chúng ta!” và họ lập thành bè phái thuộc cả hai phía”. “Tâu bệ hạ chính vì thế, liệu các vị Toàn Giác [</w:t>
            </w:r>
            <w:r>
              <w:rPr>
                <w:b/>
                <w:bCs/>
              </w:rPr>
              <w:t>436</w:t>
            </w:r>
            <w:r>
              <w:t xml:space="preserve">] có xuất hiện cùng một thời điểm chăng? Các cuộc cãi vã liệu có xảy ra giữa các đồ đệ của hai vị hai phía như sau” Đức Phật của các ngươi, Đức Phật của chúng ta! và họ sẽ trở thành phe phái thuộc cả hai phía. Hãy lắng nghe lý do đầu tiên tại sao vị Toàn Giác lại </w:t>
            </w:r>
            <w:r>
              <w:lastRenderedPageBreak/>
              <w:t>không xuất hiện đồng thời với nhau.</w:t>
            </w:r>
          </w:p>
          <w:p w:rsidR="00D60A09" w:rsidRDefault="00D60A09">
            <w:pPr>
              <w:spacing w:before="100" w:beforeAutospacing="1" w:after="100" w:afterAutospacing="1"/>
            </w:pPr>
            <w:r>
              <w:t>2183. Đây cũng lại có một lý do nữa cho thấy tại sao các vị Toàn Giác lại không xuất hiện cùng thời với nhau, tâu bệ hạ, nếu như hai vị Toàn giác xuất hiện trong cùng một thời điểm với nhau, sẽ có lời nói rằng: “Đức Phật này tốt nhất” có thể là sai, lời đồn thổi cho rằng: “ Đức Phật này tối cao, là thủ lãnh, hơn hẳn, tuyệt đối, tuyệt vời, khôn ví, không sánh kịp, không gì sánh nổi và vô song có thể là sai, tâu bệ hạ, hãy chấp nhận như vậy, đây là lý do tại sao hai vị Toàn Giác lại không xuất hiện đồng thời với nhau.</w:t>
            </w:r>
          </w:p>
          <w:p w:rsidR="00D60A09" w:rsidRDefault="00D60A09">
            <w:pPr>
              <w:spacing w:before="100" w:beforeAutospacing="1" w:after="100" w:afterAutospacing="1"/>
            </w:pPr>
            <w:r>
              <w:t>2184. Hơn thế nữa, tâu bệ hạ, vì bản chất đặc biệt của Đức Phật, các Ngài chỉ xuất hiện cách đơn lẻ trên thế gian này. Tại sao vậy? Vì do đặc tính vĩ đại nơi các ân đức của Đức Phật Toàn Tri, tâu bệ hạ, ngoài ra điều gì vĩ đại cũng chính là điều duy nhất, tâu bệ hạ, trái đất này thật vĩ đại vì chỉ có một trái đất duy nhất; đại dương cũng vĩ đại vì chỉ duy nhất có một đại dương mà thôi. Thiên Chủ (Sakka) cũng vĩ đại và cũng chỉ có một mình ngài mà thôi, vị Như Lai, vị A la hán, vị Chánh Đẳng Giác là những con người vĩ đại và cũng chỉ có một mình các vị đó mà thôi. Nơi nào họ xuất hiện thì không còn cơ hội nào dành cho các vị khác xuất hiện. Chính vì thế, vị Như Lai, vị A la hán, vị Chánh Đẳng Giác chỉ xuất hiện một mình trên thế gian này mà thôi.</w:t>
            </w:r>
          </w:p>
          <w:p w:rsidR="00D60A09" w:rsidRDefault="00D60A09">
            <w:pPr>
              <w:spacing w:before="100" w:beforeAutospacing="1" w:after="100" w:afterAutospacing="1"/>
            </w:pPr>
            <w:r>
              <w:t>2185. Kính Trưởng lão Nāgasena kính mến, câu hỏi đã được giải thích rõ ràng, với các ẩn dụ và lý do nêu lên.” (Miln 236 tt)</w:t>
            </w:r>
          </w:p>
          <w:p w:rsidR="00D60A09" w:rsidRDefault="00D60A09">
            <w:pPr>
              <w:spacing w:before="100" w:beforeAutospacing="1" w:after="100" w:afterAutospacing="1"/>
            </w:pPr>
            <w:r>
              <w:t xml:space="preserve">2186. </w:t>
            </w:r>
            <w:r>
              <w:rPr>
                <w:b/>
                <w:bCs/>
              </w:rPr>
              <w:t xml:space="preserve">Ekissā lokadhātuyā </w:t>
            </w:r>
            <w:r>
              <w:t xml:space="preserve">&lt;336.26&gt; </w:t>
            </w:r>
            <w:r>
              <w:rPr>
                <w:i/>
                <w:iCs/>
              </w:rPr>
              <w:t>(“Trong một thế giới ta bà”)</w:t>
            </w:r>
            <w:r>
              <w:t xml:space="preserve">: nơi ta bà thế giới này </w:t>
            </w:r>
            <w:r>
              <w:rPr>
                <w:i/>
                <w:iCs/>
              </w:rPr>
              <w:t xml:space="preserve">(cakkavāḷa). </w:t>
            </w:r>
            <w:r>
              <w:t>Tuy nhiên trên mười ngàn ta bà thế giới cũng được gồm trong từ này. Tuy thế ta cũng được phép định nghĩa các cõi này với từ một cõi thế giới duy nhất. Vì khi Đức Phật xuất hiện họ chỉ xuất hiện tại cõi thế gian này mà thôi. Nhưng khi vị trí nơi họ xuất hiện cũng bị cản ngăn; vì các Ngài chẳng xuất hiện nơi các cõi thế gian khác với thế giới đó, tại nơi đó điều này cũng không thể diễn ra.</w:t>
            </w:r>
            <w:r>
              <w:rPr>
                <w:b/>
                <w:bCs/>
              </w:rPr>
              <w:t xml:space="preserve"> </w:t>
            </w:r>
          </w:p>
          <w:p w:rsidR="00D60A09" w:rsidRDefault="00D60A09">
            <w:pPr>
              <w:spacing w:before="100" w:beforeAutospacing="1" w:after="100" w:afterAutospacing="1"/>
            </w:pPr>
            <w:r>
              <w:t xml:space="preserve">2187. </w:t>
            </w:r>
            <w:r>
              <w:rPr>
                <w:b/>
                <w:bCs/>
              </w:rPr>
              <w:t>Apubbaṃ acarimaṃ</w:t>
            </w:r>
            <w:r>
              <w:t xml:space="preserve"> &lt;336.24&gt;</w:t>
            </w:r>
            <w:r>
              <w:rPr>
                <w:i/>
                <w:iCs/>
              </w:rPr>
              <w:t>(“[xuất hiện] đồng thời”)</w:t>
            </w:r>
            <w:r>
              <w:t>: Ở đây trước sự xuất hiện của bảo luân xa (xin đọc Trung Bộ Kinh iii 172); D ii. 172 tt. D iii 59tt) là “[xuất hiện] trước”; sau khi bảo luân xa biến mất là “ [xuất hiện] sau”. Về điểm này, việc bảo luân xa biến mất gồm có hai đặc tính: Vào lúc Chuyển Luân Vương viên tịch hay xuất gia tham gia cuộc sống vô gia cư; và khi bảo luân xa này biến mất, điều này chỉ được thực hiện vào ngày thứ bảy sau khi Chuyển Luân Vương đã tịch diệt hay xuất gia vào cuộc sống vô gia cư. [</w:t>
            </w:r>
            <w:r>
              <w:rPr>
                <w:b/>
                <w:bCs/>
              </w:rPr>
              <w:t>437</w:t>
            </w:r>
            <w:r>
              <w:t xml:space="preserve">] Sau đó là việc Chuyển Luân Vương xuất hiện trở lại không bị ngăn trở. Nhưng tại sao những Chuyển Luân Vương lại không xuất hiện trong cùng một cõi thế gian? Vì muốn loại ra ngoài những việc cãi vã có thể xảy ra do đặc tính phi thường và sức mạnh đặc biệt của bảo luân xa. Vì nếu hai vị xuất hiện cùng một lúc, những cãi vã có thể diễn ra như sau: “Vị vua của chúng ta thật vĩ đại, vị vua của chúng ta thật vĩ đại” ! và [bằng cách nói rằng: “Vị Chuyển Luân Vương đang xuất hiện trên lục địa này, vị Chuyển Luân Vương cũng hiện hữu nơi lục địa này!” Ngài không thể là người phi thường được và rằng: Về khía cạnh này lại bao gồm cả việc chế ngự trên bốn đại lục vây quanh là hơn hai ngàn hòn đảo lớn nhỏ cũng sẽ biến mất. Chính vì vậy do việc loại bỏ những điều cãi vã do đặc tính phi thường và do sức mạnh của bảo luân xa, thế nên hai vị </w:t>
            </w:r>
            <w:r>
              <w:lastRenderedPageBreak/>
              <w:t>không thể xuất hiện đồng thời với nhau trong cùng một cõi thế gian được.</w:t>
            </w:r>
          </w:p>
          <w:p w:rsidR="00D60A09" w:rsidRDefault="00D60A09">
            <w:pPr>
              <w:spacing w:before="100" w:beforeAutospacing="1" w:after="100" w:afterAutospacing="1"/>
            </w:pPr>
            <w:r>
              <w:t xml:space="preserve">2188. </w:t>
            </w:r>
            <w:r>
              <w:rPr>
                <w:b/>
                <w:bCs/>
              </w:rPr>
              <w:t xml:space="preserve">Yam itthi araham assa sammāsambuddho </w:t>
            </w:r>
            <w:r>
              <w:t xml:space="preserve">&lt;336.28&gt; </w:t>
            </w:r>
            <w:r>
              <w:rPr>
                <w:i/>
                <w:iCs/>
              </w:rPr>
              <w:t>(“người phụ nữ đó được coi là một vị A la hán, và một vị giác ngộ”)</w:t>
            </w:r>
            <w:r>
              <w:t>: ở đây trước tiên mong rằng chỉ một mình pháp giác ngộ thực sự do tạo ra được các ân đức toàn tri có khả năng vượt quá thế gian. Không có nguyện vọng được áp dụng cho một người phụ nữ đâu.</w:t>
            </w:r>
          </w:p>
          <w:p w:rsidR="00D60A09" w:rsidRDefault="00D60A09">
            <w:pPr>
              <w:spacing w:before="100" w:beforeAutospacing="1" w:after="100" w:afterAutospacing="1"/>
            </w:pPr>
            <w:r>
              <w:t>2189</w:t>
            </w:r>
            <w:r>
              <w:rPr>
                <w:i/>
                <w:iCs/>
              </w:rPr>
              <w:t>. Hiện trạng nhân loại cả thành tựu giới tính nữa.</w:t>
            </w:r>
            <w:r>
              <w:rPr>
                <w:i/>
                <w:iCs/>
              </w:rPr>
              <w:br/>
              <w:t>kể cả nhân duyên, và diện kiến Bậc đạo sư.</w:t>
            </w:r>
            <w:r>
              <w:rPr>
                <w:i/>
                <w:iCs/>
              </w:rPr>
              <w:br/>
              <w:t>bậc xuất gia, và ân đức đích thực</w:t>
            </w:r>
            <w:r>
              <w:rPr>
                <w:i/>
                <w:iCs/>
              </w:rPr>
              <w:br/>
              <w:t xml:space="preserve">tạo công đức lớn, cuối cùng là nguyện vọng. </w:t>
            </w:r>
            <w:r>
              <w:rPr>
                <w:i/>
                <w:iCs/>
              </w:rPr>
              <w:br/>
              <w:t>khi tám việc gộp chung lại với nhau</w:t>
            </w:r>
            <w:r>
              <w:rPr>
                <w:i/>
                <w:iCs/>
              </w:rPr>
              <w:br/>
              <w:t>ước nguyện sẽ đi đến thành công.</w:t>
            </w:r>
            <w:r>
              <w:rPr>
                <w:i/>
                <w:iCs/>
              </w:rPr>
              <w:br/>
              <w:t>(Bu II 58; J i. 14. 44; MA iv 122; Chú Giải Tăng Chi Bộ ii. 15; SnA 48; v.v... )</w:t>
            </w:r>
          </w:p>
          <w:p w:rsidR="00D60A09" w:rsidRDefault="00D60A09">
            <w:pPr>
              <w:spacing w:before="100" w:beforeAutospacing="1" w:after="100" w:afterAutospacing="1"/>
            </w:pPr>
            <w:r>
              <w:t>Đây là những lý do để ước nguyện được thành công mỹ mãn. Khi một phụ nữ không thể chu tất được ước nguyện của mình như vậy. Do đâu mà nàng không thể chứng đắc pháp của Đức Phật? [Đó là lý do] tại sao ta nói: “Điều này không thể thực hiện được. Một điều không thể diễn ra đó là một phụ nữ có thể trở thành một Bậc A la hán, Toàn Giác. [Vì] chỉ có người nào trong mọi hoàn cảnh tạo được Ba la mật và tích lũy được một kho tàng công đức mà thôi. Tạo ra một con người thập toàn; [do vậy] chỉ có người đàn ông mới có thể là Bậc A la hán Toàn Giác, một phụ nữ thì không thể.</w:t>
            </w:r>
            <w:hyperlink r:id="rId88" w:anchor="_edn82" w:history="1">
              <w:r>
                <w:rPr>
                  <w:rStyle w:val="Hyperlink"/>
                  <w:rFonts w:ascii="VU Times" w:hAnsi="VU Times"/>
                  <w:sz w:val="20"/>
                  <w:szCs w:val="20"/>
                </w:rPr>
                <w:t>[82]</w:t>
              </w:r>
            </w:hyperlink>
          </w:p>
          <w:p w:rsidR="00D60A09" w:rsidRDefault="00D60A09">
            <w:pPr>
              <w:spacing w:before="100" w:beforeAutospacing="1" w:after="100" w:afterAutospacing="1"/>
            </w:pPr>
            <w:r>
              <w:t xml:space="preserve">2190. Liên quan đến </w:t>
            </w:r>
            <w:r>
              <w:rPr>
                <w:b/>
                <w:bCs/>
              </w:rPr>
              <w:t xml:space="preserve">rājā assa cakkavattī </w:t>
            </w:r>
            <w:r>
              <w:t xml:space="preserve">&lt;336.30&gt; </w:t>
            </w:r>
            <w:r>
              <w:rPr>
                <w:i/>
                <w:iCs/>
              </w:rPr>
              <w:t>(“</w:t>
            </w:r>
            <w:r>
              <w:t>[</w:t>
            </w:r>
            <w:r>
              <w:rPr>
                <w:i/>
                <w:iCs/>
              </w:rPr>
              <w:t>người đó</w:t>
            </w:r>
            <w:r>
              <w:t>]</w:t>
            </w:r>
            <w:r>
              <w:rPr>
                <w:i/>
                <w:iCs/>
              </w:rPr>
              <w:t xml:space="preserve"> là một Chuyển Luân Vương”) </w:t>
            </w:r>
            <w:r>
              <w:t>v.v... vì không thể có ngọc hành ẩn kín trong bọc da, v.v... phụ nữ không thể tròn đủ được [ba mươi hai ]đặc tướng. Vì thiếu Châu Báu phụ nữ thế nên việc sở hữu bảy Châu Báu không thể hoàn tất được; và con người phụ nữ không thể kiên trì chống lại được toàn bộ nhân loại. Chính vì thế điều này không thể diễn ra, một người phụ nữ không thể trở thành một Chuyển Luân Vương được”.</w:t>
            </w:r>
          </w:p>
          <w:p w:rsidR="00D60A09" w:rsidRDefault="00D60A09">
            <w:pPr>
              <w:spacing w:before="100" w:beforeAutospacing="1" w:after="100" w:afterAutospacing="1"/>
            </w:pPr>
            <w:r>
              <w:t>2191. Và vì Đế Thích (Sakka) v.v... là ba vị trí cao nhất, và vì nữ giới thuộc vị thế thấp hơn. Chính vì thế vị thế Đế Thích (Sakka) được loại trừ.</w:t>
            </w:r>
            <w:hyperlink r:id="rId89" w:anchor="_edn83" w:history="1">
              <w:r>
                <w:rPr>
                  <w:rStyle w:val="Hyperlink"/>
                  <w:rFonts w:ascii="VU Times" w:hAnsi="VU Times"/>
                  <w:sz w:val="20"/>
                  <w:szCs w:val="20"/>
                </w:rPr>
                <w:t>[83]</w:t>
              </w:r>
            </w:hyperlink>
            <w:r>
              <w:t xml:space="preserve"> [nơi người phụ nữ]. Nhưng sự thật chẳng phải là nữ giới và nam giới không tồn tại nơi cõi Phạm Thiên, chính vì thế “một người đàn ông phải chiếm hữu vị thế của vị Phạm Thiên hay sao? Điều này không thể diễn ra.” tại sao lại như vậy? Chúng ta có chắc là như vậy chăng? Tại sao thế? Vì việc tái xuất hiện tại đó của một người đàn ông ở đây. Nhờ “ vị thế Phạm Thiên” đã được nhắm tới vị thế Đại Phạm Thiên. Và một phụ nữ, sau khi đã tu luyện thiền định tại đây, [</w:t>
            </w:r>
            <w:r>
              <w:rPr>
                <w:b/>
                <w:bCs/>
              </w:rPr>
              <w:t>438</w:t>
            </w:r>
            <w:r>
              <w:t>] khi chết, lại chỉ xuất hiện như là thân phận một người tuỳ tùng của ngài Phạm Thiên mà thôi, chớ không phải là vị thế của một vị Đại Phạm Thiên. Nhưng ta không nên cho là nam giới không thể tái xuất hiện tại đó vì cho dù có thiếu vắng cả hai tướng giới tính. Tuy nhiên các vị Phạm Thiên vẫn có hình dáng một nam giới, chứ không có hình dáng một phụ nữ. Vì đó là lý do tại sau điều này được nói là chính xác.</w:t>
            </w:r>
          </w:p>
          <w:p w:rsidR="00D60A09" w:rsidRDefault="00D60A09">
            <w:pPr>
              <w:spacing w:before="100" w:beforeAutospacing="1" w:after="100" w:afterAutospacing="1"/>
            </w:pPr>
            <w:r>
              <w:t xml:space="preserve">2192. Liên quan đến </w:t>
            </w:r>
            <w:r>
              <w:rPr>
                <w:b/>
                <w:bCs/>
              </w:rPr>
              <w:t xml:space="preserve">Kāyaduccaritassa </w:t>
            </w:r>
            <w:r>
              <w:t xml:space="preserve">&lt;337.4&gt; </w:t>
            </w:r>
            <w:r>
              <w:rPr>
                <w:i/>
                <w:iCs/>
              </w:rPr>
              <w:t xml:space="preserve">(“một người có thân ác hạnh”) </w:t>
            </w:r>
            <w:r>
              <w:t xml:space="preserve">v.v... giống như một hạt </w:t>
            </w:r>
            <w:r>
              <w:rPr>
                <w:i/>
                <w:iCs/>
              </w:rPr>
              <w:t xml:space="preserve">nimba </w:t>
            </w:r>
            <w:r>
              <w:t xml:space="preserve">rất đắng và các hạt </w:t>
            </w:r>
            <w:r>
              <w:rPr>
                <w:i/>
                <w:iCs/>
              </w:rPr>
              <w:t xml:space="preserve">kosātakī </w:t>
            </w:r>
            <w:r>
              <w:t xml:space="preserve">không tạo ra được trái cây ngọt </w:t>
            </w:r>
            <w:r>
              <w:lastRenderedPageBreak/>
              <w:t>ngào, nhưng chỉ tạo ra được trái cây không gây thích thú chút nào, [quả đắng], chính vì thế thân ác hạnh, v.v... không thể tạo ra được chánh quả ngọt ngào nhưng chỉ tạo ra những quả cay đắng và chính vì cây mía đường và hạt gạo,v.v... chỉ tạo ra được hoa trái ngọt ngào và hương vị ngọt, chứ không cay đắng. Vì thế thân thiện hạnh v.v... chỉ tạo ra được quả ngọt ngào, không cay đắng điều này cũng muốn nói như vậy.</w:t>
            </w:r>
          </w:p>
          <w:p w:rsidR="00D60A09" w:rsidRDefault="00D60A09">
            <w:pPr>
              <w:spacing w:before="100" w:beforeAutospacing="1" w:after="100" w:afterAutospacing="1"/>
            </w:pPr>
            <w:r>
              <w:rPr>
                <w:i/>
                <w:iCs/>
              </w:rPr>
              <w:t>Tuỳ vào hạt giống đã gieo.</w:t>
            </w:r>
            <w:r>
              <w:rPr>
                <w:i/>
                <w:iCs/>
              </w:rPr>
              <w:br/>
              <w:t>Kết quả mùa màng đều phụ thuộc.</w:t>
            </w:r>
            <w:r>
              <w:rPr>
                <w:i/>
                <w:iCs/>
              </w:rPr>
              <w:br/>
              <w:t>Người làm điều thiện chỉ gặt điều thiện</w:t>
            </w:r>
            <w:r>
              <w:rPr>
                <w:i/>
                <w:iCs/>
              </w:rPr>
              <w:br/>
              <w:t>Người gieo bất thiện chỉ gặt toàn điều bất thiện mà thôi.</w:t>
            </w:r>
            <w:r>
              <w:rPr>
                <w:i/>
                <w:iCs/>
              </w:rPr>
              <w:br/>
              <w:t> (S. i. 227; Nett. 184; MA iv 124; Chú Giải Tăng Chi Bộ ii 16)</w:t>
            </w:r>
          </w:p>
          <w:p w:rsidR="00D60A09" w:rsidRDefault="00D60A09">
            <w:pPr>
              <w:spacing w:before="100" w:beforeAutospacing="1" w:after="100" w:afterAutospacing="1"/>
            </w:pPr>
            <w:r>
              <w:t>Chính vì thế mà có lời nói rằng: “ Điều đó không thể xảy ra, không thể kiếm được những kết quả đáng ước ao và sung sướng xuất phát từ thân ác hạnh được”.</w:t>
            </w:r>
          </w:p>
          <w:p w:rsidR="00D60A09" w:rsidRDefault="00D60A09">
            <w:pPr>
              <w:spacing w:before="100" w:beforeAutospacing="1" w:after="100" w:afterAutospacing="1"/>
            </w:pPr>
            <w:r>
              <w:t xml:space="preserve">2193. Liên quan đến </w:t>
            </w:r>
            <w:r>
              <w:rPr>
                <w:b/>
                <w:bCs/>
              </w:rPr>
              <w:t xml:space="preserve">Kāyaduccaritasamaṅgī </w:t>
            </w:r>
            <w:r>
              <w:t xml:space="preserve">&lt;337.22&gt; </w:t>
            </w:r>
            <w:r>
              <w:rPr>
                <w:i/>
                <w:iCs/>
              </w:rPr>
              <w:t xml:space="preserve">(“người nào thành tựu thân ác hạnh”) </w:t>
            </w:r>
            <w:r>
              <w:t>v.v... “thành tựu” (</w:t>
            </w:r>
            <w:r>
              <w:rPr>
                <w:i/>
                <w:iCs/>
              </w:rPr>
              <w:t xml:space="preserve">samaṅgin) </w:t>
            </w:r>
            <w:r>
              <w:t>có năm loại thành tựu. (1) thành tựu tích luỹ nghiệp</w:t>
            </w:r>
            <w:r>
              <w:rPr>
                <w:i/>
                <w:iCs/>
              </w:rPr>
              <w:t xml:space="preserve">(āyūhana), </w:t>
            </w:r>
            <w:r>
              <w:t xml:space="preserve">(2) thành tựu do tư </w:t>
            </w:r>
            <w:r>
              <w:rPr>
                <w:i/>
                <w:iCs/>
              </w:rPr>
              <w:t xml:space="preserve">(cetanā), </w:t>
            </w:r>
            <w:r>
              <w:t>(3) thành tựu nghiệp chướng.(4) thành tựu quả nghiệpvà (5) thành tựu xuất hiện (</w:t>
            </w:r>
            <w:r>
              <w:rPr>
                <w:i/>
                <w:iCs/>
              </w:rPr>
              <w:t>uppaṭṭhāna).</w:t>
            </w:r>
          </w:p>
          <w:p w:rsidR="00D60A09" w:rsidRDefault="00D60A09">
            <w:pPr>
              <w:spacing w:before="100" w:beforeAutospacing="1" w:after="100" w:afterAutospacing="1"/>
            </w:pPr>
            <w:r>
              <w:t>2194. Về điểm này, (1) “thành tựu tích luỹ nghiệp chướng” được đề cập liên quan đến thời điểm tích luỹ nghiệpthiện và bất thiện. (2) Cũng giống vậy đối với “thành tựu tư.” (3) Nhưng cho đến khi nào ta chưa chứng đắc A-la-hán, thì bấy lâu toàn bộ chúng sanh đều chứng đắc “thành tựu nghiệp chướng” liên quan đến nghiệptích luỹ trước đó là điều rất hữu ích cho dị thục quả; đây chính là “thành tựu nghiệp chướng”. (4) Ta nên hiểu “thành tựu quả nghiệp chướng” như chính sát quả nghiệpvậy.</w:t>
            </w:r>
          </w:p>
          <w:p w:rsidR="00D60A09" w:rsidRDefault="00D60A09">
            <w:pPr>
              <w:spacing w:before="100" w:beforeAutospacing="1" w:after="100" w:afterAutospacing="1"/>
            </w:pPr>
            <w:r>
              <w:t xml:space="preserve">2195. (5) Nhưng bao lâu các chúng sanh chưa chứng đắc A-la-hán, bao lâu họ còn rơi vào hết cõi đầu thai này đến cõi đầu thai nọ và trước khi xuất hiện nơi hỏa ngục. Địa ngục [xuất hiện với họ giống như sự xuất hiện của ngọn lửa vậy]. Nơi vạc dầu sôi bằng sắt v.v... ; [hoặc] khi đầu thai trong bụng mẹ trở lai, đầu thai trong bụng mẹ, [ hoặc ] khi xuất hiện nơi các vị chư thiên, nơi cõi chư thiên. Giống như xuất hiện của cây như ý, nơi các toà lâu đài v.v... bằng cách này tướng tái sanh xuất hiện ra với họ. Chính vì vậy hiện trạng không được giải thoát khỏi tướng tái sanh, ta gọi là “thành tựu xuất hiện”. Việc thành tựu “cuối cùng” này có thể thay đổi; những thành tựu còn lại nơi bốn cách thành tựu kể trên lại không thể thay đổi được, vì cho dù địa ngục đã xuất hiện. Sau đó thiên giới cũng đã xuất hiện; cho dù thiên giới đã xuất hiện, địa ngục xuất hiện sau đó; cho dù cõi nhân loại đã xuất hiện, cõi bàng sanh xuất hiện sau đó, cho dù cõi bàng sanh đã xuất hiện, thế giới loài người sau đó xuất hiện. </w:t>
            </w:r>
          </w:p>
          <w:p w:rsidR="00D60A09" w:rsidRDefault="00D60A09">
            <w:pPr>
              <w:spacing w:before="100" w:beforeAutospacing="1" w:after="100" w:afterAutospacing="1"/>
            </w:pPr>
            <w:r>
              <w:t>2196. [</w:t>
            </w:r>
            <w:r>
              <w:rPr>
                <w:b/>
                <w:bCs/>
              </w:rPr>
              <w:t>439</w:t>
            </w:r>
            <w:r>
              <w:t>] Về điểm này, đây có một câu chuyện kể. Trong thiền viện Paceli</w:t>
            </w:r>
            <w:hyperlink r:id="rId90" w:anchor="_edn84" w:history="1">
              <w:r>
                <w:rPr>
                  <w:rStyle w:val="Hyperlink"/>
                  <w:rFonts w:ascii="VU Times" w:hAnsi="VU Times"/>
                  <w:sz w:val="20"/>
                  <w:szCs w:val="20"/>
                </w:rPr>
                <w:t>[84]</w:t>
              </w:r>
            </w:hyperlink>
            <w:r>
              <w:t xml:space="preserve"> được xây dựng ngay dưới chân núi Soṇa </w:t>
            </w:r>
            <w:r>
              <w:rPr>
                <w:i/>
                <w:iCs/>
              </w:rPr>
              <w:t>(Soṇagiripāde)</w:t>
            </w:r>
            <w:r>
              <w:t xml:space="preserve"> có một pháp sư chuyên giảng giải pháp có tên gọi là Trưởng Lão Soṇa. Cha ngài Trưởng Lão làm nghề thợ săn có tên gọi là Sunakhavājika</w:t>
            </w:r>
            <w:hyperlink r:id="rId91" w:anchor="_edn85" w:history="1">
              <w:r>
                <w:rPr>
                  <w:rStyle w:val="Hyperlink"/>
                  <w:rFonts w:ascii="VU Times" w:hAnsi="VU Times"/>
                  <w:sz w:val="20"/>
                  <w:szCs w:val="20"/>
                </w:rPr>
                <w:t>[85]</w:t>
              </w:r>
            </w:hyperlink>
            <w:r>
              <w:t xml:space="preserve"> </w:t>
            </w:r>
            <w:r>
              <w:rPr>
                <w:i/>
                <w:iCs/>
              </w:rPr>
              <w:t>(“là người luôn có chó đi theo”)</w:t>
            </w:r>
            <w:hyperlink r:id="rId92" w:anchor="_edn86" w:history="1">
              <w:r>
                <w:rPr>
                  <w:rStyle w:val="Hyperlink"/>
                  <w:rFonts w:ascii="VU Times" w:hAnsi="VU Times"/>
                  <w:sz w:val="20"/>
                  <w:szCs w:val="20"/>
                </w:rPr>
                <w:t>[86]</w:t>
              </w:r>
            </w:hyperlink>
            <w:r>
              <w:t xml:space="preserve"> cho dù Trưởng Lão có ngăn cấm người làm điều đó. Vì không thể kiên định trong việc kiêng cử này, [người cha suy nghĩ:] </w:t>
            </w:r>
            <w:r>
              <w:lastRenderedPageBreak/>
              <w:t>mong rằng những người bất hạnh không hề hư mất và vị Trưởng lão đã bắt ngài phải xuất gia đi tu trái với ý muốn khi ngài đã luống tuổi. Khi nằm trên giường bệnh thì địa ngục xuất hiện trước mặt ngài. Có những con chó khổng lồ xuất hiện từ chân núi Soṇa bao quanh ngài như thể chúng muốn cắn xé ngài vậy; quá sợ hãi ngài lớn tiếng la lên: “Hãy dừng chúng lại. Soṇa.!” “Có gì xảy ra vậy ngài Đại Đức?” ngài không thấy à?” Và cha ngài đã kể lại cho Trưởng lão nghe những gì đã diễn ra. Trưởng Lão Soṇa lên tiếng: “Làm sao người cha của một người như tôi lại phải đầu thai nơi địa ngục? Tôi sẽ giúp đỡ cho ngài.” Vị Trưởng lão truyền cho các Sa di đem lại rất nhiều hoa và sau khi đã thực hiện cúng dường bằng cách rải hoa trên mặt đất và trên bàn kệ trên sân bảo tháp và trên sân có cây Bồ đề. Để cho cha nằm trên giường Trưởng Lão nói: “buổi cúng dường này nhằm đem lại lợi ích cho cha. Thưa Đại Đức, đây là một việc cúng dường đặc biệt, trong đau khổ, dâng lên cho Đức Thế Tôn. Rồi ngài lại nói: “Hãy kính lễ Đức Thế Tôn và hãy để cho tâm hồn an nghỉ.” Vị Đại Đức nhìn thấy các lễ thí và thực hiện như được yêu cầu. Ngay tức khắc cõi Thiên giới xuất hiện trước mặt ngài, và cả các toà lâu đài Nandaka, cittalatā. Có các khu rừng Missaka và Phārusaka cũng xuất hiện như thể các vũ nữ thần tiên xuất hiện bao quanh ngài. “Hãy đi nào, Soṇa, hãy lên đường! có gì vậy, Thưa ngài Đại Đức? Những người này chính là các bà mẹ của nhà người đang tiến lại.” Vị Trưởng lão suy nghĩ: “cõi trời đã mở ra cho ngài Đại Đức” chính vì thế ta nên hiểu thành tựu đầu thai có thể thay đổi được.</w:t>
            </w:r>
          </w:p>
          <w:p w:rsidR="00D60A09" w:rsidRDefault="00D60A09">
            <w:pPr>
              <w:spacing w:before="100" w:beforeAutospacing="1" w:after="100" w:afterAutospacing="1"/>
            </w:pPr>
            <w:r>
              <w:t>2197. Liên quan đến năm loại thành tựu, ở đây “thành tựu thân ác hạnh” v.v... nên được hiểu như đã khẳng định bằng các thành tựu tích lũy, tư và nghiêp chướng. Toàn bộ những gì còn lại đều rõ ràng.</w:t>
            </w:r>
          </w:p>
          <w:p w:rsidR="00D60A09" w:rsidRDefault="00D60A09">
            <w:pPr>
              <w:spacing w:before="100" w:beforeAutospacing="1" w:after="100" w:afterAutospacing="1"/>
            </w:pPr>
            <w:r>
              <w:rPr>
                <w:b/>
                <w:bCs/>
              </w:rPr>
              <w:t>Như Lai Thập Lực – 2</w:t>
            </w:r>
          </w:p>
          <w:p w:rsidR="00D60A09" w:rsidRDefault="00D60A09">
            <w:pPr>
              <w:spacing w:before="100" w:beforeAutospacing="1" w:after="100" w:afterAutospacing="1"/>
            </w:pPr>
            <w:r>
              <w:t xml:space="preserve">2198. Trong phần mô tả về đệ nhị lực </w:t>
            </w:r>
            <w:r>
              <w:rPr>
                <w:b/>
                <w:bCs/>
              </w:rPr>
              <w:t xml:space="preserve">gatisampattipaṭibāḷhāni </w:t>
            </w:r>
            <w:r>
              <w:t xml:space="preserve">&lt;339.19&gt; </w:t>
            </w:r>
            <w:r>
              <w:rPr>
                <w:i/>
                <w:iCs/>
              </w:rPr>
              <w:t xml:space="preserve">(“đang khi trở ngại do thuận tiện sanh thú”) </w:t>
            </w:r>
            <w:r>
              <w:t xml:space="preserve">: do thuận tiện sanh thú bị ngăn chặn, ngăn cản, cản trở. Cũng giống như vậy đối với các cách diễn đạt còn lại. Và ở đây </w:t>
            </w:r>
            <w:r>
              <w:rPr>
                <w:b/>
                <w:bCs/>
                <w:i/>
                <w:iCs/>
              </w:rPr>
              <w:t>sampatti</w:t>
            </w:r>
            <w:r>
              <w:rPr>
                <w:b/>
                <w:bCs/>
              </w:rPr>
              <w:t xml:space="preserve"> </w:t>
            </w:r>
            <w:r>
              <w:rPr>
                <w:b/>
                <w:bCs/>
                <w:i/>
                <w:iCs/>
              </w:rPr>
              <w:t>(</w:t>
            </w:r>
            <w:r>
              <w:rPr>
                <w:i/>
                <w:iCs/>
              </w:rPr>
              <w:t xml:space="preserve">“thuận tiện”). </w:t>
            </w:r>
            <w:r>
              <w:t xml:space="preserve">Sanh thú đã thành tựu </w:t>
            </w:r>
            <w:r>
              <w:rPr>
                <w:i/>
                <w:iCs/>
              </w:rPr>
              <w:t xml:space="preserve">(sampanna) </w:t>
            </w:r>
            <w:r>
              <w:t xml:space="preserve">chính là cõi trời và cõi nhân loại. </w:t>
            </w:r>
            <w:r>
              <w:rPr>
                <w:b/>
                <w:bCs/>
                <w:i/>
                <w:iCs/>
              </w:rPr>
              <w:t>Vipatti</w:t>
            </w:r>
            <w:r>
              <w:rPr>
                <w:b/>
                <w:bCs/>
              </w:rPr>
              <w:t xml:space="preserve"> &lt;</w:t>
            </w:r>
            <w:r>
              <w:t xml:space="preserve">338.31&gt; </w:t>
            </w:r>
            <w:r>
              <w:rPr>
                <w:i/>
                <w:iCs/>
              </w:rPr>
              <w:t>(“bất lợi”)</w:t>
            </w:r>
            <w:r>
              <w:t xml:space="preserve">: sanh thú đã làm thất bại </w:t>
            </w:r>
            <w:r>
              <w:rPr>
                <w:i/>
                <w:iCs/>
              </w:rPr>
              <w:t xml:space="preserve">(vipanna) </w:t>
            </w:r>
            <w:r>
              <w:t>chính là tứ khổ xứ.</w:t>
            </w:r>
            <w:r>
              <w:rPr>
                <w:i/>
                <w:iCs/>
              </w:rPr>
              <w:t xml:space="preserve"> </w:t>
            </w:r>
          </w:p>
          <w:p w:rsidR="00D60A09" w:rsidRDefault="00D60A09">
            <w:pPr>
              <w:spacing w:before="100" w:beforeAutospacing="1" w:after="100" w:afterAutospacing="1"/>
            </w:pPr>
            <w:r>
              <w:t xml:space="preserve">2199. </w:t>
            </w:r>
            <w:r>
              <w:rPr>
                <w:b/>
                <w:bCs/>
              </w:rPr>
              <w:t xml:space="preserve">Upadhisampatti </w:t>
            </w:r>
            <w:r>
              <w:t xml:space="preserve">&lt;338.20&gt; </w:t>
            </w:r>
            <w:r>
              <w:rPr>
                <w:i/>
                <w:iCs/>
              </w:rPr>
              <w:t xml:space="preserve">(“sanh y thuận lợi.”) </w:t>
            </w:r>
            <w:r>
              <w:t xml:space="preserve">thành tựu liên quan đến con người </w:t>
            </w:r>
            <w:r>
              <w:rPr>
                <w:i/>
                <w:iCs/>
              </w:rPr>
              <w:t>(attabhāva);</w:t>
            </w:r>
            <w:r>
              <w:t xml:space="preserve"> </w:t>
            </w:r>
            <w:r>
              <w:rPr>
                <w:b/>
                <w:bCs/>
              </w:rPr>
              <w:t xml:space="preserve">upadhivipatti </w:t>
            </w:r>
            <w:r>
              <w:t xml:space="preserve">&lt;338.32&gt; </w:t>
            </w:r>
            <w:r>
              <w:rPr>
                <w:i/>
                <w:iCs/>
              </w:rPr>
              <w:t>(sanh y bất lợi”)</w:t>
            </w:r>
            <w:r>
              <w:t>: thành tựu một con người hạ liệt.</w:t>
            </w:r>
          </w:p>
          <w:p w:rsidR="00D60A09" w:rsidRDefault="00D60A09">
            <w:pPr>
              <w:spacing w:before="100" w:beforeAutospacing="1" w:after="100" w:afterAutospacing="1"/>
            </w:pPr>
            <w:r>
              <w:t xml:space="preserve">2200. </w:t>
            </w:r>
            <w:r>
              <w:rPr>
                <w:b/>
                <w:bCs/>
              </w:rPr>
              <w:t xml:space="preserve">Kālasampatti </w:t>
            </w:r>
            <w:r>
              <w:t xml:space="preserve">&lt;338.22&gt; </w:t>
            </w:r>
            <w:r>
              <w:rPr>
                <w:i/>
                <w:iCs/>
              </w:rPr>
              <w:t>(“thời gian thuận lợi”)</w:t>
            </w:r>
            <w:r>
              <w:t>: [</w:t>
            </w:r>
            <w:r>
              <w:rPr>
                <w:b/>
                <w:bCs/>
              </w:rPr>
              <w:t>440</w:t>
            </w:r>
            <w:r>
              <w:t xml:space="preserve">] thời gian đã thuận lợi và ta gọi là thời gian của các vị vua tốt và của những chúng sanh tốt. </w:t>
            </w:r>
            <w:r>
              <w:rPr>
                <w:b/>
                <w:bCs/>
              </w:rPr>
              <w:t xml:space="preserve">Kālavipatti </w:t>
            </w:r>
            <w:r>
              <w:t xml:space="preserve">&lt;338.34&gt; </w:t>
            </w:r>
            <w:r>
              <w:rPr>
                <w:i/>
                <w:iCs/>
              </w:rPr>
              <w:t xml:space="preserve">(“thời gian bất lợi”) </w:t>
            </w:r>
            <w:r>
              <w:t>thời gian tạo bất lợi và được gọi là thời điểm của các vị vua hung ác và của chúng sanh bất thiện.</w:t>
            </w:r>
          </w:p>
          <w:p w:rsidR="00D60A09" w:rsidRDefault="00D60A09">
            <w:pPr>
              <w:spacing w:before="100" w:beforeAutospacing="1" w:after="100" w:afterAutospacing="1"/>
            </w:pPr>
            <w:r>
              <w:t xml:space="preserve">2201. </w:t>
            </w:r>
            <w:r>
              <w:rPr>
                <w:b/>
                <w:bCs/>
              </w:rPr>
              <w:t xml:space="preserve">Payogasampatti </w:t>
            </w:r>
            <w:r>
              <w:t>&lt;338.23&gt;</w:t>
            </w:r>
            <w:r>
              <w:rPr>
                <w:i/>
                <w:iCs/>
              </w:rPr>
              <w:t xml:space="preserve"> (“phương tiện thuận lợi”) </w:t>
            </w:r>
            <w:r>
              <w:t xml:space="preserve">những phương tiện chính đáng; </w:t>
            </w:r>
            <w:r>
              <w:rPr>
                <w:b/>
                <w:bCs/>
              </w:rPr>
              <w:t xml:space="preserve">payogavipatti </w:t>
            </w:r>
            <w:r>
              <w:t xml:space="preserve">&lt;338.35&gt; </w:t>
            </w:r>
            <w:r>
              <w:rPr>
                <w:i/>
                <w:iCs/>
              </w:rPr>
              <w:t>(“phương tiện bất lợi”)</w:t>
            </w:r>
            <w:r>
              <w:t>: những phương tiện sai trái.</w:t>
            </w:r>
          </w:p>
          <w:p w:rsidR="00D60A09" w:rsidRDefault="00D60A09">
            <w:pPr>
              <w:spacing w:before="100" w:beforeAutospacing="1" w:after="100" w:afterAutospacing="1"/>
            </w:pPr>
            <w:r>
              <w:t xml:space="preserve">2202. Về điểm này, (1) một số người có nhiều hành vi bất thiện. Những gì có thể đã làm </w:t>
            </w:r>
            <w:r>
              <w:lastRenderedPageBreak/>
              <w:t>cho người đó trổ quả đang khi còn tồn tại nơi sanh thú bất lợi; nhưng chỉ nhờ có một hành vi thiện người đó tái sanh nơi sanh thú thuận lợi nơi các vị chư thiên hay nơi cõi nhân loại. Và nơi một vị trí đó không đến lượt người hoàn toàn bất thiện, đây chỉ đến lượt định mệnh hoàn toàn thiện mà thôi. Ngài hiểu rằng những hành vi của con người đó, đang khi do sanh thú thuận lợi ngăn cản theo cách này thì không thể trổ quả được.</w:t>
            </w:r>
          </w:p>
          <w:p w:rsidR="00D60A09" w:rsidRDefault="00D60A09">
            <w:pPr>
              <w:spacing w:before="100" w:beforeAutospacing="1" w:after="100" w:afterAutospacing="1"/>
            </w:pPr>
            <w:r>
              <w:t>2203. (2) Một người khác có nhiều hành vi bất thiện. Những hành vi này có thể làm cho người đó trổ quả đang khi còn tồn tại nơi sanh y không thuận lợi; nhưng chỉ nhờ một hành vi thiện duy nhất người đó lại có thể tồn tại nơi sanh y thuận lợi. Với chân tay thon thả, đẹp trai, xinh xắn, toả sáng giống như một vị Phạm Thiên. Ngay cả như nếu người đó phải đầu thai trong lòng một người mẹ đang trong hiện trạng làm nô lệ, [nghĩ rằng: “người nào với một thân hình con người như vậy thì không thích hợp để làm công việc bẩn thỉu”. Họ không giao cho người đó thực hiện công việc của người giữ voi, coi ngựa, hay chăn bò. Nhưng cho họ mặc quần áo tốt, giao cho người đó vị trí giữ nhà.v.v... nếu là một phụ nữ thì họ không để cho người đó nấu đồ ăn cho voi v.v... họ sắm sửa cho nàng quần áo, đồ trang sức và giao cho nàng thực hiện công việc dọn giường chiếu hay họ biến nàng thành một người được ưa chuộng như hoàng hậu Sāmā dưới thời nhà vua Bhātiya, hình như họ đã bắt gặp rất nhiều người ăn thịt bò và chỉ họ cho nhà vua. Khi họ được hỏi: “Nhà ngươi có thể bị phạt chăng? Họ nói: “chúng tôi không thể.” Thế rồi nhà vua cắt cử họ dọn dẹp cung điện cho ngài. Con gái của một trong số họ rất đẹp, xinh xắn và dễ thương. Nhìn thấy cô bé, nhà vua liền đem nàng vào trong hậu cung và đặt cử nàng trở thành người được ưa chuộng. Toàn bộ họ hàng của nàng nhờ ảnh hưởng của nàng mà được sống trong hạnh phúc. Nơi một con người như vậy thì những hành vi bất thiện không thể ảnh hưởng đến kết quả. Ngài hiểu ra rằng những hành vi đó đang khi ngăn cản do sanh y thuận lợi theo cách này, sẽ không đem lại trổ quả gì cả.</w:t>
            </w:r>
          </w:p>
          <w:p w:rsidR="00D60A09" w:rsidRDefault="00D60A09">
            <w:pPr>
              <w:spacing w:before="100" w:beforeAutospacing="1" w:after="100" w:afterAutospacing="1"/>
            </w:pPr>
            <w:r>
              <w:t>2204. (3) Một số người có nhiều hành vi bất thiện, những hành vi đó đã cho trổ quả đang khi người đó tồn tại nơi thời gian không thuận lợi. Nhưng chỉ nhờ một hành vi thiện duy nhất người đó được tái sanh dưới thời một vị vua tốt và những chúng sanh lương thiện. Trong thời gian xuất hiện của những người vào lúc ban đầu của một đại kiếp. Hay thuộc một vị Chuyển Luân Vương hay một Đức Phật và vào một thời điểm như vậy thì không có cơ hội để cho việc bất thiện đã được tạo ra đem lại kết quả. Cũng chỉ có cơ hội để cho điều gì hoàn toàn thiện. Người đó hiểu rằng những hành vi đó đang khi ngăn cản thời gian thuận lợi theo cách này không thể trổ quả được.</w:t>
            </w:r>
          </w:p>
          <w:p w:rsidR="00D60A09" w:rsidRDefault="00D60A09">
            <w:pPr>
              <w:spacing w:before="100" w:beforeAutospacing="1" w:after="100" w:afterAutospacing="1"/>
            </w:pPr>
            <w:r>
              <w:t>2205. (4) Một người khác thực hiện rất nhiều điều bất thiện. Những hành vi đó có thể [</w:t>
            </w:r>
            <w:r>
              <w:rPr>
                <w:b/>
                <w:bCs/>
              </w:rPr>
              <w:t>441</w:t>
            </w:r>
            <w:r>
              <w:t>] làm người đó trổ quả đang khi còn tồn tại nơi hiện trạng với các phương tiện không thuận lợi. Nhưng chỉ nhờ có một hành vi thiện thì người đó lại tồn tại nơi hiện trạng với các phương tiện thuận lợi. Người đó kiêng không sát sanh. v.v... và người đó chu tất được thân khẩu và ý thiện hạnh. Ở tại một vị thế như vậy thì chẳng có cơ hội để gặt hái những hành vi bất thiện. Người đó hiểu rằng những hành vi thiện đó đang khi do phương tiện thuận lợi theo cách thức này, lại đang bị ngăn cản như vậy sẽ không trổ quả được.</w:t>
            </w:r>
          </w:p>
          <w:p w:rsidR="00D60A09" w:rsidRDefault="00D60A09">
            <w:pPr>
              <w:spacing w:before="100" w:beforeAutospacing="1" w:after="100" w:afterAutospacing="1"/>
            </w:pPr>
            <w:r>
              <w:t xml:space="preserve">2206. (5) Một kẻ khác lại thực hiện rất nhiều hành vi bất thiện. Những hành vi bất thiện đó có thể không làm cho người đó trổ quả đang khi người đó nằm trong hiện trạng sanh </w:t>
            </w:r>
            <w:r>
              <w:lastRenderedPageBreak/>
              <w:t>thú thuận lợi. Nhưng chỉ nhờ một hành vi bất thiện duy nhất người đó phải tái sanh và xuất hiện nơi sanh thú không thuận lợi. Tại đó những hành vi bất thiện đã đột kích người đó và cứ mỗi lần như vậy đều mang lại kết quả. Vào một thời điểm nào đó những hành vi bất thiện đó lại khiến cho hắn phải tái sanh nơi địa ngục; vào một thời điểm khác lại đầu thai vào kiếp súc sanh; vào thời điểm khác nơi cõi các ma đói, vào thời điểm khác lại phải đầu thai nơi từng nhóm A tu la. Trong vòng một thời gian dài khiến cho người đó không thể ngước đầu lên khỏi cõi khổ được. Người đó hiểu rằng sau khi không thể đem lại kết quả vì đã bị sanh thú thuận lợi ngăn cản bằng cách này. Khi sanh thú bất lợi đã đạt đến được, thì người đó đã trổ quả.</w:t>
            </w:r>
          </w:p>
          <w:p w:rsidR="00D60A09" w:rsidRDefault="00D60A09">
            <w:pPr>
              <w:spacing w:before="100" w:beforeAutospacing="1" w:after="100" w:afterAutospacing="1"/>
            </w:pPr>
            <w:r>
              <w:t xml:space="preserve">2207. (6) Một người khác lại thực hiện nhiều hành vi bất thiện, những hành vi đó không trổ quả đang khi người đó lưu lại nơi sanh y thuận lợi. Nhưng chỉ vì một hành vi bất thiện duy nhất đang khi người đó nằm trong hiện trạng sanh y bất lợi; người đó thật xấu xa, gớm ghiết không còn hình tượng gì khó coi </w:t>
            </w:r>
            <w:r>
              <w:rPr>
                <w:i/>
                <w:iCs/>
              </w:rPr>
              <w:t xml:space="preserve">(vībhaccha) </w:t>
            </w:r>
            <w:r>
              <w:t xml:space="preserve">trông giống như một con yêu tinh </w:t>
            </w:r>
            <w:r>
              <w:rPr>
                <w:i/>
                <w:iCs/>
              </w:rPr>
              <w:t>(pisāca)</w:t>
            </w:r>
            <w:r>
              <w:t>. Nhưng nếu người đó phải đầu thai vào lòng một người đàn bà nô lệ, [người ta cho rằng: Thật đáng kiếp cho hắn và khiến cho hắn phải thực hiện toàn bộ những công việc bẩn thỉu gồm cả đi lấy rác. Nếu như là một người đàn bà, [người ta nghĩ rằng: mụ ta thật xứng với những công việc đó, và khiến cho mụ ta phải thực hiện tất cả những công việc bẩn thỉu như thể nấu bữa ăn cho voi v.v... Và ngay cả khi người đó sanh ra trong một gia đình, thì nhân viên của nhà vua sẽ đến thu thuế. Với suy nghĩ mụ ta là một người đàn bà nô lệ, trói mụ ta lại và mang mụ ta đi giống như một người đầy tớ của vị đại điền chủ tại Kotalavāpigāma. Nàng ta biết rằng những hành vi, sau khi không thể đem lại cho mình kết quả gì tốt đẹp gì và đã do sanh y thuận lợi ngăn cản trong cách này đã trổ quả khi sanh y bất lợi xảy ra.</w:t>
            </w:r>
          </w:p>
          <w:p w:rsidR="00D60A09" w:rsidRDefault="00D60A09">
            <w:pPr>
              <w:spacing w:before="100" w:beforeAutospacing="1" w:after="100" w:afterAutospacing="1"/>
            </w:pPr>
            <w:r>
              <w:t xml:space="preserve">2208. (7) Một người khác có thể thực hiện nhiều hành vi bất thiện. Những hành vi đó chưa trổ quả nơi người đó đang khi hắn còn tồn tại nơi thời gian thuận lợi. Nhưng do chỉ một hành vi bất thiện duy nhất hắn phải đầu thai vào thời gian không thuận lợi. Vào thời gian có một vị vua xấu và những người xấu. Thật cay đắng và vong ân. Vào một thời gian khi mà tuổi thọ rút xuống chỉ còn có mười năm. Khi năm sản phẩm làm từ bò không còn nữa và hạt lúa </w:t>
            </w:r>
            <w:r>
              <w:rPr>
                <w:i/>
                <w:iCs/>
              </w:rPr>
              <w:t xml:space="preserve">kudrūsaka </w:t>
            </w:r>
            <w:r>
              <w:t>là loại lương thực tốt nhất. Cho dù người đó đã đầu thai nơi kiếp con người, người đó sống như loại thú hoang dã và đàn bò. Vào thời gian như vậy thì chẳng có cơ hội nào để gặt hái được những điều thiện. Chỉ có một cơ hội duy nhất dành cho những điều bất thiện mà thôi. Người đó hiểu rằng [những hành vi] không thể đem lại kết quả vì do thời gian thuận lợi theo cách đó cản ngăn. [</w:t>
            </w:r>
            <w:r>
              <w:rPr>
                <w:b/>
                <w:bCs/>
              </w:rPr>
              <w:t>442</w:t>
            </w:r>
            <w:r>
              <w:t xml:space="preserve">]trổ quả vào thời gian bất lợi (không thuận tiện) đã diễn ra. </w:t>
            </w:r>
          </w:p>
          <w:p w:rsidR="00D60A09" w:rsidRDefault="00D60A09">
            <w:pPr>
              <w:spacing w:before="100" w:beforeAutospacing="1" w:after="100" w:afterAutospacing="1"/>
            </w:pPr>
            <w:r>
              <w:t xml:space="preserve">2209. (8) Một người khác lại thực hiện nhiều hành vi bất thiện. Những hành vi đó chưa trổ quả nơi người này đang khi còn lưu lại với các phương tiện thuận lợi. Nhưng người đó lại gặp phải những phương tiện bất lợi. Và thực hiện đến mười loại nghiệpbất thiện với hành vi sát sanh. Người ta bắt hắn quả tang với đồ trộm cắp và dẫn hắn đến trình diện trước nhà vua. Nhà vua liền bắt hắn phải chịu rất nhiều cực hình tra tấn và cuối cùng đã ra lệnh chém đầu hắn. Người đó hiểu ra rằng những hành vi [bất thiện] sau khi không thể đem lại kết quả vì do những phương tiện thuận lợi ngăn cản. Theo cách này đã trổ quả </w:t>
            </w:r>
            <w:r>
              <w:lastRenderedPageBreak/>
              <w:t>nơi hắn khi những phương tiện bất lợi xảy ra.</w:t>
            </w:r>
          </w:p>
          <w:p w:rsidR="00D60A09" w:rsidRDefault="00D60A09">
            <w:pPr>
              <w:spacing w:before="100" w:beforeAutospacing="1" w:after="100" w:afterAutospacing="1"/>
            </w:pPr>
            <w:r>
              <w:t>2210. Như vậy nghiệpbất thiện, đang khi do bốn loại thuận lợi cản ngăn. Không đem lại bất kỳ kết quả nào mà chỉ đem lại kết quả khi bốn loại bất lợi đã diễn ra. Chính vì có một số người đã ve vãn nhà vua bằng một số hành vi và sau đó nhà vua đã ban thưởng cho người đó một địa vị ban tặng cho hắn nguyên một tỉnh; và rồi không có khả năng sử dụng điều đó một cách đúng đắn người đó đã tàn phá tỉnh đó giống như con khỉ túm được túi đựng đồ ăn. Một chiếc xe kéo của bất kỳ ai hay một con vật kéo xe hay một cô gái nô lệ hay một khu giải trí hay một cánh đồng người đó quan sát thấy hắn hài lòng. Hắn đã dùng võ lực chiếm đoạt hết những thứ đó dân chúng nhìn thấy cảnh tượng đó không còn nói lên lời gì nữa.[chỉ biết rằng] hắn là người nhà vua đang sủng ái, hắn có thể gây súc phạm</w:t>
            </w:r>
            <w:hyperlink r:id="rId93" w:anchor="_edn87" w:history="1">
              <w:r>
                <w:rPr>
                  <w:rStyle w:val="Hyperlink"/>
                  <w:rFonts w:ascii="VU Times" w:hAnsi="VU Times"/>
                  <w:sz w:val="20"/>
                  <w:szCs w:val="20"/>
                </w:rPr>
                <w:t>[87]</w:t>
              </w:r>
            </w:hyperlink>
            <w:r>
              <w:t xml:space="preserve"> người khác, ấy vậy hắn vẫn là một quan thừa tướng và người nhà vua ngưỡng mộ. Người đó, sau khi đã bắt hắn, và sau khi đã đánh đòn hắn và quật ngã hắn nằm dài trên sân liền đến gặp hoàng thượng và xin bắt hắn, [nói rằng: Tâu bệ hạ, có một người tên như vậy như vậy, đang phá phách tan tành một tỉnh của bệ hạ. Sau khi bắt giam hắn trong nhà tù, nhà vua đã cho nổi trống khắp thành phố [công bố rằng: bất kỳ người nào có đồ đạc gì người tên như vậy như vậy đã lấy cắp?” và dân chúng có thể đến gặp nhà vua và hò hét la lối: các tài sản này là của tôi đã bị hắn chiếm đoạt, món đồ đó là của tôi hắn đã chiếm đoạt! và vì quá bực dọc, sau khi đã tra tấn hắn bằng nhiều cách trong nhà tù, nhà vua đã truyền lệnh cho chặt đầu hắn và nói rằng: “Hãy đi và quẳng hắn vào nghĩa địa và mang về đây cho ta bộ xương của hắn. Và như vậy điều này đã xảy ra. Vì giống như thời gian khi người đó đã ve vãn nhà vua với một vài hành vi và đã chiếm đoạt được một vị trí tốt. Đã đến lúc một người bình thường được đầu thai nơi thiên đàng và do một số hành vi công đức đem lại. Giống như chúng sanh không thể nói bất kỳ điều gì khi đồ đặc của họ đã bị tước đoạt đang khi người đó còn đang phá phách tỉnh nhà vua đã ban tặng cho hắn. Chính là thời gian khi hành vi bất thiện không có cơ hội đem lại kết quả. Khi người đó đã được đầu thai nơi thiên đàng. Giống như thời gian khi một ngày kia người đó [</w:t>
            </w:r>
            <w:r>
              <w:rPr>
                <w:b/>
                <w:bCs/>
              </w:rPr>
              <w:t>443</w:t>
            </w:r>
            <w:r>
              <w:t xml:space="preserve">] còn là người được nhà vua sủng ái đã bị xúc phạm, để nhà vua phải tức tối và khi nhà vua được thông báo ngài đã trói và bỏ tù hắn. Chính là thời điểm, sau khi đã rơi khỏi từ thiên đàng mà xuống, người đó phải đầu thai nơi địa ngục. Giống như thời gian chúng sanh la lối: Đồ đạc này là của chúng tôi đã bị hắn chiếm đoạt; lại chính là thời điểm toàn bộ những hành vi bất thiện của hắn được thu gom lại và bắt gian hắn khi hắn phải tái sanh nơi địa ngục. Giống như việc quẳng hắn vào bãi tha ma và chỉ đem lại một bộ xương của hắn của cho nhà vua; đó lại chính là thời gian hắn bị nung nấu trong vòng một đại kiếp và không thể ngước đầu ra khỏi địa ngục. Do kết quả hành vi bất thiện của hành động khác, mỗi lần đó hành động đã bị cạn kiệt. Vì không chỉ có một chúng sanh, hai hay hàng trăm hàng ngàn chúng sanh bị nung nấu trong địa ngục hàng đại kiếp do những hành vi bất thiện họ đã làm kéo dài hàng đại kiếp. Chúng sanh bị nung nấu như vậy hình như nhiều vô số kể. </w:t>
            </w:r>
          </w:p>
          <w:p w:rsidR="00D60A09" w:rsidRDefault="00D60A09">
            <w:pPr>
              <w:spacing w:before="100" w:beforeAutospacing="1" w:after="100" w:afterAutospacing="1"/>
            </w:pPr>
            <w:r>
              <w:t xml:space="preserve">2211. (9) Liên quan đến </w:t>
            </w:r>
            <w:r>
              <w:rPr>
                <w:b/>
                <w:bCs/>
              </w:rPr>
              <w:t xml:space="preserve">atthi’ ekaccāni kalyānāni kamma-samādānāni gativipattipaṭibaḷhāni na vipacanti </w:t>
            </w:r>
            <w:r>
              <w:t xml:space="preserve">&lt;338.30&gt; </w:t>
            </w:r>
            <w:r>
              <w:rPr>
                <w:i/>
                <w:iCs/>
              </w:rPr>
              <w:t>(“Có một số nghiệpthiện thọ trì, đang khi do sanh thú bất lợi ngăn cản, chưa trổ qủa”)</w:t>
            </w:r>
            <w:r>
              <w:t xml:space="preserve"> v.v... ta nên am hiểu cấu trúc này theo cách thức sau đây: ở đây một số người đã thực hiện nhiều công việc thiện. Những hành vi thiện đó có thể trổ quả đối với người đó đang khi lại tồn tại nơi sanh thú thuận lợi. Nhưng chỉ do một hành vi bất thiện duy nhất người đó phải đầu thai và tồn tại nơi sanh thú </w:t>
            </w:r>
            <w:r>
              <w:lastRenderedPageBreak/>
              <w:t>không thuận lợi nơi địa ngục, hay phải gia nhập vào nhóm A tu la, nơi một vị trí như vậy thì điều thiện không thể đem lại kết quả; chỉ có hành vi bất thiện hoàn toàn mới có thể làm được như vậy mà thôi. Người đó hiểu rằng những hành vi của hắn đang khi do bất lợi nơi sanh thú ngăn cản theo cách này nên không thể gặt hái được thánh quả.</w:t>
            </w:r>
          </w:p>
          <w:p w:rsidR="00D60A09" w:rsidRDefault="00D60A09">
            <w:pPr>
              <w:spacing w:before="100" w:beforeAutospacing="1" w:after="100" w:afterAutospacing="1"/>
            </w:pPr>
            <w:r>
              <w:t xml:space="preserve">2212. (10) Một số người khác đã thực hiện rất nhiều hành vi thiện, những hành vi này đã trổ quả đối với người đó, đang khi còn tồn tại nơi sanh y bất lợi. Nhưng chỉ do một hành vi bất thiện mà người đó phải lưu lại nơi sanh y bất lợi và gớm ghiếc trông giống như một con yêu tinh </w:t>
            </w:r>
            <w:r>
              <w:rPr>
                <w:i/>
                <w:iCs/>
              </w:rPr>
              <w:t xml:space="preserve">(pisāca). </w:t>
            </w:r>
            <w:r>
              <w:t>Ngay cả nếu như người đó tái sanh trong một gia đình hoàng tộc người đó vẫn không thể có được một vương quốc sau khi cha người đó đã qua đời [vì người nghĩ rằng: một vương quốc như vậy sẽ trở nên như thế nào với một người không may mắn như ta đây?” Ngay cả nếu như người đó đầu thai vào gia đình một vị tướng v.v... người đó cũng không thể chiếm được địa vị của vị tướng đó v.v.... vì là người không may mắn chăng?</w:t>
            </w:r>
          </w:p>
          <w:p w:rsidR="00D60A09" w:rsidRDefault="00D60A09">
            <w:pPr>
              <w:spacing w:before="100" w:beforeAutospacing="1" w:after="100" w:afterAutospacing="1"/>
            </w:pPr>
            <w:r>
              <w:t>2213. Nhưng để giải thích ý nghĩa điều này câu chuyện kể về một vị Vua Hải Đảo kia nên được kể lại như sau. Hình như sau khi đã hạ sanh được một vị hoàng tử, nhà vua đã ban cho hoàng hậu một lời ước hầu làm cho nàng hài lòng. Nàng đã chấp nhận ân hụê đó và giữ cho đến thời gian sau này. Khi vị hoàng tử lên bảy tám tuổi, chàng đang chơi đá gà trong sân hoàng cung; một con gà trống đã nhảy lên và mổ vào một mắt của hoàng tử. Khi hoàng tử lên mười lăm, mười sáu tuổi, mẹ của ngài là hoàng hậu, [suy tính rằng: “ta sẽ cai trị vương quốc” và chạy lại nói với nhà vua: Tâu bệ hạ, khi hoàng tử sanh ra, ngài đã ban cho hậu một ân huệ; hậu đã nhận và giữ cho đến thời điểm này. Giờ đây là lúc hậu nhận ân huệ đó. Tốt lắm, hãy nhận lấy ân huệ đó chẳng còn gì nữa, tâu bệ hạ hậu đã chẳng nhận được bất kỳ điều gì do ngài ban tặng [</w:t>
            </w:r>
            <w:r>
              <w:rPr>
                <w:b/>
                <w:bCs/>
              </w:rPr>
              <w:t>444</w:t>
            </w:r>
            <w:r>
              <w:t xml:space="preserve">] nhưng giờ đây hãy trao vương quốc lại cho con trai hậu.‘Thưa hoàng hậu, con trai của hoàng hậu đã không còn đầy đủ các chi; ta không thể trao vương quốc lại cho cậu ta. Nếu như bệ hạ không thể ban cho hậu ân huệ hậu đã chọn, thì tại sao bệ hạ lại có thể ban cho hậu trước đó?” Nhà vua hết sức buồn bã. “Ta không thể ban cho con trai của nhà ngươi để cai trị toàn cõi quốc đảo Lanka này. Nhưng hãy để cho con trai ta dựng một cây dù tại Nāgadīpa và lưu lại tại đó. Hoàng tử đã được biết đến như là một vị vua quốc đảo </w:t>
            </w:r>
            <w:r>
              <w:rPr>
                <w:i/>
                <w:iCs/>
              </w:rPr>
              <w:t xml:space="preserve">(Dīparājā). </w:t>
            </w:r>
            <w:r>
              <w:t>Nếu vị hoàng tử này không bị mất một mắt, thì chắc hẳn hoàng tử đã nhận được vương quyền cùng với toàn bộ tài sản trên toàn bộ ba trăm dậm đảo quốc Tambapaṇṇi. Hoàng tử hiểu rằng những hành vi của chàng, đang khi do bất lợi sanh y ngăn cản theo cách thức như vậy đã không gặt hái được gì cho cậu cả.</w:t>
            </w:r>
          </w:p>
          <w:p w:rsidR="00D60A09" w:rsidRDefault="00D60A09">
            <w:pPr>
              <w:spacing w:before="100" w:beforeAutospacing="1" w:after="100" w:afterAutospacing="1"/>
            </w:pPr>
            <w:r>
              <w:t xml:space="preserve">2214. (11) Một người khác đã thực hiện rất nhiều hành vi thiện. Những hành vi này rất có thể đã trổ quả nơi người đó, đang khi còn lưu lại thời gian thuận lợi. Nhưng chỉ do một hành vi bất thiện duy nhất hắn đã phải tái sanh vào thời gian không thuận lợi. Vào thời gian có các vị vua xấu trị vì đất nước cùng với rất nhiều chúng sanh bất thiện, cay đắng và vong ân. Khi tuổi thọ rút xuống còn rất ngắn, vào phần cuối của đại kiếp. </w:t>
            </w:r>
            <w:r>
              <w:rPr>
                <w:i/>
                <w:iCs/>
              </w:rPr>
              <w:t xml:space="preserve">(gatikoṭike), </w:t>
            </w:r>
            <w:r>
              <w:t>vào những thời gian như vậy thì các hành vi thiện không thể đem lại kết quả. Người đó cũng hiểu rằng những hành vi của hắn, đang khi do thời gian không thuận lợi ngăn cản theo cách thức đó không gắt hái được điều gì cả.</w:t>
            </w:r>
          </w:p>
          <w:p w:rsidR="00D60A09" w:rsidRDefault="00D60A09">
            <w:pPr>
              <w:spacing w:before="100" w:beforeAutospacing="1" w:after="100" w:afterAutospacing="1"/>
            </w:pPr>
            <w:r>
              <w:lastRenderedPageBreak/>
              <w:t>2215. (12) Một người khác đã thực hiện rất nhiều hành vi thiện. Những hành vi này đã trổ quả đối với người đó đang khi còn lưu lại với những phương tiện thuận lợi. Nhưng khi lưu lại với các phương tiện bất lợi người đó đã sát sanh... người đó đã phạm phải đủ loại hành vi bất thiện. Như vậy những gia đình có nguồn gốc ngang bằng với chính hắn đã không thể kết hôn với hắn được [nghĩ rằng: con người bất thiện này đã không giữ điều độ trong quan hệ với đàn bà phụ nữ, lại rượu chè be bét, thiếu điều độ trong cờ bạc; chính vì thế họ tìm cách lánh xa hắn, và những hành vi thiện đó không thể trổ quả nơi hắn được. Hắn hiểu ra rằng những hành vi thiện của hắn đang khi do các phương tiện đem lại bất lợi ngăn cản như vậy, đã không gặt hái gì được cho hắn cả.</w:t>
            </w:r>
          </w:p>
          <w:p w:rsidR="00D60A09" w:rsidRDefault="00D60A09">
            <w:pPr>
              <w:spacing w:before="100" w:beforeAutospacing="1" w:after="100" w:afterAutospacing="1"/>
            </w:pPr>
            <w:r>
              <w:t>2216. Theo cách thức này các hành vi thiện đã trổ quả nơi hắn ngay lúc đã đạt đến bốn loại thuận lợi cũng đã không gặt hái được gì vì đã bị bốn loại bất lợi ngăn cản.</w:t>
            </w:r>
          </w:p>
          <w:p w:rsidR="00D60A09" w:rsidRDefault="00D60A09">
            <w:pPr>
              <w:spacing w:before="100" w:beforeAutospacing="1" w:after="100" w:afterAutospacing="1"/>
            </w:pPr>
            <w:r>
              <w:t>2217. (13) Một người khác đã thực hiện nhiều hành vi tốt. Những hành vi đó lại không trổ quả nơi hắn, đang khi người đó lưu lại nơi sanh thú bất lợi. Nhưng nhờ những hành vi đó hắn đã mang lại và đến lượt cũng cho kết quả. Vào thời điểm này những hành vi đó khiến cho hắn phải đầu thai vào cõi nhân loại, vào thời điểm khác lại đầu thai vào cõi chư thiên. Người đó hiểu ra rằng: Đang khi không thể đem lại kết quả do bị sanh thú bất lợi ngăn cản theo cách này, những hành vi đó chỉ trổ quả khi sanh thú thuận lợi đã đến.</w:t>
            </w:r>
          </w:p>
          <w:p w:rsidR="00D60A09" w:rsidRDefault="00D60A09">
            <w:pPr>
              <w:spacing w:before="100" w:beforeAutospacing="1" w:after="100" w:afterAutospacing="1"/>
            </w:pPr>
            <w:r>
              <w:t>2218. (14) Một người khác lại thực hiện nhiều hành vi tốt. Những hành vi đó lại không trổ quả nơi người đó cả đang khi còn lưu lại nơi sanh y bất lợi. Nhưng [</w:t>
            </w:r>
            <w:r>
              <w:rPr>
                <w:b/>
                <w:bCs/>
              </w:rPr>
              <w:t>445</w:t>
            </w:r>
            <w:r>
              <w:t>] nhờ thực hiện một hành vi tốt duy nhất người đó đã thiết lập được nơi sanh y thuận lợi. Người đó thật đẹp trai... toả sáng như vị Phạm Thiên</w:t>
            </w:r>
            <w:hyperlink r:id="rId94" w:anchor="_edn88" w:history="1">
              <w:r>
                <w:rPr>
                  <w:rStyle w:val="Hyperlink"/>
                  <w:rFonts w:ascii="VU Times" w:hAnsi="VU Times"/>
                  <w:sz w:val="20"/>
                  <w:szCs w:val="20"/>
                </w:rPr>
                <w:t>[88]</w:t>
              </w:r>
            </w:hyperlink>
            <w:r>
              <w:t xml:space="preserve"> vì người đó đã thiết lập được nơi sanh y thuận lợi. Những hành vi tốt của người đó đem lại kết quả. Nếu người đó phải đầu thai vào một gia đình hoàng gia, cho dù vẫn còn nhiều anh em trai khác lớn hơn, [ấy vậy, nói rằng: “con người của hắn ta chính là thành công; khi chiếc dù của hắn đã trương lên sẽ đem lại hạnh phúc cho thiên hạ. Vì chỉ có người đó được xức dầu. Nếu người đó được đầu thai vào gia đình một vị quan tổng trấn v.v... khi người cha viên tịch người đó sẽ lãnh chức vụ tổng trấn, vị trí của vị tướng, vị trí một người giữ nhà v.v... người đó hiểu rằng đang khi không thể đem lại kết quả do bất lợi sanh y ngăn cản theo cách này, những hành vi đó sẽ trổ quả nơi hắn khi thuận lợi sanh y xuất hiện.</w:t>
            </w:r>
          </w:p>
          <w:p w:rsidR="00D60A09" w:rsidRDefault="00D60A09">
            <w:pPr>
              <w:spacing w:before="100" w:beforeAutospacing="1" w:after="100" w:afterAutospacing="1"/>
            </w:pPr>
            <w:r>
              <w:t>2219. (15) Một người khác đã thực hiện nhiều hành vi tốt. Những hành vi này có thể trổ quả nơi hắn đang khi còn lưu lại nơi thời gian bất thuận lợi. Nhưng chỉ nhờ một hành vi tốt hắn đã được tái sanh vào thời điểm thuận lợi. Vào thời điểm có vị vua tốt và các chúng sanh thiện. Về điểm này có câu chuyện kể về vị Trưởng Lão Mahāsoṇa nên được kể lại như sau.</w:t>
            </w:r>
          </w:p>
          <w:p w:rsidR="00D60A09" w:rsidRDefault="00D60A09">
            <w:pPr>
              <w:spacing w:before="100" w:beforeAutospacing="1" w:after="100" w:afterAutospacing="1"/>
            </w:pPr>
            <w:r>
              <w:t>2220. Vào thời gian xảy ra những rắc rối cho vị Brahman Tissa.</w:t>
            </w:r>
            <w:hyperlink r:id="rId95" w:anchor="_edn89" w:history="1">
              <w:r>
                <w:rPr>
                  <w:rStyle w:val="Hyperlink"/>
                  <w:rFonts w:ascii="VU Times" w:hAnsi="VU Times"/>
                  <w:sz w:val="20"/>
                  <w:szCs w:val="20"/>
                </w:rPr>
                <w:t>[89]</w:t>
              </w:r>
            </w:hyperlink>
            <w:r>
              <w:t xml:space="preserve"> Hình như có mười ngàn các vị Tỳ khưu đang cư trú tại Cittalapabbata và cùng một số các vị Tỳ khưu như vậy cũng đang cư trú tại Tissa Mahāvihāra. Trong hai thiền viện đó có đầy đủ của bố thí dùng trong ba năm; nhưng chỉ trong một đêm thì chuột bọ đã sơi hết số lương thực dự trữ đó, chỉ bỏ lại toàn là vỏ trấu khô. Tăng Đoàn các vị Tỳ khưu tại Cittalapabbata, [suy nghĩ:] chắc là tại thiền viện Tissa Mahāvihāra sẽ có đủ lương thực; chúng ta sẽ đến và cư </w:t>
            </w:r>
            <w:r>
              <w:lastRenderedPageBreak/>
              <w:t xml:space="preserve">trú tại đó, “Hãy lên đường rời khỏi thiền viện”. Và Tăng đoàn các vị Tỳ khưu tại thiền viện Tissa Mahāvihāra cũng [suy nghĩ:] Chắc tại thiền viện Cittalapabbata hẳn sẽ còn lương thực dự trữ, “chúng ta sẽ lên đường và đến cư trú tại đó”, hãy rời khỏi thiền viện thôi. Cả hai đoàn gặp nhau tại ven một thung lũng sâu </w:t>
            </w:r>
            <w:r>
              <w:rPr>
                <w:i/>
                <w:iCs/>
              </w:rPr>
              <w:t>(kandarā)</w:t>
            </w:r>
            <w:hyperlink r:id="rId96" w:anchor="_edn90" w:history="1">
              <w:r>
                <w:rPr>
                  <w:rStyle w:val="Hyperlink"/>
                  <w:rFonts w:ascii="VU Times" w:hAnsi="VU Times"/>
                  <w:sz w:val="20"/>
                  <w:szCs w:val="20"/>
                </w:rPr>
                <w:t>[90]</w:t>
              </w:r>
            </w:hyperlink>
            <w:r>
              <w:t xml:space="preserve"> khi họ đã hỏi nhau và biết được số lương thực dự trữ đã bị phá huỷ, [nghĩ rằng:] chúng ta sẽ đến đó làm gì đây? Hai mươi bốn ngàn Tỳ khưu liền đi vào rừng tại thung lũng sâu đó; và ngay khi đang ngồi thiền trong rừng như vậy họ liền chứng đắc tịch diệt Đại Níp bàn mà không chấp thủ. Sau đó khi nỗi sợ hãi [có nghĩa là, sự nổi loạn] đã bị lắng dịu xuống. Tăng đoàn các vị Tỳ khưu với Thiên Chủ (Sakka) vua các chư thiên liền thu gom các di cốt và thiết lập tại đó một điện kệ (chùa)</w:t>
            </w:r>
          </w:p>
          <w:p w:rsidR="00D60A09" w:rsidRDefault="00D60A09">
            <w:pPr>
              <w:spacing w:before="100" w:beforeAutospacing="1" w:after="100" w:afterAutospacing="1"/>
            </w:pPr>
            <w:r>
              <w:t>2221. Và kẻ trộm, tức là Bà la môn Tissa, đã tàn phá vương quốc. Tăng Đoàn lại qui tụ lại lấy ý kiến và đã sai tám vị Trưởng Lão đến gặp Thiên Chủ (Sakka) [để yêu cầu ngài tránh xa kẻ cướp. Thiên Chủ (Sakka) vua các chư thiên [nói:] thưa ngài đáng kính. Một tên trộm đã nổi lên thì [</w:t>
            </w:r>
            <w:r>
              <w:rPr>
                <w:b/>
                <w:bCs/>
              </w:rPr>
              <w:t>446</w:t>
            </w:r>
            <w:r>
              <w:t>] không thể tránh xa được. Tăng Đoàn hãy vượt biển mà trốn, ta sẽ canh chừng biển cho các ngài. Tăng đoàn từ khắp nơi đổ về Nāgadīpa và họ có một chiếc mảng rất lớn</w:t>
            </w:r>
            <w:hyperlink r:id="rId97" w:anchor="_edn91" w:history="1">
              <w:r>
                <w:rPr>
                  <w:rStyle w:val="Hyperlink"/>
                  <w:rFonts w:ascii="VU Times" w:hAnsi="VU Times"/>
                  <w:sz w:val="20"/>
                  <w:szCs w:val="20"/>
                </w:rPr>
                <w:t>[91]</w:t>
              </w:r>
            </w:hyperlink>
            <w:r>
              <w:t xml:space="preserve"> gồm có ba tầng được xây dựng ngay tại hải cảng Jambukola. Một tầng ngập sâu dưới nước; một tầng có các Tỳ khưu ngồi thiền, còn tầng thứ ba họ để bát khất thực và y cà sa. Có baTrưởng Lão: đó là Trưởng lão tụng tương ưng bộ kinh. Trưởng lão Cūḷasiva, Trưởng lão Isidatta và Trưởng lão Mahāsoṇa là lãnh đạo của cộng đoàn đó. Hai trong số các Trưởng lão đó lên tiếng nói với Trưởng lão Mahāsoṇa rằng: “Hỡi chư huynh Mahāsoṇa, hãy xuống mảng đi”, nhưng còn ngài thì sao thưa Trưởng lão kính mến.? thưa chư huynh, trên biển chắc sẽ chết mất và trên cạn cũng sẽ chết như vậy, chúng ta sẽ không đi đâu cả. Nhưng chính truyền thống Giáo Pháp lại tuỳ thuộc ở ngài có được tiếp tục trong tương lai hay không? Chư huynh có đi hay không, vì ngài không đi, thưa Trưởng lão kính mến, tôi cũng sẽ không đi đâu; và như thế nói đến lần thứ ba, và họ không tài nào khiến cho vị Trưởng lão xuống mảng họ liền quay trở lại.</w:t>
            </w:r>
          </w:p>
          <w:p w:rsidR="00D60A09" w:rsidRDefault="00D60A09">
            <w:pPr>
              <w:spacing w:before="100" w:beforeAutospacing="1" w:after="100" w:afterAutospacing="1"/>
            </w:pPr>
            <w:r>
              <w:t xml:space="preserve">2222. Thế rồi Trưởng lão Cūḷasiva nói cùng Trưởng Lão Isidatta: Chư huynh Isidatta vì truyền thống Giáo Pháp tiếp tục được trong tương lai hoàn toàn tuỳ thuộc vào vị Trưởng lão Mahāsoṇa, đừng để cho ngài vuột khỏi tay ngài. Nhưng còn ngài thì sao? thưa Trưởng lão kính mến, ta sẽ kính lễ Đại Bảo Tháp; và sau khi đã khuyên nhủ hai vị Trưởng lão theo cách này, ngài liền tiến lại gần bệ ngồi thiền và cuối cùng cũng đến được đại thiền viện. </w:t>
            </w:r>
          </w:p>
          <w:p w:rsidR="00D60A09" w:rsidRDefault="00D60A09">
            <w:pPr>
              <w:spacing w:before="100" w:beforeAutospacing="1" w:after="100" w:afterAutospacing="1"/>
            </w:pPr>
            <w:r>
              <w:t>2223. Vào thời điểm đó thì đại thiền viện trống trơn. Cây dầu Castor được trồng trên sân thượng bảo tháp bao quanh bảo tháp là các lùm cây rậm và che phủ một lớp rêu. Sau khi đã tỏ lòng kính lễ tại bảo tháp vĩ đại như thể muốn tỏ lòng khiêm tốn trước một vị Phật sống. Vị Trưởng lão liền tiến vào sảnh đường ở về phía tây; nhìn quanh, ngài ngồi xuống [suy nghĩ rằng:] vị trí là nơi đặt di cốt thân xác của một người đã đạt đến tột đỉnh phúc lợi và tột đỉnh vinh quang đã không được ai chăm sóc.</w:t>
            </w:r>
          </w:p>
          <w:p w:rsidR="00D60A09" w:rsidRDefault="00D60A09">
            <w:pPr>
              <w:spacing w:before="100" w:beforeAutospacing="1" w:after="100" w:afterAutospacing="1"/>
            </w:pPr>
            <w:r>
              <w:t xml:space="preserve">2224. Thế rồi một chư thiên cư ngụ trên các cây gần đó liền giả dạng thành một người du hành, trong tay cầm một ống cây tre đựng gạo chưa nấu chín, và một nhúm đường và tiến lại gần ngài [hỏi rằng:] Ngài đang đi đâu vậy, thưa ngài Trưởng lão đáng kính? Tôi đang </w:t>
            </w:r>
            <w:r>
              <w:lastRenderedPageBreak/>
              <w:t>đi về phía trước, thưa đạo hữu. “Tôi cũng vậy tôi muốn đi theo bước chân của ngài”. Và người đó liền lấy bát khất thực và y cà sa của vị Trưởng lão và khi họ đã thượng lên trên đoạn đê</w:t>
            </w:r>
            <w:hyperlink r:id="rId98" w:anchor="_edn92" w:history="1">
              <w:r>
                <w:rPr>
                  <w:rStyle w:val="Hyperlink"/>
                  <w:rFonts w:ascii="VU Times" w:hAnsi="VU Times"/>
                  <w:sz w:val="20"/>
                  <w:szCs w:val="20"/>
                </w:rPr>
                <w:t>[92]</w:t>
              </w:r>
            </w:hyperlink>
            <w:r>
              <w:t xml:space="preserve"> của khu chứa nước tissa </w:t>
            </w:r>
            <w:r>
              <w:rPr>
                <w:i/>
                <w:iCs/>
              </w:rPr>
              <w:t xml:space="preserve">(Tissavāpī) </w:t>
            </w:r>
            <w:r>
              <w:t>người đó liền lấy bát khất thực ra và sửa soạn nước uống và đưa cho ngài. Ngay sau khi vị Trưởng lão uống nước, ngài đã lấy lại được một số sức lực. Thế rồi sau đó các chư thiên đã làm phép cho đoạn đường ngắn lại (nghĩa đen là: đất và trên đường đi tới một thiền viện bị bỏ hoang gần sông Veṇu. Người đạo hữu giả dạng lại sửa soạn một chỗ ở cho Trưởng lão và đưa cho ngài. [</w:t>
            </w:r>
            <w:r>
              <w:rPr>
                <w:b/>
                <w:bCs/>
              </w:rPr>
              <w:t>447</w:t>
            </w:r>
            <w:r>
              <w:t>] Ngày hôm sau, ngay sau khi vị Trưởng Lão rửa mặt xong, người đó đã dâng cho Trưởng lão cháo hoa hắn đã nấu, sau khi Trưởng lão đã dùng cháo người đó lại nấu cơm dâng cho Trưởng lão. Trưởng Lão [nói: “Hãy giữ lấy cho chính nhà ngươi dùng đi” và ngài đã lấy tay đậy bát khất thực lại. Sau đó ngài nói: ‘Ta sẽ chẳng đi xa nữa đâu” vị chư thiên đã đổ đầy cơm vào bát của vị Trưởng lão; và khi vị Trưởng lão đã dùng bữa xong cầm lấy bát khất thực và mặc y cà sa ngài đã lên đường... .. người đó lấy phép thần thông thu ngắn khoảng cách và dẫn ngài đến vùng lân cận sông Jajjara: ‘Thưa Trưởng lão đáng kính, đây là nơi cư trú của những hạng người chỉ sống nhờ ăn lá cây, khói xuất hiện trên bầu trời, tôi sẽ tiếp tục đi về phía trước và sau khi đã kính lễ, người đó đã đi vào cõi của chính mình. Vị Trưởng lão sống nhờ vào những cư dân ăn lá cây. Trong suốt thời gian xảy ra khó khăn chỉ có một loại thức ăn đó mà thôi.</w:t>
            </w:r>
          </w:p>
          <w:p w:rsidR="00D60A09" w:rsidRDefault="00D60A09">
            <w:pPr>
              <w:spacing w:before="100" w:beforeAutospacing="1" w:after="100" w:afterAutospacing="1"/>
            </w:pPr>
            <w:r>
              <w:t xml:space="preserve">2225. Cả vị Trưởng lão Isidatta cũng vậy, đã lang thang đó đây, cuối cùng ngài cũng tới được vương quốc Aḷa </w:t>
            </w:r>
            <w:r>
              <w:rPr>
                <w:i/>
                <w:iCs/>
              </w:rPr>
              <w:t xml:space="preserve">(Aḷajanapada). </w:t>
            </w:r>
            <w:r>
              <w:t xml:space="preserve">Tại đó, dân chúng đang bổ những quả </w:t>
            </w:r>
            <w:r>
              <w:rPr>
                <w:i/>
                <w:iCs/>
              </w:rPr>
              <w:t xml:space="preserve">madhuka </w:t>
            </w:r>
            <w:r>
              <w:t xml:space="preserve">còn xanh và sau khi đã lấy nhân, họ liền vứt bỏ trái đi nơi khác. Vị Trưởng lão lên tiếng bảo: “chư huynh Mahāsoṇa, lương thực đã xuất hiện kia rồi” và ngài liền lấy bát khất thực và y cà sa, ngài mặc y cà sa và lấy bát khất thực ra và chờ đợi. Những trẻ nhỏ nhìn thấy vị Trưởng lão đang chờ đợi [bọn chúng nghĩ rằng: Thứ này còn dùng làm gì được nữa?’ Chúng liền lau sạch cát và đặt vỏ trái </w:t>
            </w:r>
            <w:r>
              <w:rPr>
                <w:i/>
                <w:iCs/>
              </w:rPr>
              <w:t xml:space="preserve">mathuka </w:t>
            </w:r>
            <w:r>
              <w:t>vào bát khất thực rồi đưa lại cho ngài Trưởng lão, vị Trưởng Lão ăn thứ đó. Trong suốt bảy ngày, ngài Trưởng lão chỉ sống nhờ vào thứ thức ăn đó mà thôi.</w:t>
            </w:r>
          </w:p>
          <w:p w:rsidR="00D60A09" w:rsidRDefault="00D60A09">
            <w:pPr>
              <w:spacing w:before="100" w:beforeAutospacing="1" w:after="100" w:afterAutospacing="1"/>
            </w:pPr>
            <w:r>
              <w:t>2226. Cuối cùng, họ cũng tới được thành phố Coriyassara. Dân chúng gom hoa sen màu trắng, và ra đi khắp nơi ném cuống hoa, vị Trưởng lão nói: “Hỡi chư huynh Mahāsoṇa, đồ khất thực lại xuất hiện kia kìa. Và sau khi đã cầm lấy bát khất thực và y cà sa, ngài mặc y cà sa vào và lấy bát khất thực ra ngoài ngồi chờ. Mấy cô gái trong làng đang rửa cuống hoa sen và đặt vào bát khất thực rồi dâng cho ngài Trưởng lão. Các vị Trưởng lão đã dùng thứ đó trong suốt bảy ngày liền chỉ có duy nhất thứ thực phẩm đó mà thôi.</w:t>
            </w:r>
          </w:p>
          <w:p w:rsidR="00D60A09" w:rsidRDefault="00D60A09">
            <w:pPr>
              <w:spacing w:before="100" w:beforeAutospacing="1" w:after="100" w:afterAutospacing="1"/>
            </w:pPr>
            <w:r>
              <w:t xml:space="preserve">2227. Cuối cùng đang khi các ngài còn đi đó đây họ tới cổng làng tại nơi cư trú của những người dân sống nhờ ăn lá cây. Tại đó, khi cha mẹ của một cô gái đang đi vào rừng. Họ nói: Nếu có vị sư thánh đức đến đây, đừng để cho họ đi nơi khác nữa, hãy nói cho họ biết nơi cư trú của vị Trưởng Lão nhé, con yêu. Khi cô gái nhìn thấy các vị Trưởng lão, nàng liền đỡ lấy bát khất thực và mời các ngài ngồi. Chẳng còn thứ hạt nào trong nhà cả nhưng nàng lấy con dao rựa to nàng đập dập vỏ cây </w:t>
            </w:r>
            <w:r>
              <w:rPr>
                <w:i/>
                <w:iCs/>
              </w:rPr>
              <w:t xml:space="preserve">guñjā </w:t>
            </w:r>
            <w:hyperlink r:id="rId99" w:anchor="_edn93" w:history="1">
              <w:r>
                <w:rPr>
                  <w:rStyle w:val="Hyperlink"/>
                  <w:rFonts w:ascii="VU Times" w:hAnsi="VU Times"/>
                  <w:sz w:val="20"/>
                  <w:szCs w:val="20"/>
                </w:rPr>
                <w:t>[93]</w:t>
              </w:r>
            </w:hyperlink>
            <w:r>
              <w:t xml:space="preserve"> và cinnamon. (</w:t>
            </w:r>
            <w:r>
              <w:rPr>
                <w:i/>
                <w:iCs/>
              </w:rPr>
              <w:t xml:space="preserve">coca) </w:t>
            </w:r>
            <w:r>
              <w:t xml:space="preserve">trộn chung với lá cây leo </w:t>
            </w:r>
            <w:r>
              <w:rPr>
                <w:i/>
                <w:iCs/>
              </w:rPr>
              <w:t xml:space="preserve">Guñjā </w:t>
            </w:r>
            <w:r>
              <w:t xml:space="preserve">và làm thành ba phần; nàng đặt mỗi phần vào bát khất thực của Trưởng lão Isidatta một vào bát của Trưởng lão Mahāsoṇa và nàng dang cánh tay ra để một phần nữa vào bát khất thực của Trưởng lão Isidatta. Nhưng tay nàng lại di chuyển </w:t>
            </w:r>
            <w:r>
              <w:lastRenderedPageBreak/>
              <w:t>và để ngay vào bát của ngài Trưởng lão Mahāsoṇa. [</w:t>
            </w:r>
            <w:r>
              <w:rPr>
                <w:b/>
                <w:bCs/>
              </w:rPr>
              <w:t>448</w:t>
            </w:r>
            <w:r>
              <w:t xml:space="preserve">] vị Trưởng lão Isidatta nói: “ Nghiệpđã cho chúng ta những cục Guñjā và cinnamon là kết quả của thời gian đói khổ của Bà la môn Tissa; thật vĩ đại biết bao kết quả sẽ đem lại khi vào thời gian và nơi chốn thuận lợi xuất hiện! Sau khi đã dùng những thứ đó, họ đi vào nơi cư trú và nàng đã kể lại sự việc cho cha mẹ khi họ đi rừng trở về nhà rằng: “có hai vị Trưởng lão đã tới và con đã chỉ cho họ nơi nghỉ ngơi.”  </w:t>
            </w:r>
          </w:p>
          <w:p w:rsidR="00D60A09" w:rsidRDefault="00D60A09">
            <w:pPr>
              <w:spacing w:before="100" w:beforeAutospacing="1" w:after="100" w:afterAutospacing="1"/>
            </w:pPr>
            <w:r>
              <w:t>2228. Cả hai liền đến gặp các vị Trưởng lão, và sau khi đã kính lễ hai vị [họ nói: “Thưa các vị, với những gì chúng con kiếm được chúng con sẽ hộ độ hai vị; xin các vị chỉ lưu lại ở đây thôi.” và hai vị đã đồng ý và hai vị Trưởng lão đã sống nhờ vào gia đình này trong suốt mùa khô hanh.</w:t>
            </w:r>
          </w:p>
          <w:p w:rsidR="00D60A09" w:rsidRDefault="00D60A09">
            <w:pPr>
              <w:spacing w:before="100" w:beforeAutospacing="1" w:after="100" w:afterAutospacing="1"/>
            </w:pPr>
            <w:r>
              <w:t>2229. Khi Tên trộm Bà la môn Brahman Tissa đã chết, nhà vua Pitu</w:t>
            </w:r>
            <w:hyperlink r:id="rId100" w:anchor="_edn94" w:history="1">
              <w:r>
                <w:rPr>
                  <w:rStyle w:val="Hyperlink"/>
                  <w:rFonts w:ascii="VU Times" w:hAnsi="VU Times"/>
                  <w:sz w:val="20"/>
                  <w:szCs w:val="20"/>
                </w:rPr>
                <w:t>[94]</w:t>
              </w:r>
            </w:hyperlink>
            <w:r>
              <w:t xml:space="preserve"> đã lên ngôi trị vì toàn thể vương quốc của ngài.</w:t>
            </w:r>
          </w:p>
          <w:p w:rsidR="00D60A09" w:rsidRDefault="00D60A09">
            <w:pPr>
              <w:spacing w:before="100" w:beforeAutospacing="1" w:after="100" w:afterAutospacing="1"/>
            </w:pPr>
            <w:r>
              <w:t>2230. Khi được biết thời kỳ khó khăn đã qua và vùng quê đã có đầy đủ lương thực. Tăng đoàn các vị Tỳ khưu đang vượt biển đã xuống khỏi chiếc mảng tại cảng Mahātittha. Sau khi hỏi thăm: ‘Vị Trưởng lão Mahāsoṇa đang sống ở đâu? Họ đã đến gặp ngài có năm trăm các vị Tỳ khưu vây quanh vị Trưởng lão, ngài đã đến được thiền viện Maṇḍalārāma. Tại thành phố Kālaka-gāma</w:t>
            </w:r>
            <w:hyperlink r:id="rId101" w:anchor="_edn95" w:history="1">
              <w:r>
                <w:rPr>
                  <w:rStyle w:val="Hyperlink"/>
                  <w:rFonts w:ascii="VU Times" w:hAnsi="VU Times"/>
                  <w:sz w:val="20"/>
                  <w:szCs w:val="20"/>
                </w:rPr>
                <w:t>[95]</w:t>
              </w:r>
            </w:hyperlink>
          </w:p>
          <w:p w:rsidR="00D60A09" w:rsidRDefault="00D60A09">
            <w:pPr>
              <w:spacing w:before="100" w:beforeAutospacing="1" w:after="100" w:afterAutospacing="1"/>
            </w:pPr>
            <w:r>
              <w:t>2231. Vào thời điểm đó có bảy trăm gia đình đang sinh sống tại Kālaka-gāma. Các chư thiên đi đây đó trong đêm tối và loan báo cho dân chúng rằng: ‘Trưởng lão Mahāsoṇa, vây quanh là năm trăm các vị Tỳ khưu đã tới thiền viện Maṇḍalārāma. Mỗi người hãy sửa soạn đồ ăn trị giá khoảng một kahāpaṇa với vải khoảng độ chín gang. Ngày hôm sau các vị Trưởng lão đã đi tới kālaka-gāma để khất thực. Dân chúng mời các vị ngồi và cúng dường cho họ cháo hoa. Trưởng Lão Tissabhūti, là cư dân tại thiền viện Maṇḍalārāma đang nắm quyền Trưởng lão tại Tăng đoàn. Có một đạo hữu lỗi lạc đã kính lễ ngài và hỏi: ‘Thưa ngài Trưởng lão kính mến, ai là Trưởng lão có tên là Mahāsoṇa? Vào thời đó vị Trưởng lão mới gia nhập Tăng đoàn đang ngồi cuối cùng. Vị Trưởng lão đã giơ tay lên và nói : “Hỡi đạo hữu ngài có tên là Mahāsoṇa đó.”</w:t>
            </w:r>
          </w:p>
          <w:p w:rsidR="00D60A09" w:rsidRDefault="00D60A09">
            <w:pPr>
              <w:spacing w:before="100" w:beforeAutospacing="1" w:after="100" w:afterAutospacing="1"/>
            </w:pPr>
            <w:r>
              <w:t>2232. Cận sự nam kính lễ ngài và cầm lấy bát khất thực của ngài. Vị Trưởng lão nhất định không đưa bát cho người đó.</w:t>
            </w:r>
            <w:hyperlink r:id="rId102" w:anchor="_edn96" w:history="1">
              <w:r>
                <w:rPr>
                  <w:rStyle w:val="Hyperlink"/>
                  <w:rFonts w:ascii="VU Times" w:hAnsi="VU Times"/>
                  <w:sz w:val="20"/>
                  <w:szCs w:val="20"/>
                </w:rPr>
                <w:t>[96]</w:t>
              </w:r>
            </w:hyperlink>
            <w:r>
              <w:t xml:space="preserve"> vị Trưởng lão Tissabhūti nói: “Chư huynh Soṇa, chính vì ngài không biết rõ, chúng ta cũng vậy cũng không biết luôn. Các chư thiên đã ban công phước cho những ai xứng được điều đó, hãy đưa bát khất thực và giúp đỡ cho các bạn của nhà người trong cuộc sống phạm hạnh. Vị Trưởng lão liền đưa bát khất thực. Người cận sự nam lỗi lạc đó liền nhận lấy bát và ra đi đổ đầy của bố thí đáng giá khoảng một đồng kahāpaṇa và cũng dâng cúng vải khoảng độ chín gang làm thành một gói.</w:t>
            </w:r>
            <w:hyperlink r:id="rId103" w:anchor="_edn97" w:history="1">
              <w:r>
                <w:rPr>
                  <w:rStyle w:val="Hyperlink"/>
                  <w:rFonts w:ascii="VU Times" w:hAnsi="VU Times"/>
                  <w:sz w:val="20"/>
                  <w:szCs w:val="20"/>
                </w:rPr>
                <w:t>[97]</w:t>
              </w:r>
            </w:hyperlink>
            <w:r>
              <w:t>Mang hai thứ đó và đặt vào tay vị Trưởng lão và một người cận sự nam khác, [nói rằng: “Dành cho vị Trưởng lão này.”</w:t>
            </w:r>
            <w:hyperlink r:id="rId104" w:anchor="_edn98" w:history="1">
              <w:r>
                <w:rPr>
                  <w:rStyle w:val="Hyperlink"/>
                  <w:rFonts w:ascii="VU Times" w:hAnsi="VU Times"/>
                  <w:sz w:val="20"/>
                  <w:szCs w:val="20"/>
                </w:rPr>
                <w:t>[98]</w:t>
              </w:r>
            </w:hyperlink>
            <w:r>
              <w:t>v.v... , toàn bộ họ đã dâng cúng cho mình Trưởng lão tới bảy trăm thứ thực phẩm. Vị Trưởng lão [</w:t>
            </w:r>
            <w:r>
              <w:rPr>
                <w:b/>
                <w:bCs/>
              </w:rPr>
              <w:t>449</w:t>
            </w:r>
            <w:r>
              <w:t>] đã chia sẻ phần thực phẩm đó với Tăng đoàn các vị Tỳ khưu.</w:t>
            </w:r>
          </w:p>
          <w:p w:rsidR="00D60A09" w:rsidRDefault="00D60A09">
            <w:pPr>
              <w:spacing w:before="100" w:beforeAutospacing="1" w:after="100" w:afterAutospacing="1"/>
            </w:pPr>
            <w:r>
              <w:t xml:space="preserve">2233. Cuối cùng thì ngài cũng tới được Đại Thiền Viện. Sau khi đã rửa miệng, ngài kính </w:t>
            </w:r>
            <w:r>
              <w:lastRenderedPageBreak/>
              <w:t>lễ Cây Đại Bồ Đề và tại Đại Bảo Tháp. Đang khi chờ đợi tại Thūpārāma. Ngài mặc y cà sa và vây quanh là Tăng đoàn các vị Tỳ khưu. Ngài vào thành phố thông qua cổng phía đông. Từ cổng thành còn xa đại sảnh Valañjanaka một khoảng, ngài đã nhận được của bố thí trị giá khoảng sáu mươi đồng kahāpaṇas. Nhưng kể từ đó ngài không còn nhận được bất kỳ một vinh dự nào nữa.</w:t>
            </w:r>
          </w:p>
          <w:p w:rsidR="00D60A09" w:rsidRDefault="00D60A09">
            <w:pPr>
              <w:spacing w:before="100" w:beforeAutospacing="1" w:after="100" w:afterAutospacing="1"/>
            </w:pPr>
            <w:r>
              <w:t xml:space="preserve">2234. Như vậy trong thời gian không thuận lợi. Ngay cả vỏ cây </w:t>
            </w:r>
            <w:r>
              <w:rPr>
                <w:i/>
                <w:iCs/>
              </w:rPr>
              <w:t>Madhuka và cuống hoa sen trắng</w:t>
            </w:r>
            <w:r>
              <w:t xml:space="preserve"> cũng khó lòng kiếm được. Nhưng trong thời gian thuận lợi thì những bổng lộc lớn như thể điều này cũng được dồn cho các ngài.</w:t>
            </w:r>
          </w:p>
          <w:p w:rsidR="00D60A09" w:rsidRDefault="00D60A09">
            <w:pPr>
              <w:spacing w:before="100" w:beforeAutospacing="1" w:after="100" w:afterAutospacing="1"/>
            </w:pPr>
            <w:r>
              <w:t>2235. Và chính vào thời điểm Trưởng Lão Vattabbaka Nigrodha còn đang là thầy Sadi thì những khó khăn do Bà la môn Brahman Tissa đã nổi lên.</w:t>
            </w:r>
          </w:p>
          <w:p w:rsidR="00D60A09" w:rsidRDefault="00D60A09">
            <w:pPr>
              <w:spacing w:before="100" w:beforeAutospacing="1" w:after="100" w:afterAutospacing="1"/>
            </w:pPr>
            <w:r>
              <w:t xml:space="preserve">2236. Vị Sadi và người thiền sư của ngài cũng không vượt biển lánh nạn. Họ đang trên đường đi tới vùng biên giới, nghĩ rằng: Đến cư trú sống nhờ vào cư dân ăn lá cây. Vị Sa di đã nhịn đói bảy ngày khi ngài nhìn thấy tại quãng trường của ngôi làng có một số quả trên cây thốt nốt. Ngài liền thưa cùng đạo sư của mình: thưa ngài, xin đợi một chút; con sẽ lấy quả thốt nốt cho ngài dùng, con yếu quá, hỡi Sadi đừng có treo lên cây làm gì; con có thể trèo được, thưa đạo sư và cầm lấy một chiếc rìu nhỏ, ngài trèo lên cây thốt nốt và bắt đầu chặt các chùm quả. Lưỡi rìu tuột khỏi tay thầy Sadi và rơi xuống đất. Vị Trưởng lão nghĩ: “Thật khó lắm Sadi mới trèo lên được, giờ thì thầy Sa di có thể làm gì được?” Thầy Sadi liền tách lá cây thốt nốt, buộc vào cán búa từng tí một rồi thả xuống đất, và nói: “ Thật tốt nếu như ngài có thể tra lưỡi rìu vào cán cho con” [nghĩ thế: Đệ tử của ta thật tài tình </w:t>
            </w:r>
            <w:r>
              <w:rPr>
                <w:i/>
                <w:iCs/>
              </w:rPr>
              <w:t xml:space="preserve">(upāyasampanna), </w:t>
            </w:r>
            <w:r>
              <w:t>vị Trưởng lão liền tra lưỡi rìu vào cán và đưa lại, [thầy sadi] liền kéo chiếc búa lên và chặt một chùm quả thốt nốt. Sau khi bảo Sadi thả rìu xuống, vị Trưởng lão liền chặt một quả rơi xuống và nói với Sa di: “Hỡi đệ tử, con yếu quá rồi, hãy ăn quả này trước đi.” “Con sẽ chẳng dùng bất kỳ điều gì mà thầy chưa dùng trước, kính thầy” và cầm lấy quả thốt nốt đệ tử cắt ra, lấy bát khất thực và đặt trong đó cùi cơm thốt nốt còn tươi và đưa cho vị Trưởng lão và chính ngài đã ăn.</w:t>
            </w:r>
          </w:p>
          <w:p w:rsidR="00D60A09" w:rsidRDefault="00D60A09">
            <w:pPr>
              <w:spacing w:before="100" w:beforeAutospacing="1" w:after="100" w:afterAutospacing="1"/>
            </w:pPr>
            <w:r>
              <w:t>2237. Họ sống nhờ vào trái cây thốt nốt cho đến khi đã cạn hết quả. Cuối cùng họ đi đến một thiền viện bỏ hoang tại nơi cư trú của những người sống nhờ vào lá cây. Vị Sa di sửa soạn một nơi cư trú cho thiền sư. Sau khi đã chỉ bảo cho Sa di. Vị Trưởng lão bước vào nơi cư trú.</w:t>
            </w:r>
          </w:p>
          <w:p w:rsidR="00D60A09" w:rsidRDefault="00D60A09">
            <w:pPr>
              <w:spacing w:before="100" w:beforeAutospacing="1" w:after="100" w:afterAutospacing="1"/>
            </w:pPr>
            <w:r>
              <w:t>2238. Thầy Sadi suy nghĩ: “Chẳng có một nhóm người nào phải bị tiêu diệt trong hoàn cảnh tuyệt vọng.</w:t>
            </w:r>
            <w:hyperlink r:id="rId105" w:anchor="_edn99" w:history="1">
              <w:r>
                <w:rPr>
                  <w:rStyle w:val="Hyperlink"/>
                  <w:rFonts w:ascii="VU Times" w:hAnsi="VU Times"/>
                  <w:sz w:val="20"/>
                  <w:szCs w:val="20"/>
                </w:rPr>
                <w:t>[99]</w:t>
              </w:r>
            </w:hyperlink>
            <w:r>
              <w:t xml:space="preserve"> [</w:t>
            </w:r>
            <w:r>
              <w:rPr>
                <w:b/>
                <w:bCs/>
              </w:rPr>
              <w:t>450</w:t>
            </w:r>
            <w:r>
              <w:t xml:space="preserve">] Tôi sẽ chăm sóc Chư Phật, và Sadi leo lên sân thượng của ngôi bảo tháp và bắt đầu nhặt sạch cỏ tại đó. Vì ngài đã phải trải qua bảy ngày không có thức ăn uống gì cả. Ngài ngã xuống run rẩy và vẫn nhổ cỏ ngay khi còn đang nằm trên đất. Và một số người đang đi vào rừng để kiếm mật ong và củi và lá cây, [họ đang kinh ngạc] nhìn thấy dấu hiệu có gì đụng cựa cây cỏ; phải chăng đó là một con nai chăng? họ tiến lại và thấy thầy Sadi họ hỏi ngài: “Hỡi thầy sadi, thầy đang làm gì vậy?” “Ta đang nhặt một mớ cỏ tại đây hỡi cận sự nam” Còn có ai nữa không thưa ngài sadi? Còn có thầy của ta đang nằm trong phòng nghỉ, họ nói: “hãy đưa cái này cho Mahāthera để ăn chút đỉnh. Họ đã đưa cho thầy Sadi mật ong và nói cho biết họ đang sống ở đâu. Họ nói, chúng tôi sẽ </w:t>
            </w:r>
            <w:r>
              <w:lastRenderedPageBreak/>
              <w:t>chặt các cành cây khi chúng tôi đi vào rừng nhờ dấu chỉ này thầy sẽ lần đến với đạo sư, và họ ra đi.</w:t>
            </w:r>
          </w:p>
          <w:p w:rsidR="00D60A09" w:rsidRDefault="00D60A09">
            <w:pPr>
              <w:spacing w:before="100" w:beforeAutospacing="1" w:after="100" w:afterAutospacing="1"/>
            </w:pPr>
            <w:r>
              <w:t>2239. Thầy Sadi cầm lấy mật ong và đến gặp Trưởng lão và đứng bên ngoài. Ngài nói: Con kính lễ, thưa đạo sư kính mến, nghĩ rằng: Sadi sẽ trở lại sau khi đã bị cơn đói ngấu nghiến. Vị Trưởng lão giữ im lặng, [thầy Sadi] lại lên tiếng: “Con đảnh lễ thầy đáng kính” ‘Tại sao nhà ngươi không để cho các Tỳ khưu quá yếu ra đi trong bình an? Xin ngài cứ mở cửa ra cho con đi. Trưởng lão đứng dậy và mở cửa. Sadi con có lấy được gì để ăn không?’ “Xin thầy dùng mật ong dân chúng đã dâng cho thầy đây”. Như vậy sẽ làm cho ta đau bụng; hãy lấy mật ong làm thành một đồ uống. Sadi vắt mật ong làm thành một thức uống và đưa cho ngài Trưởng lão và rồi Trưởng lão nói với thầy Sadi: “Sadi, con có xin dân chúng cho chúng ta một nơi cư trú chăng?”, chính họ nói với con, điều đó thưa ngài, đi vào buổi sáng sẽ không tốt cho chúng ta. Ngày hôm nay chúng ta sẽ lên đường và để cho Sadi lấy bát khất thực và y cà sa, vị Trưởng lão đi ra. Họ đã lên đường và nằm nghỉ không xa nơi cư trú của dân chúng là bao. Vào buổi đêm Sadi suy nghĩ: “Vì thời điểm con xuất gia con đã chẳng bao giờ để ánh sáng mặt trời chiếu trên con trong một ngôi làng” Ngài lấy bát khất thực và đi vào trong rừng để cho mặt trời chiếu lên mình. Không nhìn thấy Sadi ở nơi gần chỗ ngài đang nằm, vị Trưởng lão Mahāthera suy nghĩ: “Sadi đã bị bọn ăn thịt người bắt mất rồi”</w:t>
            </w:r>
          </w:p>
          <w:p w:rsidR="00D60A09" w:rsidRDefault="00D60A09">
            <w:pPr>
              <w:spacing w:before="100" w:beforeAutospacing="1" w:after="100" w:afterAutospacing="1"/>
            </w:pPr>
            <w:r>
              <w:t>2240. Khi sadi đã để cho ánh sáng mặt trời chiếu trên mình trong cánh rừng. Sadi quay trở lại mang theo nước trong bát khất thực cùng với tăm xỉa răng. Hỡi sadi nhà ngươi ở đâu vậy? Những vị Tỳ khưu lớn tuổi đang nghĩ về thầy đó, con phải bị phạt thôi; con sẽ nhận hình phạt thưa ngài kính mến. Khi ngài Trưởng lão đã rửa miệng và mặc y cà sa vào, và cả hai [</w:t>
            </w:r>
            <w:r>
              <w:rPr>
                <w:b/>
                <w:bCs/>
              </w:rPr>
              <w:t>451</w:t>
            </w:r>
            <w:r>
              <w:t>] đã lên đường tiến vào nơi cư trú của dân chúng. Dân chúng đã dâng cúng cho họ củ cây, rễ cây ăn đựơc, và hoa quả cả lá cây để hai người sử dụng. Các vị Trưởng lão đã ăn và trở lại thiền viện. Thầy Sadi lấy nước và nói: “Con rửa chân cho thầy, Thưa ngài”. Sa di, đêm nay nhà người đi đâu vậy? Nhà ngươi để cho chúng ta suy nghĩ nhiều về nhà ngươi đó. Thưa ngài, con chưa bao giờ để cho mặt trời mọc mà còn ở lại trong làng; con đã đi vào rừng để mặt trời chiếu trên con. Sadi hình phạt không xứng cho con nữa rồi, chỉ dành cho ta mới đúng. Ngài nói và rồi ngài tiếp tục cư trú tại nơi đó.</w:t>
            </w:r>
          </w:p>
          <w:p w:rsidR="00D60A09" w:rsidRDefault="00D60A09">
            <w:pPr>
              <w:spacing w:before="100" w:beforeAutospacing="1" w:after="100" w:afterAutospacing="1"/>
            </w:pPr>
            <w:r>
              <w:t>2241. Ngài Trưởng lão ra hiệu cho Sadi: Ta đã già cả rồi, thật không thể biết được điều gì sẽ xảy ra nữa; hãy tự chăm sóc lấy chính mình Sadi ơi. Hình như vị Trưởng lão đã trở thành vị Bất Lai. Sau đó ít lâu thì người ăn thịt đã ăn thịt ngài. Sadi tự chăm sóc cho chính mình, khi cơn hoạn nạn đã qua đi ngài đã chọn được một đạo sư cùng nơi cư trú đó và được chấp nhận làm đệ tử. Học hỏi phật ngôn và trở nên rất lỗi lạc hiểu rộng Tam Tạng. Sau này Sadi được biết đến với tên là Trưởng lão Vattabbaka-Nigrodha.</w:t>
            </w:r>
          </w:p>
          <w:p w:rsidR="00D60A09" w:rsidRDefault="00D60A09">
            <w:pPr>
              <w:spacing w:before="100" w:beforeAutospacing="1" w:after="100" w:afterAutospacing="1"/>
            </w:pPr>
            <w:r>
              <w:t xml:space="preserve">2242. Nhà vua Pitu chiếm quyền trở lại. Các vị Tỳ khưu quay trở lại sau khi đã vượt biển liền hỏi: Chúng tôi phải tìm Trưởng lão Vattabbaka Nigrodha ở đâu? và họ đến gặp ngài. Một đoàn Tỳ khưu đông đảo bao quanh ngài Trưởng lão, vây quanh là một đoàn các vị Tỳ khưu đông đảo như vậy, cuối cùng ngài cũng tới được Đại Thiền Viện, và sau khi đã kính lễ cây Đại Bồ Đề và ngôi Bảo tháp vĩ đại và bảo tháp Thūpārāma. Ngài tiến vào </w:t>
            </w:r>
            <w:r>
              <w:lastRenderedPageBreak/>
              <w:t>thành phố, ngài được đón tiếp rất long trọng.</w:t>
            </w:r>
          </w:p>
          <w:p w:rsidR="00D60A09" w:rsidRDefault="00D60A09">
            <w:pPr>
              <w:spacing w:before="100" w:beforeAutospacing="1" w:after="100" w:afterAutospacing="1"/>
            </w:pPr>
            <w:r>
              <w:t>2243. Như vậy vào thời gian không thuận lợi ngay cả quả thốt nốt và củ cây, rễ cây, và lá cây cũng khó kiếm. Nhưng vào thời gian thuận lợi một lượng lợi lộc to lớn đến như vậy cũng được tích tụ lại; ngài hiểu rõ đang khi không thể đem lại kết quả do thời gian không thuận lợi ngăn cản như vậy. Chúng [có nghĩa là, những hành vi đó] chỉ gặt hái được kết quả khi có thời gian thuận lợi xảy ra.</w:t>
            </w:r>
          </w:p>
          <w:p w:rsidR="00D60A09" w:rsidRDefault="00D60A09">
            <w:pPr>
              <w:spacing w:before="100" w:beforeAutospacing="1" w:after="100" w:afterAutospacing="1"/>
            </w:pPr>
            <w:r>
              <w:t>2244. (16) Một người khác nữa có thể thực hiện nhiều hành vi thiện. Những hành vi này không trổ quả cho người đó đang khi còn phải lưu lại với những phương tiện không thuận lợi. Người đó đã chu toàn ba loại thiện hạnh; người đó thực hiện ngũ giới, tu luyện thập giới. Đối với người nào đầu thai vào thời gian thuận tiện, các vua chúa nghĩ rằng: Họ thích hợp với người đó liền sai công chúa được trang điểm với đủ mọi đồ trang sức. Nghĩ rằng: các công chúa rất thích hợp với người đó, các vị vua đó lại ban cho chàng trai đó đủ những đồ biếu đặc biệt như thể xe pháo, vật kéo xe, đá quí, vàng bạc v.v... [</w:t>
            </w:r>
            <w:r>
              <w:rPr>
                <w:b/>
                <w:bCs/>
              </w:rPr>
              <w:t>452</w:t>
            </w:r>
            <w:r>
              <w:t>] và khi người đó xuất gia. Người đó trở nên rất nổi tiếng và đầy sức mạnh.</w:t>
            </w:r>
          </w:p>
          <w:p w:rsidR="00D60A09" w:rsidRDefault="00D60A09">
            <w:pPr>
              <w:spacing w:before="100" w:beforeAutospacing="1" w:after="100" w:afterAutospacing="1"/>
            </w:pPr>
            <w:r>
              <w:t xml:space="preserve">2245. Đây là một chuyện kể. Hình như nhà vua Kūṭakaṇṇa rất ngưỡng mộ Trưởng Lão Cūḷasudhamma đang trụ trì tại thiền viện Girigāmakaṇṇa. Khi ngài còn lưu lại tại Uppalavāpī, ngài đã truyền cho Trưởng lão đến gặp ngài. Khi vị Trưởng lão đến, Ngài cư trú tại thiền viện Mālārāma. Nhà vua liền hỏi thăm về mẹ Trưởng lão: vị Trưởng lão thích ăn thứ gì? ‘Tâu bệ hạ, ngài thích ăn củ cải </w:t>
            </w:r>
            <w:r>
              <w:rPr>
                <w:i/>
                <w:iCs/>
              </w:rPr>
              <w:t xml:space="preserve">(kanda) </w:t>
            </w:r>
            <w:r>
              <w:t xml:space="preserve">ạ. Nhà vua truyền cho nhổ củ cải và đem đến thiền viện, và khi ngài dâng củ cải cho Trưởng lão nhà vua không thể quan sát gương mặt của ngài. Khi nhà vua đã ra đi, nhà vua liền hỏi hoàng hậu đang ở căn phòng ngoài hậu cung: Vị đạo sư thích dùng thứ gì? Bệ hạ là một người đàn ông, mà không thể quan sát thấy; thì làm sao thần thiếp có khả năng biết được, thần thiếp chẳng biết Trưởng lão thích ăn thứ gì cả. Nhà vua đáp lại: “Trong vương quốc của trẫm mà trẫm không thể quan sát được con trai của người nộp thuế cho trẫm; thực sự giáo pháp của Đức Phật thật lớn lao đến cỡ nào và ngài chấp hai tay lại với nhau. </w:t>
            </w:r>
          </w:p>
          <w:p w:rsidR="00D60A09" w:rsidRDefault="00D60A09">
            <w:pPr>
              <w:spacing w:before="100" w:beforeAutospacing="1" w:after="100" w:afterAutospacing="1"/>
            </w:pPr>
            <w:r>
              <w:t>2246. Và ngài hết lòng ngưỡng mộ vị Trưởng lão Tipiṭaka Cūḷanāga. Một chỗ sưng xuất hiện trên ngón tay vị Trưởng Lão. Nhà vua đến thiền viện để gặp Trưởng Lão. Với lòng yêu mến to lớn ngài cầm lấy ngón tay của Trưởng Lão và đưa vào miệng, mụn nhọt vỡ trong miệng nhà vua. Nhà vua không nhổ mủ và máu ra ngoài nhưng do lòng yêu mến đối với vị Trưởng Lão ngài nuốt những thứ dơ bẩn đó như thể là một loại thức ăn thần thánh.</w:t>
            </w:r>
          </w:p>
          <w:p w:rsidR="00D60A09" w:rsidRDefault="00D60A09">
            <w:pPr>
              <w:spacing w:before="100" w:beforeAutospacing="1" w:after="100" w:afterAutospacing="1"/>
            </w:pPr>
            <w:r>
              <w:t>2247. Một lần kia cũng cùng vị Trưởng Lão đó đang nằm trên giường bệnh thì nhà vua đến gặp và đặt đầu của ngài vào cái bô trong phòng(?)</w:t>
            </w:r>
            <w:hyperlink r:id="rId106" w:anchor="_edn100" w:history="1">
              <w:r>
                <w:rPr>
                  <w:rStyle w:val="Hyperlink"/>
                  <w:rFonts w:ascii="VU Times" w:hAnsi="VU Times"/>
                  <w:sz w:val="20"/>
                  <w:szCs w:val="20"/>
                </w:rPr>
                <w:t>[100]</w:t>
              </w:r>
            </w:hyperlink>
            <w:r>
              <w:t xml:space="preserve"> và ra đi than vãn thảm thương. Trục xe đã bể mất rồi. Trục bánh xe nơi chiếc xe Pháp đã bị bể mất rồi.</w:t>
            </w:r>
          </w:p>
          <w:p w:rsidR="00D60A09" w:rsidRDefault="00D60A09">
            <w:pPr>
              <w:spacing w:before="100" w:beforeAutospacing="1" w:after="100" w:afterAutospacing="1"/>
            </w:pPr>
            <w:r>
              <w:t xml:space="preserve">2248. Vị vua cai trị khắp thiên hạ, đi lang thang khắp nơi. Đội lên đầu chiếc bô sanh thú của ai vậy? Đó là sanh thú của người nào có những phương tiện chính đáng. Ngài hiểu ra rằng đang khi không thể đem lại kết quả do các phương tiện không thuận lợi ngăn cản theo cách thức này chúng đã trổ quả gặp lúc phương tiện thuận lợi đã xuất hiện. Theo </w:t>
            </w:r>
            <w:r>
              <w:lastRenderedPageBreak/>
              <w:t>cách đó thì những hành vi tốt bị bốn loại bất lợi mà không trổ quả, lại trổ quả như vậy vào lúc bốn loại thuận lợi xuất hiện. .</w:t>
            </w:r>
          </w:p>
          <w:p w:rsidR="00D60A09" w:rsidRDefault="00D60A09">
            <w:pPr>
              <w:spacing w:before="100" w:beforeAutospacing="1" w:after="100" w:afterAutospacing="1"/>
            </w:pPr>
            <w:r>
              <w:t>2249. Về điểm này, đây là một ẩn dụ chứng tỏ được ý nghĩa chính xác. Hình như có một vị vua đang hết sức tức giận với một vị quan thừa tướng và bắt trói ông ta lại. Họ hàng vị thừa tướng biết nhà vua đang bực tức và không nói gì cả. Khi cơn giận của nhà vua đã nguôi xuống, họ đã cho nhà vua biết quan thừa tướng đó hoàn toàn vô tội, nhà vua cho phóng thích quan thừa tướng ra khỏi nhà tù và hoàn trả lại chức vụ ban đầu cho ngài thừa tướng. Thế rồi biết bao nhiêu quà tặng đã mang đến cho vị thừa tướng từ khắp nơi trên thế gian này, dân chúng không thể đương đầu nổi với những thứ đó.</w:t>
            </w:r>
          </w:p>
          <w:p w:rsidR="00D60A09" w:rsidRDefault="00D60A09">
            <w:pPr>
              <w:spacing w:before="100" w:beforeAutospacing="1" w:after="100" w:afterAutospacing="1"/>
            </w:pPr>
            <w:r>
              <w:t>2250. [</w:t>
            </w:r>
            <w:r>
              <w:rPr>
                <w:b/>
                <w:bCs/>
              </w:rPr>
              <w:t>453</w:t>
            </w:r>
            <w:r>
              <w:t>] Về điểm này, giống như thời gian ngài bị trói nhốt trong tù khi nhà vua tức giận chính là thời gian một người bình thường phải tái sanh nơi địa ngục. Thế rồi giống như thời gian được phục hồi chức vụ nguyên thuỷ sau khi nhà vua đã nhận ra do họ hàng nói lại là thời gian khi người đó tái sanh nơi thiên đàng. Giống như không thể đương đầu nổi với các quà tặng nên được hiểu là các hành vi tốt đem lại cho người đó tại Níp Bàn vào lúc xuất hiện bốn loại thuận lợi dẫn người đó đến từ trú xứ hạnh phúc này sang trú xứ hạnh phúc khác, từ cõi chư thiên đến cõi nhân loại và từ cõi nhân loại đến cõi Phạm Thiên bằng cách tạo ra kết quả sung sướng kéo dài cả đến hàng trăm ngàn đại kiếp vậy.</w:t>
            </w:r>
          </w:p>
          <w:p w:rsidR="00D60A09" w:rsidRDefault="00D60A09">
            <w:pPr>
              <w:spacing w:before="100" w:beforeAutospacing="1" w:after="100" w:afterAutospacing="1"/>
            </w:pPr>
            <w:r>
              <w:rPr>
                <w:b/>
                <w:bCs/>
              </w:rPr>
              <w:t>Phương Pháp Vô Ngại Giải (Paṭisambhidā)</w:t>
            </w:r>
          </w:p>
          <w:p w:rsidR="00D60A09" w:rsidRDefault="00D60A09">
            <w:pPr>
              <w:spacing w:before="100" w:beforeAutospacing="1" w:after="100" w:afterAutospacing="1"/>
            </w:pPr>
            <w:r>
              <w:t xml:space="preserve">2251. Trước tiên sau khi đã chứng tỏ cho thấy Đệ Nhị Thập Lực ăn khớp với Kinh Pāli như thế nào. Ta còn phải chứng tỏ cho thấy chúng ăn khớp nhiều hơn nữa với phương pháp </w:t>
            </w:r>
            <w:r>
              <w:rPr>
                <w:i/>
                <w:iCs/>
              </w:rPr>
              <w:t xml:space="preserve">Paṭisambhidā </w:t>
            </w:r>
            <w:r>
              <w:t>được bắt đầu như sau: “Đã có nghiệpắt hẳn đã phải có quả nghiệp chướng.”</w:t>
            </w:r>
          </w:p>
          <w:p w:rsidR="00D60A09" w:rsidRDefault="00D60A09">
            <w:pPr>
              <w:spacing w:before="100" w:beforeAutospacing="1" w:after="100" w:afterAutospacing="1"/>
            </w:pPr>
            <w:r>
              <w:t xml:space="preserve">2252. Về điểm này, (1) “Đã có nghiệp chướng”có nghĩa là “chỉ trong quá khứ, đã có nghiệpxuất hiện, nghiệpđã được tích luỹ trong quá khứ” nhưng “cũng đã có quả nghiệp chướng” được đề cập liên quan đến điều đó, nhờ vậy quả đã được đem lại trong quá khứ. (2) Nhưng khi nhiều nghiệpđã được cảm nghiệm thấy tại đây vào lúc này (hiện báo nghiệp) </w:t>
            </w:r>
            <w:r>
              <w:rPr>
                <w:i/>
                <w:iCs/>
              </w:rPr>
              <w:t xml:space="preserve">(diṭṭhadhammavedaniya) </w:t>
            </w:r>
            <w:r>
              <w:t xml:space="preserve">v.v... đã được tích lũy lại. Một nghiệpta cảm nghiệm được tại đây vào lúc này đem lại quả; những thứ nghiệpkhác lại không mang lại bất kỳ kết quả nào. Một nghiệpđược cảm nghiệm vào lúc đầu thai (sanh báo nghiệp) </w:t>
            </w:r>
            <w:r>
              <w:rPr>
                <w:i/>
                <w:iCs/>
              </w:rPr>
              <w:t xml:space="preserve">(upapajjavedaniya) </w:t>
            </w:r>
            <w:r>
              <w:t xml:space="preserve">hoàn tất vòng tái đầu thai; những gì còn lại đều không đem lại kết quả gì. Người nào đầu thai trong địa ngục thông qua nghiệpđem lại kết quả tức thời </w:t>
            </w:r>
            <w:r>
              <w:rPr>
                <w:i/>
                <w:iCs/>
              </w:rPr>
              <w:t xml:space="preserve">(ānantariya – vô gián nghiệp) </w:t>
            </w:r>
            <w:r>
              <w:t xml:space="preserve">những gì còn lại không mang lại kết quả gì. Trong số tám thiền chứng, một thiền chứng tạo tái đầu thai nơi cõi Phạm Thiên; những gì còn lại không mang lại kết quả gì. Cũng chính vì có liên quan đến điều này mà ta đề cập đến “không có quả nghiệp chướng.” Nhưng cũng có khi một người nào đó, sau khi đã thực hiện rất nhiều nghiệp thiện và nghiệp bất thiện, lại chứng đắc A-la-hán nhờ có người bạn tốt, đó chính là nghiệp được đề cập đến là: “Không có quả nghiệp chướng.” </w:t>
            </w:r>
          </w:p>
          <w:p w:rsidR="00D60A09" w:rsidRDefault="00D60A09">
            <w:pPr>
              <w:spacing w:before="100" w:beforeAutospacing="1" w:after="100" w:afterAutospacing="1"/>
            </w:pPr>
            <w:r>
              <w:t xml:space="preserve">2253. (3) Đối với những gì đã được tích lũy trong quá khứ, song lại đem lại kết quả trong hiện tại, ta nói đó là có nghiệp chướng, tức phải có quả nghiệp chướng.” (4) Đối với </w:t>
            </w:r>
            <w:r>
              <w:lastRenderedPageBreak/>
              <w:t>những gì không có kết quả theo cách đã được đề cập đến ở trên. Ta cho rằng: “Đã có nghiệp chướng, ắt không có quả nghiệp chướng.” (5) Đối với những gì được tích luỹ trong quá khứ và sẽ đem lại quả nghiệp trong tương lai, ta nói rằng: “Có nghiệp thì cũng sẽ có quả nghiệp chướng”. (6) Đối với những gì không đem lại kết quả theo cách đã nói ở trên; ta có thể nói: “ Đã có nghiệp chướng, chắc sẽ chẳng có quả nghiệp chướng.”</w:t>
            </w:r>
          </w:p>
          <w:p w:rsidR="00D60A09" w:rsidRDefault="00D60A09">
            <w:pPr>
              <w:spacing w:before="100" w:beforeAutospacing="1" w:after="100" w:afterAutospacing="1"/>
            </w:pPr>
            <w:r>
              <w:t>2254. (7) Đối với những gì được tích lũy và cũng đem lại quả ngay bây giờ. Ta có thể nói: “Có nghiệp chướng, cũng sẽ có quả nghiệp chướng.” (8) Đối với những gì đã trở thành không có kết quả theo như cách đã đề cập ở trên, ta cho rằng: có nghiệp thì cũng không có quả nghiệp chướng.” (9) Đối với những gì đã được tích luỹ lúc này và sẽ đem lại quả nghiệp trong tương lai ta có thể nói: “Có nghiệp ắt sẽ có quả nghiệp chướng” (10) Đối với những gì [</w:t>
            </w:r>
            <w:r>
              <w:rPr>
                <w:b/>
                <w:bCs/>
              </w:rPr>
              <w:t>454</w:t>
            </w:r>
            <w:r>
              <w:t xml:space="preserve">] không đem lại kết quả theo cách đã nói ở trên, ta có thể nói: “Có nghiệp chắc sẽ không có quả nghiệp chướng”. (11) Đối với những gì là chính mình trong tương lai, sẽ trở thành kết quả trong tương lai, ta có thể nói: “Sẽ có nghiệp thì sẽ có quả nghiệp chướng” (12) Đối với những gì sẽ xuất hiện trong tương lai, sẽ trở thành quả trong tương lai theo cách thức đã nói ở trên, ta có thể nói rằng: “Sẽ có nghiệp thì không chắc sẽ có quả nghiệp chướng.” </w:t>
            </w:r>
          </w:p>
          <w:p w:rsidR="00D60A09" w:rsidRDefault="00D60A09">
            <w:pPr>
              <w:spacing w:before="100" w:beforeAutospacing="1" w:after="100" w:afterAutospacing="1"/>
            </w:pPr>
            <w:r>
              <w:t xml:space="preserve">2255. </w:t>
            </w:r>
            <w:r>
              <w:rPr>
                <w:b/>
                <w:bCs/>
              </w:rPr>
              <w:t xml:space="preserve">Idaṃ tathāgatassa </w:t>
            </w:r>
            <w:r>
              <w:t xml:space="preserve">&lt;339.5&gt; </w:t>
            </w:r>
            <w:r>
              <w:rPr>
                <w:i/>
                <w:iCs/>
              </w:rPr>
              <w:t xml:space="preserve">(“đây chính là Như Lai [thập lực]”) </w:t>
            </w:r>
            <w:r>
              <w:t>Như Lai trí bao gồm trí nơi toàn bộ những cách thức này. Thời gian nghiệp và thời gian quả nghiệp nên được hiểu là Như Lai Đệ Nhị Lực hiểu theo nghĩa là không giao động lay chuyển</w:t>
            </w:r>
            <w:hyperlink r:id="rId107" w:anchor="_edn101" w:history="1">
              <w:r>
                <w:rPr>
                  <w:rStyle w:val="Hyperlink"/>
                  <w:rFonts w:ascii="VU Times" w:hAnsi="VU Times"/>
                  <w:sz w:val="20"/>
                  <w:szCs w:val="20"/>
                </w:rPr>
                <w:t>[101]</w:t>
              </w:r>
            </w:hyperlink>
            <w:r>
              <w:t>.</w:t>
            </w:r>
          </w:p>
          <w:p w:rsidR="00D60A09" w:rsidRDefault="00D60A09">
            <w:pPr>
              <w:spacing w:before="100" w:beforeAutospacing="1" w:after="100" w:afterAutospacing="1"/>
            </w:pPr>
            <w:r>
              <w:rPr>
                <w:b/>
                <w:bCs/>
              </w:rPr>
              <w:t>Như Lai Thập Lực – 3</w:t>
            </w:r>
          </w:p>
          <w:p w:rsidR="00D60A09" w:rsidRDefault="00D60A09">
            <w:pPr>
              <w:spacing w:before="100" w:beforeAutospacing="1" w:after="100" w:afterAutospacing="1"/>
            </w:pPr>
            <w:r>
              <w:t xml:space="preserve">2256. Trong phần mô tả về đệ tam Như Lai Thập Lực, có hai tên được sử dụng cho chính nghiệp chướng, đó là </w:t>
            </w:r>
            <w:r>
              <w:rPr>
                <w:b/>
                <w:bCs/>
                <w:i/>
                <w:iCs/>
              </w:rPr>
              <w:t xml:space="preserve">maggo </w:t>
            </w:r>
            <w:r>
              <w:t xml:space="preserve">&lt;339.10&gt; </w:t>
            </w:r>
            <w:r>
              <w:rPr>
                <w:i/>
                <w:iCs/>
              </w:rPr>
              <w:t xml:space="preserve">(“đạo lộ”) </w:t>
            </w:r>
            <w:r>
              <w:t>[“</w:t>
            </w:r>
            <w:r>
              <w:rPr>
                <w:i/>
                <w:iCs/>
              </w:rPr>
              <w:t>path”</w:t>
            </w:r>
            <w:r>
              <w:t xml:space="preserve">] hay là </w:t>
            </w:r>
            <w:r>
              <w:rPr>
                <w:b/>
                <w:bCs/>
              </w:rPr>
              <w:t xml:space="preserve">paṭipadā </w:t>
            </w:r>
            <w:r>
              <w:rPr>
                <w:i/>
                <w:iCs/>
              </w:rPr>
              <w:t xml:space="preserve">(“con đường”) </w:t>
            </w:r>
            <w:r>
              <w:t xml:space="preserve">[“way”] </w:t>
            </w:r>
          </w:p>
          <w:p w:rsidR="00D60A09" w:rsidRDefault="00D60A09">
            <w:pPr>
              <w:spacing w:before="100" w:beforeAutospacing="1" w:after="100" w:afterAutospacing="1"/>
            </w:pPr>
            <w:r>
              <w:t xml:space="preserve">2257. Liên quan đến từ </w:t>
            </w:r>
            <w:r>
              <w:rPr>
                <w:b/>
                <w:bCs/>
              </w:rPr>
              <w:t xml:space="preserve">nirayagāminī </w:t>
            </w:r>
            <w:r>
              <w:rPr>
                <w:i/>
                <w:iCs/>
              </w:rPr>
              <w:t xml:space="preserve">(“dẫn đến địa ngục”) </w:t>
            </w:r>
            <w:r>
              <w:t xml:space="preserve">v.v... địa ngục </w:t>
            </w:r>
            <w:r>
              <w:rPr>
                <w:i/>
                <w:iCs/>
              </w:rPr>
              <w:t xml:space="preserve">(niraya) </w:t>
            </w:r>
            <w:r>
              <w:t xml:space="preserve">hiểu theo nghĩa trong tình trạng không thoả mãn </w:t>
            </w:r>
            <w:r>
              <w:rPr>
                <w:i/>
                <w:iCs/>
              </w:rPr>
              <w:t xml:space="preserve">(nirassāda) </w:t>
            </w:r>
            <w:r>
              <w:t>và hiểu theo nghĩa trong tình trạng không thích thú.</w:t>
            </w:r>
            <w:r>
              <w:rPr>
                <w:i/>
                <w:iCs/>
              </w:rPr>
              <w:t>(nirati)</w:t>
            </w:r>
          </w:p>
          <w:p w:rsidR="00D60A09" w:rsidRDefault="00D60A09">
            <w:pPr>
              <w:spacing w:before="100" w:beforeAutospacing="1" w:after="100" w:afterAutospacing="1"/>
            </w:pPr>
            <w:r>
              <w:t xml:space="preserve">2258. </w:t>
            </w:r>
            <w:r>
              <w:rPr>
                <w:i/>
                <w:iCs/>
              </w:rPr>
              <w:t>“Súc sanh”(tiracchāna=thú vật)</w:t>
            </w:r>
            <w:r>
              <w:t xml:space="preserve"> là những gì di chuyển </w:t>
            </w:r>
            <w:r>
              <w:rPr>
                <w:i/>
                <w:iCs/>
              </w:rPr>
              <w:t>(añicita)</w:t>
            </w:r>
            <w:hyperlink r:id="rId108" w:anchor="_edn102" w:history="1">
              <w:r>
                <w:rPr>
                  <w:rStyle w:val="Hyperlink"/>
                  <w:rFonts w:ascii="VU Times" w:hAnsi="VU Times"/>
                  <w:sz w:val="20"/>
                  <w:szCs w:val="20"/>
                </w:rPr>
                <w:t>[102]</w:t>
              </w:r>
            </w:hyperlink>
            <w:r>
              <w:t xml:space="preserve"> theo chiều ngang chớ không theo đường thẳng đứng. Chính súc sanh lại là loại thế hệ thú vật sinh ra </w:t>
            </w:r>
            <w:r>
              <w:rPr>
                <w:i/>
                <w:iCs/>
              </w:rPr>
              <w:t>(tiracchānayoni).</w:t>
            </w:r>
            <w:r>
              <w:t xml:space="preserve"> </w:t>
            </w:r>
          </w:p>
          <w:p w:rsidR="00D60A09" w:rsidRDefault="00D60A09">
            <w:pPr>
              <w:spacing w:before="100" w:beforeAutospacing="1" w:after="100" w:afterAutospacing="1"/>
            </w:pPr>
            <w:r>
              <w:t xml:space="preserve">2259. </w:t>
            </w:r>
            <w:r>
              <w:rPr>
                <w:i/>
                <w:iCs/>
              </w:rPr>
              <w:t xml:space="preserve">(“Ngạ quỉ”) (petti) </w:t>
            </w:r>
            <w:r>
              <w:t xml:space="preserve">là vì thuộc hiện trạng đã qua đi </w:t>
            </w:r>
            <w:r>
              <w:rPr>
                <w:i/>
                <w:iCs/>
              </w:rPr>
              <w:t>(petatā);</w:t>
            </w:r>
            <w:r>
              <w:t xml:space="preserve"> qua hiện trạng trở về nơi nào đó </w:t>
            </w:r>
            <w:r>
              <w:rPr>
                <w:i/>
                <w:iCs/>
              </w:rPr>
              <w:t xml:space="preserve">(ito paccāgatabhāvena) </w:t>
            </w:r>
            <w:r>
              <w:t xml:space="preserve">đó là ý nghĩa muốn nói đến ở đây. Chính các ngạ quỉ lại làm thành cõi ngạ quỉ </w:t>
            </w:r>
            <w:r>
              <w:rPr>
                <w:i/>
                <w:iCs/>
              </w:rPr>
              <w:t>(pettivasaya)</w:t>
            </w:r>
          </w:p>
          <w:p w:rsidR="00D60A09" w:rsidRDefault="00D60A09">
            <w:pPr>
              <w:spacing w:before="100" w:beforeAutospacing="1" w:after="100" w:afterAutospacing="1"/>
            </w:pPr>
            <w:r>
              <w:t xml:space="preserve">2260. </w:t>
            </w:r>
            <w:r>
              <w:rPr>
                <w:i/>
                <w:iCs/>
              </w:rPr>
              <w:t xml:space="preserve">“Con người” (manussa) </w:t>
            </w:r>
            <w:r>
              <w:t>là do tình trạng nổi bật về ý</w:t>
            </w:r>
            <w:r>
              <w:rPr>
                <w:i/>
                <w:iCs/>
              </w:rPr>
              <w:t>(mana)</w:t>
            </w:r>
            <w:hyperlink r:id="rId109" w:anchor="_edn103" w:history="1">
              <w:r>
                <w:rPr>
                  <w:rStyle w:val="Hyperlink"/>
                  <w:rFonts w:ascii="VU Times" w:hAnsi="VU Times"/>
                  <w:sz w:val="20"/>
                  <w:szCs w:val="20"/>
                </w:rPr>
                <w:t>[103]</w:t>
              </w:r>
            </w:hyperlink>
            <w:r>
              <w:t xml:space="preserve"> Chính con người lại làm thành cõi con người </w:t>
            </w:r>
            <w:r>
              <w:rPr>
                <w:i/>
                <w:iCs/>
              </w:rPr>
              <w:t>(manussaloka).</w:t>
            </w:r>
          </w:p>
          <w:p w:rsidR="00D60A09" w:rsidRDefault="00D60A09">
            <w:pPr>
              <w:spacing w:before="100" w:beforeAutospacing="1" w:after="100" w:afterAutospacing="1"/>
            </w:pPr>
            <w:r>
              <w:t xml:space="preserve">2261. </w:t>
            </w:r>
            <w:r>
              <w:rPr>
                <w:i/>
                <w:iCs/>
              </w:rPr>
              <w:t xml:space="preserve">(“ Chư thiên”) (deva) </w:t>
            </w:r>
            <w:r>
              <w:t>chơi đùa</w:t>
            </w:r>
            <w:r>
              <w:rPr>
                <w:i/>
                <w:iCs/>
              </w:rPr>
              <w:t xml:space="preserve"> (dibbanti) </w:t>
            </w:r>
            <w:r>
              <w:t xml:space="preserve">năm sợi dây dục lạc hay các chư thiên tự toả sáng </w:t>
            </w:r>
            <w:r>
              <w:rPr>
                <w:i/>
                <w:iCs/>
              </w:rPr>
              <w:t xml:space="preserve">(dibbanti) </w:t>
            </w:r>
            <w:r>
              <w:t>nhờ có được thành công lớn lao về nơi chốn.</w:t>
            </w:r>
            <w:hyperlink r:id="rId110" w:anchor="_edn104" w:history="1">
              <w:r>
                <w:rPr>
                  <w:rStyle w:val="Hyperlink"/>
                  <w:rFonts w:ascii="VU Times" w:hAnsi="VU Times"/>
                  <w:sz w:val="20"/>
                  <w:szCs w:val="20"/>
                </w:rPr>
                <w:t>[104]</w:t>
              </w:r>
            </w:hyperlink>
            <w:r>
              <w:t xml:space="preserve"> Chính các vị chư </w:t>
            </w:r>
            <w:r>
              <w:lastRenderedPageBreak/>
              <w:t>thiên làm thành cõi chư thiên (Phạm Thiên)</w:t>
            </w:r>
          </w:p>
          <w:p w:rsidR="00D60A09" w:rsidRDefault="00D60A09">
            <w:pPr>
              <w:spacing w:before="100" w:beforeAutospacing="1" w:after="100" w:afterAutospacing="1"/>
            </w:pPr>
            <w:r>
              <w:t xml:space="preserve">2262. Ái dục được gọi là lòng khát ái </w:t>
            </w:r>
            <w:r>
              <w:rPr>
                <w:i/>
                <w:iCs/>
              </w:rPr>
              <w:t>(vāṇa)</w:t>
            </w:r>
            <w:r>
              <w:t>; “không có điều đó ở đây” chính là Níp bàn vậy.</w:t>
            </w:r>
          </w:p>
          <w:p w:rsidR="00D60A09" w:rsidRDefault="00D60A09">
            <w:pPr>
              <w:spacing w:before="100" w:beforeAutospacing="1" w:after="100" w:afterAutospacing="1"/>
            </w:pPr>
            <w:r>
              <w:t xml:space="preserve">2263. “Sa vào hoả ngục” chính là </w:t>
            </w:r>
            <w:r>
              <w:rPr>
                <w:b/>
                <w:bCs/>
              </w:rPr>
              <w:t xml:space="preserve">nirayagāmī </w:t>
            </w:r>
            <w:r>
              <w:t xml:space="preserve">[giống đực] </w:t>
            </w:r>
            <w:r>
              <w:rPr>
                <w:i/>
                <w:iCs/>
              </w:rPr>
              <w:t xml:space="preserve">(“dẫn xuống hoả ngục”) </w:t>
            </w:r>
            <w:r>
              <w:t>ta nói đến điều này nhằm ám chỉ đến đạo lộ</w:t>
            </w:r>
            <w:hyperlink r:id="rId111" w:anchor="_edn105" w:history="1">
              <w:r>
                <w:rPr>
                  <w:rStyle w:val="Hyperlink"/>
                  <w:rFonts w:ascii="VU Times" w:hAnsi="VU Times"/>
                  <w:sz w:val="20"/>
                  <w:szCs w:val="20"/>
                </w:rPr>
                <w:t>[105]</w:t>
              </w:r>
            </w:hyperlink>
            <w:r>
              <w:t xml:space="preserve"> </w:t>
            </w:r>
            <w:r>
              <w:rPr>
                <w:i/>
                <w:iCs/>
              </w:rPr>
              <w:t xml:space="preserve">(magga) </w:t>
            </w:r>
            <w:r>
              <w:t xml:space="preserve">Nhưng con đường </w:t>
            </w:r>
            <w:r>
              <w:rPr>
                <w:i/>
                <w:iCs/>
              </w:rPr>
              <w:t>(paṭipadā</w:t>
            </w:r>
            <w:r>
              <w:t xml:space="preserve">) lại được gọi là </w:t>
            </w:r>
            <w:r>
              <w:rPr>
                <w:b/>
                <w:bCs/>
              </w:rPr>
              <w:t xml:space="preserve">nirayagāminī </w:t>
            </w:r>
            <w:r>
              <w:t xml:space="preserve">[giống cái] </w:t>
            </w:r>
            <w:r>
              <w:rPr>
                <w:i/>
                <w:iCs/>
              </w:rPr>
              <w:t xml:space="preserve">(“dẫn tới hoả ngục.”) </w:t>
            </w:r>
            <w:r>
              <w:t xml:space="preserve">Đối với những cách diễn tả khác cũng giống như vậy. </w:t>
            </w:r>
          </w:p>
          <w:p w:rsidR="00D60A09" w:rsidRDefault="00D60A09">
            <w:pPr>
              <w:spacing w:before="100" w:beforeAutospacing="1" w:after="100" w:afterAutospacing="1"/>
            </w:pPr>
            <w:r>
              <w:t>2264. Và Vị Như Lai đã thông suốt toàn bộ con đường này. Bằng cách nào vậy? Khi cư dân toàn bộ một ngôi làng đang đoạt lấy mạng sống một con heo hay một con nai để sống, thì tác ý của toàn bộ chúng sanh đó chỉ đoạt lấy sinh mạng kẻ khác làm đối tượng mà thôi. Ấy vậy nghiệp thì rất đa dạng ngay cả ở tại sát na họ đang tích lũy nghiệp đó. Vì trong số họ, người nào cố ý hành động cẩn thận, người khác hành động vì do kẻ khác thôi thúc làm như vậy: “Nào, bạn cũng làm điều đó đi;” có kẻ khác cũng đã thực hiện mà không bị ngăn cản như thể có cùng một ước muốn giống nhau”. Trong số những người này, có người phải đầu thai trong hoả ngục do chính nghiệp đó, người khác phải đầu thai nơi kiếp súc sanh, người khác nơi cõi ngạ quỉ. Ngay sát na tích lũy nghiệp chướng, vị Như Lai hiểu ra rằng: “Vì [nghiệp chướng] được tích lũy theo cách thức này, thì kẻ này phải đầu thai nơi địa ngục, [</w:t>
            </w:r>
            <w:r>
              <w:rPr>
                <w:b/>
                <w:bCs/>
              </w:rPr>
              <w:t>455</w:t>
            </w:r>
            <w:r>
              <w:t>] kẻ khác phải đầu thai nơi kiếp súc sanh, kẻ này nơi cõi ngạ quỉ”; và đối với kẻ nào bị đầu thai nơi địa ngục, ngài hiểu ra rằng: người này phải đầu thai nơi tám tầng đại địa ngục; kẻ này sẽ phải tái sanh nơi mười sáu tầng địa ngục dễ quan sát thấy;</w:t>
            </w:r>
            <w:hyperlink r:id="rId112" w:anchor="_edn106" w:history="1">
              <w:r>
                <w:rPr>
                  <w:rStyle w:val="Hyperlink"/>
                  <w:rFonts w:ascii="VU Times" w:hAnsi="VU Times"/>
                  <w:sz w:val="20"/>
                  <w:szCs w:val="20"/>
                </w:rPr>
                <w:t>[106]</w:t>
              </w:r>
            </w:hyperlink>
            <w:r>
              <w:t xml:space="preserve"> và còn kẻ nào phải tái sanh nơi kiếp súc sanh ngài hiểu rằng: có kẻ sẽ trở thành loài không chân, có kẻ đầu thai thành động vật hai chân, có kẻ đầu thai thành động vật bốn chân, và kẻ khác thành động vật có nhiều chân. Và đối với kẻ nào tái sanh nơi cõi ngạ quỉ. Ngài hiểu rằng: Kẻ này sẽ trở thành một người bị tham lam thiêu huỷ, kẻ khác thì phải đói khát hết sức, kẻ khác phải lệ thuộc vào của bố thí của người khác.</w:t>
            </w:r>
          </w:p>
          <w:p w:rsidR="00D60A09" w:rsidRDefault="00D60A09">
            <w:pPr>
              <w:spacing w:before="100" w:beforeAutospacing="1" w:after="100" w:afterAutospacing="1"/>
            </w:pPr>
            <w:r>
              <w:t>2265. Và trong số những loại nghiệp này, ngài hiểu ra rằng: Loại nghiệp này không thể đem lại tái sanh vì quá yếu; nghiệp đó sẽ gặt hái sanh y cá nhân</w:t>
            </w:r>
            <w:hyperlink r:id="rId113" w:anchor="_edn107" w:history="1">
              <w:r>
                <w:rPr>
                  <w:rStyle w:val="Hyperlink"/>
                  <w:rFonts w:ascii="VU Times" w:hAnsi="VU Times"/>
                  <w:sz w:val="20"/>
                  <w:szCs w:val="20"/>
                </w:rPr>
                <w:t>[107]</w:t>
              </w:r>
            </w:hyperlink>
            <w:r>
              <w:t xml:space="preserve"> người đó khi vòng tái sanh được một nghiệp khác cung cấp.</w:t>
            </w:r>
            <w:hyperlink r:id="rId114" w:anchor="_edn108" w:history="1">
              <w:r>
                <w:rPr>
                  <w:rStyle w:val="Hyperlink"/>
                  <w:rFonts w:ascii="VU Times" w:hAnsi="VU Times"/>
                  <w:sz w:val="20"/>
                  <w:szCs w:val="20"/>
                </w:rPr>
                <w:t>[108]</w:t>
              </w:r>
            </w:hyperlink>
          </w:p>
          <w:p w:rsidR="00D60A09" w:rsidRDefault="00D60A09">
            <w:pPr>
              <w:spacing w:before="100" w:beforeAutospacing="1" w:after="100" w:afterAutospacing="1"/>
            </w:pPr>
            <w:r>
              <w:t xml:space="preserve">2266. Cũng giống như vậy, khi các cư dân trong toàn bộ một ngôi làng thực hiện bố thí chung với nhau, thì tác ý của tất cả những cư dân đó chỉ có của bố thí làm đối tượng, ấy vậy mà nghiệp lại rất khác nhau theo các thức đã nói ở trên. Ngay cả trong sát na họ tích lũy nghiệp đó. Một số người sẽ được đầu thai vào cõi Chư Thiên, một số đầu thai vào cõi nhân loại, vào ngay sát na tích lũy nghiệp đó, vị Như Lai hiểu được rằng: “Vì nghiệp được tích lũy theo cách thức này, người đó sẽ được tái sanh nơi cõi nhân loại, người khác nơi cõi chư thiên và đối với người khác lại được đầu thai nơi cõi Phạm Thiên. Ngài cũng hiểu ra rằng: người này được đầu thai trong số các chư thiên Paranimmitavasatti. Người này lại đầu thai thành các chư thiên Nimmāṇarati. Người khác đầu thai nơi cõi chư thiên Đâu Xuất, người khác thì đầu thai nơi cõi các chư thiên Dạ ma(Yama). Người này nơi cõi các chư thiên Tam Thập Tam Thiên (Tāvatiṃsa) người này đầu thai trong số các chư thiên Tứ Đại Thiên Vương, kẻ khác nơi các vị địa thần. Nhưng người này sẽ được đầu </w:t>
            </w:r>
            <w:r>
              <w:lastRenderedPageBreak/>
              <w:t>thai như là một vị vua chư thiên tối cao, người kia sẽ được tái sanh như là một người hầu chiếm địa vị thứ nhì thứ ba;</w:t>
            </w:r>
            <w:hyperlink r:id="rId115" w:anchor="_edn109" w:history="1">
              <w:r>
                <w:rPr>
                  <w:rStyle w:val="Hyperlink"/>
                  <w:rFonts w:ascii="VU Times" w:hAnsi="VU Times"/>
                  <w:sz w:val="20"/>
                  <w:szCs w:val="20"/>
                </w:rPr>
                <w:t>[109]</w:t>
              </w:r>
            </w:hyperlink>
            <w:r>
              <w:t xml:space="preserve"> và đối với những người nào được tái sanh nơi cõi nhân loại, Ngài hiểu ra rằng: Người này sẽ đầu thai trong dòng họ Sát Đế Lỵ (Khattiya), người này trong gia đình Bà la môn, người này trong gia đình thương nhân, kẻ khác trong gia đình nô lệ. Nhưng người này lại đầu thai thành một vị vua trong số các loài người, kẻ khác sẽ đầu thai thành người hầu chiếm giữ vị trí thứ nhì thứ ba trong cung.</w:t>
            </w:r>
          </w:p>
          <w:p w:rsidR="00D60A09" w:rsidRDefault="00D60A09">
            <w:pPr>
              <w:spacing w:before="100" w:beforeAutospacing="1" w:after="100" w:afterAutospacing="1"/>
            </w:pPr>
            <w:r>
              <w:t>2267. Trong số các loại nghiệp này, ngài hiểu ra rằng: “Nghiệp này không có khả năng đem lại tái sanh trong vòng luân hồi: do quá yếu nghiệp này sẽ trổ quả nơi sanh y khi vòng luân hồi được cung cấp thêm.</w:t>
            </w:r>
          </w:p>
          <w:p w:rsidR="00D60A09" w:rsidRDefault="00D60A09">
            <w:pPr>
              <w:spacing w:before="100" w:beforeAutospacing="1" w:after="100" w:afterAutospacing="1"/>
            </w:pPr>
            <w:r>
              <w:t>2268. Cũng giống vậy. Trong số những người nào được thiết lập nơi thiền quán cũng thế. Ngài hiểu ra rằng: Theo như cách thức trong đó thiền quán [thiền] được thực hiện, người này sẽ chứng đắc A-la-hán; người khác không thể đạt đến A-la-hán; người này sẽ chỉ trở thành một vị Bất Lai; người khác chỉ trở thành vị Nhất Lai; người này chỉ trở thành vị Nhập Lưu, kẻ khác không thể chứng đắc thánh đạo hay thánh quả. Người đó chỉ có thể thiết lập nơi thiền quán có tam tướng hiện hữu làm đối tượng. Kẻ này chỉ có được bằng cách nắm giữ các điều kiện,[</w:t>
            </w:r>
            <w:r>
              <w:rPr>
                <w:b/>
                <w:bCs/>
              </w:rPr>
              <w:t>456</w:t>
            </w:r>
            <w:r>
              <w:t>] kẻ này chỉ có thể chứng đắc sắc giới; người này chỉ chứng đắc vô sắc giới; người khác chỉ chứng đắc sắc giới, người này chỉ xác định bốn loại; người này sẽ không thể phân định được bất kỳ điều gì.</w:t>
            </w:r>
          </w:p>
          <w:p w:rsidR="00D60A09" w:rsidRDefault="00D60A09">
            <w:pPr>
              <w:spacing w:before="100" w:beforeAutospacing="1" w:after="100" w:afterAutospacing="1"/>
            </w:pPr>
            <w:r>
              <w:t>2269. Và trong số những người mới thực hiện đề mục thiền hoàn tịnh kasina sơ đẳng. Ngài hiểu ra rằng: đối với người này đây chỉ là chuẩn bị mà thôi. Người đó không có khả năng làm nổi lên ấn chứng; nhưng người này lại có khả năng làm nổi lên ấn chứng, nhưng lại không có khả năng đạt đến an chỉ định, người kia nhờ đạt đến an chỉ định lấy thiền định làm cơ sở và thiết lập được nơi thiền quán sẽ chứng đắc A-la-hán.</w:t>
            </w:r>
          </w:p>
          <w:p w:rsidR="00D60A09" w:rsidRDefault="00D60A09">
            <w:pPr>
              <w:spacing w:before="100" w:beforeAutospacing="1" w:after="100" w:afterAutospacing="1"/>
            </w:pPr>
            <w:r>
              <w:rPr>
                <w:b/>
                <w:bCs/>
              </w:rPr>
              <w:t>Như Lai Thập Lực – 4</w:t>
            </w:r>
          </w:p>
          <w:p w:rsidR="00D60A09" w:rsidRDefault="00D60A09">
            <w:pPr>
              <w:spacing w:before="100" w:beforeAutospacing="1" w:after="100" w:afterAutospacing="1"/>
            </w:pPr>
            <w:r>
              <w:t xml:space="preserve">2270. Trong phần mô tả Đệ Tứ Như Lai Thập Lực. </w:t>
            </w:r>
            <w:r>
              <w:rPr>
                <w:b/>
                <w:bCs/>
              </w:rPr>
              <w:t xml:space="preserve">khandhanānattaṃ </w:t>
            </w:r>
            <w:r>
              <w:t xml:space="preserve">&lt;339.22&gt; </w:t>
            </w:r>
            <w:r>
              <w:rPr>
                <w:i/>
                <w:iCs/>
              </w:rPr>
              <w:t xml:space="preserve">(“đặc tính khác biệt nơi ngũ uẩn.”) </w:t>
            </w:r>
            <w:r>
              <w:t>có nghĩa là ngài hiểu rõ những khía cạnh khác biệt nơi ngũ uẩn như thế này: “Điều này được gọi là sắc uẩn... điều này được gọi là thức uẩn và liên quan đến những uẩn này ngài hiểu rõ đặc tính khác biệt nơi từng uẩn như sau: sắc uẩn nơi một cách... sắc uẩn theo mười một cách, thọ uẩn theo một cách... thọ uẩn theo nhiều cách... tưởng uẩn theo một cách... hành uẩn theo một cách... thức uẩn theo một cách... thức uẩn theo nhiều cách’ (xin đọc Vbh 13-61 và các đoạn ở trên §§160 tt)</w:t>
            </w:r>
          </w:p>
          <w:p w:rsidR="00D60A09" w:rsidRDefault="00D60A09">
            <w:pPr>
              <w:spacing w:before="100" w:beforeAutospacing="1" w:after="100" w:afterAutospacing="1"/>
            </w:pPr>
            <w:r>
              <w:t xml:space="preserve">2271. </w:t>
            </w:r>
            <w:r>
              <w:rPr>
                <w:b/>
                <w:bCs/>
              </w:rPr>
              <w:t xml:space="preserve">Ayatananānattaṃ </w:t>
            </w:r>
            <w:r>
              <w:t xml:space="preserve">&lt;339.23&gt; </w:t>
            </w:r>
            <w:r>
              <w:rPr>
                <w:i/>
                <w:iCs/>
              </w:rPr>
              <w:t>(“đặc tính khác biệt nơi các xứ”)</w:t>
            </w:r>
            <w:r>
              <w:t>: ngài hiểu đặc tính khác biệt nơi các xứ như sau: đây ta gọi là nhãn xứ... đây ta gọi là pháp xứ. Về điểm này có mười xứ thuộc cõi dục giới có hai xứ thuộc bốn cõi khác.</w:t>
            </w:r>
          </w:p>
          <w:p w:rsidR="00D60A09" w:rsidRDefault="00D60A09">
            <w:pPr>
              <w:spacing w:before="100" w:beforeAutospacing="1" w:after="100" w:afterAutospacing="1"/>
            </w:pPr>
            <w:r>
              <w:t xml:space="preserve">2272. </w:t>
            </w:r>
            <w:r>
              <w:rPr>
                <w:b/>
                <w:bCs/>
              </w:rPr>
              <w:t xml:space="preserve">Dhātunānattaṃ </w:t>
            </w:r>
            <w:r>
              <w:t xml:space="preserve">&lt;339.22&gt; </w:t>
            </w:r>
            <w:r>
              <w:rPr>
                <w:i/>
                <w:iCs/>
              </w:rPr>
              <w:t xml:space="preserve">(“đặc tính khác biệt nơi các giới”) </w:t>
            </w:r>
            <w:r>
              <w:t>ngài hiểu ra sự khác biệt nơi các giới như thế này: đây là nhãn giới... ta gọi đây ý thức giới. Về điểm này có mười sáu giới thuộc cõi dục giới; hai giới thuộc bốn cõi.</w:t>
            </w:r>
          </w:p>
          <w:p w:rsidR="00D60A09" w:rsidRDefault="00D60A09">
            <w:pPr>
              <w:spacing w:before="100" w:beforeAutospacing="1" w:after="100" w:afterAutospacing="1"/>
            </w:pPr>
            <w:r>
              <w:lastRenderedPageBreak/>
              <w:t>2273</w:t>
            </w:r>
            <w:r>
              <w:rPr>
                <w:b/>
                <w:bCs/>
              </w:rPr>
              <w:t xml:space="preserve">. </w:t>
            </w:r>
            <w:r>
              <w:t xml:space="preserve">Còn nữa </w:t>
            </w:r>
            <w:r>
              <w:rPr>
                <w:b/>
                <w:bCs/>
              </w:rPr>
              <w:t xml:space="preserve">anekadhātunānādhātulokaṃ </w:t>
            </w:r>
            <w:r>
              <w:t xml:space="preserve">&lt;339.23&gt; </w:t>
            </w:r>
            <w:r>
              <w:rPr>
                <w:i/>
                <w:iCs/>
              </w:rPr>
              <w:t xml:space="preserve">(“thế giới gồm nhiều giới và các giới khác nhau.”) </w:t>
            </w:r>
            <w:r>
              <w:t>ta muốn tính đến điều này nhằm chứng tỏ cho thấy vị Như Lai không những chỉ hiểu rõ đặc tính khác biệt nơi pháp hành thế gian nhờ nghiệp thành do thủ (</w:t>
            </w:r>
            <w:r>
              <w:rPr>
                <w:i/>
                <w:iCs/>
              </w:rPr>
              <w:t>upādiṇṇaka)</w:t>
            </w:r>
            <w:r>
              <w:t xml:space="preserve"> ngài nắm rõ được mà ngài cũng hiểu rõ đặc tính khác biệt nơi pháp hành thế gian mà phi thành do thủ </w:t>
            </w:r>
            <w:r>
              <w:rPr>
                <w:i/>
                <w:iCs/>
              </w:rPr>
              <w:t xml:space="preserve">(anupādiṇṇaka). </w:t>
            </w:r>
            <w:r>
              <w:t xml:space="preserve">Do các vị Độc Giác Phật (Paccekabuddhas) và các tối thượng thinh văn chỉ biết một phần </w:t>
            </w:r>
            <w:r>
              <w:rPr>
                <w:i/>
                <w:iCs/>
              </w:rPr>
              <w:t xml:space="preserve">(ekadesato) </w:t>
            </w:r>
            <w:r>
              <w:t>đặc tính khác biệt về pháp hành thế gian thành do thủ, chứ không hiểu hoàn toàn (</w:t>
            </w:r>
            <w:r>
              <w:rPr>
                <w:i/>
                <w:iCs/>
              </w:rPr>
              <w:t>nippadesato);</w:t>
            </w:r>
            <w:r>
              <w:t xml:space="preserve"> nhưng họ không biết được đặc tính khác biệt nơi pháp hành thế gian phi thành do thủ, nhưng một Phật Toàn Giác hiểu rõ đặc tính khác biệt pháp hành thế gian phi thành do thủ đó như sau: khi giới này trở thành nổi bật, thân cây này có màu trắng, thân cây kia màu đen, thân cây nọ có đặc tính nhẵn nhụi, cây này có vỏ dầy, cây kia có vỏ mỏng. Khi giới này trở thành nổi bật. Lá cây này có màu này màu nọ, có hình dáng này nọ. v.v... Nhưng [</w:t>
            </w:r>
            <w:r>
              <w:rPr>
                <w:b/>
                <w:bCs/>
              </w:rPr>
              <w:t>457</w:t>
            </w:r>
            <w:r>
              <w:t>] do đặc tính nổi bật thấy nơi giới đó, ta lại thấy hoa của cây này có màu xanh, màu vàng, đỏ, trắng. Có hương thơm, có hương khó chịu. Khi giới này trở nên nổi bật [ta lại thấy] cây này có quả nhỏ, rộng, dài, tròn, có hình dáng hấp dẫn, có hình dáng khó coi, nhẵn nhụi, thô nháp, có hương thơm, có hương khó chịu, có vị ngọt, vị đắng, vị chua, vị cay, vị gay gắt (chua)</w:t>
            </w:r>
            <w:hyperlink r:id="rId116" w:anchor="_edn110" w:history="1">
              <w:r>
                <w:rPr>
                  <w:rStyle w:val="Hyperlink"/>
                  <w:rFonts w:ascii="VU Times" w:hAnsi="VU Times"/>
                  <w:sz w:val="20"/>
                  <w:szCs w:val="20"/>
                </w:rPr>
                <w:t>[110]</w:t>
              </w:r>
            </w:hyperlink>
            <w:r>
              <w:t xml:space="preserve"> Khi yếu tố giới này nổi bật. Cây này có gai nhọn, sắc, tu</w:t>
            </w:r>
            <w:hyperlink r:id="rId117" w:anchor="_edn111" w:history="1">
              <w:r>
                <w:rPr>
                  <w:rStyle w:val="Hyperlink"/>
                  <w:rFonts w:ascii="VU Times" w:hAnsi="VU Times"/>
                  <w:sz w:val="20"/>
                  <w:szCs w:val="20"/>
                </w:rPr>
                <w:t>[111]</w:t>
              </w:r>
            </w:hyperlink>
            <w:r>
              <w:t>, thẳng, cong, màu vàng đồng,</w:t>
            </w:r>
            <w:hyperlink r:id="rId118" w:anchor="_edn112" w:history="1">
              <w:r>
                <w:rPr>
                  <w:rStyle w:val="Hyperlink"/>
                  <w:rFonts w:ascii="VU Times" w:hAnsi="VU Times"/>
                  <w:sz w:val="20"/>
                  <w:szCs w:val="20"/>
                </w:rPr>
                <w:t>[112]</w:t>
              </w:r>
            </w:hyperlink>
            <w:r>
              <w:t xml:space="preserve"> đen, trắng. Vì do đây là một lực thuộc các Phật Toàn Giác chứ không phải những người khác đâu.                                                         </w:t>
            </w:r>
          </w:p>
          <w:p w:rsidR="00D60A09" w:rsidRDefault="00D60A09">
            <w:pPr>
              <w:spacing w:before="100" w:beforeAutospacing="1" w:after="100" w:afterAutospacing="1"/>
            </w:pPr>
            <w:r>
              <w:rPr>
                <w:b/>
                <w:bCs/>
              </w:rPr>
              <w:t>Như Lai Thập Lực – 5</w:t>
            </w:r>
          </w:p>
          <w:p w:rsidR="00D60A09" w:rsidRDefault="00D60A09">
            <w:pPr>
              <w:spacing w:before="100" w:beforeAutospacing="1" w:after="100" w:afterAutospacing="1"/>
            </w:pPr>
            <w:r>
              <w:t xml:space="preserve">2274. Trong phần mô tả Đệ Ngũ Như Lai Thập Lực, </w:t>
            </w:r>
            <w:r>
              <w:rPr>
                <w:b/>
                <w:bCs/>
              </w:rPr>
              <w:t xml:space="preserve">hīnādhimuttikā </w:t>
            </w:r>
            <w:r>
              <w:t xml:space="preserve">&lt;339.30&gt; </w:t>
            </w:r>
            <w:r>
              <w:rPr>
                <w:i/>
                <w:iCs/>
              </w:rPr>
              <w:t xml:space="preserve">(“có khuynh hướng hạ liệt”) </w:t>
            </w:r>
            <w:r>
              <w:t xml:space="preserve">có nghĩa là những khuynh hướng hạ liệt. </w:t>
            </w:r>
            <w:r>
              <w:rPr>
                <w:b/>
                <w:bCs/>
              </w:rPr>
              <w:t xml:space="preserve">Paṇītādhimuttikā </w:t>
            </w:r>
            <w:r>
              <w:rPr>
                <w:i/>
                <w:iCs/>
              </w:rPr>
              <w:t>(“có khuynh hướng thượng đẳng”)</w:t>
            </w:r>
            <w:r>
              <w:t xml:space="preserve"> có nghĩa là những khuynh hướng tốt. </w:t>
            </w:r>
            <w:r>
              <w:rPr>
                <w:b/>
                <w:bCs/>
              </w:rPr>
              <w:t xml:space="preserve">Sevanti </w:t>
            </w:r>
            <w:r>
              <w:rPr>
                <w:i/>
                <w:iCs/>
              </w:rPr>
              <w:t>&lt;339.32&gt; (“giao thiệp”)</w:t>
            </w:r>
            <w:r>
              <w:t xml:space="preserve">: hỗ trợ, gắn liền với </w:t>
            </w:r>
            <w:r>
              <w:rPr>
                <w:b/>
                <w:bCs/>
              </w:rPr>
              <w:t xml:space="preserve">Bhajanti </w:t>
            </w:r>
            <w:r>
              <w:rPr>
                <w:i/>
                <w:iCs/>
              </w:rPr>
              <w:t>(“cộng tác”)</w:t>
            </w:r>
            <w:r>
              <w:t xml:space="preserve">: tiến gần tới. </w:t>
            </w:r>
            <w:r>
              <w:rPr>
                <w:b/>
                <w:bCs/>
              </w:rPr>
              <w:t xml:space="preserve">Payirupāsanti </w:t>
            </w:r>
            <w:r>
              <w:rPr>
                <w:i/>
                <w:iCs/>
              </w:rPr>
              <w:t>(“thân cận”)</w:t>
            </w:r>
            <w:r>
              <w:t xml:space="preserve">: lui tới luôn; vì nếu thiền sư hay thầy dạy lại không có giới và những người cùng sống với họ lại có giới. Thì họ không tiến lại gặp chính thiền sư hay thầy dạy của mình. Họ chỉ tiến lại gặp các vị Tỳ khưu giống với chính họ mà thôi. Nếu các thiền sư và các thầy dạy lại thích hợp với họ và các Tỳ khưu và những người khác lại không thích hợp, họ cũng không đến gặp thiền sư và thầy dạy; họ chỉ tiến lại gặp những người nào có khuynh hướng thấp hơn giống như chính họ mà thôi. Nhưng để có thể chứng tỏ rằng việc tiến lại gặp gỡ như vậy không chỉ xảy ra trong hiện tại và cũng đã diễn ra trong quá khứ và tương lai nữa. Ngài nói rằng </w:t>
            </w:r>
            <w:r>
              <w:rPr>
                <w:b/>
                <w:bCs/>
              </w:rPr>
              <w:t xml:space="preserve">atītam pi addhānaṃ </w:t>
            </w:r>
            <w:r>
              <w:t xml:space="preserve">&lt;339.34&gt; </w:t>
            </w:r>
            <w:r>
              <w:rPr>
                <w:i/>
                <w:iCs/>
              </w:rPr>
              <w:t xml:space="preserve">(“trong quá khứ”) </w:t>
            </w:r>
            <w:r>
              <w:t>v.v... điều đó có nghĩa cũng đã rõ ràng.</w:t>
            </w:r>
          </w:p>
          <w:p w:rsidR="00D60A09" w:rsidRDefault="00D60A09">
            <w:pPr>
              <w:spacing w:before="100" w:beforeAutospacing="1" w:after="100" w:afterAutospacing="1"/>
            </w:pPr>
            <w:r>
              <w:t>2275. Nhưng điều gì có thể bảo đảm việc tu tập này nơi người thiếu giới thông qua việc thiếu giới vậy, việc tu này nơi người có giới thông qua giới, việc tu tập này nơi người ngu xuẩn do người ngu xuẩn, việc tu tập này nơi người khôn ngoan do thông qua việc khôn ngoan? Đây chính là giới nơi khuynh hướng bảo đảm điều đó.</w:t>
            </w:r>
          </w:p>
          <w:p w:rsidR="00D60A09" w:rsidRDefault="00D60A09">
            <w:pPr>
              <w:spacing w:before="100" w:beforeAutospacing="1" w:after="100" w:afterAutospacing="1"/>
            </w:pPr>
            <w:r>
              <w:t>2276. Hình như có rất nhiều vị Tỳ khưu đang du hành tới một ngôi làng thực hiện theo nhóm. Dân chúng mang cơm nấu sẳn và đổ đầy bát khất thực của họ nói rằng: ‘Hãy sử dụng thức ăn này như các vị đang tụ tập lại theo đặc tính giống nhau; họ dâng cúng của khất thực và ra đi. Các vị Tỳ khưu nói [với nhau:]</w:t>
            </w:r>
            <w:hyperlink r:id="rId119" w:anchor="_edn113" w:history="1">
              <w:r>
                <w:rPr>
                  <w:rStyle w:val="Hyperlink"/>
                  <w:rFonts w:ascii="VU Times" w:hAnsi="VU Times"/>
                  <w:sz w:val="20"/>
                  <w:szCs w:val="20"/>
                </w:rPr>
                <w:t>[113]</w:t>
              </w:r>
            </w:hyperlink>
            <w:r>
              <w:t xml:space="preserve"> “Các chư huynh thân mến, dân </w:t>
            </w:r>
            <w:r>
              <w:lastRenderedPageBreak/>
              <w:t>chúng đang bận công việc lao động theo Dhātu Saṃyutta" (xin đọc xiv)</w:t>
            </w:r>
          </w:p>
          <w:p w:rsidR="00D60A09" w:rsidRDefault="00D60A09">
            <w:pPr>
              <w:spacing w:before="100" w:beforeAutospacing="1" w:after="100" w:afterAutospacing="1"/>
            </w:pPr>
            <w:r>
              <w:t>2277. Cũng như vậy Trưởng Lão Tipiṭaka-Cūḷa-Abhaya đang du hành với năm trăm các vị Tỳ khưu để đến kính lễ ngôi bảo tháp tại thị trấn Nāgadīpa, đang khi các cư dân trong ngôi làng mời ngài tới. Với vị Trưởng lão đi theo là một vị Tỳ khưu không mấy thích hợp. Trong thiền viện tại địa phương đó cũng có một vị Tỳ khưu không thích hợp. Khi hai Tăng đoàn các vị Tỳ khưu [</w:t>
            </w:r>
            <w:r>
              <w:rPr>
                <w:b/>
                <w:bCs/>
              </w:rPr>
              <w:t>458</w:t>
            </w:r>
            <w:r>
              <w:t>] đang đến viếng thăm ngôi làng đó, cả hai hạng người đó đều đi theo, cho dù cư dân trong làng chưa hề nhìn thấy họ trước đó, họ không phải là khách mà cũng không phải là một cư dân. Tuy nhiên họ lại cùng nhau trò truyện và phá lên cười thoải mái. Khi vị Trưởng lão nhìn thấy họ ngài nói: “Ai biết Dhātu Saṃyutta bộ do Đấng Toàn Giác giải thích đây”.</w:t>
            </w:r>
          </w:p>
          <w:p w:rsidR="00D60A09" w:rsidRDefault="00D60A09">
            <w:pPr>
              <w:spacing w:before="100" w:beforeAutospacing="1" w:after="100" w:afterAutospacing="1"/>
            </w:pPr>
            <w:r>
              <w:t>2278. Sau khi nói như vậy chính giới khuynh hướng đã bảo đảm điều đó, ý nghĩa này nên được minh họa bằng phương tiện Dhātu Saṃyutta. Đức Phật đang nằm trên giường bệnh trên ngọn đồi Đỉnh Chim Ưng (Vulture-peak). Vây quanh ngài để bảo vệ là Sāriputta, Moggallāna v.v... mỗi người đang đi lên đi xuống cùng với đoàn đồ đệ; và quan sát thấy điều này ngài nói với các vị tỳ khưu: “Hỡi các vị tỳ khưu, các ngươi có thấy Sāriputta đang đi lên đi xuống cùng với rất nhiều chư vị Tỳ khưu chăng? “Thưa thầy kính mến, chúng con có thấy”. Toàn bộ các vị Tỳ khưu này đều có đại tuệ (S ii. 155); như vậy tất cả đều phải được sửa soạn công phu.</w:t>
            </w:r>
          </w:p>
          <w:p w:rsidR="00D60A09" w:rsidRDefault="00D60A09">
            <w:pPr>
              <w:spacing w:before="100" w:beforeAutospacing="1" w:after="100" w:afterAutospacing="1"/>
            </w:pPr>
            <w:r>
              <w:rPr>
                <w:b/>
                <w:bCs/>
              </w:rPr>
              <w:t>Như Lai Thập Lực – 6</w:t>
            </w:r>
          </w:p>
          <w:p w:rsidR="00D60A09" w:rsidRDefault="00D60A09">
            <w:pPr>
              <w:spacing w:before="100" w:beforeAutospacing="1" w:after="100" w:afterAutospacing="1"/>
            </w:pPr>
            <w:r>
              <w:t xml:space="preserve">2279. Trong phần mô tả về Đệ Lục Như Lai Thập Lực, liên quan đến </w:t>
            </w:r>
            <w:r>
              <w:rPr>
                <w:b/>
                <w:bCs/>
              </w:rPr>
              <w:t xml:space="preserve">āsayaṃ </w:t>
            </w:r>
            <w:r>
              <w:t xml:space="preserve">&lt;340.7&gt; </w:t>
            </w:r>
            <w:r>
              <w:rPr>
                <w:i/>
                <w:iCs/>
              </w:rPr>
              <w:t>(“sở chấp”)</w:t>
            </w:r>
            <w:r>
              <w:t xml:space="preserve">: là nơi chúng sanh trú ngụ </w:t>
            </w:r>
            <w:r>
              <w:rPr>
                <w:i/>
                <w:iCs/>
              </w:rPr>
              <w:t xml:space="preserve">(āsayanti), </w:t>
            </w:r>
            <w:r>
              <w:t xml:space="preserve">cư trú, nơi cư trú của họ, hoặc mang đặc tính tà kiến hay là hiểu biết chính xác. </w:t>
            </w:r>
            <w:r>
              <w:rPr>
                <w:b/>
                <w:bCs/>
              </w:rPr>
              <w:t xml:space="preserve">Anusayaṃ </w:t>
            </w:r>
            <w:r>
              <w:rPr>
                <w:i/>
                <w:iCs/>
              </w:rPr>
              <w:t xml:space="preserve">(tuỳ miên) </w:t>
            </w:r>
            <w:r>
              <w:t xml:space="preserve">phiền não cố hữu vì do không được diệt trừ. </w:t>
            </w:r>
            <w:r>
              <w:rPr>
                <w:b/>
                <w:bCs/>
              </w:rPr>
              <w:t xml:space="preserve">Caritaṃ </w:t>
            </w:r>
            <w:r>
              <w:t xml:space="preserve">&lt;340.8&gt; </w:t>
            </w:r>
            <w:r>
              <w:rPr>
                <w:i/>
                <w:iCs/>
              </w:rPr>
              <w:t>(“sở hành”)</w:t>
            </w:r>
            <w:r>
              <w:t xml:space="preserve">: điều thiện và điều bất thiện do thân tạo thành v.v... </w:t>
            </w:r>
            <w:r>
              <w:rPr>
                <w:b/>
                <w:bCs/>
              </w:rPr>
              <w:t xml:space="preserve">Adhimuttiṃ </w:t>
            </w:r>
            <w:r>
              <w:rPr>
                <w:i/>
                <w:iCs/>
              </w:rPr>
              <w:t>(“khuynh hướng”)</w:t>
            </w:r>
            <w:r>
              <w:t xml:space="preserve">: khuynh hướng liên quan đến </w:t>
            </w:r>
            <w:r>
              <w:rPr>
                <w:b/>
                <w:bCs/>
              </w:rPr>
              <w:t xml:space="preserve">apparajakkhe </w:t>
            </w:r>
            <w:r>
              <w:rPr>
                <w:i/>
                <w:iCs/>
              </w:rPr>
              <w:t>(“có chút ít bụi bậm nơi con mắt”) v.v..</w:t>
            </w:r>
            <w:r>
              <w:t>, “chỉ có chút ít bụi bậm không có nhiều bụi bậm do tham, sân và si nơi tuệ nhãn tức là “</w:t>
            </w:r>
            <w:r>
              <w:rPr>
                <w:i/>
                <w:iCs/>
              </w:rPr>
              <w:t xml:space="preserve">với chút ít bẩn bụi nơi con mắt họ.” </w:t>
            </w:r>
            <w:r>
              <w:t>do đặc tính số nhiều các bụi bẩn đó, người đó được coi như “</w:t>
            </w:r>
            <w:r>
              <w:rPr>
                <w:i/>
                <w:iCs/>
              </w:rPr>
              <w:t>có quá nhiều bụi bẩn nơi con mắt</w:t>
            </w:r>
            <w:r>
              <w:t xml:space="preserve">” </w:t>
            </w:r>
            <w:r>
              <w:rPr>
                <w:i/>
                <w:iCs/>
              </w:rPr>
              <w:t>(mahārajakkha).</w:t>
            </w:r>
          </w:p>
          <w:p w:rsidR="00D60A09" w:rsidRDefault="00D60A09">
            <w:pPr>
              <w:spacing w:before="100" w:beforeAutospacing="1" w:after="100" w:afterAutospacing="1"/>
            </w:pPr>
            <w:r>
              <w:t>2280. Do cả hai đặc tính này ngài cho thấy các chúng sanh với chút ít phiền não và với quá nhiều phiền não. Những người nào có căn tín, v.v... sắc xảo thì cũng có “</w:t>
            </w:r>
            <w:r>
              <w:rPr>
                <w:i/>
                <w:iCs/>
              </w:rPr>
              <w:t>lợi căn.</w:t>
            </w:r>
            <w:r>
              <w:t xml:space="preserve">” </w:t>
            </w:r>
            <w:r>
              <w:rPr>
                <w:i/>
                <w:iCs/>
              </w:rPr>
              <w:t xml:space="preserve">(tikkhindriya) </w:t>
            </w:r>
            <w:r>
              <w:t>những kẻ nào mà có các căn chậm chạp là độn căn</w:t>
            </w:r>
            <w:r>
              <w:rPr>
                <w:i/>
                <w:iCs/>
              </w:rPr>
              <w:t xml:space="preserve"> (mudindriya). </w:t>
            </w:r>
            <w:r>
              <w:t>Những người nào mà một phần của họ được tạo thành do “</w:t>
            </w:r>
            <w:r>
              <w:rPr>
                <w:i/>
                <w:iCs/>
              </w:rPr>
              <w:t xml:space="preserve">sở chấp thiện” </w:t>
            </w:r>
            <w:r>
              <w:t>v.v... thì cũng có các “</w:t>
            </w:r>
            <w:r>
              <w:rPr>
                <w:i/>
                <w:iCs/>
              </w:rPr>
              <w:t>thiện hành xứ</w:t>
            </w:r>
            <w:r>
              <w:t xml:space="preserve">” </w:t>
            </w:r>
            <w:r>
              <w:rPr>
                <w:i/>
                <w:iCs/>
              </w:rPr>
              <w:t xml:space="preserve">(svākāra); </w:t>
            </w:r>
            <w:r>
              <w:t>loại ngược lại “</w:t>
            </w:r>
            <w:r>
              <w:rPr>
                <w:i/>
                <w:iCs/>
              </w:rPr>
              <w:t xml:space="preserve">lại có các ác hành xứ”(dvākāra). </w:t>
            </w:r>
            <w:r>
              <w:t>Những người nào biết nhận thức rõ lý do được giải thích kỹ lưỡng và có thể dễ dàng nhận ra được thì ta gọi là “</w:t>
            </w:r>
            <w:r>
              <w:rPr>
                <w:i/>
                <w:iCs/>
              </w:rPr>
              <w:t>nhận thức dễ dàng</w:t>
            </w:r>
            <w:r>
              <w:t>” (</w:t>
            </w:r>
            <w:r>
              <w:rPr>
                <w:i/>
                <w:iCs/>
              </w:rPr>
              <w:t>suviññāpaya);</w:t>
            </w:r>
            <w:r>
              <w:t xml:space="preserve"> loại đối nghịch lại được gọi là “</w:t>
            </w:r>
            <w:r>
              <w:rPr>
                <w:i/>
                <w:iCs/>
              </w:rPr>
              <w:t xml:space="preserve">nhận thức khó khăn” (duviññāpaya). </w:t>
            </w:r>
            <w:r>
              <w:t xml:space="preserve">Những kẻ nào thích hợp với công việc thấu triệt thánh đạo và có khả năng </w:t>
            </w:r>
            <w:r>
              <w:rPr>
                <w:i/>
                <w:iCs/>
              </w:rPr>
              <w:t xml:space="preserve">(upanissaya) </w:t>
            </w:r>
            <w:r>
              <w:t xml:space="preserve">vì điều này là “hữu phần” </w:t>
            </w:r>
            <w:r>
              <w:rPr>
                <w:i/>
                <w:iCs/>
              </w:rPr>
              <w:t>(bhabba)</w:t>
            </w:r>
            <w:r>
              <w:t>: loại đối nghịch là “vô phần”.</w:t>
            </w:r>
          </w:p>
          <w:p w:rsidR="00D60A09" w:rsidRDefault="00D60A09">
            <w:pPr>
              <w:spacing w:before="100" w:beforeAutospacing="1" w:after="100" w:afterAutospacing="1"/>
            </w:pPr>
            <w:r>
              <w:t xml:space="preserve">2281. Sau khi đã định được lộ trình Đệ Lục Như Lai Thập lực. Giờ đây ngài nói thêm </w:t>
            </w:r>
            <w:r>
              <w:rPr>
                <w:b/>
                <w:bCs/>
              </w:rPr>
              <w:lastRenderedPageBreak/>
              <w:t xml:space="preserve">katamo ca sattānaṃ āsayo? </w:t>
            </w:r>
            <w:r>
              <w:t>&lt;340.13&gt;</w:t>
            </w:r>
            <w:r>
              <w:rPr>
                <w:b/>
                <w:bCs/>
              </w:rPr>
              <w:t xml:space="preserve"> </w:t>
            </w:r>
            <w:r>
              <w:rPr>
                <w:i/>
                <w:iCs/>
              </w:rPr>
              <w:t xml:space="preserve">(“sở chấp của chúng sanh là gì vậy?”) </w:t>
            </w:r>
            <w:r>
              <w:t>v.v... phân loại diệt trừ đó theo thứ tự liên tiếp như sau. [</w:t>
            </w:r>
            <w:r>
              <w:rPr>
                <w:b/>
                <w:bCs/>
              </w:rPr>
              <w:t>459</w:t>
            </w:r>
            <w:r>
              <w:t xml:space="preserve">] Về điểm này, ý nghĩa của các từ </w:t>
            </w:r>
            <w:r>
              <w:rPr>
                <w:b/>
                <w:bCs/>
              </w:rPr>
              <w:t xml:space="preserve">sassato loko </w:t>
            </w:r>
            <w:r>
              <w:t xml:space="preserve">&lt;340.13&gt; </w:t>
            </w:r>
            <w:r>
              <w:rPr>
                <w:i/>
                <w:iCs/>
              </w:rPr>
              <w:t xml:space="preserve">(“thế gian là trường cửu”) </w:t>
            </w:r>
            <w:r>
              <w:t xml:space="preserve">v.v... đã được khẳng định ở trên trong phần chú giải trong Chương Mô Tả ( Chú Giải Bộ Pháp Tụ (Asl) 370 tt). </w:t>
            </w:r>
            <w:r>
              <w:rPr>
                <w:b/>
                <w:bCs/>
              </w:rPr>
              <w:t xml:space="preserve">Iti bhavadiṭṭhisannissitā vā ti </w:t>
            </w:r>
            <w:r>
              <w:t xml:space="preserve">&lt;340.18&gt; </w:t>
            </w:r>
            <w:r>
              <w:rPr>
                <w:i/>
                <w:iCs/>
              </w:rPr>
              <w:t>(“chính vì lệ thuộc nơi hữu kiến”);</w:t>
            </w:r>
            <w:r>
              <w:t xml:space="preserve"> hoặc là chúng tuỳ thuộc như vậy nơi thường kiến; vì chính thường kiến ở đây lại là “</w:t>
            </w:r>
            <w:r>
              <w:rPr>
                <w:i/>
                <w:iCs/>
              </w:rPr>
              <w:t xml:space="preserve">hữu kiến” (bhavadiṭṭhi) </w:t>
            </w:r>
            <w:r>
              <w:t xml:space="preserve">và cũng là quan điểm đoạn kiến ta gọi là </w:t>
            </w:r>
            <w:r>
              <w:rPr>
                <w:i/>
                <w:iCs/>
              </w:rPr>
              <w:t>“phi hữu kiến”(vibhavadiṭṭhi)</w:t>
            </w:r>
            <w:r>
              <w:t>. Do sự thật hiển nhiên là toàn bộ các tà kiến đều được gộp chung vào thường kiến và đoạn kiến. Tất cả các chúng sanh cho rằng tà kiến đều tuỳ thuộc vào hai loại tà kiến trên. Điều này cũng được cho là: Hỡi Kaccāyana, hầu hết thế gian này đều phụ thuộc vào hai pháp, hiện hữu và phi hữu. (S ii. 17); và ở đây. “</w:t>
            </w:r>
            <w:r>
              <w:rPr>
                <w:i/>
                <w:iCs/>
              </w:rPr>
              <w:t xml:space="preserve">hiện hữu” (atthitā) </w:t>
            </w:r>
            <w:r>
              <w:t>lại chính là trường cửu., “</w:t>
            </w:r>
            <w:r>
              <w:rPr>
                <w:i/>
                <w:iCs/>
              </w:rPr>
              <w:t xml:space="preserve">phi hữu” </w:t>
            </w:r>
            <w:r>
              <w:t xml:space="preserve">lại chính là đoạn diệt </w:t>
            </w:r>
            <w:r>
              <w:rPr>
                <w:i/>
                <w:iCs/>
              </w:rPr>
              <w:t xml:space="preserve">(uccheda). </w:t>
            </w:r>
            <w:r>
              <w:t>Trước hết đây là sở chấp của chúng sanh mà kẻ phàm phu phụ thuộc vào trong một quy trình.</w:t>
            </w:r>
          </w:p>
          <w:p w:rsidR="00D60A09" w:rsidRDefault="00D60A09">
            <w:pPr>
              <w:spacing w:before="100" w:beforeAutospacing="1" w:after="100" w:afterAutospacing="1"/>
            </w:pPr>
            <w:r>
              <w:t xml:space="preserve">2282. Giờ đây để chỉ cho thấy sở chấp của chúng sanh thanh tịnh là những con người đặt cơ sở dựa trên điều đứng yên. </w:t>
            </w:r>
            <w:r>
              <w:rPr>
                <w:i/>
                <w:iCs/>
              </w:rPr>
              <w:t xml:space="preserve">(vivaṭṭasannissita), </w:t>
            </w:r>
            <w:r>
              <w:rPr>
                <w:b/>
                <w:bCs/>
              </w:rPr>
              <w:t xml:space="preserve">ete vā pana ubho anto anupagamma </w:t>
            </w:r>
            <w:r>
              <w:t>&lt;340.19&gt; (</w:t>
            </w:r>
            <w:r>
              <w:rPr>
                <w:i/>
                <w:iCs/>
              </w:rPr>
              <w:t xml:space="preserve">“nhưng không phải dựa vào một trong hai thái cực) </w:t>
            </w:r>
            <w:r>
              <w:t xml:space="preserve">được đề cập đến. Ở đây, </w:t>
            </w:r>
            <w:r>
              <w:rPr>
                <w:b/>
                <w:bCs/>
              </w:rPr>
              <w:t xml:space="preserve">ete vā pana </w:t>
            </w:r>
            <w:r>
              <w:rPr>
                <w:i/>
                <w:iCs/>
              </w:rPr>
              <w:t xml:space="preserve">(“nhưng... những người này”) = ete yeva. </w:t>
            </w:r>
            <w:r>
              <w:rPr>
                <w:b/>
                <w:bCs/>
              </w:rPr>
              <w:t xml:space="preserve">Ubho anto </w:t>
            </w:r>
            <w:r>
              <w:t xml:space="preserve">&lt;340.20&gt; </w:t>
            </w:r>
            <w:r>
              <w:rPr>
                <w:i/>
                <w:iCs/>
              </w:rPr>
              <w:t xml:space="preserve">(“bất kỳ một trong hai thái cực nào”): </w:t>
            </w:r>
            <w:r>
              <w:t xml:space="preserve">hai thái cực ta gọi là trường cửu và đoạn diệt. </w:t>
            </w:r>
            <w:r>
              <w:rPr>
                <w:b/>
                <w:bCs/>
              </w:rPr>
              <w:t xml:space="preserve">Anupagamma </w:t>
            </w:r>
            <w:r>
              <w:rPr>
                <w:i/>
                <w:iCs/>
              </w:rPr>
              <w:t>(“không phải dựa vào”)</w:t>
            </w:r>
            <w:r>
              <w:t xml:space="preserve">: không kết dính với </w:t>
            </w:r>
            <w:r>
              <w:rPr>
                <w:b/>
                <w:bCs/>
              </w:rPr>
              <w:t xml:space="preserve">Idappaccayatā-paṭicca-samuppannesu dhammesu </w:t>
            </w:r>
            <w:r>
              <w:rPr>
                <w:i/>
                <w:iCs/>
              </w:rPr>
              <w:t xml:space="preserve">(“với các pháp duyên khởi y tương sanh.”) idappaccayatāya c’eva paṭicca-samuppanna dhammesu ca. </w:t>
            </w:r>
            <w:r>
              <w:rPr>
                <w:b/>
                <w:bCs/>
              </w:rPr>
              <w:t xml:space="preserve">Anulomikā khanti </w:t>
            </w:r>
            <w:r>
              <w:t xml:space="preserve">&lt;340.21&gt; </w:t>
            </w:r>
            <w:r>
              <w:rPr>
                <w:i/>
                <w:iCs/>
              </w:rPr>
              <w:t xml:space="preserve">(“chấp nhận hợp lý”) </w:t>
            </w:r>
            <w:r>
              <w:t xml:space="preserve">chính là trí thiền quán </w:t>
            </w:r>
            <w:r>
              <w:rPr>
                <w:b/>
                <w:bCs/>
              </w:rPr>
              <w:t xml:space="preserve">Yathābhūtaṃ vā ñāṇaṃ </w:t>
            </w:r>
            <w:r>
              <w:t xml:space="preserve">&lt;340.22&gt; </w:t>
            </w:r>
            <w:r>
              <w:rPr>
                <w:i/>
                <w:iCs/>
              </w:rPr>
              <w:t xml:space="preserve">(“trí như thật”) </w:t>
            </w:r>
            <w:r>
              <w:t>chính là trí thánh đạo mà ra.</w:t>
            </w:r>
          </w:p>
          <w:p w:rsidR="00D60A09" w:rsidRDefault="00D60A09">
            <w:pPr>
              <w:spacing w:before="100" w:beforeAutospacing="1" w:after="100" w:afterAutospacing="1"/>
            </w:pPr>
            <w:r>
              <w:t>2283. Đây là điều người ta đã đề cập đến: “thiền quán về y tương sinh và về các pháp y tương sinh có lệ thuộc ta có được không phải nói đến hoặc là những thái cực trường cửu hay thái cực đoạn diệt. Và trí thánh đạo lại cao sang hơn điều đó, đây là sở chấp của chúng sanh; và đây chính là sở chấp. Đây là nơi ở của toàn thể chúng sanh cả những kẻ nào dựa trên qui trình và những kẻ nào dựa trên bất biến. Điều này đã được tác phẩm chú giải và các vị thiền sư tán thành.</w:t>
            </w:r>
          </w:p>
          <w:p w:rsidR="00D60A09" w:rsidRDefault="00D60A09">
            <w:pPr>
              <w:spacing w:before="100" w:beforeAutospacing="1" w:after="100" w:afterAutospacing="1"/>
            </w:pPr>
            <w:r>
              <w:t>2284. Nhưng có vị diễn giải</w:t>
            </w:r>
            <w:hyperlink r:id="rId120" w:anchor="_edn114" w:history="1">
              <w:r>
                <w:rPr>
                  <w:rStyle w:val="Hyperlink"/>
                  <w:rFonts w:ascii="VU Times" w:hAnsi="VU Times"/>
                  <w:sz w:val="20"/>
                  <w:szCs w:val="20"/>
                </w:rPr>
                <w:t>[114]</w:t>
              </w:r>
            </w:hyperlink>
            <w:r>
              <w:t xml:space="preserve"> thích tranh luận lại cho là: “Đạo tiến hành phá hủy cư trú</w:t>
            </w:r>
            <w:r>
              <w:rPr>
                <w:i/>
                <w:iCs/>
              </w:rPr>
              <w:t xml:space="preserve">(vāsa), </w:t>
            </w:r>
            <w:r>
              <w:t xml:space="preserve">[nhưng] bạn lại cho đạo là một cư trú; ta phải hỏi người đó rằng: “Nhà ngươi có phải là người thuyết giảng cho thánh cư hay không?, nếu người đó trả lời là: không, ta nên cho người đó biết: “Chính vì nhà ngươi không phải là hạng người đó thế nên nhà ngươi không biết”, nếu người đó trả lời là “có” ta nên nói cho người đó là: “hãy trích một Kinh Phật”; nếu người đó trích dẫn là điều tốt, nếu người đó không trích dẫn thì chính ta phải trích dẫn vậy: ‘Thưa các vị tỳ khưu, có mười loại được gọi là thánh cư </w:t>
            </w:r>
            <w:r>
              <w:rPr>
                <w:i/>
                <w:iCs/>
              </w:rPr>
              <w:t xml:space="preserve">(ariyavāsa) </w:t>
            </w:r>
            <w:r>
              <w:t>chính các vị thánh đức đã trú ngụ trong đó hay đang trú ngụ hoặc sẽ trú ngụ (A v 29; xin đọc D iii 269 = 71). Vì kinh này chứng tỏ pháp đạo như là một cư trú, [</w:t>
            </w:r>
            <w:r>
              <w:rPr>
                <w:b/>
                <w:bCs/>
              </w:rPr>
              <w:t>460</w:t>
            </w:r>
            <w:r>
              <w:t xml:space="preserve">] chính vì thế điều này đã được khẳng định một cách đúng đắn. </w:t>
            </w:r>
          </w:p>
          <w:p w:rsidR="00D60A09" w:rsidRDefault="00D60A09">
            <w:pPr>
              <w:spacing w:before="100" w:beforeAutospacing="1" w:after="100" w:afterAutospacing="1"/>
            </w:pPr>
            <w:r>
              <w:t xml:space="preserve">2285. Nhưng khi Đức Phật biết sở chấp của chúng sanh, ngài biết rõ ngay cả vào sát na tà kiến, thiền quán và trí thánh đạo của họ chưa xuất hiện. Do đó có lời nói như sau: “ngài </w:t>
            </w:r>
            <w:r>
              <w:lastRenderedPageBreak/>
              <w:t>biết cả người nào đang phát triển tham dục: “ Con người này coi trọng tham dục và coi đó làm sở chấp của mình. Người này có khuynh hướng theo đuổi tham dục người này cũng biết một người phát triển những tham dục như sau: Con người này coi trọng xuất ly người biết rõ một con người đang phát triển xuất ly... sân... vô sân... hôn trầm và thụy miên... ngài biết rõ người nào đang tu tập tưởng ánh sáng: con người này coi trọng hôn trầm và thụy miên lấy thụy miên và hôn trầm làm sở chấp của mình thì người đó có khuynh hướng theo đuổi hôn trầm và thụy miên vậy.”</w:t>
            </w:r>
            <w:hyperlink r:id="rId121" w:anchor="_edn115" w:history="1">
              <w:r>
                <w:rPr>
                  <w:rStyle w:val="Hyperlink"/>
                  <w:rFonts w:ascii="VU Times" w:hAnsi="VU Times"/>
                  <w:sz w:val="20"/>
                  <w:szCs w:val="20"/>
                </w:rPr>
                <w:t>[115]</w:t>
              </w:r>
            </w:hyperlink>
            <w:r>
              <w:t xml:space="preserve"> (Ps i 123)</w:t>
            </w:r>
          </w:p>
          <w:p w:rsidR="00D60A09" w:rsidRDefault="00D60A09">
            <w:pPr>
              <w:spacing w:before="100" w:beforeAutospacing="1" w:after="100" w:afterAutospacing="1"/>
            </w:pPr>
            <w:r>
              <w:t xml:space="preserve">2286. Trong phần mô tả về các tuỳ miên </w:t>
            </w:r>
            <w:r>
              <w:rPr>
                <w:i/>
                <w:iCs/>
              </w:rPr>
              <w:t xml:space="preserve">(anusaya), </w:t>
            </w:r>
            <w:r>
              <w:t xml:space="preserve">Chính tham dục </w:t>
            </w:r>
            <w:r>
              <w:rPr>
                <w:i/>
                <w:iCs/>
              </w:rPr>
              <w:t xml:space="preserve">(kāmarāga) và </w:t>
            </w:r>
            <w:r>
              <w:t xml:space="preserve">chính tuỳ miên đối với tham dục phải được diệt trừ, như vậy đó là dục tham tuỳ miên vậy, cũng như vậy đối với từ còn lại. </w:t>
            </w:r>
            <w:r>
              <w:rPr>
                <w:b/>
                <w:bCs/>
              </w:rPr>
              <w:t xml:space="preserve">Yaṃ loke piyarūpaṃ </w:t>
            </w:r>
            <w:r>
              <w:t xml:space="preserve">&lt;340.26&gt; </w:t>
            </w:r>
            <w:r>
              <w:rPr>
                <w:i/>
                <w:iCs/>
              </w:rPr>
              <w:t xml:space="preserve">(“điều gì là khả ái trên đời này.”) </w:t>
            </w:r>
            <w:r>
              <w:t xml:space="preserve">chính là điều được phân loại là khả ái trên đời này. </w:t>
            </w:r>
            <w:r>
              <w:rPr>
                <w:b/>
                <w:bCs/>
              </w:rPr>
              <w:t xml:space="preserve">Sātarūpaṃ </w:t>
            </w:r>
            <w:r>
              <w:rPr>
                <w:i/>
                <w:iCs/>
              </w:rPr>
              <w:t xml:space="preserve">(“khả hỷ”) </w:t>
            </w:r>
            <w:r>
              <w:t xml:space="preserve">chính là điều được liệt kê thành khoan khoái dễ chịu, [điều này có nghĩa là] một đối tượng đáng ước ao là nguyên nhân gần cho hỷ lạc. </w:t>
            </w:r>
            <w:r>
              <w:rPr>
                <w:b/>
                <w:bCs/>
              </w:rPr>
              <w:t xml:space="preserve">Ettha sattānaṃ rāgānusayo anuseti </w:t>
            </w:r>
            <w:r>
              <w:rPr>
                <w:i/>
                <w:iCs/>
              </w:rPr>
              <w:t>(“ở đây ngủ ngầm dục tham tuỳ miên của các chúng sanh”):</w:t>
            </w:r>
            <w:r>
              <w:t xml:space="preserve"> trong đối tượng đáng ước ao đó, duc tham tuỳ miên của các chúng sanh được hiểu theo nghĩa không diệt trừ ngủ ngầm. Chính vì nước tồn tại ở dưới ở trên và chung quanh một người đã bị chìm trong nước; chính vì thế trong đối tượng đáng ưa thích cũng vậy dục tham nổi lên là sở chấp hoàn toàn đối với chúng sanh và cũng giống như vậy nơi một đối tượng không được ưa thích thì khởi xuất phẩn nộ </w:t>
            </w:r>
            <w:r>
              <w:rPr>
                <w:i/>
                <w:iCs/>
              </w:rPr>
              <w:t xml:space="preserve">(paṭigha) </w:t>
            </w:r>
            <w:r>
              <w:t xml:space="preserve">ắt hẳn cũng đã quá rõ ràng. </w:t>
            </w:r>
            <w:r>
              <w:rPr>
                <w:b/>
                <w:bCs/>
              </w:rPr>
              <w:t xml:space="preserve">Iti imesu dvisu dhammesu </w:t>
            </w:r>
            <w:r>
              <w:t xml:space="preserve">&lt;340.28&gt; </w:t>
            </w:r>
            <w:r>
              <w:rPr>
                <w:i/>
                <w:iCs/>
              </w:rPr>
              <w:t>(“ cũng như vậy nơi hai pháp này.”)</w:t>
            </w:r>
            <w:r>
              <w:t xml:space="preserve">: như vậy nơi hai pháp này liên tiếp xuất hiện dục tham </w:t>
            </w:r>
            <w:r>
              <w:rPr>
                <w:i/>
                <w:iCs/>
              </w:rPr>
              <w:t xml:space="preserve">(kāmarāga) </w:t>
            </w:r>
            <w:r>
              <w:t xml:space="preserve">và phẩn nộ và có đối tượng đáng ưa thích và không đáng ước ao. </w:t>
            </w:r>
            <w:r>
              <w:rPr>
                <w:b/>
                <w:bCs/>
              </w:rPr>
              <w:t xml:space="preserve">Avijjānupatitā </w:t>
            </w:r>
            <w:r>
              <w:t xml:space="preserve">&lt;340.29&gt; </w:t>
            </w:r>
            <w:r>
              <w:rPr>
                <w:i/>
                <w:iCs/>
              </w:rPr>
              <w:t>(“vô minh ẩn núp”)</w:t>
            </w:r>
            <w:r>
              <w:t xml:space="preserve">: liên quan đến ưa thích đối với ái dục và phẩn nộ; vô minh ẩn núp nhờ vào việc tạo ra một đối tượng </w:t>
            </w:r>
            <w:r>
              <w:rPr>
                <w:b/>
                <w:bCs/>
              </w:rPr>
              <w:t xml:space="preserve">Tadekaṭṭho </w:t>
            </w:r>
            <w:r>
              <w:rPr>
                <w:i/>
                <w:iCs/>
              </w:rPr>
              <w:t>(“sanh chung với điều đó”)</w:t>
            </w:r>
            <w:r>
              <w:t xml:space="preserve">: sanh chung với </w:t>
            </w:r>
            <w:r>
              <w:rPr>
                <w:i/>
                <w:iCs/>
              </w:rPr>
              <w:t xml:space="preserve">(ekaṭṭha) </w:t>
            </w:r>
            <w:r>
              <w:t xml:space="preserve">thông qua sanh chung với vô minh đó. </w:t>
            </w:r>
            <w:r>
              <w:rPr>
                <w:b/>
                <w:bCs/>
              </w:rPr>
              <w:t xml:space="preserve">Māno ca diṭṭhi ca vicikicchā ca’ </w:t>
            </w:r>
            <w:r>
              <w:rPr>
                <w:i/>
                <w:iCs/>
              </w:rPr>
              <w:t>(“tính ngã mạn và tà kiến cộng với đặc tính hoài nghi.”)</w:t>
            </w:r>
            <w:r>
              <w:t>: Có chín loại ngã mạn (xin đọc Vbh. 389), 62 loại tà kiến và tám cơ sở cho đặc tính hoài nghi. (xin đọc Vbh. 364). Nhưng ở đây hữu ái tuỳ miên cũng được kể vào với dục tham tuỳ miên, ta nên hiểu như vậy.</w:t>
            </w:r>
            <w:r>
              <w:rPr>
                <w:i/>
                <w:iCs/>
              </w:rPr>
              <w:t xml:space="preserve"> </w:t>
            </w:r>
          </w:p>
          <w:p w:rsidR="00D60A09" w:rsidRDefault="00D60A09">
            <w:pPr>
              <w:spacing w:before="100" w:beforeAutospacing="1" w:after="100" w:afterAutospacing="1"/>
            </w:pPr>
            <w:r>
              <w:t xml:space="preserve">2287. Trong phần giải thích về </w:t>
            </w:r>
            <w:r>
              <w:rPr>
                <w:b/>
                <w:bCs/>
              </w:rPr>
              <w:t xml:space="preserve">carita </w:t>
            </w:r>
            <w:r>
              <w:t xml:space="preserve">&lt;340.31&gt; </w:t>
            </w:r>
            <w:r>
              <w:rPr>
                <w:i/>
                <w:iCs/>
              </w:rPr>
              <w:t>(“sở hành”).</w:t>
            </w:r>
            <w:r>
              <w:t xml:space="preserve">Có mười ba tư đó là </w:t>
            </w:r>
            <w:r>
              <w:rPr>
                <w:b/>
                <w:bCs/>
              </w:rPr>
              <w:t xml:space="preserve">Puññābhisaṅkhāro </w:t>
            </w:r>
            <w:r>
              <w:t xml:space="preserve">&lt;340.32&gt; </w:t>
            </w:r>
            <w:r>
              <w:rPr>
                <w:i/>
                <w:iCs/>
              </w:rPr>
              <w:t>(“tác ý thiện”).</w:t>
            </w:r>
            <w:r>
              <w:t xml:space="preserve">Có mười hai là </w:t>
            </w:r>
            <w:r>
              <w:rPr>
                <w:b/>
                <w:bCs/>
              </w:rPr>
              <w:t xml:space="preserve">apuññābhisaṅkhāro </w:t>
            </w:r>
            <w:r>
              <w:t>(</w:t>
            </w:r>
            <w:r>
              <w:rPr>
                <w:i/>
                <w:iCs/>
              </w:rPr>
              <w:t>“phi tác ý thiện”)</w:t>
            </w:r>
            <w:r>
              <w:t xml:space="preserve"> có bốn đó là </w:t>
            </w:r>
            <w:r>
              <w:rPr>
                <w:b/>
                <w:bCs/>
              </w:rPr>
              <w:t xml:space="preserve">āneñjābhisaṅkhāro </w:t>
            </w:r>
            <w:r>
              <w:rPr>
                <w:i/>
                <w:iCs/>
              </w:rPr>
              <w:t>(“bất động hành”) (</w:t>
            </w:r>
            <w:r>
              <w:t>xin đọc ở trên</w:t>
            </w:r>
            <w:r>
              <w:rPr>
                <w:i/>
                <w:iCs/>
              </w:rPr>
              <w:t xml:space="preserve"> </w:t>
            </w:r>
            <w:r>
              <w:t xml:space="preserve">§§ 645tt). Về điểm này, điều gì thuộc cõi dục giới là </w:t>
            </w:r>
            <w:r>
              <w:rPr>
                <w:b/>
                <w:bCs/>
              </w:rPr>
              <w:t xml:space="preserve">parittabhūmako </w:t>
            </w:r>
            <w:r>
              <w:rPr>
                <w:i/>
                <w:iCs/>
              </w:rPr>
              <w:t xml:space="preserve">(“có cõi hy thiểu”); </w:t>
            </w:r>
            <w:r>
              <w:t xml:space="preserve">các cõi khác là </w:t>
            </w:r>
            <w:r>
              <w:rPr>
                <w:b/>
                <w:bCs/>
              </w:rPr>
              <w:t xml:space="preserve">mahābhūmako </w:t>
            </w:r>
            <w:r>
              <w:rPr>
                <w:i/>
                <w:iCs/>
              </w:rPr>
              <w:t xml:space="preserve">(“có cõi đáo đại”). </w:t>
            </w:r>
            <w:r>
              <w:t>[</w:t>
            </w:r>
            <w:r>
              <w:rPr>
                <w:b/>
                <w:bCs/>
              </w:rPr>
              <w:t>461</w:t>
            </w:r>
            <w:r>
              <w:t>] hay nói cách khác ta nên hiểu rằng: Trong ba cõi này, bất kỳ cõi nào chỉ có ít quả có một cõi hy thiểu và bất kỳ cõi nào có nhiều quả lại có một cõi đáo đại.</w:t>
            </w:r>
          </w:p>
          <w:p w:rsidR="00D60A09" w:rsidRDefault="00D60A09">
            <w:pPr>
              <w:spacing w:before="100" w:beforeAutospacing="1" w:after="100" w:afterAutospacing="1"/>
            </w:pPr>
            <w:r>
              <w:t xml:space="preserve">2288. Phần mô tả về </w:t>
            </w:r>
            <w:r>
              <w:rPr>
                <w:b/>
                <w:bCs/>
              </w:rPr>
              <w:t xml:space="preserve">adhimutti </w:t>
            </w:r>
            <w:r>
              <w:t xml:space="preserve">&lt;340.35&gt; </w:t>
            </w:r>
            <w:r>
              <w:rPr>
                <w:i/>
                <w:iCs/>
              </w:rPr>
              <w:t>(“khuynh hướng”)</w:t>
            </w:r>
            <w:r>
              <w:t xml:space="preserve"> đã được làm rõ ở trên</w:t>
            </w:r>
            <w:r>
              <w:rPr>
                <w:b/>
                <w:bCs/>
              </w:rPr>
              <w:t xml:space="preserve"> </w:t>
            </w:r>
            <w:r>
              <w:t>(§§2274tt). Nhưng tại sao khuynh hướng này lại được bao gồm trở lại cho dù đã được khẳng định ở trên? Khuynh hướng này đã được bao gồm ở trên để chứng tỏ một lực riêng biệt. Ở đây ta bao gồm vào một lần nữa nhằm mục đích cho thấy lợi căn và độn căn của chúng sanh.</w:t>
            </w:r>
          </w:p>
          <w:p w:rsidR="00D60A09" w:rsidRDefault="00D60A09">
            <w:pPr>
              <w:spacing w:before="100" w:beforeAutospacing="1" w:after="100" w:afterAutospacing="1"/>
            </w:pPr>
            <w:r>
              <w:t xml:space="preserve">2289. Trong phần mô tả về </w:t>
            </w:r>
            <w:r>
              <w:rPr>
                <w:b/>
                <w:bCs/>
              </w:rPr>
              <w:t xml:space="preserve">mahārajakkha </w:t>
            </w:r>
            <w:r>
              <w:t xml:space="preserve">&lt;341.10&gt; </w:t>
            </w:r>
            <w:r>
              <w:rPr>
                <w:i/>
                <w:iCs/>
              </w:rPr>
              <w:t xml:space="preserve">(“với quá nhiều bụi bậm nơi con </w:t>
            </w:r>
            <w:r>
              <w:rPr>
                <w:i/>
                <w:iCs/>
              </w:rPr>
              <w:lastRenderedPageBreak/>
              <w:t xml:space="preserve">mắt của họ[chúng sanh]”, </w:t>
            </w:r>
            <w:r>
              <w:rPr>
                <w:b/>
                <w:bCs/>
              </w:rPr>
              <w:t xml:space="preserve">ussadagatāni </w:t>
            </w:r>
            <w:r>
              <w:t xml:space="preserve">&lt;341.17&gt; </w:t>
            </w:r>
            <w:r>
              <w:rPr>
                <w:i/>
                <w:iCs/>
              </w:rPr>
              <w:t xml:space="preserve">(“trở nên nổi bật”) </w:t>
            </w:r>
            <w:r>
              <w:t>[có nghĩa là] trở nên dồi dào. Việc mô tả ở đây được đưa ra không thuộc thứ tự nào trong lộ trình cả theo như thứ tự đã được loại ra ngoài.</w:t>
            </w:r>
          </w:p>
          <w:p w:rsidR="00D60A09" w:rsidRDefault="00D60A09">
            <w:pPr>
              <w:spacing w:before="100" w:beforeAutospacing="1" w:after="100" w:afterAutospacing="1"/>
            </w:pPr>
            <w:r>
              <w:t xml:space="preserve">2290. </w:t>
            </w:r>
            <w:r>
              <w:rPr>
                <w:b/>
                <w:bCs/>
              </w:rPr>
              <w:t xml:space="preserve">Anussadagatāni </w:t>
            </w:r>
            <w:r>
              <w:t xml:space="preserve">&lt;341.17&gt; </w:t>
            </w:r>
            <w:r>
              <w:rPr>
                <w:i/>
                <w:iCs/>
              </w:rPr>
              <w:t>(“không trở nên nổi bật”)</w:t>
            </w:r>
            <w:r>
              <w:t>: không trở nên dồi dào.</w:t>
            </w:r>
          </w:p>
          <w:p w:rsidR="00D60A09" w:rsidRDefault="00D60A09">
            <w:pPr>
              <w:spacing w:before="100" w:beforeAutospacing="1" w:after="100" w:afterAutospacing="1"/>
            </w:pPr>
            <w:r>
              <w:t xml:space="preserve">2291. Trong phần mô tả về </w:t>
            </w:r>
            <w:r>
              <w:rPr>
                <w:b/>
                <w:bCs/>
              </w:rPr>
              <w:t xml:space="preserve">tikkhindriya </w:t>
            </w:r>
            <w:r>
              <w:t xml:space="preserve">&lt;341.24&gt; </w:t>
            </w:r>
            <w:r>
              <w:rPr>
                <w:i/>
                <w:iCs/>
              </w:rPr>
              <w:t xml:space="preserve">(“lợi căn”) </w:t>
            </w:r>
            <w:r>
              <w:t xml:space="preserve">và </w:t>
            </w:r>
            <w:r>
              <w:rPr>
                <w:b/>
                <w:bCs/>
              </w:rPr>
              <w:t xml:space="preserve">mudindriya </w:t>
            </w:r>
            <w:r>
              <w:t xml:space="preserve">&lt;342.19&gt; </w:t>
            </w:r>
            <w:r>
              <w:rPr>
                <w:i/>
                <w:iCs/>
              </w:rPr>
              <w:t xml:space="preserve">(“độn căn”) </w:t>
            </w:r>
            <w:r>
              <w:t xml:space="preserve">chính các căn (khả năng) như là điều hỗ trợ quyết định đã được giải thích. Nhưng lý do tại sao những căn này được đưa ra ở đây trong phần mô tả không theo thứ tự nào nên được hiểu như đã nói ở trên. Cũng giống vậy trong phần mô tả về </w:t>
            </w:r>
            <w:r>
              <w:rPr>
                <w:b/>
                <w:bCs/>
              </w:rPr>
              <w:t xml:space="preserve">dvākārā </w:t>
            </w:r>
            <w:r>
              <w:t xml:space="preserve">&lt;341.27&gt; </w:t>
            </w:r>
            <w:r>
              <w:rPr>
                <w:i/>
                <w:iCs/>
              </w:rPr>
              <w:t xml:space="preserve">(“có các ác hành tướng”) </w:t>
            </w:r>
            <w:r>
              <w:t xml:space="preserve">v.v... </w:t>
            </w:r>
            <w:r>
              <w:rPr>
                <w:b/>
                <w:bCs/>
              </w:rPr>
              <w:t xml:space="preserve">pāpāsayā </w:t>
            </w:r>
            <w:r>
              <w:t xml:space="preserve">&lt;341.28&gt; </w:t>
            </w:r>
            <w:r>
              <w:rPr>
                <w:i/>
                <w:iCs/>
              </w:rPr>
              <w:t>(“có sở chấp bất thiện”)</w:t>
            </w:r>
            <w:r>
              <w:t xml:space="preserve">: có những sở chấp không thích hợp (bất thiện). </w:t>
            </w:r>
            <w:r>
              <w:rPr>
                <w:b/>
                <w:bCs/>
              </w:rPr>
              <w:t xml:space="preserve">Pāpacarītā </w:t>
            </w:r>
            <w:r>
              <w:rPr>
                <w:i/>
                <w:iCs/>
              </w:rPr>
              <w:t>(“có sở hành bất thiện”)</w:t>
            </w:r>
            <w:r>
              <w:t xml:space="preserve">: người hoàn toàn có sở hành xấu. </w:t>
            </w:r>
            <w:r>
              <w:rPr>
                <w:b/>
                <w:bCs/>
              </w:rPr>
              <w:t xml:space="preserve">Pāpādhimuttikā </w:t>
            </w:r>
            <w:r>
              <w:rPr>
                <w:i/>
                <w:iCs/>
              </w:rPr>
              <w:t>(“có quyết tâm bất thiện”)</w:t>
            </w:r>
            <w:r>
              <w:t xml:space="preserve">: những người cảm khoái nơi thân kiến </w:t>
            </w:r>
            <w:r>
              <w:rPr>
                <w:i/>
                <w:iCs/>
              </w:rPr>
              <w:t xml:space="preserve">(sakkāya) </w:t>
            </w:r>
            <w:r>
              <w:t>và với khuynh hướng hướng về qui trình [hiện hữu]</w:t>
            </w:r>
          </w:p>
          <w:p w:rsidR="00D60A09" w:rsidRDefault="00D60A09">
            <w:pPr>
              <w:spacing w:before="100" w:beforeAutospacing="1" w:after="100" w:afterAutospacing="1"/>
            </w:pPr>
            <w:r>
              <w:t xml:space="preserve">2292. Trong phần mô tả về </w:t>
            </w:r>
            <w:r>
              <w:rPr>
                <w:b/>
                <w:bCs/>
              </w:rPr>
              <w:t xml:space="preserve">svākārā </w:t>
            </w:r>
            <w:r>
              <w:t xml:space="preserve">&lt;341.31&gt; </w:t>
            </w:r>
            <w:r>
              <w:rPr>
                <w:i/>
                <w:iCs/>
              </w:rPr>
              <w:t xml:space="preserve">(“có thiện hành tướng”). </w:t>
            </w:r>
            <w:r>
              <w:t xml:space="preserve">vì không có tuỳ miên được gọi là “thiện” chính vì thế “đối với tuỳ miên thiện” </w:t>
            </w:r>
            <w:r>
              <w:rPr>
                <w:i/>
                <w:iCs/>
              </w:rPr>
              <w:t>(kalyāṇānusaya)</w:t>
            </w:r>
            <w:r>
              <w:t xml:space="preserve"> không được đề cập đến ở đây. Điều còn lại ta nên hiểu theo cách ngược lại với những gì đã được khẳng định ở trên.</w:t>
            </w:r>
          </w:p>
          <w:p w:rsidR="00D60A09" w:rsidRDefault="00D60A09">
            <w:pPr>
              <w:spacing w:before="100" w:beforeAutospacing="1" w:after="100" w:afterAutospacing="1"/>
            </w:pPr>
            <w:r>
              <w:t xml:space="preserve">2293. Trong phần mô tả về </w:t>
            </w:r>
            <w:r>
              <w:rPr>
                <w:b/>
                <w:bCs/>
                <w:i/>
                <w:iCs/>
              </w:rPr>
              <w:t>Bhabba</w:t>
            </w:r>
            <w:r>
              <w:rPr>
                <w:b/>
                <w:bCs/>
              </w:rPr>
              <w:t xml:space="preserve"> </w:t>
            </w:r>
            <w:r>
              <w:t xml:space="preserve">&lt;342.1&gt; </w:t>
            </w:r>
            <w:r>
              <w:rPr>
                <w:i/>
                <w:iCs/>
              </w:rPr>
              <w:t xml:space="preserve">(“hữu phần”) </w:t>
            </w:r>
            <w:r>
              <w:t xml:space="preserve">và </w:t>
            </w:r>
            <w:r>
              <w:rPr>
                <w:b/>
                <w:bCs/>
                <w:i/>
                <w:iCs/>
              </w:rPr>
              <w:t xml:space="preserve">abhabba </w:t>
            </w:r>
            <w:r>
              <w:t xml:space="preserve">341.37&gt; </w:t>
            </w:r>
            <w:r>
              <w:rPr>
                <w:i/>
                <w:iCs/>
              </w:rPr>
              <w:t xml:space="preserve">(“vô phần”) </w:t>
            </w:r>
            <w:r>
              <w:rPr>
                <w:b/>
                <w:bCs/>
              </w:rPr>
              <w:t xml:space="preserve">kammāvaraṇena </w:t>
            </w:r>
            <w:r>
              <w:t xml:space="preserve">&lt;341.38&gt; </w:t>
            </w:r>
            <w:r>
              <w:rPr>
                <w:i/>
                <w:iCs/>
              </w:rPr>
              <w:t xml:space="preserve">(“với việc cản trở nghiệp chướng”) </w:t>
            </w:r>
            <w:r>
              <w:t xml:space="preserve">có nghĩa là đối với năm loại nghiệp đem lại hậu quả ngay tức khác, </w:t>
            </w:r>
            <w:r>
              <w:rPr>
                <w:b/>
                <w:bCs/>
              </w:rPr>
              <w:t xml:space="preserve">Kilesāvaraṇena </w:t>
            </w:r>
            <w:r>
              <w:rPr>
                <w:i/>
                <w:iCs/>
              </w:rPr>
              <w:t>(“với việc cản trở các phiền não”)</w:t>
            </w:r>
            <w:r>
              <w:t xml:space="preserve">: với tà kiến cố định </w:t>
            </w:r>
            <w:r>
              <w:rPr>
                <w:b/>
                <w:bCs/>
              </w:rPr>
              <w:t xml:space="preserve">vipākāvaraṇena </w:t>
            </w:r>
            <w:r>
              <w:t xml:space="preserve">&lt;341.39&gt; </w:t>
            </w:r>
            <w:r>
              <w:rPr>
                <w:i/>
                <w:iCs/>
              </w:rPr>
              <w:t>(“với việc cản trở quả nghiệp”)</w:t>
            </w:r>
            <w:r>
              <w:t xml:space="preserve">: với tâm tái tục vô nhân; nhưng vì không có thấu triệt thánh đạo đối với những hạng người đó lại có </w:t>
            </w:r>
            <w:r>
              <w:rPr>
                <w:i/>
                <w:iCs/>
              </w:rPr>
              <w:t>tâm tái tục nhị nhân</w:t>
            </w:r>
            <w:r>
              <w:t xml:space="preserve">. Chính vì thế những hạng người đó với </w:t>
            </w:r>
            <w:r>
              <w:rPr>
                <w:i/>
                <w:iCs/>
              </w:rPr>
              <w:t xml:space="preserve">tâm tái tục nhị nhân </w:t>
            </w:r>
            <w:r>
              <w:t>nên được hiểu là “với việc ngăn cản chánh quả nghiệp chướng”.</w:t>
            </w:r>
          </w:p>
          <w:p w:rsidR="00D60A09" w:rsidRDefault="00D60A09">
            <w:pPr>
              <w:spacing w:before="100" w:beforeAutospacing="1" w:after="100" w:afterAutospacing="1"/>
            </w:pPr>
            <w:r>
              <w:t xml:space="preserve">2294. </w:t>
            </w:r>
            <w:r>
              <w:rPr>
                <w:b/>
                <w:bCs/>
              </w:rPr>
              <w:t>Asaddha</w:t>
            </w:r>
            <w:r>
              <w:rPr>
                <w:i/>
                <w:iCs/>
              </w:rPr>
              <w:t xml:space="preserve"> (“không có đức tin”)</w:t>
            </w:r>
            <w:r>
              <w:t xml:space="preserve">: thiếu niềm tin nơi Đức Phật. </w:t>
            </w:r>
            <w:r>
              <w:rPr>
                <w:b/>
                <w:bCs/>
              </w:rPr>
              <w:t>Acchandikā</w:t>
            </w:r>
            <w:r>
              <w:rPr>
                <w:i/>
                <w:iCs/>
              </w:rPr>
              <w:t xml:space="preserve"> (“không có ước vọng”)</w:t>
            </w:r>
            <w:r>
              <w:t xml:space="preserve">: thiếu tinh tấn thiện như là ước muốn hành động. Dân chúng thành phố Uttarakuru đã rơi vào pháp không có ước vọng. </w:t>
            </w:r>
            <w:r>
              <w:rPr>
                <w:b/>
                <w:bCs/>
              </w:rPr>
              <w:t xml:space="preserve">Duppaññā </w:t>
            </w:r>
            <w:r>
              <w:t xml:space="preserve">&lt;341.40&gt; </w:t>
            </w:r>
            <w:r>
              <w:rPr>
                <w:i/>
                <w:iCs/>
              </w:rPr>
              <w:t>(“thiểu trí”)</w:t>
            </w:r>
            <w:r>
              <w:t xml:space="preserve">: thiếu trí tuệ về dòng hữu phần (life-continuum) Nhưng ngay cả khi tuệ hữu phần đã hoàn tất (kết thúc) </w:t>
            </w:r>
            <w:r>
              <w:rPr>
                <w:i/>
                <w:iCs/>
              </w:rPr>
              <w:t xml:space="preserve">(paripuṇṇa), </w:t>
            </w:r>
            <w:r>
              <w:t xml:space="preserve">nếu tuệ về dòng hữu phần đó có căn siêu thế, thì ta cũng gọi người đó là “thiểu trí”. </w:t>
            </w:r>
            <w:r>
              <w:rPr>
                <w:b/>
                <w:bCs/>
              </w:rPr>
              <w:t xml:space="preserve">Abhabbā niyāmaṃ okkamituṃ kusalesu dhammesu sammattaṃ </w:t>
            </w:r>
            <w:r>
              <w:rPr>
                <w:i/>
                <w:iCs/>
              </w:rPr>
              <w:t>(“không có khả năng dự vào phần chánh cố định về những pháp thiện ”)</w:t>
            </w:r>
            <w:r>
              <w:t>:không thể biết chắc chắn về đạo được gọi là phần chánh cố định nơi những pháp thiện.</w:t>
            </w:r>
          </w:p>
          <w:p w:rsidR="00D60A09" w:rsidRDefault="00D60A09">
            <w:pPr>
              <w:spacing w:before="100" w:beforeAutospacing="1" w:after="100" w:afterAutospacing="1"/>
            </w:pPr>
            <w:r>
              <w:t xml:space="preserve">2295. </w:t>
            </w:r>
            <w:r>
              <w:rPr>
                <w:b/>
                <w:bCs/>
              </w:rPr>
              <w:t xml:space="preserve">Na kammāvaraṇena </w:t>
            </w:r>
            <w:r>
              <w:t>&lt;342.2&gt; (</w:t>
            </w:r>
            <w:r>
              <w:rPr>
                <w:i/>
                <w:iCs/>
              </w:rPr>
              <w:t xml:space="preserve">“không có nghiệp chướng”) </w:t>
            </w:r>
            <w:r>
              <w:t>v.v... nên được hiểu theo nghĩa ngược lại.</w:t>
            </w:r>
          </w:p>
          <w:p w:rsidR="00D60A09" w:rsidRDefault="00D60A09">
            <w:pPr>
              <w:spacing w:before="100" w:beforeAutospacing="1" w:after="100" w:afterAutospacing="1"/>
            </w:pPr>
            <w:r>
              <w:t xml:space="preserve">2296. Đây là cách phân loại về hai loại trí, cụ thể là trí về thượng hạ căn </w:t>
            </w:r>
            <w:r>
              <w:rPr>
                <w:i/>
                <w:iCs/>
              </w:rPr>
              <w:t xml:space="preserve">(indriyaparopariyattañāṇa) </w:t>
            </w:r>
            <w:r>
              <w:t>[</w:t>
            </w:r>
            <w:r>
              <w:rPr>
                <w:b/>
                <w:bCs/>
              </w:rPr>
              <w:t>462</w:t>
            </w:r>
            <w:r>
              <w:t xml:space="preserve">] </w:t>
            </w:r>
            <w:r>
              <w:rPr>
                <w:i/>
                <w:iCs/>
              </w:rPr>
              <w:t>và</w:t>
            </w:r>
            <w:r>
              <w:t xml:space="preserve"> còn trí về sở chấp và tuỳ miên </w:t>
            </w:r>
            <w:r>
              <w:rPr>
                <w:i/>
                <w:iCs/>
              </w:rPr>
              <w:t xml:space="preserve">(āsayānusayañāṇa) </w:t>
            </w:r>
            <w:r>
              <w:t xml:space="preserve">do ở đây trí thượng hạ căn được phân loại bằng trí về sở chấp và tuỳ miên. Chính vì thế </w:t>
            </w:r>
            <w:r>
              <w:lastRenderedPageBreak/>
              <w:t>hai loại trí cùng với nhau đã trở thành một loại trí lực.</w:t>
            </w:r>
          </w:p>
          <w:p w:rsidR="00D60A09" w:rsidRDefault="00D60A09">
            <w:pPr>
              <w:spacing w:before="100" w:beforeAutospacing="1" w:after="100" w:afterAutospacing="1"/>
            </w:pPr>
            <w:r>
              <w:rPr>
                <w:b/>
                <w:bCs/>
              </w:rPr>
              <w:t>Như Lai Thập Lực – 7</w:t>
            </w:r>
          </w:p>
          <w:p w:rsidR="00D60A09" w:rsidRDefault="00D60A09">
            <w:pPr>
              <w:spacing w:before="100" w:beforeAutospacing="1" w:after="100" w:afterAutospacing="1"/>
            </w:pPr>
            <w:r>
              <w:t xml:space="preserve">2297. Trong phần mô tả về Đệ Thất Như Lai Thập Lực. “Ngài đã tu tập nhập thiền định” </w:t>
            </w:r>
            <w:r>
              <w:rPr>
                <w:i/>
                <w:iCs/>
              </w:rPr>
              <w:t>(jhāyati)</w:t>
            </w:r>
            <w:r>
              <w:t xml:space="preserve"> lại chính là </w:t>
            </w:r>
            <w:r>
              <w:rPr>
                <w:b/>
                <w:bCs/>
              </w:rPr>
              <w:t xml:space="preserve">Jhāyī </w:t>
            </w:r>
            <w:r>
              <w:t xml:space="preserve">&lt;342.12&gt; </w:t>
            </w:r>
            <w:r>
              <w:rPr>
                <w:i/>
                <w:iCs/>
              </w:rPr>
              <w:t xml:space="preserve">(“một người tu tập nhập thiền định”). </w:t>
            </w:r>
            <w:r>
              <w:rPr>
                <w:b/>
                <w:bCs/>
              </w:rPr>
              <w:t xml:space="preserve">Cattāro jhāyī </w:t>
            </w:r>
            <w:r>
              <w:rPr>
                <w:i/>
                <w:iCs/>
              </w:rPr>
              <w:t>(“bốn hạng người tu tập thiền định”</w:t>
            </w:r>
            <w:r>
              <w:t xml:space="preserve">: chính là bốn hạng người ta thường gọi là “người tu tập thiền định” </w:t>
            </w:r>
            <w:r>
              <w:rPr>
                <w:i/>
                <w:iCs/>
              </w:rPr>
              <w:t xml:space="preserve">(jhāyino). </w:t>
            </w:r>
            <w:r>
              <w:t>Về điểm này, trong tam pháp đầu tiên. Trước tiên hạng người đầu tiên chính là hạng người đã đạt đến thiền chứng. Tưởng được mình không phải là người</w:t>
            </w:r>
            <w:hyperlink r:id="rId122" w:anchor="_edn116" w:history="1">
              <w:r>
                <w:rPr>
                  <w:rStyle w:val="Hyperlink"/>
                  <w:rFonts w:ascii="VU Times" w:hAnsi="VU Times"/>
                  <w:sz w:val="20"/>
                  <w:szCs w:val="20"/>
                </w:rPr>
                <w:t>[116]</w:t>
              </w:r>
            </w:hyperlink>
            <w:r>
              <w:t xml:space="preserve"> đã đạt đến điều đó. Đây lại là một đề mục thiền [ngài tưởng</w:t>
            </w:r>
            <w:hyperlink r:id="rId123" w:anchor="_edn117" w:history="1">
              <w:r>
                <w:rPr>
                  <w:rStyle w:val="Hyperlink"/>
                  <w:rFonts w:ascii="VU Times" w:hAnsi="VU Times"/>
                  <w:sz w:val="20"/>
                  <w:szCs w:val="20"/>
                </w:rPr>
                <w:t>[117]</w:t>
              </w:r>
            </w:hyperlink>
            <w:r>
              <w:t xml:space="preserve"> được điều đó] không phải là một đề mục thiền; ta nên hiểu điều này như là một người đạt được một thiền không thuần thục. Hạng người thứ hai là người không đạt được thiền chứng nhận ra rằng mình là một người đạt được. Đây không phải là một đề mục thiền [người đó lại coi đó] như là một đề mục thiền; ta gọi hạng người này như là tu luyện về giấc ngủ như là nhập thiền định vậy. Sau khi đã đi sâu vào giấc ngủ người đó đã tưởng tượng ra sau khi đã thức giấc. Hạng người thứ ba là người đạt đến thiền chứng nhận ra mình là một người đạt được thiền chứng; đây chính là một đề mục thiền mà người đó lại tưởng nó là một đề mục thiền. Ta nên hiểu điều này như là một người đạt được thiền thuần thục. Hạng người thứ tư là một người không nhận ra rằng mình là một người không thành đạt biết rằng mình là người không thành đạt. Đây không phải là một đề mục thiền [người đó nhận ra như vậy] không phải là một đề mục thiền. Như vậy ở đây có hai loại người không phải là hạng người tu tập thiền định đã được bao gồm trong số những người tu tập thiền định và ta cũng gọi là “những người tu tập thiền định”.</w:t>
            </w:r>
          </w:p>
          <w:p w:rsidR="00D60A09" w:rsidRDefault="00D60A09">
            <w:pPr>
              <w:spacing w:before="100" w:beforeAutospacing="1" w:after="100" w:afterAutospacing="1"/>
            </w:pPr>
            <w:r>
              <w:t xml:space="preserve">2298. Trong tam pháp thứ hai. Người nào trấn áp được các pháp ngăn cản chánh định bằng cách thúc đẩy và bằng tinh tấn (cố gắng) ta gọi họ là </w:t>
            </w:r>
            <w:r>
              <w:rPr>
                <w:b/>
                <w:bCs/>
              </w:rPr>
              <w:t xml:space="preserve">dandhaṃ samāpajjati </w:t>
            </w:r>
            <w:r>
              <w:t xml:space="preserve">&lt;342.18&gt; </w:t>
            </w:r>
            <w:r>
              <w:rPr>
                <w:i/>
                <w:iCs/>
              </w:rPr>
              <w:t>(một người chứng đắc chậm chạp”)</w:t>
            </w:r>
            <w:r>
              <w:t xml:space="preserve">; một người, sau khi đã lưu lại đó một vài lần tâm, lại đã nhanh chóng thoát ra, ta gọi họ là </w:t>
            </w:r>
            <w:r>
              <w:rPr>
                <w:b/>
                <w:bCs/>
              </w:rPr>
              <w:t xml:space="preserve">khippaṃ vuṭṭhāti </w:t>
            </w:r>
            <w:r>
              <w:t xml:space="preserve">&lt;342.19&gt; </w:t>
            </w:r>
            <w:r>
              <w:rPr>
                <w:i/>
                <w:iCs/>
              </w:rPr>
              <w:t xml:space="preserve">(“ người khởi xuất nhanh chóng”) </w:t>
            </w:r>
            <w:r>
              <w:t xml:space="preserve">Nhưng người nào có thể dễ dàng thanh tịnh được các pháp ngăn cản chánh định ta gọi </w:t>
            </w:r>
            <w:r>
              <w:rPr>
                <w:b/>
                <w:bCs/>
              </w:rPr>
              <w:t xml:space="preserve">khippaṃ samāpajjati </w:t>
            </w:r>
            <w:r>
              <w:rPr>
                <w:i/>
                <w:iCs/>
              </w:rPr>
              <w:t xml:space="preserve">(“hạng người chứng đắc một cách nhanh chóng”). </w:t>
            </w:r>
            <w:r>
              <w:t xml:space="preserve">Người nào xuất khởi khi sát na đã qua đi thay vì xuất khởi vào sát na đã định trước, ta gọi họ là </w:t>
            </w:r>
            <w:r>
              <w:rPr>
                <w:b/>
                <w:bCs/>
              </w:rPr>
              <w:t xml:space="preserve">dandhaṃ vuṭṭhāti </w:t>
            </w:r>
            <w:r>
              <w:t xml:space="preserve">&lt;342.20&gt; </w:t>
            </w:r>
            <w:r>
              <w:rPr>
                <w:i/>
                <w:iCs/>
              </w:rPr>
              <w:t xml:space="preserve">(“hạng người xuất khởi chậm chạp”). </w:t>
            </w:r>
            <w:r>
              <w:t xml:space="preserve">Ta cũng nên hiểu hai hạng người khác theo cùng một cách như vậy. Và bốn hạng người này chỉ là những người đã đạt đến thiền chứng mà thôi. </w:t>
            </w:r>
          </w:p>
          <w:p w:rsidR="00D60A09" w:rsidRDefault="00D60A09">
            <w:pPr>
              <w:spacing w:before="100" w:beforeAutospacing="1" w:after="100" w:afterAutospacing="1"/>
            </w:pPr>
            <w:r>
              <w:t xml:space="preserve">2299. Trong tam pháp thứ ba, người nào được coi như là thành thạo trong việc xác định và phân biệt rạch ròi như sau: “thiền này gồm năm chi, thiền này gồm bốn chi.” ta gọi họ là </w:t>
            </w:r>
            <w:r>
              <w:rPr>
                <w:b/>
                <w:bCs/>
              </w:rPr>
              <w:t xml:space="preserve">samādhismiṃ samādhikusalo </w:t>
            </w:r>
            <w:r>
              <w:t xml:space="preserve">&lt;342.23&gt; </w:t>
            </w:r>
            <w:r>
              <w:rPr>
                <w:i/>
                <w:iCs/>
              </w:rPr>
              <w:t>(“thành thạo trong tâm định (concentration) liên quan đến chánh định.”)</w:t>
            </w:r>
            <w:hyperlink r:id="rId124" w:anchor="_edn118" w:history="1">
              <w:r>
                <w:rPr>
                  <w:rStyle w:val="Hyperlink"/>
                  <w:rFonts w:ascii="VU Times" w:hAnsi="VU Times"/>
                  <w:sz w:val="20"/>
                  <w:szCs w:val="20"/>
                </w:rPr>
                <w:t>[118]</w:t>
              </w:r>
            </w:hyperlink>
            <w:r>
              <w:rPr>
                <w:i/>
                <w:iCs/>
              </w:rPr>
              <w:t xml:space="preserve"> </w:t>
            </w:r>
            <w:r>
              <w:t>Nhưng người nào không thành thạo trong việc trấn áp những pháp cái và đặt tâm vào đề mục của tâm</w:t>
            </w:r>
            <w:hyperlink r:id="rId125" w:anchor="_edn119" w:history="1">
              <w:r>
                <w:rPr>
                  <w:rStyle w:val="Hyperlink"/>
                  <w:rFonts w:ascii="VU Times" w:hAnsi="VU Times"/>
                  <w:sz w:val="20"/>
                  <w:szCs w:val="20"/>
                </w:rPr>
                <w:t>[119]</w:t>
              </w:r>
            </w:hyperlink>
            <w:r>
              <w:t xml:space="preserve"> ta gọi họ là </w:t>
            </w:r>
            <w:r>
              <w:rPr>
                <w:b/>
                <w:bCs/>
              </w:rPr>
              <w:t xml:space="preserve">na samādhismiṃ samāpattikusalo </w:t>
            </w:r>
            <w:r>
              <w:t xml:space="preserve">&lt;342.24&gt; </w:t>
            </w:r>
            <w:r>
              <w:rPr>
                <w:i/>
                <w:iCs/>
              </w:rPr>
              <w:t xml:space="preserve">(“ không thành thạo trong việc nhập thiền liên quan đến nhập định”), </w:t>
            </w:r>
            <w:r>
              <w:t>ba hạng người còn lại ta nên hiểu theo cùng một phương cách như vậy và bốn hạng người này chỉ là những người đạt được thiền chứng mà thôi.</w:t>
            </w:r>
          </w:p>
          <w:p w:rsidR="00D60A09" w:rsidRDefault="00D60A09">
            <w:pPr>
              <w:spacing w:before="100" w:beforeAutospacing="1" w:after="100" w:afterAutospacing="1"/>
            </w:pPr>
            <w:r>
              <w:t xml:space="preserve">2300. Giờ đây ngài đề cập đến tứ thiền định </w:t>
            </w:r>
            <w:r>
              <w:rPr>
                <w:b/>
                <w:bCs/>
              </w:rPr>
              <w:t>cattāri jhānāni</w:t>
            </w:r>
            <w:r>
              <w:t xml:space="preserve"> &lt;342.30&gt; </w:t>
            </w:r>
            <w:r>
              <w:rPr>
                <w:i/>
                <w:iCs/>
              </w:rPr>
              <w:t xml:space="preserve">(“bốn thiền”) </w:t>
            </w:r>
            <w:r>
              <w:rPr>
                <w:i/>
                <w:iCs/>
              </w:rPr>
              <w:lastRenderedPageBreak/>
              <w:t xml:space="preserve">v.v... </w:t>
            </w:r>
            <w:r>
              <w:t>để chứng tỏ cho thấy những người tu luyện thiền định tuỳ thuộc vào. Về điểm này, bốn thiền [</w:t>
            </w:r>
            <w:r>
              <w:rPr>
                <w:b/>
                <w:bCs/>
              </w:rPr>
              <w:t>463</w:t>
            </w:r>
            <w:r>
              <w:t xml:space="preserve">] và tam giải thoát </w:t>
            </w:r>
            <w:r>
              <w:rPr>
                <w:i/>
                <w:iCs/>
              </w:rPr>
              <w:t xml:space="preserve">(vimokkha) </w:t>
            </w:r>
            <w:r>
              <w:t xml:space="preserve">ta đã làm rõ trong phần chú giải về Dhammasaṅgaha ( Chú Giải Bộ Pháp Tụ (Asl) §§ 162tt và 190tt). Ý nghĩa của từ “giải thoát” trong số các từ còn lại ta nên hiểu theo cách đã giải thích trong đó. Hơn thế nữa, ở đây, vì giải thoát khỏi các pháp đối nghịch liên tiếp vào từng sát na an chỉ định và vì đã được chăm chú vào </w:t>
            </w:r>
            <w:r>
              <w:rPr>
                <w:i/>
                <w:iCs/>
              </w:rPr>
              <w:t xml:space="preserve">(adhimuccanato) </w:t>
            </w:r>
            <w:r>
              <w:t>đối tượng. Ta gọi là bảy loại “giải thoát” (</w:t>
            </w:r>
            <w:r>
              <w:rPr>
                <w:i/>
                <w:iCs/>
              </w:rPr>
              <w:t xml:space="preserve">vimokkha). </w:t>
            </w:r>
            <w:r>
              <w:t xml:space="preserve">Nhưng loại thứ tám, vì thuộc loại giải thoát khỏi toàn bộ tưởng và thọ. Lại được gọi là giải khoát khỏi điều biến mất </w:t>
            </w:r>
            <w:r>
              <w:rPr>
                <w:i/>
                <w:iCs/>
              </w:rPr>
              <w:t>(apagamavimokkha)</w:t>
            </w:r>
          </w:p>
          <w:p w:rsidR="00D60A09" w:rsidRDefault="00D60A09">
            <w:pPr>
              <w:spacing w:before="100" w:beforeAutospacing="1" w:after="100" w:afterAutospacing="1"/>
            </w:pPr>
            <w:r>
              <w:t xml:space="preserve">2301. Liên quan đến các loại định </w:t>
            </w:r>
            <w:r>
              <w:rPr>
                <w:i/>
                <w:iCs/>
              </w:rPr>
              <w:t>(samādhi) &lt;</w:t>
            </w:r>
            <w:r>
              <w:t>43.4&gt; đây lại là định thứ nhất theo những phương pháp trong tứ pháp và trong ngũ đề ta thường gọi là “hữu tầm hữu tứ” đây lại là định thuộc đệ nhị thiền theo phương pháp tứ pháp và được gọi là “ định vô tầm vô tứ” Cũng lại là định nơi ba bậc thiền cao hơn theo phương pháp tứ pháp và ngũ pháp ta gọi là “định vô tầm và vô tứ”.</w:t>
            </w:r>
          </w:p>
          <w:p w:rsidR="00D60A09" w:rsidRDefault="00D60A09">
            <w:pPr>
              <w:spacing w:before="100" w:beforeAutospacing="1" w:after="100" w:afterAutospacing="1"/>
            </w:pPr>
            <w:r>
              <w:t xml:space="preserve">2302. Liên quan đến nhập định </w:t>
            </w:r>
            <w:r>
              <w:rPr>
                <w:i/>
                <w:iCs/>
              </w:rPr>
              <w:t xml:space="preserve">(samāpatti) </w:t>
            </w:r>
            <w:r>
              <w:t xml:space="preserve">&lt;343.10&gt;, có tám tuần tự nhập định được gọi là “nhập định” </w:t>
            </w:r>
            <w:r>
              <w:rPr>
                <w:i/>
                <w:iCs/>
              </w:rPr>
              <w:t xml:space="preserve">(samādhi) </w:t>
            </w:r>
            <w:r>
              <w:t>và cũng là định;</w:t>
            </w:r>
            <w:r>
              <w:rPr>
                <w:i/>
                <w:iCs/>
              </w:rPr>
              <w:t xml:space="preserve"> </w:t>
            </w:r>
            <w:r>
              <w:t>Tại sao vậy? Vì có sự hiện hữu</w:t>
            </w:r>
            <w:hyperlink r:id="rId126" w:anchor="_edn120" w:history="1">
              <w:r>
                <w:rPr>
                  <w:rStyle w:val="Hyperlink"/>
                  <w:rFonts w:ascii="VU Times" w:hAnsi="VU Times"/>
                  <w:sz w:val="20"/>
                  <w:szCs w:val="20"/>
                </w:rPr>
                <w:t>[120]</w:t>
              </w:r>
            </w:hyperlink>
            <w:r>
              <w:t xml:space="preserve"> của nhất tâm. Vì do thiếu vắng điều đó trong thiền diệt nên ta không thể gọi nó là chánh định (concentration) được. </w:t>
            </w:r>
          </w:p>
          <w:p w:rsidR="00D60A09" w:rsidRDefault="00D60A09">
            <w:pPr>
              <w:spacing w:before="100" w:beforeAutospacing="1" w:after="100" w:afterAutospacing="1"/>
            </w:pPr>
            <w:r>
              <w:t xml:space="preserve">2303. </w:t>
            </w:r>
            <w:r>
              <w:rPr>
                <w:b/>
                <w:bCs/>
              </w:rPr>
              <w:t xml:space="preserve">Hānabhāgiyadhammo </w:t>
            </w:r>
            <w:r>
              <w:t xml:space="preserve">&lt;342.16&gt; </w:t>
            </w:r>
            <w:r>
              <w:rPr>
                <w:i/>
                <w:iCs/>
              </w:rPr>
              <w:t xml:space="preserve">(“pháp thối phần”) </w:t>
            </w:r>
            <w:r>
              <w:t>chính là việc đạt đến dục tưởng. V.v. và tác ý đến người nào đó đã khởi xuất khỏi sơ thiền không thuần thục.</w:t>
            </w:r>
          </w:p>
          <w:p w:rsidR="00D60A09" w:rsidRDefault="00D60A09">
            <w:pPr>
              <w:spacing w:before="100" w:beforeAutospacing="1" w:after="100" w:afterAutospacing="1"/>
            </w:pPr>
            <w:r>
              <w:t xml:space="preserve">2304. </w:t>
            </w:r>
            <w:r>
              <w:rPr>
                <w:b/>
                <w:bCs/>
              </w:rPr>
              <w:t xml:space="preserve">Visesabhāgiyadhammo </w:t>
            </w:r>
            <w:r>
              <w:t xml:space="preserve">&lt;343.17) </w:t>
            </w:r>
            <w:r>
              <w:rPr>
                <w:i/>
                <w:iCs/>
              </w:rPr>
              <w:t xml:space="preserve">(“pháp thắng phần”) </w:t>
            </w:r>
            <w:r>
              <w:t>chính là việc đạt đến tưởng sơ thiền.v.v... và tác ý đến nơi người nào khởi xuất khỏi sơ thiền thuần thục.</w:t>
            </w:r>
          </w:p>
          <w:p w:rsidR="00D60A09" w:rsidRDefault="00D60A09">
            <w:pPr>
              <w:spacing w:before="100" w:beforeAutospacing="1" w:after="100" w:afterAutospacing="1"/>
            </w:pPr>
            <w:r>
              <w:t xml:space="preserve">2305. </w:t>
            </w:r>
            <w:r>
              <w:rPr>
                <w:b/>
                <w:bCs/>
              </w:rPr>
              <w:t xml:space="preserve">Vodānam pi vuṭṭhānaṃ </w:t>
            </w:r>
            <w:r>
              <w:t xml:space="preserve">&lt;343.18&gt; </w:t>
            </w:r>
            <w:r>
              <w:rPr>
                <w:i/>
                <w:iCs/>
              </w:rPr>
              <w:t>(“việc thanh tịnh và khởi xuất”)</w:t>
            </w:r>
            <w:r>
              <w:t>: nhờ việc thanh tịnh thuần thục được giải thích như là việc khởi xuất; đối với mỗi thiền thuần thục thấp hơn chính là nguyên nhân gần đối với những nguyên nhân cao hơn; chính vì thế mà ta đề cập đến “thanh tịnh và khởi xuất”.</w:t>
            </w:r>
          </w:p>
          <w:p w:rsidR="00D60A09" w:rsidRDefault="00D60A09">
            <w:pPr>
              <w:spacing w:before="100" w:beforeAutospacing="1" w:after="100" w:afterAutospacing="1"/>
            </w:pPr>
            <w:r>
              <w:t xml:space="preserve">2306. </w:t>
            </w:r>
            <w:r>
              <w:rPr>
                <w:b/>
                <w:bCs/>
              </w:rPr>
              <w:t xml:space="preserve">Tamhā tamhā samādhimhā vuṭṭhānam pi vuṭṭhānan ti </w:t>
            </w:r>
            <w:r>
              <w:t xml:space="preserve">&lt;343.19&gt; </w:t>
            </w:r>
            <w:r>
              <w:rPr>
                <w:i/>
                <w:iCs/>
              </w:rPr>
              <w:t xml:space="preserve">(“việc xuất khỏi định nào đó chính là việc khởi xuất”) </w:t>
            </w:r>
            <w:r>
              <w:t xml:space="preserve">nhờ vấn đề này ta giải thích được chính dòng hữu phần khởi xuất; vì việc khởi xuất khỏi toàn bộ thiền định chính là nhờ vào dòng hữu phần vậy. Nhưng khởi xuất khỏi tịch diệt lại thông qua thiền quả. Ta gọi điều này là khởi xuất không được gộp lại trong Kinh Pāli vậy. </w:t>
            </w:r>
          </w:p>
          <w:p w:rsidR="00D60A09" w:rsidRDefault="00D60A09">
            <w:pPr>
              <w:spacing w:before="100" w:beforeAutospacing="1" w:after="100" w:afterAutospacing="1"/>
            </w:pPr>
            <w:r>
              <w:rPr>
                <w:b/>
                <w:bCs/>
              </w:rPr>
              <w:t xml:space="preserve">Như Lai Thập Lực – 8 </w:t>
            </w:r>
          </w:p>
          <w:p w:rsidR="00D60A09" w:rsidRDefault="00D60A09">
            <w:pPr>
              <w:spacing w:before="100" w:beforeAutospacing="1" w:after="100" w:afterAutospacing="1"/>
            </w:pPr>
            <w:r>
              <w:t xml:space="preserve">2307. Trong phần mô tả về Đệ Bát Như Lai Thập Lực. [ý nghĩa của] </w:t>
            </w:r>
            <w:r>
              <w:rPr>
                <w:b/>
                <w:bCs/>
              </w:rPr>
              <w:t xml:space="preserve">anekavihitaṃ pubbe-nivāsaṃ </w:t>
            </w:r>
            <w:r>
              <w:t xml:space="preserve">&lt;343.26&gt; </w:t>
            </w:r>
            <w:r>
              <w:rPr>
                <w:i/>
                <w:iCs/>
              </w:rPr>
              <w:t xml:space="preserve">(“rất nhiều tiền kiếp”) v.v... </w:t>
            </w:r>
            <w:r>
              <w:t>toàn bộ đã được đưa ra đầy đủ chi tiết trong tác phẩm Visuddhimagga</w:t>
            </w:r>
          </w:p>
          <w:p w:rsidR="00D60A09" w:rsidRDefault="00D60A09">
            <w:pPr>
              <w:spacing w:before="100" w:beforeAutospacing="1" w:after="100" w:afterAutospacing="1"/>
            </w:pPr>
            <w:r>
              <w:rPr>
                <w:b/>
                <w:bCs/>
              </w:rPr>
              <w:t>Như Lai Thập Lực – 9</w:t>
            </w:r>
          </w:p>
          <w:p w:rsidR="00D60A09" w:rsidRDefault="00D60A09">
            <w:pPr>
              <w:spacing w:before="100" w:beforeAutospacing="1" w:after="100" w:afterAutospacing="1"/>
            </w:pPr>
            <w:r>
              <w:lastRenderedPageBreak/>
              <w:t>2308. [</w:t>
            </w:r>
            <w:r>
              <w:rPr>
                <w:b/>
                <w:bCs/>
              </w:rPr>
              <w:t>464</w:t>
            </w:r>
            <w:r>
              <w:t xml:space="preserve">] Trong phần mô tả về Đệ Cửu Như Lai Thập Lực, về ý nghĩa của </w:t>
            </w:r>
            <w:r>
              <w:rPr>
                <w:b/>
                <w:bCs/>
              </w:rPr>
              <w:t xml:space="preserve">dibbacakkhunā </w:t>
            </w:r>
            <w:r>
              <w:t xml:space="preserve">&lt;344.3&gt; </w:t>
            </w:r>
            <w:r>
              <w:rPr>
                <w:i/>
                <w:iCs/>
              </w:rPr>
              <w:t xml:space="preserve">(“cộng với thiên nhãn”) </w:t>
            </w:r>
            <w:r>
              <w:t>v.v... cũng đã được đưa ra theo chi tiết trong cùng tác phẩm nêu trên (Visuddhimagga).</w:t>
            </w:r>
          </w:p>
          <w:p w:rsidR="00D60A09" w:rsidRDefault="00D60A09">
            <w:pPr>
              <w:spacing w:before="100" w:beforeAutospacing="1" w:after="100" w:afterAutospacing="1"/>
            </w:pPr>
            <w:r>
              <w:rPr>
                <w:b/>
                <w:bCs/>
              </w:rPr>
              <w:t>Như Lai Thập Lực - 10</w:t>
            </w:r>
          </w:p>
          <w:p w:rsidR="00D60A09" w:rsidRDefault="00D60A09">
            <w:pPr>
              <w:spacing w:before="100" w:beforeAutospacing="1" w:after="100" w:afterAutospacing="1"/>
            </w:pPr>
            <w:r>
              <w:t xml:space="preserve">2309. Trong phần mô tả về Đệ Thập Như Lai Thập Lực. </w:t>
            </w:r>
            <w:r>
              <w:rPr>
                <w:b/>
                <w:bCs/>
              </w:rPr>
              <w:t xml:space="preserve">cetovimuttiṃ </w:t>
            </w:r>
            <w:r>
              <w:t xml:space="preserve">&lt;344.23&gt; </w:t>
            </w:r>
            <w:r>
              <w:rPr>
                <w:i/>
                <w:iCs/>
              </w:rPr>
              <w:t xml:space="preserve">(“ tâm giải thoát”) </w:t>
            </w:r>
            <w:r>
              <w:t xml:space="preserve">chính là chánh định quả </w:t>
            </w:r>
            <w:r>
              <w:rPr>
                <w:b/>
                <w:bCs/>
              </w:rPr>
              <w:t xml:space="preserve">paññāvimuttiṃ </w:t>
            </w:r>
            <w:r>
              <w:t xml:space="preserve">&lt;344.24&gt; </w:t>
            </w:r>
            <w:r>
              <w:rPr>
                <w:i/>
                <w:iCs/>
              </w:rPr>
              <w:t xml:space="preserve">(“tuệ giải thoát”) </w:t>
            </w:r>
            <w:r>
              <w:t>lại chính là trí thánh quả.. điều còn lại đều rõ ràng.</w:t>
            </w:r>
          </w:p>
          <w:p w:rsidR="00D60A09" w:rsidRDefault="00D60A09">
            <w:pPr>
              <w:spacing w:before="100" w:beforeAutospacing="1" w:after="100" w:afterAutospacing="1"/>
            </w:pPr>
            <w:r>
              <w:t>2310. Trước tiên đây là cách chú giải đã được các vị thiền sư nhất trí công nhận. Nhưng người nào không đồng ý (bất đồng quan điểm) lại cho rằng: Chẳng có bất kỳ trí nào tồn tại riêng rẽ về [Như Lai] Thập Lực cả, đây chỉ là cách phân loại về trí toàn tri là điều không được coi như vậy. Vì trí Như Lai Thập Lực là một vấn đề và trí toàn tri lại là vấn đề khác. Vì mỗi loại trí về [Như Lai] Thập Lực chỉ biết đến chức năng của mình mà thôi. Nhưng trí toàn tri thì thấu hiểu cả hai và toàn bộ những gì còn lại; liên quan đến các loại trí về [Như Lai] Thập Lực cũng vậy. Trí thứ nhất chỉ biết rõ về các lý do và không phải lý do mà thôi; lực thứ hai chỉ biết rõ về phân định các khoảnh khắc nghiệp và các khoảnh khắc quả nghiệp mà thôi. Lực thứ ba chỉ biết rõ về phân biệt ranh giới nghiệp mà thôi; lực thứ tư chỉ biết lý do về sự khác biệt nơi các giới; lực thứ năm chỉ biết rõ về khuynh hướng nơi chúng sanh, và những quyết tâm của họ, lực thứ sáu chỉ biết rõ đặc tính lôi căn và độn căn mà thôi; lực thứ bảy chỉ biết rõ thiền định, v.v... cùng với các phiền não, v.v... ; lực thứ tám chỉ biết được đặc tính liên tục nơi ngũ uẩn tiền kiếp; lực thứ chín chỉ biết được tử và tái sanh của các loài hữu tình; lực thứ mười thì biết được xác định về chân đế. Nhưng trí toàn tri thì biết đến cả điều cần được biết và những gì vượt quá hiểu biết của họ nữa, nhưng lực này lại không thực thi được hết các chức năng của mình vì điều đó không thể mang lại an chỉ định vì là thiền. Điều đó không thể được biến hoá nhờ vào sức mạnh thần thông đâu. Nó cũng không thể diệt trừ được các phiền não do chỉ là đạo mà thôi.</w:t>
            </w:r>
          </w:p>
          <w:p w:rsidR="00D60A09" w:rsidRDefault="00D60A09">
            <w:pPr>
              <w:spacing w:before="100" w:beforeAutospacing="1" w:after="100" w:afterAutospacing="1"/>
            </w:pPr>
            <w:r>
              <w:t>2311. Hơn thế nữa, vị bất đồng quan điểm nên được hỏi lại như sau: phải chăng trí về [Như Lai] Thập Lực câu hành hữu tầm hữu tứ hay không; hay vô tầm hữu tứ; hay vô tầm vô tứ; đó chỉ là cõi dục giới, thuộc cõi sắc giới hay vô sắc giới. Nó thuộc hiệp thế hay siêu thế? nếu vị bất đồng quan điểm đó am hiểu vấn đề thì vị đó sẽ nói: Có bảy loại trí theo thứ tự câu hành với tầm và tứ vị đó sẽ cho biết tiếp, sau đó hai loại là vô tầm vô tứ, vị ấy sẽ nói tiếp: trí đoạn tận các lậu hoặc có thể câu hành với tầm và tứ hoặc có thể vô tầm hữu tứ, hay có thể vô tầm vô tứ, vị đó sẽ tiếp tục cho biết: Cũng giống như vậy, liên tiếp bảy trí lại thuộc cõi dục giới, hai lực tiếp theo đó thuộc cõi sắc giới và lực cuối cùng thuộc siêu thế; nhưng vị đó sẽ còn nói tiếp: “trí toàn tri câu hành với tầm và tứ chỉ thuộc cõi dục giới mà thôi, chỉ là trí hiệp thế. Như vậy ta nên phân biệt rõ ràng [Như Lai] Thập Lực là một đàng, trí toàn tri lại là một đàng khác.</w:t>
            </w:r>
          </w:p>
          <w:p w:rsidR="00D60A09" w:rsidRDefault="00D60A09">
            <w:pPr>
              <w:spacing w:before="100" w:beforeAutospacing="1" w:after="100" w:afterAutospacing="1"/>
            </w:pPr>
            <w:r>
              <w:rPr>
                <w:b/>
                <w:bCs/>
              </w:rPr>
              <w:t>Kết thúc phần phân tích về trí</w:t>
            </w:r>
          </w:p>
          <w:p w:rsidR="00D60A09" w:rsidRDefault="00D60A09">
            <w:pPr>
              <w:spacing w:before="100" w:beforeAutospacing="1" w:after="100" w:afterAutospacing="1"/>
              <w:jc w:val="center"/>
            </w:pPr>
            <w:r>
              <w:t xml:space="preserve"> -ooOoo- </w:t>
            </w:r>
          </w:p>
          <w:p w:rsidR="00D60A09" w:rsidRDefault="00853D3E" w:rsidP="00D60A09">
            <w:pPr>
              <w:rPr>
                <w:rFonts w:ascii="VU Times" w:eastAsia="Times New Roman" w:hAnsi="VU Times"/>
              </w:rPr>
            </w:pPr>
            <w:r>
              <w:rPr>
                <w:rFonts w:ascii="VU Times" w:eastAsia="Times New Roman" w:hAnsi="VU Times"/>
              </w:rPr>
              <w:lastRenderedPageBreak/>
              <w:pict>
                <v:rect id="_x0000_i1026" style="width:154.45pt;height:.75pt" o:hrpct="330" o:hrstd="t" o:hr="t" fillcolor="#a0a0a0" stroked="f"/>
              </w:pict>
            </w:r>
          </w:p>
          <w:p w:rsidR="00D60A09" w:rsidRDefault="00853D3E">
            <w:pPr>
              <w:pStyle w:val="EndnoteText"/>
              <w:spacing w:after="120" w:afterAutospacing="0"/>
              <w:rPr>
                <w:rFonts w:ascii="VU Times" w:hAnsi="VU Times"/>
              </w:rPr>
            </w:pPr>
            <w:hyperlink r:id="rId127" w:anchor="_ednref1" w:history="1">
              <w:r w:rsidR="00D60A09">
                <w:rPr>
                  <w:rStyle w:val="EndnoteReference"/>
                  <w:sz w:val="20"/>
                  <w:szCs w:val="20"/>
                  <w:u w:val="single"/>
                </w:rPr>
                <w:t>[1]</w:t>
              </w:r>
            </w:hyperlink>
            <w:r w:rsidR="00D60A09">
              <w:rPr>
                <w:rFonts w:ascii="VU Times" w:hAnsi="VU Times"/>
              </w:rPr>
              <w:t xml:space="preserve"> Mt. chỉ ra cho thấy vì ngũ học giới chỉ có một cảnh hy thiểu. những người nào được cho là lấy chúng sanh, đàn ba, đàn ông làm đối tượng, trong thực tế phải có các hành formations được coi như dưới các khía cạnh chúng sanh. v.v.. làm đối tượng [LSC]</w:t>
            </w:r>
          </w:p>
          <w:p w:rsidR="00D60A09" w:rsidRDefault="00853D3E">
            <w:pPr>
              <w:pStyle w:val="EndnoteText"/>
              <w:spacing w:after="120" w:afterAutospacing="0"/>
              <w:rPr>
                <w:rFonts w:ascii="VU Times" w:hAnsi="VU Times"/>
              </w:rPr>
            </w:pPr>
            <w:hyperlink r:id="rId128" w:anchor="_ednref2" w:history="1">
              <w:r w:rsidR="00D60A09">
                <w:rPr>
                  <w:rStyle w:val="EndnoteReference"/>
                  <w:sz w:val="20"/>
                  <w:szCs w:val="20"/>
                  <w:u w:val="single"/>
                </w:rPr>
                <w:t>[2]</w:t>
              </w:r>
            </w:hyperlink>
            <w:r w:rsidR="00D60A09">
              <w:rPr>
                <w:rFonts w:ascii="VU Times" w:hAnsi="VU Times"/>
              </w:rPr>
              <w:t xml:space="preserve"> xin đọc thêm MA I 198 tt. [ và xin đọc chú giải về Trung Bộ Kinh kinh số 9 trong phần nói về “chánh tri”. Bản dịch Bhikkhu Soma, Hội xuất bản Phật giáo” Kandy (Ny)</w:t>
            </w:r>
          </w:p>
          <w:p w:rsidR="00D60A09" w:rsidRDefault="00853D3E">
            <w:pPr>
              <w:pStyle w:val="EndnoteText"/>
              <w:spacing w:after="120" w:afterAutospacing="0"/>
              <w:rPr>
                <w:rFonts w:ascii="VU Times" w:hAnsi="VU Times"/>
              </w:rPr>
            </w:pPr>
            <w:hyperlink r:id="rId129" w:anchor="_ednref3" w:history="1">
              <w:r w:rsidR="00D60A09">
                <w:rPr>
                  <w:rStyle w:val="EndnoteReference"/>
                  <w:sz w:val="20"/>
                  <w:szCs w:val="20"/>
                  <w:u w:val="single"/>
                </w:rPr>
                <w:t>[3]</w:t>
              </w:r>
            </w:hyperlink>
            <w:r w:rsidR="00D60A09">
              <w:rPr>
                <w:rFonts w:ascii="VU Times" w:hAnsi="VU Times"/>
              </w:rPr>
              <w:t xml:space="preserve"> Mt: cho là “hiền thiện tự nhiên” (</w:t>
            </w:r>
            <w:r w:rsidR="00D60A09">
              <w:rPr>
                <w:rFonts w:ascii="VU Times" w:hAnsi="VU Times"/>
                <w:i/>
                <w:iCs/>
              </w:rPr>
              <w:t xml:space="preserve">pakatibhaddo) </w:t>
            </w:r>
            <w:r w:rsidR="00D60A09">
              <w:rPr>
                <w:rFonts w:ascii="VU Times" w:hAnsi="VU Times"/>
              </w:rPr>
              <w:t>[Ny]</w:t>
            </w:r>
          </w:p>
          <w:p w:rsidR="00D60A09" w:rsidRDefault="00853D3E">
            <w:pPr>
              <w:pStyle w:val="EndnoteText"/>
              <w:spacing w:after="120" w:afterAutospacing="0"/>
              <w:rPr>
                <w:rFonts w:ascii="VU Times" w:hAnsi="VU Times"/>
              </w:rPr>
            </w:pPr>
            <w:hyperlink r:id="rId130" w:anchor="_ednref4" w:history="1">
              <w:r w:rsidR="00D60A09">
                <w:rPr>
                  <w:rStyle w:val="EndnoteReference"/>
                  <w:sz w:val="20"/>
                  <w:szCs w:val="20"/>
                  <w:u w:val="single"/>
                </w:rPr>
                <w:t>[4]</w:t>
              </w:r>
            </w:hyperlink>
            <w:r w:rsidR="00D60A09">
              <w:rPr>
                <w:rFonts w:ascii="VU Times" w:hAnsi="VU Times"/>
              </w:rPr>
              <w:t xml:space="preserve"> xin đọc § 1909. [LSC]</w:t>
            </w:r>
          </w:p>
          <w:p w:rsidR="00D60A09" w:rsidRDefault="00853D3E">
            <w:pPr>
              <w:pStyle w:val="EndnoteText"/>
              <w:spacing w:after="120" w:afterAutospacing="0"/>
              <w:rPr>
                <w:rFonts w:ascii="VU Times" w:hAnsi="VU Times"/>
              </w:rPr>
            </w:pPr>
            <w:hyperlink r:id="rId131" w:anchor="_ednref5" w:history="1">
              <w:r w:rsidR="00D60A09">
                <w:rPr>
                  <w:rStyle w:val="EndnoteReference"/>
                  <w:sz w:val="20"/>
                  <w:szCs w:val="20"/>
                  <w:u w:val="single"/>
                </w:rPr>
                <w:t>[5]</w:t>
              </w:r>
            </w:hyperlink>
            <w:r w:rsidR="00D60A09">
              <w:rPr>
                <w:rFonts w:ascii="VU Times" w:hAnsi="VU Times"/>
              </w:rPr>
              <w:t xml:space="preserve"> Mṭ. cho rằng: </w:t>
            </w:r>
            <w:r w:rsidR="00D60A09">
              <w:rPr>
                <w:rFonts w:ascii="VU Times" w:hAnsi="VU Times"/>
                <w:i/>
                <w:iCs/>
              </w:rPr>
              <w:t xml:space="preserve">koṭṭhāsabhāvenā ti vuttaṃ; patiṭṭhānabhāvenā ti pana vattabbaṃ - </w:t>
            </w:r>
            <w:r w:rsidR="00D60A09">
              <w:rPr>
                <w:rFonts w:ascii="VU Times" w:hAnsi="VU Times"/>
              </w:rPr>
              <w:t xml:space="preserve">“bằng cách phân chia ra từng phần” đã được đề cập tới. Nhưng ta nên nói là “thông qua nền móng thì hơn”, Anuṭ không bình luận gì về điểm này [LSC] </w:t>
            </w:r>
          </w:p>
          <w:p w:rsidR="00D60A09" w:rsidRDefault="00853D3E">
            <w:pPr>
              <w:pStyle w:val="EndnoteText"/>
              <w:spacing w:after="120" w:afterAutospacing="0"/>
              <w:rPr>
                <w:rFonts w:ascii="VU Times" w:hAnsi="VU Times"/>
              </w:rPr>
            </w:pPr>
            <w:hyperlink r:id="rId132" w:anchor="_ednref6" w:history="1">
              <w:r w:rsidR="00D60A09">
                <w:rPr>
                  <w:rStyle w:val="EndnoteReference"/>
                  <w:sz w:val="20"/>
                  <w:szCs w:val="20"/>
                  <w:u w:val="single"/>
                </w:rPr>
                <w:t>[6]</w:t>
              </w:r>
            </w:hyperlink>
            <w:r w:rsidR="00D60A09">
              <w:rPr>
                <w:rFonts w:ascii="VU Times" w:hAnsi="VU Times"/>
              </w:rPr>
              <w:t xml:space="preserve"> không thấy ghi trong Tự điển Pāli-Anh (PED); xin đọc MA i. 21. 173</w:t>
            </w:r>
          </w:p>
          <w:p w:rsidR="00D60A09" w:rsidRDefault="00853D3E">
            <w:pPr>
              <w:pStyle w:val="EndnoteText"/>
              <w:spacing w:after="120" w:afterAutospacing="0"/>
              <w:rPr>
                <w:rFonts w:ascii="VU Times" w:hAnsi="VU Times"/>
              </w:rPr>
            </w:pPr>
            <w:hyperlink r:id="rId133" w:anchor="_ednref7" w:history="1">
              <w:r w:rsidR="00D60A09">
                <w:rPr>
                  <w:rStyle w:val="EndnoteReference"/>
                  <w:sz w:val="20"/>
                  <w:szCs w:val="20"/>
                  <w:u w:val="single"/>
                </w:rPr>
                <w:t>[7]</w:t>
              </w:r>
            </w:hyperlink>
            <w:r w:rsidR="00D60A09">
              <w:rPr>
                <w:rFonts w:ascii="VU Times" w:hAnsi="VU Times"/>
              </w:rPr>
              <w:t xml:space="preserve"> = “xúc”; chính xác là giống đực chủ cách số ít.</w:t>
            </w:r>
          </w:p>
          <w:p w:rsidR="00D60A09" w:rsidRDefault="00853D3E">
            <w:pPr>
              <w:pStyle w:val="EndnoteText"/>
              <w:spacing w:after="120" w:afterAutospacing="0"/>
              <w:rPr>
                <w:rFonts w:ascii="VU Times" w:hAnsi="VU Times"/>
              </w:rPr>
            </w:pPr>
            <w:hyperlink r:id="rId134" w:anchor="_ednref8" w:history="1">
              <w:r w:rsidR="00D60A09">
                <w:rPr>
                  <w:rStyle w:val="EndnoteReference"/>
                  <w:sz w:val="20"/>
                  <w:szCs w:val="20"/>
                  <w:u w:val="single"/>
                </w:rPr>
                <w:t>[8]</w:t>
              </w:r>
            </w:hyperlink>
            <w:r w:rsidR="00D60A09">
              <w:rPr>
                <w:rFonts w:ascii="VU Times" w:hAnsi="VU Times"/>
              </w:rPr>
              <w:t xml:space="preserve"> không chính xác chủ cách giống cái và chủ cách vô tính số ít. </w:t>
            </w:r>
          </w:p>
          <w:p w:rsidR="00D60A09" w:rsidRDefault="00853D3E">
            <w:pPr>
              <w:pStyle w:val="EndnoteText"/>
              <w:spacing w:after="120" w:afterAutospacing="0"/>
              <w:rPr>
                <w:rFonts w:ascii="VU Times" w:hAnsi="VU Times"/>
              </w:rPr>
            </w:pPr>
            <w:hyperlink r:id="rId135" w:anchor="_ednref9" w:history="1">
              <w:r w:rsidR="00D60A09">
                <w:rPr>
                  <w:rStyle w:val="EndnoteReference"/>
                  <w:sz w:val="20"/>
                  <w:szCs w:val="20"/>
                  <w:u w:val="single"/>
                </w:rPr>
                <w:t>[9]</w:t>
              </w:r>
            </w:hyperlink>
            <w:r w:rsidR="00D60A09">
              <w:rPr>
                <w:rFonts w:ascii="VU Times" w:hAnsi="VU Times"/>
              </w:rPr>
              <w:t xml:space="preserve"> xin đọc Thanh Tịnh Đạo 442 trong đó có đưa ra những ví dụ điển hình về </w:t>
            </w:r>
            <w:r w:rsidR="00D60A09">
              <w:rPr>
                <w:rFonts w:ascii="VU Times" w:hAnsi="VU Times"/>
                <w:i/>
                <w:iCs/>
              </w:rPr>
              <w:t>vedanā, vedano</w:t>
            </w:r>
          </w:p>
          <w:p w:rsidR="00D60A09" w:rsidRDefault="00853D3E">
            <w:pPr>
              <w:pStyle w:val="EndnoteText"/>
              <w:spacing w:after="120" w:afterAutospacing="0"/>
              <w:rPr>
                <w:rFonts w:ascii="VU Times" w:hAnsi="VU Times"/>
              </w:rPr>
            </w:pPr>
            <w:hyperlink r:id="rId136" w:anchor="_ednref10" w:history="1">
              <w:r w:rsidR="00D60A09">
                <w:rPr>
                  <w:rStyle w:val="EndnoteReference"/>
                  <w:sz w:val="20"/>
                  <w:szCs w:val="20"/>
                  <w:u w:val="single"/>
                </w:rPr>
                <w:t>[10]</w:t>
              </w:r>
            </w:hyperlink>
            <w:r w:rsidR="00D60A09">
              <w:rPr>
                <w:rFonts w:ascii="VU Times" w:hAnsi="VU Times"/>
              </w:rPr>
              <w:t xml:space="preserve"> theo như ghi trong Mt.</w:t>
            </w:r>
          </w:p>
          <w:p w:rsidR="00D60A09" w:rsidRDefault="00853D3E">
            <w:pPr>
              <w:pStyle w:val="EndnoteText"/>
              <w:spacing w:after="120" w:afterAutospacing="0"/>
              <w:rPr>
                <w:rFonts w:ascii="VU Times" w:hAnsi="VU Times"/>
              </w:rPr>
            </w:pPr>
            <w:hyperlink r:id="rId137" w:anchor="_ednref11" w:history="1">
              <w:r w:rsidR="00D60A09">
                <w:rPr>
                  <w:rStyle w:val="EndnoteReference"/>
                  <w:sz w:val="20"/>
                  <w:szCs w:val="20"/>
                  <w:u w:val="single"/>
                </w:rPr>
                <w:t>[11]</w:t>
              </w:r>
            </w:hyperlink>
            <w:r w:rsidR="00D60A09">
              <w:rPr>
                <w:rFonts w:ascii="VU Times" w:hAnsi="VU Times"/>
              </w:rPr>
              <w:t xml:space="preserve"> toàn bộ đoạn văn này được tóm lược trong Thanh Tịnh Đạo 441-2</w:t>
            </w:r>
          </w:p>
          <w:p w:rsidR="00D60A09" w:rsidRDefault="00853D3E">
            <w:pPr>
              <w:pStyle w:val="EndnoteText"/>
              <w:spacing w:after="120" w:afterAutospacing="0"/>
              <w:rPr>
                <w:rFonts w:ascii="VU Times" w:hAnsi="VU Times"/>
              </w:rPr>
            </w:pPr>
            <w:hyperlink r:id="rId138" w:anchor="_ednref12" w:history="1">
              <w:r w:rsidR="00D60A09">
                <w:rPr>
                  <w:rStyle w:val="EndnoteReference"/>
                  <w:sz w:val="20"/>
                  <w:szCs w:val="20"/>
                  <w:u w:val="single"/>
                </w:rPr>
                <w:t>[12]</w:t>
              </w:r>
            </w:hyperlink>
            <w:r w:rsidR="00D60A09">
              <w:rPr>
                <w:rFonts w:ascii="VU Times" w:hAnsi="VU Times"/>
              </w:rPr>
              <w:t xml:space="preserve"> </w:t>
            </w:r>
            <w:r w:rsidR="00D60A09">
              <w:rPr>
                <w:rFonts w:ascii="VU Times" w:hAnsi="VU Times"/>
                <w:i/>
                <w:iCs/>
              </w:rPr>
              <w:t xml:space="preserve">Haraṇapaccāharaṇa. </w:t>
            </w:r>
            <w:r w:rsidR="00D60A09">
              <w:rPr>
                <w:rFonts w:ascii="VU Times" w:hAnsi="VU Times"/>
              </w:rPr>
              <w:t>xin đọc ở trên. Chương mười hai (§§ 1723-40)</w:t>
            </w:r>
          </w:p>
          <w:p w:rsidR="00D60A09" w:rsidRDefault="00853D3E">
            <w:pPr>
              <w:pStyle w:val="EndnoteText"/>
              <w:spacing w:after="120" w:afterAutospacing="0"/>
              <w:rPr>
                <w:rFonts w:ascii="VU Times" w:hAnsi="VU Times"/>
              </w:rPr>
            </w:pPr>
            <w:hyperlink r:id="rId139" w:anchor="_ednref13" w:history="1">
              <w:r w:rsidR="00D60A09">
                <w:rPr>
                  <w:rStyle w:val="EndnoteReference"/>
                  <w:sz w:val="20"/>
                  <w:szCs w:val="20"/>
                  <w:u w:val="single"/>
                </w:rPr>
                <w:t>[13]</w:t>
              </w:r>
            </w:hyperlink>
            <w:r w:rsidR="00D60A09">
              <w:rPr>
                <w:rFonts w:ascii="VU Times" w:hAnsi="VU Times"/>
              </w:rPr>
              <w:t xml:space="preserve"> xin đọc thêm chuyện kể được ghi trong Sp 1336</w:t>
            </w:r>
          </w:p>
          <w:p w:rsidR="00D60A09" w:rsidRDefault="00853D3E">
            <w:pPr>
              <w:pStyle w:val="EndnoteText"/>
              <w:spacing w:after="120" w:afterAutospacing="0"/>
              <w:rPr>
                <w:rFonts w:ascii="VU Times" w:hAnsi="VU Times"/>
              </w:rPr>
            </w:pPr>
            <w:hyperlink r:id="rId140" w:anchor="_ednref14" w:history="1">
              <w:r w:rsidR="00D60A09">
                <w:rPr>
                  <w:rStyle w:val="EndnoteReference"/>
                  <w:sz w:val="20"/>
                  <w:szCs w:val="20"/>
                  <w:u w:val="single"/>
                </w:rPr>
                <w:t>[14]</w:t>
              </w:r>
            </w:hyperlink>
            <w:r w:rsidR="00D60A09">
              <w:rPr>
                <w:rFonts w:ascii="VU Times" w:hAnsi="VU Times"/>
              </w:rPr>
              <w:t xml:space="preserve"> xin đọc Chú giải Tăng Chi Bộ về Ekakanipāta ii 6 trong đó ghi lại tên Talaṅga. Chú Giải Tăng Chi Bộ I 42 (E</w:t>
            </w:r>
            <w:r w:rsidR="00D60A09">
              <w:rPr>
                <w:rFonts w:ascii="VU Times" w:hAnsi="VU Times"/>
                <w:vertAlign w:val="superscript"/>
              </w:rPr>
              <w:t>e</w:t>
            </w:r>
            <w:r w:rsidR="00D60A09">
              <w:rPr>
                <w:rFonts w:ascii="VU Times" w:hAnsi="VU Times"/>
              </w:rPr>
              <w:t>) E</w:t>
            </w:r>
            <w:r w:rsidR="00D60A09">
              <w:rPr>
                <w:rFonts w:ascii="VU Times" w:hAnsi="VU Times"/>
                <w:vertAlign w:val="superscript"/>
              </w:rPr>
              <w:t xml:space="preserve">e </w:t>
            </w:r>
            <w:r w:rsidR="00D60A09">
              <w:rPr>
                <w:rFonts w:ascii="VU Times" w:hAnsi="VU Times"/>
              </w:rPr>
              <w:t>và C</w:t>
            </w:r>
            <w:r w:rsidR="00D60A09">
              <w:rPr>
                <w:rFonts w:ascii="VU Times" w:hAnsi="VU Times"/>
                <w:vertAlign w:val="superscript"/>
              </w:rPr>
              <w:t xml:space="preserve">e </w:t>
            </w:r>
            <w:r w:rsidR="00D60A09">
              <w:rPr>
                <w:rFonts w:ascii="VU Times" w:hAnsi="VU Times"/>
              </w:rPr>
              <w:t>1932 giải thích là Talaṅgara; vl trong C</w:t>
            </w:r>
            <w:r w:rsidR="00D60A09">
              <w:rPr>
                <w:rFonts w:ascii="VU Times" w:hAnsi="VU Times"/>
                <w:vertAlign w:val="superscript"/>
              </w:rPr>
              <w:t xml:space="preserve">e </w:t>
            </w:r>
            <w:r w:rsidR="00D60A09">
              <w:rPr>
                <w:rFonts w:ascii="VU Times" w:hAnsi="VU Times"/>
              </w:rPr>
              <w:t>1932 giải thích là Vāḷaṅkara.</w:t>
            </w:r>
          </w:p>
          <w:p w:rsidR="00D60A09" w:rsidRDefault="00853D3E">
            <w:pPr>
              <w:pStyle w:val="EndnoteText"/>
              <w:spacing w:after="120" w:afterAutospacing="0"/>
              <w:rPr>
                <w:rFonts w:ascii="VU Times" w:hAnsi="VU Times"/>
              </w:rPr>
            </w:pPr>
            <w:hyperlink r:id="rId141" w:anchor="_ednref15" w:history="1">
              <w:r w:rsidR="00D60A09">
                <w:rPr>
                  <w:rStyle w:val="EndnoteReference"/>
                  <w:sz w:val="20"/>
                  <w:szCs w:val="20"/>
                  <w:u w:val="single"/>
                </w:rPr>
                <w:t>[15]</w:t>
              </w:r>
            </w:hyperlink>
            <w:r w:rsidR="00D60A09">
              <w:rPr>
                <w:rFonts w:ascii="VU Times" w:hAnsi="VU Times"/>
              </w:rPr>
              <w:t xml:space="preserve"> Mṭ :</w:t>
            </w:r>
            <w:r w:rsidR="00D60A09">
              <w:rPr>
                <w:rFonts w:ascii="VU Times" w:hAnsi="VU Times"/>
                <w:i/>
                <w:iCs/>
              </w:rPr>
              <w:t xml:space="preserve"> đối với Phạm trù </w:t>
            </w:r>
            <w:r w:rsidR="00D60A09">
              <w:rPr>
                <w:rFonts w:ascii="VU Times" w:hAnsi="VU Times"/>
              </w:rPr>
              <w:t>: để gia nhập được vào phạm trù các đạt thông do đạt được các thánh đạo [Ny]</w:t>
            </w:r>
          </w:p>
          <w:p w:rsidR="00D60A09" w:rsidRDefault="00853D3E">
            <w:pPr>
              <w:pStyle w:val="EndnoteText"/>
              <w:spacing w:after="120" w:afterAutospacing="0"/>
              <w:rPr>
                <w:rFonts w:ascii="VU Times" w:hAnsi="VU Times"/>
              </w:rPr>
            </w:pPr>
            <w:hyperlink r:id="rId142" w:anchor="_ednref16" w:history="1">
              <w:r w:rsidR="00D60A09">
                <w:rPr>
                  <w:rStyle w:val="EndnoteReference"/>
                  <w:sz w:val="20"/>
                  <w:szCs w:val="20"/>
                  <w:u w:val="single"/>
                </w:rPr>
                <w:t>[16]</w:t>
              </w:r>
            </w:hyperlink>
            <w:r w:rsidR="00D60A09">
              <w:rPr>
                <w:rFonts w:ascii="VU Times" w:hAnsi="VU Times"/>
              </w:rPr>
              <w:t xml:space="preserve"> Mṭ: </w:t>
            </w:r>
            <w:r w:rsidR="00D60A09">
              <w:rPr>
                <w:rFonts w:ascii="VU Times" w:hAnsi="VU Times"/>
                <w:i/>
                <w:iCs/>
              </w:rPr>
              <w:t>chứng đắc, thiền chứng</w:t>
            </w:r>
            <w:r w:rsidR="00D60A09">
              <w:rPr>
                <w:rFonts w:ascii="VU Times" w:hAnsi="VU Times"/>
              </w:rPr>
              <w:t xml:space="preserve">: việc đạt đến được </w:t>
            </w:r>
            <w:r w:rsidR="00D60A09">
              <w:rPr>
                <w:rFonts w:ascii="VU Times" w:hAnsi="VU Times"/>
                <w:i/>
                <w:iCs/>
              </w:rPr>
              <w:t xml:space="preserve">(paṭilābho) </w:t>
            </w:r>
            <w:r w:rsidR="00D60A09">
              <w:rPr>
                <w:rFonts w:ascii="VU Times" w:hAnsi="VU Times"/>
              </w:rPr>
              <w:t xml:space="preserve">nhờ thánh đạo (có nghĩa là, nhờ thánh đạo). chính vì thế chứng đắc là siêu thế trong khi đó phạm trù thuộc về cõi dục giới. </w:t>
            </w:r>
            <w:r w:rsidR="00D60A09">
              <w:rPr>
                <w:rFonts w:ascii="VU Times" w:hAnsi="VU Times"/>
                <w:i/>
                <w:iCs/>
              </w:rPr>
              <w:t>(kāmāvacara)</w:t>
            </w:r>
            <w:r w:rsidR="00D60A09">
              <w:rPr>
                <w:rFonts w:ascii="VU Times" w:hAnsi="VU Times"/>
              </w:rPr>
              <w:t xml:space="preserve">. Anuṭ: cái ta gọi là việc chiếm được triệt tiêu si có đối tượng là ý nghĩa. v.v... thông qua toàn vẹn do việc tu luyện ở tiền kiếp; tuy nhiên điều này chỉ là </w:t>
            </w:r>
            <w:r w:rsidR="00D60A09">
              <w:rPr>
                <w:rFonts w:ascii="VU Times" w:hAnsi="VU Times"/>
              </w:rPr>
              <w:lastRenderedPageBreak/>
              <w:t xml:space="preserve">nhiệm vụ của thánh đạo mà thôi. chính vì ta cho rằng chứng đắc mang đặc tính siêu thế. nhưng vì việc phân tích, giải thích và định nghĩa theo các phạm trù ý nghĩa, v.v... (xin đọc ở trên §1938 tt) lại chính là các tâm đại duy tác. </w:t>
            </w:r>
            <w:r w:rsidR="00D60A09">
              <w:rPr>
                <w:rFonts w:ascii="VU Times" w:hAnsi="VU Times"/>
                <w:i/>
                <w:iCs/>
              </w:rPr>
              <w:t xml:space="preserve">(mahā-kiriya) </w:t>
            </w:r>
            <w:r w:rsidR="00D60A09">
              <w:rPr>
                <w:rFonts w:ascii="VU Times" w:hAnsi="VU Times"/>
              </w:rPr>
              <w:t>tương ứng. Người ta nói rằng phạm trù thuộc cõi dục giới. [Ny]  </w:t>
            </w:r>
          </w:p>
          <w:p w:rsidR="00D60A09" w:rsidRDefault="00853D3E">
            <w:pPr>
              <w:pStyle w:val="EndnoteText"/>
              <w:spacing w:after="120" w:afterAutospacing="0"/>
              <w:rPr>
                <w:rFonts w:ascii="VU Times" w:hAnsi="VU Times"/>
              </w:rPr>
            </w:pPr>
            <w:hyperlink r:id="rId143" w:anchor="_ednref17" w:history="1">
              <w:r w:rsidR="00D60A09">
                <w:rPr>
                  <w:rStyle w:val="EndnoteReference"/>
                  <w:sz w:val="20"/>
                  <w:szCs w:val="20"/>
                  <w:u w:val="single"/>
                </w:rPr>
                <w:t>[17]</w:t>
              </w:r>
            </w:hyperlink>
            <w:r w:rsidR="00D60A09">
              <w:rPr>
                <w:rFonts w:ascii="VU Times" w:hAnsi="VU Times"/>
              </w:rPr>
              <w:t xml:space="preserve"> mṭ : có nghĩa là, không giống như nguyên nhân mạnh mẽ như trong trường hợp chứng đắc [Ny].</w:t>
            </w:r>
          </w:p>
          <w:p w:rsidR="00D60A09" w:rsidRDefault="00853D3E">
            <w:pPr>
              <w:pStyle w:val="EndnoteText"/>
              <w:spacing w:after="120" w:afterAutospacing="0"/>
              <w:rPr>
                <w:rFonts w:ascii="VU Times" w:hAnsi="VU Times"/>
              </w:rPr>
            </w:pPr>
            <w:hyperlink r:id="rId144" w:anchor="_ednref18" w:history="1">
              <w:r w:rsidR="00D60A09">
                <w:rPr>
                  <w:rStyle w:val="EndnoteReference"/>
                  <w:sz w:val="20"/>
                  <w:szCs w:val="20"/>
                  <w:u w:val="single"/>
                </w:rPr>
                <w:t>[18]</w:t>
              </w:r>
            </w:hyperlink>
            <w:r w:rsidR="00D60A09">
              <w:rPr>
                <w:rFonts w:ascii="VU Times" w:hAnsi="VU Times"/>
              </w:rPr>
              <w:t xml:space="preserve"> </w:t>
            </w:r>
            <w:r w:rsidR="00D60A09">
              <w:rPr>
                <w:rFonts w:ascii="VU Times" w:hAnsi="VU Times"/>
                <w:i/>
                <w:iCs/>
              </w:rPr>
              <w:t>Uppatipāṭiyā</w:t>
            </w:r>
            <w:r w:rsidR="00D60A09">
              <w:rPr>
                <w:rFonts w:ascii="VU Times" w:hAnsi="VU Times"/>
              </w:rPr>
              <w:t>: ý nghĩa đưa ra trong Tự điển Pāli-Anh (PED) đối với các tham khảo đưa ra trong Thanh Tịnh Đạo là sai và nên được sửa lại.</w:t>
            </w:r>
          </w:p>
          <w:p w:rsidR="00D60A09" w:rsidRDefault="00853D3E">
            <w:pPr>
              <w:pStyle w:val="EndnoteText"/>
              <w:spacing w:after="120" w:afterAutospacing="0"/>
              <w:rPr>
                <w:rFonts w:ascii="VU Times" w:hAnsi="VU Times"/>
              </w:rPr>
            </w:pPr>
            <w:hyperlink r:id="rId145" w:anchor="_ednref19" w:history="1">
              <w:r w:rsidR="00D60A09">
                <w:rPr>
                  <w:rStyle w:val="EndnoteReference"/>
                  <w:sz w:val="20"/>
                  <w:szCs w:val="20"/>
                  <w:u w:val="single"/>
                </w:rPr>
                <w:t>[19]</w:t>
              </w:r>
            </w:hyperlink>
            <w:r w:rsidR="00D60A09">
              <w:rPr>
                <w:rFonts w:ascii="VU Times" w:hAnsi="VU Times"/>
              </w:rPr>
              <w:t xml:space="preserve"> Theo như Mṭ. khác nhau giữa </w:t>
            </w:r>
            <w:r w:rsidR="00D60A09">
              <w:rPr>
                <w:rFonts w:ascii="VU Times" w:hAnsi="VU Times"/>
                <w:i/>
                <w:iCs/>
              </w:rPr>
              <w:t xml:space="preserve">hetuvāra và dhammavāra </w:t>
            </w:r>
            <w:r w:rsidR="00D60A09">
              <w:rPr>
                <w:rFonts w:ascii="VU Times" w:hAnsi="VU Times"/>
              </w:rPr>
              <w:t xml:space="preserve">chính là từ đầu có liên quan đến quá khứ, hiện tại và tương lai trong khi đó từ thứ hai. Vì quá khứ và hiện tại pha trộn lẫn với nhau nhằm mục tiêu thuyết pháp, thế nên chỉ có các </w:t>
            </w:r>
            <w:r w:rsidR="00D60A09">
              <w:rPr>
                <w:rFonts w:ascii="VU Times" w:hAnsi="VU Times"/>
                <w:i/>
                <w:iCs/>
              </w:rPr>
              <w:t xml:space="preserve">pháp </w:t>
            </w:r>
            <w:r w:rsidR="00D60A09">
              <w:rPr>
                <w:rFonts w:ascii="VU Times" w:hAnsi="VU Times"/>
              </w:rPr>
              <w:t>(</w:t>
            </w:r>
            <w:r w:rsidR="00D60A09">
              <w:rPr>
                <w:rFonts w:ascii="VU Times" w:hAnsi="VU Times"/>
                <w:i/>
                <w:iCs/>
              </w:rPr>
              <w:t xml:space="preserve">dhammas) </w:t>
            </w:r>
            <w:r w:rsidR="00D60A09">
              <w:rPr>
                <w:rFonts w:ascii="VU Times" w:hAnsi="VU Times"/>
              </w:rPr>
              <w:t xml:space="preserve">quá khứ và hiện tại được liên hệ tới như là </w:t>
            </w:r>
            <w:r w:rsidR="00D60A09">
              <w:rPr>
                <w:rFonts w:ascii="VU Times" w:hAnsi="VU Times"/>
                <w:i/>
                <w:iCs/>
              </w:rPr>
              <w:t xml:space="preserve">atthā. </w:t>
            </w:r>
            <w:r w:rsidR="00D60A09">
              <w:rPr>
                <w:rFonts w:ascii="VU Times" w:hAnsi="VU Times"/>
              </w:rPr>
              <w:t xml:space="preserve">Điều này được chỉ cho thấy có sự thiếu vắng </w:t>
            </w:r>
            <w:r w:rsidR="00D60A09">
              <w:rPr>
                <w:rFonts w:ascii="VU Times" w:hAnsi="VU Times"/>
                <w:i/>
                <w:iCs/>
              </w:rPr>
              <w:t xml:space="preserve">uppannā “khởi sanh”. </w:t>
            </w:r>
            <w:r w:rsidR="00D60A09">
              <w:rPr>
                <w:rFonts w:ascii="VU Times" w:hAnsi="VU Times"/>
              </w:rPr>
              <w:t xml:space="preserve">v.v... như Anuṭ. đã vạch rõ, các pháp khởi sanh được tách khỏi hiện taị; xin đọc Dhs §1040 [LSC]     </w:t>
            </w:r>
          </w:p>
          <w:p w:rsidR="00D60A09" w:rsidRDefault="00853D3E">
            <w:pPr>
              <w:pStyle w:val="EndnoteText"/>
              <w:spacing w:after="120" w:afterAutospacing="0"/>
              <w:rPr>
                <w:rFonts w:ascii="VU Times" w:hAnsi="VU Times"/>
              </w:rPr>
            </w:pPr>
            <w:hyperlink r:id="rId146" w:anchor="_ednref20" w:history="1">
              <w:r w:rsidR="00D60A09">
                <w:rPr>
                  <w:rStyle w:val="EndnoteReference"/>
                  <w:sz w:val="20"/>
                  <w:szCs w:val="20"/>
                  <w:u w:val="single"/>
                </w:rPr>
                <w:t>[20]</w:t>
              </w:r>
            </w:hyperlink>
            <w:r w:rsidR="00D60A09">
              <w:rPr>
                <w:rFonts w:ascii="VU Times" w:hAnsi="VU Times"/>
              </w:rPr>
              <w:t xml:space="preserve"> Trong bản văn đoạn này được trình bày tại trang. 294tt. 1-18; 11-13 (như đã chỉ định trong Ms trích trong note số 1) nên được giải thích kỹ càng vì mỗi thứ đều liên kết với </w:t>
            </w:r>
            <w:r w:rsidR="00D60A09">
              <w:rPr>
                <w:rFonts w:ascii="VU Times" w:hAnsi="VU Times"/>
                <w:i/>
                <w:iCs/>
              </w:rPr>
              <w:t>paṭiccasamuppāda</w:t>
            </w:r>
          </w:p>
          <w:p w:rsidR="00D60A09" w:rsidRDefault="00853D3E">
            <w:pPr>
              <w:pStyle w:val="EndnoteText"/>
              <w:spacing w:after="120" w:afterAutospacing="0"/>
              <w:rPr>
                <w:rFonts w:ascii="VU Times" w:hAnsi="VU Times"/>
              </w:rPr>
            </w:pPr>
            <w:hyperlink r:id="rId147" w:anchor="_ednref21" w:history="1">
              <w:r w:rsidR="00D60A09">
                <w:rPr>
                  <w:rStyle w:val="EndnoteReference"/>
                  <w:sz w:val="20"/>
                  <w:szCs w:val="20"/>
                  <w:u w:val="single"/>
                </w:rPr>
                <w:t>[21]</w:t>
              </w:r>
            </w:hyperlink>
            <w:r w:rsidR="00D60A09">
              <w:rPr>
                <w:rFonts w:ascii="VU Times" w:hAnsi="VU Times"/>
              </w:rPr>
              <w:t xml:space="preserve"> </w:t>
            </w:r>
            <w:r w:rsidR="00D60A09">
              <w:rPr>
                <w:rFonts w:ascii="VU Times" w:hAnsi="VU Times"/>
                <w:i/>
                <w:iCs/>
              </w:rPr>
              <w:t xml:space="preserve">Nippadesato – </w:t>
            </w:r>
            <w:r w:rsidR="00D60A09">
              <w:rPr>
                <w:rFonts w:ascii="VU Times" w:hAnsi="VU Times"/>
              </w:rPr>
              <w:t>trong tự điển Pāli-Anh (PED) không hiểu theo nghĩa này. (xin đọc tr. 112 đến chương 6 ở trên [LSC]</w:t>
            </w:r>
          </w:p>
          <w:p w:rsidR="00D60A09" w:rsidRDefault="00853D3E">
            <w:pPr>
              <w:pStyle w:val="EndnoteText"/>
              <w:spacing w:after="120" w:afterAutospacing="0"/>
              <w:rPr>
                <w:rFonts w:ascii="VU Times" w:hAnsi="VU Times"/>
              </w:rPr>
            </w:pPr>
            <w:hyperlink r:id="rId148" w:anchor="_ednref22" w:history="1">
              <w:r w:rsidR="00D60A09">
                <w:rPr>
                  <w:rStyle w:val="EndnoteReference"/>
                  <w:sz w:val="20"/>
                  <w:szCs w:val="20"/>
                  <w:u w:val="single"/>
                </w:rPr>
                <w:t>[22]</w:t>
              </w:r>
            </w:hyperlink>
            <w:r w:rsidR="00D60A09">
              <w:rPr>
                <w:rFonts w:ascii="VU Times" w:hAnsi="VU Times"/>
              </w:rPr>
              <w:t xml:space="preserve"> C</w:t>
            </w:r>
            <w:r w:rsidR="00D60A09">
              <w:rPr>
                <w:rFonts w:ascii="VU Times" w:hAnsi="VU Times"/>
                <w:vertAlign w:val="superscript"/>
              </w:rPr>
              <w:t xml:space="preserve">e </w:t>
            </w:r>
            <w:r w:rsidR="00D60A09">
              <w:rPr>
                <w:rFonts w:ascii="VU Times" w:hAnsi="VU Times"/>
              </w:rPr>
              <w:t xml:space="preserve">1932 giải thích là : </w:t>
            </w:r>
            <w:r w:rsidR="00D60A09">
              <w:rPr>
                <w:rFonts w:ascii="VU Times" w:hAnsi="VU Times"/>
                <w:i/>
                <w:iCs/>
              </w:rPr>
              <w:t xml:space="preserve">vibhattā ti veditabbā </w:t>
            </w:r>
            <w:r w:rsidR="00D60A09">
              <w:rPr>
                <w:rFonts w:ascii="VU Times" w:hAnsi="VU Times"/>
              </w:rPr>
              <w:t>[LSC]</w:t>
            </w:r>
          </w:p>
          <w:p w:rsidR="00D60A09" w:rsidRDefault="00853D3E">
            <w:pPr>
              <w:pStyle w:val="EndnoteText"/>
              <w:spacing w:after="120" w:afterAutospacing="0"/>
              <w:rPr>
                <w:rFonts w:ascii="VU Times" w:hAnsi="VU Times"/>
              </w:rPr>
            </w:pPr>
            <w:hyperlink r:id="rId149" w:anchor="_ednref23" w:history="1">
              <w:r w:rsidR="00D60A09">
                <w:rPr>
                  <w:rStyle w:val="EndnoteReference"/>
                  <w:sz w:val="20"/>
                  <w:szCs w:val="20"/>
                  <w:u w:val="single"/>
                </w:rPr>
                <w:t>[23]</w:t>
              </w:r>
            </w:hyperlink>
            <w:r w:rsidR="00D60A09">
              <w:rPr>
                <w:rFonts w:ascii="VU Times" w:hAnsi="VU Times"/>
              </w:rPr>
              <w:t xml:space="preserve"> Mt. giải thích là </w:t>
            </w:r>
            <w:r w:rsidR="00D60A09">
              <w:rPr>
                <w:rFonts w:ascii="VU Times" w:hAnsi="VU Times"/>
                <w:i/>
                <w:iCs/>
              </w:rPr>
              <w:t xml:space="preserve">sabhāvapaññatti </w:t>
            </w:r>
            <w:r w:rsidR="00D60A09">
              <w:rPr>
                <w:rFonts w:ascii="VU Times" w:hAnsi="VU Times"/>
              </w:rPr>
              <w:t>hoặc được coi như là “chúng sanh không được biết đến” v.v... hay là một chúng sanh được biết tới mà không đi ngược lại với bản chất tự nhiên của pháp.]’[LSC]</w:t>
            </w:r>
          </w:p>
          <w:p w:rsidR="00D60A09" w:rsidRDefault="00853D3E">
            <w:pPr>
              <w:pStyle w:val="EndnoteText"/>
              <w:spacing w:after="120" w:afterAutospacing="0"/>
              <w:rPr>
                <w:rFonts w:ascii="VU Times" w:hAnsi="VU Times"/>
              </w:rPr>
            </w:pPr>
            <w:hyperlink r:id="rId150" w:anchor="_ednref24" w:history="1">
              <w:r w:rsidR="00D60A09">
                <w:rPr>
                  <w:rStyle w:val="EndnoteReference"/>
                  <w:sz w:val="20"/>
                  <w:szCs w:val="20"/>
                  <w:u w:val="single"/>
                </w:rPr>
                <w:t>[24]</w:t>
              </w:r>
            </w:hyperlink>
            <w:r w:rsidR="00D60A09">
              <w:rPr>
                <w:rFonts w:ascii="VU Times" w:hAnsi="VU Times"/>
              </w:rPr>
              <w:t xml:space="preserve"> </w:t>
            </w:r>
            <w:r w:rsidR="00D60A09">
              <w:rPr>
                <w:rFonts w:ascii="VU Times" w:hAnsi="VU Times"/>
                <w:i/>
                <w:iCs/>
              </w:rPr>
              <w:t xml:space="preserve">Aṭṭha-sattati - </w:t>
            </w:r>
            <w:r w:rsidR="00D60A09">
              <w:rPr>
                <w:rFonts w:ascii="VU Times" w:hAnsi="VU Times"/>
              </w:rPr>
              <w:t xml:space="preserve">nhưng trong bản văn lại đưa ra tới 68 đoạn.  </w:t>
            </w:r>
          </w:p>
          <w:p w:rsidR="00D60A09" w:rsidRDefault="00853D3E">
            <w:pPr>
              <w:pStyle w:val="EndnoteText"/>
              <w:spacing w:after="120" w:afterAutospacing="0"/>
              <w:rPr>
                <w:rFonts w:ascii="VU Times" w:hAnsi="VU Times"/>
              </w:rPr>
            </w:pPr>
            <w:hyperlink r:id="rId151" w:anchor="_ednref25" w:history="1">
              <w:r w:rsidR="00D60A09">
                <w:rPr>
                  <w:rStyle w:val="EndnoteReference"/>
                  <w:sz w:val="20"/>
                  <w:szCs w:val="20"/>
                  <w:u w:val="single"/>
                </w:rPr>
                <w:t>[25]</w:t>
              </w:r>
            </w:hyperlink>
            <w:r w:rsidR="00D60A09">
              <w:rPr>
                <w:rFonts w:ascii="VU Times" w:hAnsi="VU Times"/>
              </w:rPr>
              <w:t xml:space="preserve"> Ñāṇamoli cũng công nhận như vậy. nhưng mṭ lại bác cách giải thích này dựa trên cơ sở cho rằng nhị đề cuối cùng không có cơ sở trên Lộ trình mẫu đề Dhs. [LSC]</w:t>
            </w:r>
          </w:p>
          <w:p w:rsidR="00D60A09" w:rsidRDefault="00853D3E">
            <w:pPr>
              <w:pStyle w:val="EndnoteText"/>
              <w:spacing w:after="120" w:afterAutospacing="0"/>
              <w:rPr>
                <w:rFonts w:ascii="VU Times" w:hAnsi="VU Times"/>
              </w:rPr>
            </w:pPr>
            <w:hyperlink r:id="rId152" w:anchor="_ednref26" w:history="1">
              <w:r w:rsidR="00D60A09">
                <w:rPr>
                  <w:rStyle w:val="EndnoteReference"/>
                  <w:sz w:val="20"/>
                  <w:szCs w:val="20"/>
                  <w:u w:val="single"/>
                </w:rPr>
                <w:t>[26]</w:t>
              </w:r>
            </w:hyperlink>
            <w:r w:rsidR="00D60A09">
              <w:rPr>
                <w:rFonts w:ascii="VU Times" w:hAnsi="VU Times"/>
              </w:rPr>
              <w:t xml:space="preserve"> Mṭ lại bác và anuṭ lại chỉ ra rằng vì lý do các tam đề bắt đầu với câu “tuệ tư” không dựa trên mẫu đề tam đề Dhs. [LSC]</w:t>
            </w:r>
          </w:p>
          <w:p w:rsidR="00D60A09" w:rsidRDefault="00853D3E">
            <w:pPr>
              <w:pStyle w:val="EndnoteText"/>
              <w:spacing w:after="120" w:afterAutospacing="0"/>
              <w:rPr>
                <w:rFonts w:ascii="VU Times" w:hAnsi="VU Times"/>
              </w:rPr>
            </w:pPr>
            <w:hyperlink r:id="rId153" w:anchor="_ednref27" w:history="1">
              <w:r w:rsidR="00D60A09">
                <w:rPr>
                  <w:rStyle w:val="EndnoteReference"/>
                  <w:sz w:val="20"/>
                  <w:szCs w:val="20"/>
                  <w:u w:val="single"/>
                </w:rPr>
                <w:t>[27]</w:t>
              </w:r>
            </w:hyperlink>
            <w:r w:rsidR="00D60A09">
              <w:rPr>
                <w:rFonts w:ascii="VU Times" w:hAnsi="VU Times"/>
              </w:rPr>
              <w:t xml:space="preserve"> Hoặc “sói đen và sông ngòi, màu xám. Màu đồng, màu nâu, hương kệm, hoàng gia, tuyết sa giới bát quan trai (Upasatha), có sáu ngà, đây là mười đặc tính. </w:t>
            </w:r>
          </w:p>
          <w:p w:rsidR="00D60A09" w:rsidRDefault="00853D3E">
            <w:pPr>
              <w:pStyle w:val="EndnoteText"/>
              <w:spacing w:after="120" w:afterAutospacing="0"/>
              <w:rPr>
                <w:rFonts w:ascii="VU Times" w:hAnsi="VU Times"/>
              </w:rPr>
            </w:pPr>
            <w:hyperlink r:id="rId154" w:anchor="_ednref28" w:history="1">
              <w:r w:rsidR="00D60A09">
                <w:rPr>
                  <w:rStyle w:val="EndnoteReference"/>
                  <w:sz w:val="20"/>
                  <w:szCs w:val="20"/>
                  <w:u w:val="single"/>
                </w:rPr>
                <w:t>[28]</w:t>
              </w:r>
            </w:hyperlink>
            <w:r w:rsidR="00D60A09">
              <w:rPr>
                <w:rFonts w:ascii="VU Times" w:hAnsi="VU Times"/>
              </w:rPr>
              <w:t xml:space="preserve"> </w:t>
            </w:r>
            <w:r w:rsidR="00D60A09">
              <w:rPr>
                <w:rFonts w:ascii="VU Times" w:hAnsi="VU Times"/>
                <w:i/>
                <w:iCs/>
              </w:rPr>
              <w:t xml:space="preserve">Narāyanasaṅghātabalaṃ. Nara </w:t>
            </w:r>
            <w:r w:rsidR="00D60A09">
              <w:rPr>
                <w:rFonts w:ascii="VU Times" w:hAnsi="VU Times"/>
              </w:rPr>
              <w:t xml:space="preserve">(không có trong tự điển Anh Pāli): Các ṭīkās trong MA và SA lại ghi là </w:t>
            </w:r>
            <w:r w:rsidR="00D60A09">
              <w:rPr>
                <w:rFonts w:ascii="VU Times" w:hAnsi="VU Times"/>
                <w:i/>
                <w:iCs/>
              </w:rPr>
              <w:t xml:space="preserve">Nārāyanasaṅghātabalan ti ettha nārā vuccanti rasmiyo; tā bahū nānāvidhā ito uppajjantī ti nārāyanaṃ vajiraṃ. Tasmā nārāyana-saṅghātabalan ti </w:t>
            </w:r>
            <w:r w:rsidR="00D60A09">
              <w:rPr>
                <w:rFonts w:ascii="VU Times" w:hAnsi="VU Times"/>
                <w:i/>
                <w:iCs/>
              </w:rPr>
              <w:lastRenderedPageBreak/>
              <w:t xml:space="preserve">vajirasaṅghātabalan ti attho. </w:t>
            </w:r>
            <w:r w:rsidR="00D60A09">
              <w:rPr>
                <w:rFonts w:ascii="VU Times" w:hAnsi="VU Times"/>
              </w:rPr>
              <w:t>(xin đọc Kosa VII 31 để có cách giải thích Sarvāstivādin về chủ đề này</w:t>
            </w:r>
            <w:r w:rsidR="00D60A09">
              <w:rPr>
                <w:rFonts w:ascii="VU Times" w:hAnsi="VU Times"/>
                <w:i/>
                <w:iCs/>
              </w:rPr>
              <w:t xml:space="preserve"> </w:t>
            </w:r>
          </w:p>
          <w:p w:rsidR="00D60A09" w:rsidRDefault="00853D3E">
            <w:pPr>
              <w:pStyle w:val="EndnoteText"/>
              <w:spacing w:after="120" w:afterAutospacing="0"/>
              <w:rPr>
                <w:rFonts w:ascii="VU Times" w:hAnsi="VU Times"/>
              </w:rPr>
            </w:pPr>
            <w:hyperlink r:id="rId155" w:anchor="_ednref29" w:history="1">
              <w:r w:rsidR="00D60A09">
                <w:rPr>
                  <w:rStyle w:val="EndnoteReference"/>
                  <w:sz w:val="20"/>
                  <w:szCs w:val="20"/>
                  <w:u w:val="single"/>
                </w:rPr>
                <w:t>[29]</w:t>
              </w:r>
            </w:hyperlink>
            <w:r w:rsidR="00D60A09">
              <w:rPr>
                <w:rFonts w:ascii="VU Times" w:hAnsi="VU Times"/>
              </w:rPr>
              <w:t xml:space="preserve"> Các con số 73 và 77 xuất hiện tạo ra lầm lẫn giữa hai tác phẩm tương ưng bộ (S ii 59tt) với tác phẩm </w:t>
            </w:r>
            <w:r w:rsidR="00D60A09">
              <w:rPr>
                <w:rFonts w:ascii="VU Times" w:hAnsi="VU Times"/>
                <w:i/>
                <w:iCs/>
              </w:rPr>
              <w:t xml:space="preserve">Paṭisambhidā Ñāṇakathā </w:t>
            </w:r>
            <w:r w:rsidR="00D60A09">
              <w:rPr>
                <w:rFonts w:ascii="VU Times" w:hAnsi="VU Times"/>
              </w:rPr>
              <w:t xml:space="preserve">có ghi 73 loại. Chú giải đoạn này mṭ cho rằng: </w:t>
            </w:r>
            <w:r w:rsidR="00D60A09">
              <w:rPr>
                <w:rFonts w:ascii="VU Times" w:hAnsi="VU Times"/>
                <w:i/>
                <w:iCs/>
              </w:rPr>
              <w:t>Saṃyuttake āgatāni tesattati ñāṇāni, sattasattati ñāṇānī ti vuttaṃ. Tattha pana Nidānavagge sattasattati āgatāni catucattārīsañ ca, tesattati pana Paṭisambhidā-magge sutamayādīni āgatāni dissanti, na Saṃyuttake ti.</w:t>
            </w:r>
          </w:p>
          <w:p w:rsidR="00D60A09" w:rsidRDefault="00853D3E">
            <w:pPr>
              <w:pStyle w:val="EndnoteText"/>
              <w:spacing w:after="120" w:afterAutospacing="0"/>
              <w:rPr>
                <w:rFonts w:ascii="VU Times" w:hAnsi="VU Times"/>
              </w:rPr>
            </w:pPr>
            <w:hyperlink r:id="rId156" w:anchor="_ednref30" w:history="1">
              <w:r w:rsidR="00D60A09">
                <w:rPr>
                  <w:rStyle w:val="EndnoteReference"/>
                  <w:sz w:val="20"/>
                  <w:szCs w:val="20"/>
                  <w:u w:val="single"/>
                </w:rPr>
                <w:t>[30]</w:t>
              </w:r>
            </w:hyperlink>
            <w:r w:rsidR="00D60A09">
              <w:rPr>
                <w:rFonts w:ascii="VU Times" w:hAnsi="VU Times"/>
              </w:rPr>
              <w:t xml:space="preserve"> Giải thích là </w:t>
            </w:r>
            <w:r w:rsidR="00D60A09">
              <w:rPr>
                <w:rFonts w:ascii="VU Times" w:hAnsi="VU Times"/>
                <w:i/>
                <w:iCs/>
              </w:rPr>
              <w:t xml:space="preserve">vaja </w:t>
            </w:r>
            <w:r w:rsidR="00D60A09">
              <w:rPr>
                <w:rFonts w:ascii="VU Times" w:hAnsi="VU Times"/>
              </w:rPr>
              <w:t>trong C</w:t>
            </w:r>
            <w:r w:rsidR="00D60A09">
              <w:rPr>
                <w:rFonts w:ascii="VU Times" w:hAnsi="VU Times"/>
                <w:vertAlign w:val="superscript"/>
              </w:rPr>
              <w:t xml:space="preserve">e </w:t>
            </w:r>
            <w:r w:rsidR="00D60A09">
              <w:rPr>
                <w:rFonts w:ascii="VU Times" w:hAnsi="VU Times"/>
              </w:rPr>
              <w:t xml:space="preserve">1932 (v.l </w:t>
            </w:r>
            <w:r w:rsidR="00D60A09">
              <w:rPr>
                <w:rFonts w:ascii="VU Times" w:hAnsi="VU Times"/>
                <w:i/>
                <w:iCs/>
              </w:rPr>
              <w:t xml:space="preserve">gavaja) </w:t>
            </w:r>
            <w:r w:rsidR="00D60A09">
              <w:rPr>
                <w:rFonts w:ascii="VU Times" w:hAnsi="VU Times"/>
              </w:rPr>
              <w:t>[LSC]</w:t>
            </w:r>
          </w:p>
          <w:p w:rsidR="00D60A09" w:rsidRDefault="00853D3E">
            <w:pPr>
              <w:pStyle w:val="EndnoteText"/>
              <w:spacing w:after="120" w:afterAutospacing="0"/>
              <w:rPr>
                <w:rFonts w:ascii="VU Times" w:hAnsi="VU Times"/>
              </w:rPr>
            </w:pPr>
            <w:hyperlink r:id="rId157" w:anchor="_ednref31" w:history="1">
              <w:r w:rsidR="00D60A09">
                <w:rPr>
                  <w:rStyle w:val="EndnoteReference"/>
                  <w:sz w:val="20"/>
                  <w:szCs w:val="20"/>
                  <w:u w:val="single"/>
                </w:rPr>
                <w:t>[31]</w:t>
              </w:r>
            </w:hyperlink>
            <w:r w:rsidR="00D60A09">
              <w:rPr>
                <w:rFonts w:ascii="VU Times" w:hAnsi="VU Times"/>
              </w:rPr>
              <w:t xml:space="preserve"> Có nghĩa là, </w:t>
            </w:r>
            <w:r w:rsidR="00D60A09">
              <w:rPr>
                <w:rFonts w:ascii="VU Times" w:hAnsi="VU Times"/>
                <w:i/>
                <w:iCs/>
              </w:rPr>
              <w:t xml:space="preserve">usabha </w:t>
            </w:r>
            <w:r w:rsidR="00D60A09">
              <w:rPr>
                <w:rFonts w:ascii="VU Times" w:hAnsi="VU Times"/>
              </w:rPr>
              <w:t xml:space="preserve">là danh từ, còn </w:t>
            </w:r>
            <w:r w:rsidR="00D60A09">
              <w:rPr>
                <w:rFonts w:ascii="VU Times" w:hAnsi="VU Times"/>
                <w:i/>
                <w:iCs/>
              </w:rPr>
              <w:t xml:space="preserve">āsabha </w:t>
            </w:r>
            <w:r w:rsidR="00D60A09">
              <w:rPr>
                <w:rFonts w:ascii="VU Times" w:hAnsi="VU Times"/>
              </w:rPr>
              <w:t>là tĩnh từ.</w:t>
            </w:r>
          </w:p>
          <w:p w:rsidR="00D60A09" w:rsidRDefault="00853D3E">
            <w:pPr>
              <w:pStyle w:val="EndnoteText"/>
              <w:spacing w:after="120" w:afterAutospacing="0"/>
              <w:rPr>
                <w:rFonts w:ascii="VU Times" w:hAnsi="VU Times"/>
              </w:rPr>
            </w:pPr>
            <w:hyperlink r:id="rId158" w:anchor="_ednref32" w:history="1">
              <w:r w:rsidR="00D60A09">
                <w:rPr>
                  <w:rStyle w:val="EndnoteReference"/>
                  <w:sz w:val="20"/>
                  <w:szCs w:val="20"/>
                  <w:u w:val="single"/>
                </w:rPr>
                <w:t>[32]</w:t>
              </w:r>
            </w:hyperlink>
            <w:r w:rsidR="00D60A09">
              <w:rPr>
                <w:rFonts w:ascii="VU Times" w:hAnsi="VU Times"/>
              </w:rPr>
              <w:t xml:space="preserve"> Xin đọc A Dasaka 21 và Catukka 33, và S XXII 78; </w:t>
            </w:r>
            <w:r w:rsidR="00D60A09">
              <w:rPr>
                <w:rFonts w:ascii="VU Times" w:hAnsi="VU Times"/>
                <w:i/>
                <w:iCs/>
              </w:rPr>
              <w:t xml:space="preserve">Khandhakavagga-āgatena </w:t>
            </w:r>
            <w:r w:rsidR="00D60A09">
              <w:rPr>
                <w:rFonts w:ascii="VU Times" w:hAnsi="VU Times"/>
              </w:rPr>
              <w:t>(mṭ)</w:t>
            </w:r>
          </w:p>
          <w:p w:rsidR="00D60A09" w:rsidRDefault="00853D3E">
            <w:pPr>
              <w:pStyle w:val="EndnoteText"/>
              <w:spacing w:after="120" w:afterAutospacing="0"/>
              <w:rPr>
                <w:rFonts w:ascii="VU Times" w:hAnsi="VU Times"/>
              </w:rPr>
            </w:pPr>
            <w:hyperlink r:id="rId159" w:anchor="_ednref33" w:history="1">
              <w:r w:rsidR="00D60A09">
                <w:rPr>
                  <w:rStyle w:val="EndnoteReference"/>
                  <w:sz w:val="20"/>
                  <w:szCs w:val="20"/>
                  <w:u w:val="single"/>
                </w:rPr>
                <w:t>[33]</w:t>
              </w:r>
            </w:hyperlink>
            <w:r w:rsidR="00D60A09">
              <w:rPr>
                <w:rFonts w:ascii="VU Times" w:hAnsi="VU Times"/>
              </w:rPr>
              <w:t xml:space="preserve"> giải thích là </w:t>
            </w:r>
            <w:r w:rsidR="00D60A09">
              <w:rPr>
                <w:rFonts w:ascii="VU Times" w:hAnsi="VU Times"/>
                <w:i/>
                <w:iCs/>
              </w:rPr>
              <w:t xml:space="preserve">visiṭṭhaṃ; </w:t>
            </w:r>
            <w:r w:rsidR="00D60A09">
              <w:rPr>
                <w:rFonts w:ascii="VU Times" w:hAnsi="VU Times"/>
              </w:rPr>
              <w:t xml:space="preserve">ngược lại là </w:t>
            </w:r>
            <w:r w:rsidR="00D60A09">
              <w:rPr>
                <w:rFonts w:ascii="VU Times" w:hAnsi="VU Times"/>
                <w:i/>
                <w:iCs/>
              </w:rPr>
              <w:t xml:space="preserve">visuddhaṃ </w:t>
            </w:r>
            <w:r w:rsidR="00D60A09">
              <w:rPr>
                <w:rFonts w:ascii="VU Times" w:hAnsi="VU Times"/>
              </w:rPr>
              <w:t>(xin đọc E</w:t>
            </w:r>
            <w:r w:rsidR="00D60A09">
              <w:rPr>
                <w:rFonts w:ascii="VU Times" w:hAnsi="VU Times"/>
                <w:vertAlign w:val="superscript"/>
              </w:rPr>
              <w:t xml:space="preserve">e </w:t>
            </w:r>
            <w:r w:rsidR="00D60A09">
              <w:rPr>
                <w:rFonts w:ascii="VU Times" w:hAnsi="VU Times"/>
              </w:rPr>
              <w:t>; C</w:t>
            </w:r>
            <w:r w:rsidR="00D60A09">
              <w:rPr>
                <w:rFonts w:ascii="VU Times" w:hAnsi="VU Times"/>
                <w:vertAlign w:val="superscript"/>
              </w:rPr>
              <w:t xml:space="preserve">e </w:t>
            </w:r>
            <w:r w:rsidR="00D60A09">
              <w:rPr>
                <w:rFonts w:ascii="VU Times" w:hAnsi="VU Times"/>
              </w:rPr>
              <w:t xml:space="preserve">1932) </w:t>
            </w:r>
          </w:p>
          <w:p w:rsidR="00D60A09" w:rsidRDefault="00853D3E">
            <w:pPr>
              <w:pStyle w:val="EndnoteText"/>
              <w:spacing w:after="120" w:afterAutospacing="0"/>
              <w:rPr>
                <w:rFonts w:ascii="VU Times" w:hAnsi="VU Times"/>
              </w:rPr>
            </w:pPr>
            <w:hyperlink r:id="rId160" w:anchor="_ednref34" w:history="1">
              <w:r w:rsidR="00D60A09">
                <w:rPr>
                  <w:rStyle w:val="EndnoteReference"/>
                  <w:sz w:val="20"/>
                  <w:szCs w:val="20"/>
                  <w:u w:val="single"/>
                </w:rPr>
                <w:t>[34]</w:t>
              </w:r>
            </w:hyperlink>
            <w:r w:rsidR="00D60A09">
              <w:rPr>
                <w:rFonts w:ascii="VU Times" w:hAnsi="VU Times"/>
              </w:rPr>
              <w:t xml:space="preserve"> E</w:t>
            </w:r>
            <w:r w:rsidR="00D60A09">
              <w:rPr>
                <w:rFonts w:ascii="VU Times" w:hAnsi="VU Times"/>
                <w:vertAlign w:val="superscript"/>
              </w:rPr>
              <w:t xml:space="preserve"> e </w:t>
            </w:r>
            <w:r w:rsidR="00D60A09">
              <w:rPr>
                <w:rFonts w:ascii="VU Times" w:hAnsi="VU Times"/>
              </w:rPr>
              <w:t xml:space="preserve">giải thích là </w:t>
            </w:r>
            <w:r w:rsidR="00D60A09">
              <w:rPr>
                <w:rFonts w:ascii="VU Times" w:hAnsi="VU Times"/>
                <w:i/>
                <w:iCs/>
              </w:rPr>
              <w:t>vatassu</w:t>
            </w:r>
          </w:p>
          <w:p w:rsidR="00D60A09" w:rsidRDefault="00853D3E">
            <w:pPr>
              <w:pStyle w:val="EndnoteText"/>
              <w:spacing w:after="120" w:afterAutospacing="0"/>
              <w:rPr>
                <w:rFonts w:ascii="VU Times" w:hAnsi="VU Times"/>
              </w:rPr>
            </w:pPr>
            <w:hyperlink r:id="rId161" w:anchor="_ednref35" w:history="1">
              <w:r w:rsidR="00D60A09">
                <w:rPr>
                  <w:rStyle w:val="EndnoteReference"/>
                  <w:sz w:val="20"/>
                  <w:szCs w:val="20"/>
                  <w:u w:val="single"/>
                </w:rPr>
                <w:t>[35]</w:t>
              </w:r>
            </w:hyperlink>
            <w:r w:rsidR="00D60A09">
              <w:rPr>
                <w:rFonts w:ascii="VU Times" w:hAnsi="VU Times"/>
              </w:rPr>
              <w:t xml:space="preserve"> mt cũng như trên.</w:t>
            </w:r>
          </w:p>
          <w:p w:rsidR="00D60A09" w:rsidRDefault="00853D3E">
            <w:pPr>
              <w:pStyle w:val="EndnoteText"/>
              <w:spacing w:after="120" w:afterAutospacing="0"/>
              <w:rPr>
                <w:rFonts w:ascii="VU Times" w:hAnsi="VU Times"/>
              </w:rPr>
            </w:pPr>
            <w:hyperlink r:id="rId162" w:anchor="_ednref36" w:history="1">
              <w:r w:rsidR="00D60A09">
                <w:rPr>
                  <w:rStyle w:val="EndnoteReference"/>
                  <w:sz w:val="20"/>
                  <w:szCs w:val="20"/>
                  <w:u w:val="single"/>
                </w:rPr>
                <w:t>[36]</w:t>
              </w:r>
            </w:hyperlink>
            <w:r w:rsidR="00D60A09">
              <w:rPr>
                <w:rFonts w:ascii="VU Times" w:hAnsi="VU Times"/>
              </w:rPr>
              <w:t xml:space="preserve"> </w:t>
            </w:r>
            <w:r w:rsidR="00D60A09">
              <w:rPr>
                <w:rFonts w:ascii="VU Times" w:hAnsi="VU Times"/>
                <w:i/>
                <w:iCs/>
              </w:rPr>
              <w:t>padhāna</w:t>
            </w:r>
            <w:r w:rsidR="00D60A09">
              <w:rPr>
                <w:rFonts w:ascii="VU Times" w:hAnsi="VU Times"/>
              </w:rPr>
              <w:t xml:space="preserve">: ở đây hiểu là thiếu “cố gắng” nhưng tương đương với từ </w:t>
            </w:r>
            <w:r w:rsidR="00D60A09">
              <w:rPr>
                <w:rFonts w:ascii="VU Times" w:hAnsi="VU Times"/>
                <w:i/>
                <w:iCs/>
              </w:rPr>
              <w:t xml:space="preserve">pradhāna </w:t>
            </w:r>
            <w:r w:rsidR="00D60A09">
              <w:rPr>
                <w:rFonts w:ascii="VU Times" w:hAnsi="VU Times"/>
              </w:rPr>
              <w:t>trong tiếng Phạn.</w:t>
            </w:r>
          </w:p>
          <w:p w:rsidR="00D60A09" w:rsidRDefault="00853D3E">
            <w:pPr>
              <w:pStyle w:val="EndnoteText"/>
              <w:spacing w:after="120" w:afterAutospacing="0"/>
              <w:rPr>
                <w:rFonts w:ascii="VU Times" w:hAnsi="VU Times"/>
              </w:rPr>
            </w:pPr>
            <w:hyperlink r:id="rId163" w:anchor="_ednref37" w:history="1">
              <w:r w:rsidR="00D60A09">
                <w:rPr>
                  <w:rStyle w:val="EndnoteReference"/>
                  <w:sz w:val="20"/>
                  <w:szCs w:val="20"/>
                  <w:u w:val="single"/>
                </w:rPr>
                <w:t>[37]</w:t>
              </w:r>
            </w:hyperlink>
            <w:r w:rsidR="00D60A09">
              <w:rPr>
                <w:rFonts w:ascii="VU Times" w:hAnsi="VU Times"/>
              </w:rPr>
              <w:t xml:space="preserve"> </w:t>
            </w:r>
            <w:r w:rsidR="00D60A09">
              <w:rPr>
                <w:rFonts w:ascii="VU Times" w:hAnsi="VU Times"/>
                <w:i/>
                <w:iCs/>
              </w:rPr>
              <w:t>Appanā</w:t>
            </w:r>
            <w:r w:rsidR="00D60A09">
              <w:rPr>
                <w:rFonts w:ascii="VU Times" w:hAnsi="VU Times"/>
              </w:rPr>
              <w:t xml:space="preserve">: không thấy nghĩa này trong từ điển Anh-Pāli một ṭīkā về Trung Bộ Kinh 12 có ghi </w:t>
            </w:r>
            <w:r w:rsidR="00D60A09">
              <w:rPr>
                <w:rFonts w:ascii="VU Times" w:hAnsi="VU Times"/>
                <w:i/>
                <w:iCs/>
              </w:rPr>
              <w:t>appanan ti nigamanaṃ.</w:t>
            </w:r>
          </w:p>
          <w:p w:rsidR="00D60A09" w:rsidRDefault="00853D3E">
            <w:pPr>
              <w:pStyle w:val="EndnoteText"/>
              <w:spacing w:after="120" w:afterAutospacing="0"/>
              <w:rPr>
                <w:rFonts w:ascii="VU Times" w:hAnsi="VU Times"/>
              </w:rPr>
            </w:pPr>
            <w:hyperlink r:id="rId164" w:anchor="_ednref38" w:history="1">
              <w:r w:rsidR="00D60A09">
                <w:rPr>
                  <w:rStyle w:val="EndnoteReference"/>
                  <w:sz w:val="20"/>
                  <w:szCs w:val="20"/>
                  <w:u w:val="single"/>
                </w:rPr>
                <w:t>[38]</w:t>
              </w:r>
            </w:hyperlink>
            <w:r w:rsidR="00D60A09">
              <w:rPr>
                <w:rFonts w:ascii="VU Times" w:hAnsi="VU Times"/>
              </w:rPr>
              <w:t xml:space="preserve"> Bản văn ghi </w:t>
            </w:r>
            <w:r w:rsidR="00D60A09">
              <w:rPr>
                <w:rFonts w:ascii="VU Times" w:hAnsi="VU Times"/>
                <w:i/>
                <w:iCs/>
              </w:rPr>
              <w:t xml:space="preserve">pañcaviññāṇaṃ </w:t>
            </w:r>
            <w:r w:rsidR="00D60A09">
              <w:rPr>
                <w:rFonts w:ascii="VU Times" w:hAnsi="VU Times"/>
              </w:rPr>
              <w:t xml:space="preserve">số ít và </w:t>
            </w:r>
            <w:r w:rsidR="00D60A09">
              <w:rPr>
                <w:rFonts w:ascii="VU Times" w:hAnsi="VU Times"/>
                <w:i/>
                <w:iCs/>
              </w:rPr>
              <w:t xml:space="preserve">na hetum eva </w:t>
            </w:r>
            <w:r w:rsidR="00D60A09">
              <w:rPr>
                <w:rFonts w:ascii="VU Times" w:hAnsi="VU Times"/>
              </w:rPr>
              <w:t>khớp với từ này.</w:t>
            </w:r>
          </w:p>
          <w:p w:rsidR="00D60A09" w:rsidRDefault="00853D3E">
            <w:pPr>
              <w:pStyle w:val="EndnoteText"/>
              <w:spacing w:after="120" w:afterAutospacing="0"/>
              <w:rPr>
                <w:rFonts w:ascii="VU Times" w:hAnsi="VU Times"/>
              </w:rPr>
            </w:pPr>
            <w:hyperlink r:id="rId165" w:anchor="_ednref39" w:history="1">
              <w:r w:rsidR="00D60A09">
                <w:rPr>
                  <w:rStyle w:val="EndnoteReference"/>
                  <w:sz w:val="20"/>
                  <w:szCs w:val="20"/>
                  <w:u w:val="single"/>
                </w:rPr>
                <w:t>[39]</w:t>
              </w:r>
            </w:hyperlink>
            <w:r w:rsidR="00D60A09">
              <w:rPr>
                <w:rFonts w:ascii="VU Times" w:hAnsi="VU Times"/>
              </w:rPr>
              <w:t xml:space="preserve"> Đây chỉ đơn giản là cách tái bố trí lại các thành phần trong các từ ghép. “do tuổi già khống chế. Họ được coi như do tuổi già chi phối.</w:t>
            </w:r>
          </w:p>
          <w:p w:rsidR="00D60A09" w:rsidRDefault="00853D3E">
            <w:pPr>
              <w:pStyle w:val="EndnoteText"/>
              <w:spacing w:after="120" w:afterAutospacing="0"/>
              <w:rPr>
                <w:rFonts w:ascii="VU Times" w:hAnsi="VU Times"/>
              </w:rPr>
            </w:pPr>
            <w:hyperlink r:id="rId166" w:anchor="_ednref40" w:history="1">
              <w:r w:rsidR="00D60A09">
                <w:rPr>
                  <w:rStyle w:val="EndnoteReference"/>
                  <w:sz w:val="20"/>
                  <w:szCs w:val="20"/>
                  <w:u w:val="single"/>
                </w:rPr>
                <w:t>[40]</w:t>
              </w:r>
            </w:hyperlink>
            <w:r w:rsidR="00D60A09">
              <w:rPr>
                <w:rFonts w:ascii="VU Times" w:hAnsi="VU Times"/>
              </w:rPr>
              <w:t xml:space="preserve"> C</w:t>
            </w:r>
            <w:r w:rsidR="00D60A09">
              <w:rPr>
                <w:rFonts w:ascii="VU Times" w:hAnsi="VU Times"/>
                <w:vertAlign w:val="superscript"/>
              </w:rPr>
              <w:t>e</w:t>
            </w:r>
            <w:r w:rsidR="00D60A09">
              <w:rPr>
                <w:rFonts w:ascii="VU Times" w:hAnsi="VU Times"/>
              </w:rPr>
              <w:t xml:space="preserve"> 1932 có chèn thêm </w:t>
            </w:r>
            <w:r w:rsidR="00D60A09">
              <w:rPr>
                <w:rFonts w:ascii="VU Times" w:hAnsi="VU Times"/>
                <w:i/>
                <w:iCs/>
              </w:rPr>
              <w:t xml:space="preserve">Ñatvā </w:t>
            </w:r>
            <w:r w:rsidR="00D60A09">
              <w:rPr>
                <w:rFonts w:ascii="VU Times" w:hAnsi="VU Times"/>
              </w:rPr>
              <w:t>vào đây như ở dưới [LSC]</w:t>
            </w:r>
          </w:p>
          <w:p w:rsidR="00D60A09" w:rsidRDefault="00853D3E">
            <w:pPr>
              <w:pStyle w:val="EndnoteText"/>
              <w:spacing w:after="120" w:afterAutospacing="0"/>
              <w:rPr>
                <w:rFonts w:ascii="VU Times" w:hAnsi="VU Times"/>
              </w:rPr>
            </w:pPr>
            <w:hyperlink r:id="rId167" w:anchor="_ednref41" w:history="1">
              <w:r w:rsidR="00D60A09">
                <w:rPr>
                  <w:rStyle w:val="EndnoteReference"/>
                  <w:sz w:val="20"/>
                  <w:szCs w:val="20"/>
                  <w:u w:val="single"/>
                </w:rPr>
                <w:t>[41]</w:t>
              </w:r>
            </w:hyperlink>
            <w:r w:rsidR="00D60A09">
              <w:rPr>
                <w:rFonts w:ascii="VU Times" w:hAnsi="VU Times"/>
              </w:rPr>
              <w:t xml:space="preserve"> nhờ vào một giấc mơ thực thụ (mt.) [LSC]</w:t>
            </w:r>
          </w:p>
          <w:p w:rsidR="00D60A09" w:rsidRDefault="00853D3E">
            <w:pPr>
              <w:pStyle w:val="EndnoteText"/>
              <w:spacing w:after="120" w:afterAutospacing="0"/>
              <w:rPr>
                <w:rFonts w:ascii="VU Times" w:hAnsi="VU Times"/>
              </w:rPr>
            </w:pPr>
            <w:hyperlink r:id="rId168" w:anchor="_ednref42" w:history="1">
              <w:r w:rsidR="00D60A09">
                <w:rPr>
                  <w:rStyle w:val="EndnoteReference"/>
                  <w:sz w:val="20"/>
                  <w:szCs w:val="20"/>
                  <w:u w:val="single"/>
                </w:rPr>
                <w:t>[42]</w:t>
              </w:r>
            </w:hyperlink>
            <w:r w:rsidR="00D60A09">
              <w:rPr>
                <w:rFonts w:ascii="VU Times" w:hAnsi="VU Times"/>
              </w:rPr>
              <w:t xml:space="preserve"> Chú Giải Tăng Chi Bộ ghi là </w:t>
            </w:r>
            <w:r w:rsidR="00D60A09">
              <w:rPr>
                <w:rFonts w:ascii="VU Times" w:hAnsi="VU Times"/>
                <w:i/>
                <w:iCs/>
              </w:rPr>
              <w:t xml:space="preserve">na nāma passati. </w:t>
            </w:r>
            <w:r w:rsidR="00D60A09">
              <w:rPr>
                <w:rFonts w:ascii="VU Times" w:hAnsi="VU Times"/>
              </w:rPr>
              <w:t>B</w:t>
            </w:r>
            <w:r w:rsidR="00D60A09">
              <w:rPr>
                <w:rFonts w:ascii="VU Times" w:hAnsi="VU Times"/>
                <w:vertAlign w:val="superscript"/>
              </w:rPr>
              <w:t xml:space="preserve">e </w:t>
            </w:r>
            <w:r w:rsidR="00D60A09">
              <w:rPr>
                <w:rFonts w:ascii="VU Times" w:hAnsi="VU Times"/>
              </w:rPr>
              <w:t xml:space="preserve">ghi </w:t>
            </w:r>
            <w:r w:rsidR="00D60A09">
              <w:rPr>
                <w:rFonts w:ascii="VU Times" w:hAnsi="VU Times"/>
                <w:i/>
                <w:iCs/>
              </w:rPr>
              <w:t>na supinaṃ nāma passati.</w:t>
            </w:r>
          </w:p>
          <w:p w:rsidR="00D60A09" w:rsidRDefault="00853D3E">
            <w:pPr>
              <w:pStyle w:val="EndnoteText"/>
              <w:spacing w:after="120" w:afterAutospacing="0"/>
              <w:rPr>
                <w:rFonts w:ascii="VU Times" w:hAnsi="VU Times"/>
              </w:rPr>
            </w:pPr>
            <w:hyperlink r:id="rId169" w:anchor="_ednref43" w:history="1">
              <w:r w:rsidR="00D60A09">
                <w:rPr>
                  <w:rStyle w:val="EndnoteReference"/>
                  <w:sz w:val="20"/>
                  <w:szCs w:val="20"/>
                  <w:u w:val="single"/>
                </w:rPr>
                <w:t>[43]</w:t>
              </w:r>
            </w:hyperlink>
            <w:r w:rsidR="00D60A09">
              <w:rPr>
                <w:rFonts w:ascii="VU Times" w:hAnsi="VU Times"/>
              </w:rPr>
              <w:t xml:space="preserve"> Giải thích là </w:t>
            </w:r>
            <w:r w:rsidR="00D60A09">
              <w:rPr>
                <w:rFonts w:ascii="VU Times" w:hAnsi="VU Times"/>
                <w:i/>
                <w:iCs/>
              </w:rPr>
              <w:t xml:space="preserve">sutto </w:t>
            </w:r>
            <w:r w:rsidR="00D60A09">
              <w:rPr>
                <w:rFonts w:ascii="VU Times" w:hAnsi="VU Times"/>
              </w:rPr>
              <w:t xml:space="preserve">hơn là </w:t>
            </w:r>
            <w:r w:rsidR="00D60A09">
              <w:rPr>
                <w:rFonts w:ascii="VU Times" w:hAnsi="VU Times"/>
                <w:i/>
                <w:iCs/>
              </w:rPr>
              <w:t>yutto.</w:t>
            </w:r>
          </w:p>
          <w:p w:rsidR="00D60A09" w:rsidRDefault="00853D3E">
            <w:pPr>
              <w:pStyle w:val="EndnoteText"/>
              <w:spacing w:after="120" w:afterAutospacing="0"/>
              <w:rPr>
                <w:rFonts w:ascii="VU Times" w:hAnsi="VU Times"/>
              </w:rPr>
            </w:pPr>
            <w:hyperlink r:id="rId170" w:anchor="_ednref44" w:history="1">
              <w:r w:rsidR="00D60A09">
                <w:rPr>
                  <w:rStyle w:val="EndnoteReference"/>
                  <w:sz w:val="20"/>
                  <w:szCs w:val="20"/>
                  <w:u w:val="single"/>
                </w:rPr>
                <w:t>[44]</w:t>
              </w:r>
            </w:hyperlink>
            <w:r w:rsidR="00D60A09">
              <w:rPr>
                <w:rFonts w:ascii="VU Times" w:hAnsi="VU Times"/>
              </w:rPr>
              <w:t xml:space="preserve"> </w:t>
            </w:r>
            <w:r w:rsidR="00D60A09">
              <w:rPr>
                <w:rFonts w:ascii="VU Times" w:hAnsi="VU Times"/>
                <w:i/>
                <w:iCs/>
              </w:rPr>
              <w:t xml:space="preserve">Manorathapūranī </w:t>
            </w:r>
            <w:r w:rsidR="00D60A09">
              <w:rPr>
                <w:rFonts w:ascii="VU Times" w:hAnsi="VU Times"/>
              </w:rPr>
              <w:t xml:space="preserve">giải thích tiếp ở đây: giấc mơ này không thể khiến ta tái đầu thai thông qua tư vì đó nền tảng quá yếu. Nhưng trong quá trình hiện hữu khi có các nghiệpthiện và bất thiện đem lại quả hỗ trợ. Cho dù có đem lại kết quả. Tuy vậy, do nổi lên có liên quan đến hành xứ dục giới. Tư của giấc mơ lại bị xem nhẹ. Nhưng nhờ thời gian, trước tiên giấc mơ này không thấy xuất hiện vào ban ngày.; giống vào canh hai </w:t>
            </w:r>
            <w:r w:rsidR="00D60A09">
              <w:rPr>
                <w:rFonts w:ascii="VU Times" w:hAnsi="VU Times"/>
              </w:rPr>
              <w:lastRenderedPageBreak/>
              <w:t>canh ba trong đêm, nhưng vào canh cuối thì lại trở nên mạnh cho đến sáng. Khi điều đó được ăn uống và nuốt đã được tiêu hoá hoàn toàn. Chất dinh dưỡng được thiết lập trong cơ thể ta khi mặt trời mọc thì giấc mơ cũng hiện rõ người nào nhìn thấy giấc mơ có được dấu hiệu thích thú thì chấp nhận đó là điều sảng khoái. Còn ai nhìn thấy một giấc mơ có dấu hiệu khó chịu thì cũng nhận giấc mơ đó là điều khó chịu vậy.</w:t>
            </w:r>
          </w:p>
          <w:p w:rsidR="00D60A09" w:rsidRDefault="00853D3E">
            <w:pPr>
              <w:pStyle w:val="EndnoteText"/>
              <w:spacing w:after="120" w:afterAutospacing="0"/>
              <w:rPr>
                <w:rFonts w:ascii="VU Times" w:hAnsi="VU Times"/>
              </w:rPr>
            </w:pPr>
            <w:hyperlink r:id="rId171" w:anchor="_ednref45" w:history="1">
              <w:r w:rsidR="00D60A09">
                <w:rPr>
                  <w:rStyle w:val="EndnoteReference"/>
                  <w:sz w:val="20"/>
                  <w:szCs w:val="20"/>
                  <w:u w:val="single"/>
                </w:rPr>
                <w:t>[45]</w:t>
              </w:r>
            </w:hyperlink>
            <w:r w:rsidR="00D60A09">
              <w:rPr>
                <w:rFonts w:ascii="VU Times" w:hAnsi="VU Times"/>
              </w:rPr>
              <w:t xml:space="preserve"> Mt: Họ cho chỉ là vô ký do đặc tính hướng tâm (adverting) duy nhất khởi xuất mà thôi ta nên hiểu rằng: ai chỉ coi ý nghĩa chỉ xảy ra ở ý môn hướng tâm nổi lên hai ba lần thế chỗ cho tốc hành tâm và rơi trở lại vào dòng hữu phần. Như Anut chỉ cho thấy, “tại ý môn, ta có thể phân biệt được điều này với điều diễn ra tương tự như trong một qui trình ngũ môn (môn thứ hai là </w:t>
            </w:r>
            <w:r w:rsidR="00D60A09">
              <w:rPr>
                <w:rFonts w:ascii="VU Times" w:hAnsi="VU Times"/>
                <w:i/>
                <w:iCs/>
              </w:rPr>
              <w:t>mogha-vāra) (</w:t>
            </w:r>
            <w:r w:rsidR="00D60A09">
              <w:rPr>
                <w:rFonts w:ascii="VU Times" w:hAnsi="VU Times"/>
              </w:rPr>
              <w:t xml:space="preserve"> Chú Giải Bộ Pháp Tụ (Asl) 269). Vì các vị A-la-hán nổi lên trong chính thời gian tốc hành tâm </w:t>
            </w:r>
            <w:r w:rsidR="00D60A09">
              <w:rPr>
                <w:rFonts w:ascii="VU Times" w:hAnsi="VU Times"/>
                <w:i/>
                <w:iCs/>
              </w:rPr>
              <w:t xml:space="preserve">(javana) </w:t>
            </w:r>
            <w:r w:rsidR="00D60A09">
              <w:rPr>
                <w:rFonts w:ascii="VU Times" w:hAnsi="VU Times"/>
              </w:rPr>
              <w:t>đó.[LSC]</w:t>
            </w:r>
          </w:p>
          <w:p w:rsidR="00D60A09" w:rsidRDefault="00853D3E">
            <w:pPr>
              <w:pStyle w:val="EndnoteText"/>
              <w:spacing w:after="120" w:afterAutospacing="0"/>
              <w:rPr>
                <w:rFonts w:ascii="VU Times" w:hAnsi="VU Times"/>
              </w:rPr>
            </w:pPr>
            <w:hyperlink r:id="rId172" w:anchor="_ednref46" w:history="1">
              <w:r w:rsidR="00D60A09">
                <w:rPr>
                  <w:rStyle w:val="EndnoteReference"/>
                  <w:sz w:val="20"/>
                  <w:szCs w:val="20"/>
                  <w:u w:val="single"/>
                </w:rPr>
                <w:t>[46]</w:t>
              </w:r>
            </w:hyperlink>
            <w:r w:rsidR="00D60A09">
              <w:rPr>
                <w:rFonts w:ascii="VU Times" w:hAnsi="VU Times"/>
              </w:rPr>
              <w:t xml:space="preserve"> giải thích </w:t>
            </w:r>
            <w:r w:rsidR="00D60A09">
              <w:rPr>
                <w:rFonts w:ascii="VU Times" w:hAnsi="VU Times"/>
                <w:i/>
                <w:iCs/>
              </w:rPr>
              <w:t xml:space="preserve">tassā ca vasena </w:t>
            </w:r>
            <w:r w:rsidR="00D60A09">
              <w:rPr>
                <w:rFonts w:ascii="VU Times" w:hAnsi="VU Times"/>
              </w:rPr>
              <w:t>với C</w:t>
            </w:r>
            <w:r w:rsidR="00D60A09">
              <w:rPr>
                <w:rFonts w:ascii="VU Times" w:hAnsi="VU Times"/>
                <w:vertAlign w:val="superscript"/>
              </w:rPr>
              <w:t>e</w:t>
            </w:r>
            <w:r w:rsidR="00D60A09">
              <w:rPr>
                <w:rFonts w:ascii="VU Times" w:hAnsi="VU Times"/>
              </w:rPr>
              <w:t xml:space="preserve"> 1932 và Mt. với E </w:t>
            </w:r>
            <w:r w:rsidR="00D60A09">
              <w:rPr>
                <w:rFonts w:ascii="VU Times" w:hAnsi="VU Times"/>
                <w:vertAlign w:val="superscript"/>
              </w:rPr>
              <w:t>e</w:t>
            </w:r>
            <w:r w:rsidR="00D60A09">
              <w:rPr>
                <w:rFonts w:ascii="VU Times" w:hAnsi="VU Times"/>
              </w:rPr>
              <w:t xml:space="preserve"> ghi là </w:t>
            </w:r>
            <w:r w:rsidR="00D60A09">
              <w:rPr>
                <w:rFonts w:ascii="VU Times" w:hAnsi="VU Times"/>
                <w:i/>
                <w:iCs/>
              </w:rPr>
              <w:t xml:space="preserve">yassā ca vasena </w:t>
            </w:r>
            <w:r w:rsidR="00D60A09">
              <w:rPr>
                <w:rFonts w:ascii="VU Times" w:hAnsi="VU Times"/>
              </w:rPr>
              <w:t>.[LSC]</w:t>
            </w:r>
          </w:p>
          <w:p w:rsidR="00D60A09" w:rsidRDefault="00853D3E">
            <w:pPr>
              <w:pStyle w:val="EndnoteText"/>
              <w:spacing w:after="120" w:afterAutospacing="0"/>
              <w:rPr>
                <w:rFonts w:ascii="VU Times" w:hAnsi="VU Times"/>
              </w:rPr>
            </w:pPr>
            <w:hyperlink r:id="rId173" w:anchor="_ednref47" w:history="1">
              <w:r w:rsidR="00D60A09">
                <w:rPr>
                  <w:rStyle w:val="EndnoteReference"/>
                  <w:sz w:val="20"/>
                  <w:szCs w:val="20"/>
                  <w:u w:val="single"/>
                </w:rPr>
                <w:t>[47]</w:t>
              </w:r>
            </w:hyperlink>
            <w:r w:rsidR="00D60A09">
              <w:rPr>
                <w:rFonts w:ascii="VU Times" w:hAnsi="VU Times"/>
              </w:rPr>
              <w:t xml:space="preserve"> Hoặc là “đạt được thần thông”.</w:t>
            </w:r>
          </w:p>
          <w:p w:rsidR="00D60A09" w:rsidRDefault="00853D3E">
            <w:pPr>
              <w:pStyle w:val="EndnoteText"/>
              <w:spacing w:after="120" w:afterAutospacing="0"/>
              <w:rPr>
                <w:rFonts w:ascii="VU Times" w:hAnsi="VU Times"/>
              </w:rPr>
            </w:pPr>
            <w:hyperlink r:id="rId174" w:anchor="_ednref48" w:history="1">
              <w:r w:rsidR="00D60A09">
                <w:rPr>
                  <w:rStyle w:val="EndnoteReference"/>
                  <w:sz w:val="20"/>
                  <w:szCs w:val="20"/>
                  <w:u w:val="single"/>
                </w:rPr>
                <w:t>[48]</w:t>
              </w:r>
            </w:hyperlink>
            <w:r w:rsidR="00D60A09">
              <w:rPr>
                <w:rFonts w:ascii="VU Times" w:hAnsi="VU Times"/>
              </w:rPr>
              <w:t xml:space="preserve"> [Điều này ám chỉ] việc gỡ bỏ nọc độc. Sau khi đã vẽ một vòng tròn xuống đất. Sau khi đã gọi rắn xuất hiện nhờ khoa ma thuật. Và một của lễ đã được dâng cúng.” (mt.)</w:t>
            </w:r>
          </w:p>
          <w:p w:rsidR="00D60A09" w:rsidRDefault="00853D3E">
            <w:pPr>
              <w:pStyle w:val="EndnoteText"/>
              <w:spacing w:after="120" w:afterAutospacing="0"/>
              <w:rPr>
                <w:rFonts w:ascii="VU Times" w:hAnsi="VU Times"/>
              </w:rPr>
            </w:pPr>
            <w:hyperlink r:id="rId175" w:anchor="_ednref49" w:history="1">
              <w:r w:rsidR="00D60A09">
                <w:rPr>
                  <w:rStyle w:val="EndnoteReference"/>
                  <w:sz w:val="20"/>
                  <w:szCs w:val="20"/>
                  <w:u w:val="single"/>
                </w:rPr>
                <w:t>[49]</w:t>
              </w:r>
            </w:hyperlink>
            <w:r w:rsidR="00D60A09">
              <w:rPr>
                <w:rFonts w:ascii="VU Times" w:hAnsi="VU Times"/>
              </w:rPr>
              <w:t xml:space="preserve"> ở đây nọc độc được gỡ bỏ bằng cách thổi hơi thở với [ âm thanh] kêu phù phù, đây là một bùa mê chống lại loài nhện chính người, v.v... (mt.)</w:t>
            </w:r>
          </w:p>
          <w:p w:rsidR="00D60A09" w:rsidRDefault="00853D3E">
            <w:pPr>
              <w:pStyle w:val="EndnoteText"/>
              <w:spacing w:after="120" w:afterAutospacing="0"/>
              <w:rPr>
                <w:rFonts w:ascii="VU Times" w:hAnsi="VU Times"/>
              </w:rPr>
            </w:pPr>
            <w:hyperlink r:id="rId176" w:anchor="_ednref50" w:history="1">
              <w:r w:rsidR="00D60A09">
                <w:rPr>
                  <w:rStyle w:val="EndnoteReference"/>
                  <w:sz w:val="20"/>
                  <w:szCs w:val="20"/>
                  <w:u w:val="single"/>
                </w:rPr>
                <w:t>[50]</w:t>
              </w:r>
            </w:hyperlink>
            <w:r w:rsidR="00D60A09">
              <w:rPr>
                <w:rFonts w:ascii="VU Times" w:hAnsi="VU Times"/>
              </w:rPr>
              <w:t xml:space="preserve"> Mt. ghi là: </w:t>
            </w:r>
            <w:r w:rsidR="00D60A09">
              <w:rPr>
                <w:rFonts w:ascii="VU Times" w:hAnsi="VU Times"/>
                <w:i/>
                <w:iCs/>
              </w:rPr>
              <w:t xml:space="preserve">A-ā-ti-ādikā mātikā ka-kā-ti ādiko tap-pabhedo- lekhā </w:t>
            </w:r>
            <w:r w:rsidR="00D60A09">
              <w:rPr>
                <w:rFonts w:ascii="VU Times" w:hAnsi="VU Times"/>
              </w:rPr>
              <w:t>.[LSC]</w:t>
            </w:r>
          </w:p>
          <w:p w:rsidR="00D60A09" w:rsidRDefault="00853D3E">
            <w:pPr>
              <w:pStyle w:val="EndnoteText"/>
              <w:spacing w:after="120" w:afterAutospacing="0"/>
              <w:rPr>
                <w:rFonts w:ascii="VU Times" w:hAnsi="VU Times"/>
              </w:rPr>
            </w:pPr>
            <w:hyperlink r:id="rId177" w:anchor="_ednref51" w:history="1">
              <w:r w:rsidR="00D60A09">
                <w:rPr>
                  <w:rStyle w:val="EndnoteReference"/>
                  <w:sz w:val="20"/>
                  <w:szCs w:val="20"/>
                  <w:u w:val="single"/>
                </w:rPr>
                <w:t>[51]</w:t>
              </w:r>
            </w:hyperlink>
            <w:r w:rsidR="00D60A09">
              <w:rPr>
                <w:rFonts w:ascii="VU Times" w:hAnsi="VU Times"/>
              </w:rPr>
              <w:t xml:space="preserve"> Ce 1932 giải thích là </w:t>
            </w:r>
            <w:r w:rsidR="00D60A09">
              <w:rPr>
                <w:rFonts w:ascii="VU Times" w:hAnsi="VU Times"/>
                <w:i/>
                <w:iCs/>
              </w:rPr>
              <w:t xml:space="preserve">mūcatī ti muti; mūdatī ti mūdī ti pi pāṭho. </w:t>
            </w:r>
            <w:r w:rsidR="00D60A09">
              <w:rPr>
                <w:rFonts w:ascii="VU Times" w:hAnsi="VU Times"/>
              </w:rPr>
              <w:t>.[LSC]</w:t>
            </w:r>
          </w:p>
          <w:p w:rsidR="00D60A09" w:rsidRDefault="00853D3E">
            <w:pPr>
              <w:pStyle w:val="EndnoteText"/>
              <w:spacing w:after="120" w:afterAutospacing="0"/>
              <w:rPr>
                <w:rFonts w:ascii="VU Times" w:hAnsi="VU Times"/>
              </w:rPr>
            </w:pPr>
            <w:hyperlink r:id="rId178" w:anchor="_ednref52" w:history="1">
              <w:r w:rsidR="00D60A09">
                <w:rPr>
                  <w:rStyle w:val="EndnoteReference"/>
                  <w:sz w:val="20"/>
                  <w:szCs w:val="20"/>
                  <w:u w:val="single"/>
                </w:rPr>
                <w:t>[52]</w:t>
              </w:r>
            </w:hyperlink>
            <w:r w:rsidR="00D60A09">
              <w:rPr>
                <w:rFonts w:ascii="VU Times" w:hAnsi="VU Times"/>
              </w:rPr>
              <w:t xml:space="preserve"> Có nghĩa là, đối với Chánh Biến Tri Phật và Độc Giác Phật  </w:t>
            </w:r>
          </w:p>
          <w:p w:rsidR="00D60A09" w:rsidRDefault="00853D3E">
            <w:pPr>
              <w:pStyle w:val="EndnoteText"/>
              <w:spacing w:after="120" w:afterAutospacing="0"/>
              <w:rPr>
                <w:rFonts w:ascii="VU Times" w:hAnsi="VU Times"/>
              </w:rPr>
            </w:pPr>
            <w:hyperlink r:id="rId179" w:anchor="_ednref53" w:history="1">
              <w:r w:rsidR="00D60A09">
                <w:rPr>
                  <w:rStyle w:val="EndnoteReference"/>
                  <w:sz w:val="20"/>
                  <w:szCs w:val="20"/>
                  <w:u w:val="single"/>
                </w:rPr>
                <w:t>[53]</w:t>
              </w:r>
            </w:hyperlink>
            <w:r w:rsidR="00D60A09">
              <w:rPr>
                <w:rFonts w:ascii="VU Times" w:hAnsi="VU Times"/>
              </w:rPr>
              <w:t xml:space="preserve"> </w:t>
            </w:r>
            <w:r w:rsidR="00D60A09">
              <w:rPr>
                <w:rFonts w:ascii="VU Times" w:hAnsi="VU Times"/>
                <w:i/>
                <w:iCs/>
              </w:rPr>
              <w:t xml:space="preserve">Adhigaccha, </w:t>
            </w:r>
            <w:r w:rsidR="00D60A09">
              <w:rPr>
                <w:rFonts w:ascii="VU Times" w:hAnsi="VU Times"/>
              </w:rPr>
              <w:t>không có trong tự điển Anh-pāli.</w:t>
            </w:r>
          </w:p>
          <w:p w:rsidR="00D60A09" w:rsidRDefault="00853D3E">
            <w:pPr>
              <w:pStyle w:val="EndnoteText"/>
              <w:spacing w:after="120" w:afterAutospacing="0"/>
              <w:rPr>
                <w:rFonts w:ascii="VU Times" w:hAnsi="VU Times"/>
              </w:rPr>
            </w:pPr>
            <w:hyperlink r:id="rId180" w:anchor="_ednref54" w:history="1">
              <w:r w:rsidR="00D60A09">
                <w:rPr>
                  <w:rStyle w:val="EndnoteReference"/>
                  <w:sz w:val="20"/>
                  <w:szCs w:val="20"/>
                  <w:u w:val="single"/>
                </w:rPr>
                <w:t>[54]</w:t>
              </w:r>
            </w:hyperlink>
            <w:r w:rsidR="00D60A09">
              <w:rPr>
                <w:rFonts w:ascii="VU Times" w:hAnsi="VU Times"/>
              </w:rPr>
              <w:t xml:space="preserve"> E </w:t>
            </w:r>
            <w:r w:rsidR="00D60A09">
              <w:rPr>
                <w:rFonts w:ascii="VU Times" w:hAnsi="VU Times"/>
                <w:vertAlign w:val="superscript"/>
              </w:rPr>
              <w:t>e</w:t>
            </w:r>
            <w:r w:rsidR="00D60A09">
              <w:rPr>
                <w:rFonts w:ascii="VU Times" w:hAnsi="VU Times"/>
              </w:rPr>
              <w:t xml:space="preserve"> có ghi </w:t>
            </w:r>
            <w:r w:rsidR="00D60A09">
              <w:rPr>
                <w:rFonts w:ascii="VU Times" w:hAnsi="VU Times"/>
                <w:i/>
                <w:iCs/>
              </w:rPr>
              <w:t>pāṭimokkhasaṃ varasaṃ vutassa.</w:t>
            </w:r>
          </w:p>
          <w:p w:rsidR="00D60A09" w:rsidRDefault="00853D3E">
            <w:pPr>
              <w:pStyle w:val="EndnoteText"/>
              <w:spacing w:after="120" w:afterAutospacing="0"/>
              <w:rPr>
                <w:rFonts w:ascii="VU Times" w:hAnsi="VU Times"/>
              </w:rPr>
            </w:pPr>
            <w:hyperlink r:id="rId181" w:anchor="_ednref55" w:history="1">
              <w:r w:rsidR="00D60A09">
                <w:rPr>
                  <w:rStyle w:val="EndnoteReference"/>
                  <w:sz w:val="20"/>
                  <w:szCs w:val="20"/>
                  <w:u w:val="single"/>
                </w:rPr>
                <w:t>[55]</w:t>
              </w:r>
            </w:hyperlink>
            <w:r w:rsidR="00D60A09">
              <w:rPr>
                <w:rFonts w:ascii="VU Times" w:hAnsi="VU Times"/>
              </w:rPr>
              <w:t xml:space="preserve"> E </w:t>
            </w:r>
            <w:r w:rsidR="00D60A09">
              <w:rPr>
                <w:rFonts w:ascii="VU Times" w:hAnsi="VU Times"/>
                <w:vertAlign w:val="superscript"/>
              </w:rPr>
              <w:t xml:space="preserve">e </w:t>
            </w:r>
            <w:r w:rsidR="00D60A09">
              <w:rPr>
                <w:rFonts w:ascii="VU Times" w:hAnsi="VU Times"/>
              </w:rPr>
              <w:t xml:space="preserve">lại ghi </w:t>
            </w:r>
            <w:r w:rsidR="00D60A09">
              <w:rPr>
                <w:rFonts w:ascii="VU Times" w:hAnsi="VU Times"/>
                <w:i/>
                <w:iCs/>
              </w:rPr>
              <w:t xml:space="preserve">atirekapaññāya; </w:t>
            </w:r>
            <w:r w:rsidR="00D60A09">
              <w:rPr>
                <w:rFonts w:ascii="VU Times" w:hAnsi="VU Times"/>
              </w:rPr>
              <w:t>tuy nhiên C</w:t>
            </w:r>
            <w:r w:rsidR="00D60A09">
              <w:rPr>
                <w:rFonts w:ascii="VU Times" w:hAnsi="VU Times"/>
                <w:vertAlign w:val="superscript"/>
              </w:rPr>
              <w:t xml:space="preserve">e </w:t>
            </w:r>
            <w:r w:rsidR="00D60A09">
              <w:rPr>
                <w:rFonts w:ascii="VU Times" w:hAnsi="VU Times"/>
              </w:rPr>
              <w:t>1932, mss to E</w:t>
            </w:r>
            <w:r w:rsidR="00D60A09">
              <w:rPr>
                <w:rFonts w:ascii="VU Times" w:hAnsi="VU Times"/>
                <w:vertAlign w:val="superscript"/>
              </w:rPr>
              <w:t xml:space="preserve"> e</w:t>
            </w:r>
            <w:r w:rsidR="00D60A09">
              <w:rPr>
                <w:rFonts w:ascii="VU Times" w:hAnsi="VU Times"/>
              </w:rPr>
              <w:t xml:space="preserve"> và mt. tất cả đều giải thích là </w:t>
            </w:r>
            <w:r w:rsidR="00D60A09">
              <w:rPr>
                <w:rFonts w:ascii="VU Times" w:hAnsi="VU Times"/>
                <w:i/>
                <w:iCs/>
              </w:rPr>
              <w:t xml:space="preserve">adhipaññāya. </w:t>
            </w:r>
            <w:r w:rsidR="00D60A09">
              <w:rPr>
                <w:rFonts w:ascii="VU Times" w:hAnsi="VU Times"/>
              </w:rPr>
              <w:t>.[LSC]</w:t>
            </w:r>
          </w:p>
          <w:p w:rsidR="00D60A09" w:rsidRDefault="00853D3E">
            <w:pPr>
              <w:pStyle w:val="EndnoteText"/>
              <w:spacing w:after="120" w:afterAutospacing="0"/>
              <w:rPr>
                <w:rFonts w:ascii="VU Times" w:hAnsi="VU Times"/>
              </w:rPr>
            </w:pPr>
            <w:hyperlink r:id="rId182" w:anchor="_ednref56" w:history="1">
              <w:r w:rsidR="00D60A09">
                <w:rPr>
                  <w:rStyle w:val="EndnoteReference"/>
                  <w:sz w:val="20"/>
                  <w:szCs w:val="20"/>
                  <w:u w:val="single"/>
                </w:rPr>
                <w:t>[56]</w:t>
              </w:r>
            </w:hyperlink>
            <w:r w:rsidR="00D60A09">
              <w:rPr>
                <w:rFonts w:ascii="VU Times" w:hAnsi="VU Times"/>
              </w:rPr>
              <w:t xml:space="preserve"> đây lại là một phiên bản dịch khác của từ </w:t>
            </w:r>
            <w:r w:rsidR="00D60A09">
              <w:rPr>
                <w:rFonts w:ascii="VU Times" w:hAnsi="VU Times"/>
                <w:i/>
                <w:iCs/>
              </w:rPr>
              <w:t xml:space="preserve">kammassakatā </w:t>
            </w:r>
            <w:r w:rsidR="00D60A09">
              <w:rPr>
                <w:rFonts w:ascii="VU Times" w:hAnsi="VU Times"/>
              </w:rPr>
              <w:t>đã được đưa ra. thí dụ như trong Trung Bộ Kinh 135 chẳng hạn.</w:t>
            </w:r>
          </w:p>
          <w:p w:rsidR="00D60A09" w:rsidRDefault="00853D3E">
            <w:pPr>
              <w:pStyle w:val="EndnoteText"/>
              <w:spacing w:after="120" w:afterAutospacing="0"/>
              <w:rPr>
                <w:rFonts w:ascii="VU Times" w:hAnsi="VU Times"/>
              </w:rPr>
            </w:pPr>
            <w:hyperlink r:id="rId183" w:anchor="_ednref57" w:history="1">
              <w:r w:rsidR="00D60A09">
                <w:rPr>
                  <w:rStyle w:val="EndnoteReference"/>
                  <w:sz w:val="20"/>
                  <w:szCs w:val="20"/>
                  <w:u w:val="single"/>
                </w:rPr>
                <w:t>[57]</w:t>
              </w:r>
            </w:hyperlink>
            <w:r w:rsidR="00D60A09">
              <w:rPr>
                <w:rFonts w:ascii="VU Times" w:hAnsi="VU Times"/>
              </w:rPr>
              <w:t xml:space="preserve"> Như mṭ chỉ ra cho thấy ý nghĩa ở đây ra sao không có nghĩa là những dục lạc. Nhưng hiểu theo nghĩa là các vật dục </w:t>
            </w:r>
            <w:r w:rsidR="00D60A09">
              <w:rPr>
                <w:rFonts w:ascii="VU Times" w:hAnsi="VU Times"/>
                <w:i/>
                <w:iCs/>
              </w:rPr>
              <w:t xml:space="preserve">(vatthukāma) </w:t>
            </w:r>
            <w:r w:rsidR="00D60A09">
              <w:rPr>
                <w:rFonts w:ascii="VU Times" w:hAnsi="VU Times"/>
              </w:rPr>
              <w:t>.[LSC]</w:t>
            </w:r>
          </w:p>
          <w:p w:rsidR="00D60A09" w:rsidRDefault="00853D3E">
            <w:pPr>
              <w:pStyle w:val="EndnoteText"/>
              <w:spacing w:after="120" w:afterAutospacing="0"/>
              <w:rPr>
                <w:rFonts w:ascii="VU Times" w:hAnsi="VU Times"/>
              </w:rPr>
            </w:pPr>
            <w:hyperlink r:id="rId184" w:anchor="_ednref58" w:history="1">
              <w:r w:rsidR="00D60A09">
                <w:rPr>
                  <w:rStyle w:val="EndnoteReference"/>
                  <w:sz w:val="20"/>
                  <w:szCs w:val="20"/>
                  <w:u w:val="single"/>
                </w:rPr>
                <w:t>[58]</w:t>
              </w:r>
            </w:hyperlink>
            <w:r w:rsidR="00D60A09">
              <w:rPr>
                <w:rFonts w:ascii="VU Times" w:hAnsi="VU Times"/>
              </w:rPr>
              <w:t xml:space="preserve"> Mṭ giải thích: ngài ám chỉ hoặc tham vọng </w:t>
            </w:r>
            <w:r w:rsidR="00D60A09">
              <w:rPr>
                <w:rFonts w:ascii="VU Times" w:hAnsi="VU Times"/>
                <w:i/>
                <w:iCs/>
              </w:rPr>
              <w:t xml:space="preserve">(nikanti) </w:t>
            </w:r>
            <w:r w:rsidR="00D60A09">
              <w:rPr>
                <w:rFonts w:ascii="VU Times" w:hAnsi="VU Times"/>
              </w:rPr>
              <w:t>hay là tâm khởi sanh tương ưng với tham vọng được xem như là ‘tà niệm” .[LSC]    </w:t>
            </w:r>
          </w:p>
          <w:p w:rsidR="00D60A09" w:rsidRDefault="00853D3E">
            <w:pPr>
              <w:pStyle w:val="EndnoteText"/>
              <w:spacing w:after="120" w:afterAutospacing="0"/>
              <w:rPr>
                <w:rFonts w:ascii="VU Times" w:hAnsi="VU Times"/>
              </w:rPr>
            </w:pPr>
            <w:hyperlink r:id="rId185" w:anchor="_ednref59" w:history="1">
              <w:r w:rsidR="00D60A09">
                <w:rPr>
                  <w:rStyle w:val="EndnoteReference"/>
                  <w:sz w:val="20"/>
                  <w:szCs w:val="20"/>
                  <w:u w:val="single"/>
                </w:rPr>
                <w:t>[59]</w:t>
              </w:r>
            </w:hyperlink>
            <w:r w:rsidR="00D60A09">
              <w:rPr>
                <w:rFonts w:ascii="VU Times" w:hAnsi="VU Times"/>
              </w:rPr>
              <w:t xml:space="preserve"> C</w:t>
            </w:r>
            <w:r w:rsidR="00D60A09">
              <w:rPr>
                <w:rFonts w:ascii="VU Times" w:hAnsi="VU Times"/>
                <w:vertAlign w:val="superscript"/>
              </w:rPr>
              <w:t xml:space="preserve">e </w:t>
            </w:r>
            <w:r w:rsidR="00D60A09">
              <w:rPr>
                <w:rFonts w:ascii="VU Times" w:hAnsi="VU Times"/>
              </w:rPr>
              <w:t xml:space="preserve">1932 giải thích: </w:t>
            </w:r>
            <w:r w:rsidR="00D60A09">
              <w:rPr>
                <w:rFonts w:ascii="VU Times" w:hAnsi="VU Times"/>
                <w:i/>
                <w:iCs/>
              </w:rPr>
              <w:t>tam eva paṭhamajjhānalābhiṃ jhānato</w:t>
            </w:r>
            <w:r w:rsidR="00D60A09">
              <w:rPr>
                <w:rFonts w:ascii="VU Times" w:hAnsi="VU Times"/>
              </w:rPr>
              <w:t>.[LSC]</w:t>
            </w:r>
          </w:p>
          <w:p w:rsidR="00D60A09" w:rsidRDefault="00853D3E">
            <w:pPr>
              <w:pStyle w:val="EndnoteText"/>
              <w:spacing w:after="120" w:afterAutospacing="0"/>
              <w:rPr>
                <w:rFonts w:ascii="VU Times" w:hAnsi="VU Times"/>
              </w:rPr>
            </w:pPr>
            <w:hyperlink r:id="rId186" w:anchor="_ednref60" w:history="1">
              <w:r w:rsidR="00D60A09">
                <w:rPr>
                  <w:rStyle w:val="EndnoteReference"/>
                  <w:sz w:val="20"/>
                  <w:szCs w:val="20"/>
                  <w:u w:val="single"/>
                </w:rPr>
                <w:t>[60]</w:t>
              </w:r>
            </w:hyperlink>
            <w:r w:rsidR="00D60A09">
              <w:rPr>
                <w:rFonts w:ascii="VU Times" w:hAnsi="VU Times"/>
              </w:rPr>
              <w:t xml:space="preserve"> Mṭ. giải thích rằng:”thiền định không thuần thục” giống như thiền định mà thiếu mất ngũ thiện xảo </w:t>
            </w:r>
            <w:r w:rsidR="00D60A09">
              <w:rPr>
                <w:rFonts w:ascii="VU Times" w:hAnsi="VU Times"/>
                <w:i/>
                <w:iCs/>
              </w:rPr>
              <w:t xml:space="preserve">(vasitā) </w:t>
            </w:r>
            <w:r w:rsidR="00D60A09">
              <w:rPr>
                <w:rFonts w:ascii="VU Times" w:hAnsi="VU Times"/>
              </w:rPr>
              <w:t>[LSC]</w:t>
            </w:r>
          </w:p>
          <w:p w:rsidR="00D60A09" w:rsidRDefault="00853D3E">
            <w:pPr>
              <w:pStyle w:val="EndnoteText"/>
              <w:spacing w:after="120" w:afterAutospacing="0"/>
              <w:rPr>
                <w:rFonts w:ascii="VU Times" w:hAnsi="VU Times"/>
              </w:rPr>
            </w:pPr>
            <w:hyperlink r:id="rId187" w:anchor="_ednref61" w:history="1">
              <w:r w:rsidR="00D60A09">
                <w:rPr>
                  <w:rStyle w:val="EndnoteReference"/>
                  <w:sz w:val="20"/>
                  <w:szCs w:val="20"/>
                  <w:u w:val="single"/>
                </w:rPr>
                <w:t>[61]</w:t>
              </w:r>
            </w:hyperlink>
            <w:r w:rsidR="00D60A09">
              <w:rPr>
                <w:rFonts w:ascii="VU Times" w:hAnsi="VU Times"/>
              </w:rPr>
              <w:t xml:space="preserve"> Theo như Mt. thì [ngũ thiện xảo] này giống chân con người ta vì những chân này giữ đúng đối tượng của mình và làm nổi lên đệ tứ thiền định. Sự biến mãn chính là việc lan toả ra toàn thân với những</w:t>
            </w:r>
            <w:r w:rsidR="00D60A09">
              <w:rPr>
                <w:rFonts w:ascii="VU Times" w:hAnsi="VU Times"/>
                <w:i/>
                <w:iCs/>
              </w:rPr>
              <w:t xml:space="preserve"> sắc pháp (rupas) </w:t>
            </w:r>
            <w:r w:rsidR="00D60A09">
              <w:rPr>
                <w:rFonts w:ascii="VU Times" w:hAnsi="VU Times"/>
              </w:rPr>
              <w:t>tinh tế xuất phát từ hỷ và lạc (anut.) [LSC]</w:t>
            </w:r>
          </w:p>
          <w:p w:rsidR="00D60A09" w:rsidRDefault="00853D3E">
            <w:pPr>
              <w:pStyle w:val="EndnoteText"/>
              <w:spacing w:after="120" w:afterAutospacing="0"/>
              <w:rPr>
                <w:rFonts w:ascii="VU Times" w:hAnsi="VU Times"/>
              </w:rPr>
            </w:pPr>
            <w:hyperlink r:id="rId188" w:anchor="_ednref62" w:history="1">
              <w:r w:rsidR="00D60A09">
                <w:rPr>
                  <w:rStyle w:val="EndnoteReference"/>
                  <w:sz w:val="20"/>
                  <w:szCs w:val="20"/>
                  <w:u w:val="single"/>
                </w:rPr>
                <w:t>[62]</w:t>
              </w:r>
            </w:hyperlink>
            <w:r w:rsidR="00D60A09">
              <w:rPr>
                <w:rFonts w:ascii="VU Times" w:hAnsi="VU Times"/>
              </w:rPr>
              <w:t xml:space="preserve"> Chính vì thế ta giải thích với Vbh (N</w:t>
            </w:r>
            <w:r w:rsidR="00D60A09">
              <w:rPr>
                <w:rFonts w:ascii="VU Times" w:hAnsi="VU Times"/>
                <w:vertAlign w:val="superscript"/>
              </w:rPr>
              <w:t>e</w:t>
            </w:r>
            <w:r w:rsidR="00D60A09">
              <w:rPr>
                <w:rFonts w:ascii="VU Times" w:hAnsi="VU Times"/>
              </w:rPr>
              <w:t>); Vbh (C</w:t>
            </w:r>
            <w:r w:rsidR="00D60A09">
              <w:rPr>
                <w:rFonts w:ascii="VU Times" w:hAnsi="VU Times"/>
                <w:vertAlign w:val="superscript"/>
              </w:rPr>
              <w:t>e</w:t>
            </w:r>
            <w:r w:rsidR="00D60A09">
              <w:rPr>
                <w:rFonts w:ascii="VU Times" w:hAnsi="VU Times"/>
              </w:rPr>
              <w:t xml:space="preserve">) lại ghi là </w:t>
            </w:r>
            <w:r w:rsidR="00D60A09">
              <w:rPr>
                <w:rFonts w:ascii="VU Times" w:hAnsi="VU Times"/>
                <w:i/>
                <w:iCs/>
              </w:rPr>
              <w:t xml:space="preserve">paṭippassaddhā laddho. </w:t>
            </w:r>
            <w:r w:rsidR="00D60A09">
              <w:rPr>
                <w:rFonts w:ascii="VU Times" w:hAnsi="VU Times"/>
              </w:rPr>
              <w:t>[LSC]</w:t>
            </w:r>
          </w:p>
          <w:p w:rsidR="00D60A09" w:rsidRDefault="00853D3E">
            <w:pPr>
              <w:pStyle w:val="EndnoteText"/>
              <w:spacing w:after="120" w:afterAutospacing="0"/>
              <w:rPr>
                <w:rFonts w:ascii="VU Times" w:hAnsi="VU Times"/>
              </w:rPr>
            </w:pPr>
            <w:hyperlink r:id="rId189" w:anchor="_ednref63" w:history="1">
              <w:r w:rsidR="00D60A09">
                <w:rPr>
                  <w:rStyle w:val="EndnoteReference"/>
                  <w:sz w:val="20"/>
                  <w:szCs w:val="20"/>
                  <w:u w:val="single"/>
                </w:rPr>
                <w:t>[63]</w:t>
              </w:r>
            </w:hyperlink>
            <w:r w:rsidR="00D60A09">
              <w:rPr>
                <w:rFonts w:ascii="VU Times" w:hAnsi="VU Times"/>
              </w:rPr>
              <w:t xml:space="preserve"> Mt. không đồng ý và cho rằng chỉ trường hợp thứ bảy là trí thiền quán. [LSC]</w:t>
            </w:r>
          </w:p>
          <w:p w:rsidR="00D60A09" w:rsidRDefault="00853D3E">
            <w:pPr>
              <w:pStyle w:val="EndnoteText"/>
              <w:spacing w:after="120" w:afterAutospacing="0"/>
              <w:rPr>
                <w:rFonts w:ascii="VU Times" w:hAnsi="VU Times"/>
              </w:rPr>
            </w:pPr>
            <w:hyperlink r:id="rId190" w:anchor="_ednref64" w:history="1">
              <w:r w:rsidR="00D60A09">
                <w:rPr>
                  <w:rStyle w:val="EndnoteReference"/>
                  <w:sz w:val="20"/>
                  <w:szCs w:val="20"/>
                  <w:u w:val="single"/>
                </w:rPr>
                <w:t>[64]</w:t>
              </w:r>
            </w:hyperlink>
            <w:r w:rsidR="00D60A09">
              <w:rPr>
                <w:rFonts w:ascii="VU Times" w:hAnsi="VU Times"/>
              </w:rPr>
              <w:t xml:space="preserve"> Đệ tứ cõi </w:t>
            </w:r>
            <w:r w:rsidR="00D60A09">
              <w:rPr>
                <w:rFonts w:ascii="VU Times" w:hAnsi="VU Times"/>
                <w:i/>
                <w:iCs/>
              </w:rPr>
              <w:t>(catuttha-bhūmaka)</w:t>
            </w:r>
            <w:r w:rsidR="00D60A09">
              <w:rPr>
                <w:rFonts w:ascii="VU Times" w:hAnsi="VU Times"/>
              </w:rPr>
              <w:t xml:space="preserve"> nhằm ám chỉ bố thánh đạo và bố thánh quả phạm hạnh. [Ny] </w:t>
            </w:r>
          </w:p>
          <w:p w:rsidR="00D60A09" w:rsidRDefault="00853D3E">
            <w:pPr>
              <w:pStyle w:val="EndnoteText"/>
              <w:spacing w:after="120" w:afterAutospacing="0"/>
              <w:rPr>
                <w:rFonts w:ascii="VU Times" w:hAnsi="VU Times"/>
              </w:rPr>
            </w:pPr>
            <w:hyperlink r:id="rId191" w:anchor="_ednref65" w:history="1">
              <w:r w:rsidR="00D60A09">
                <w:rPr>
                  <w:rStyle w:val="EndnoteReference"/>
                  <w:sz w:val="20"/>
                  <w:szCs w:val="20"/>
                  <w:u w:val="single"/>
                </w:rPr>
                <w:t>[65]</w:t>
              </w:r>
            </w:hyperlink>
            <w:r w:rsidR="00D60A09">
              <w:rPr>
                <w:rFonts w:ascii="VU Times" w:hAnsi="VU Times"/>
              </w:rPr>
              <w:t xml:space="preserve"> Có nghĩa là, chỉ với một trong số bốn tâm </w:t>
            </w:r>
            <w:r w:rsidR="00D60A09">
              <w:rPr>
                <w:rFonts w:ascii="VU Times" w:hAnsi="VU Times"/>
                <w:i/>
                <w:iCs/>
              </w:rPr>
              <w:t xml:space="preserve">(cittas) </w:t>
            </w:r>
            <w:r w:rsidR="00D60A09">
              <w:rPr>
                <w:rFonts w:ascii="VU Times" w:hAnsi="VU Times"/>
              </w:rPr>
              <w:t>tham tách ra khỏi tà kiến [LSC]</w:t>
            </w:r>
          </w:p>
          <w:p w:rsidR="00D60A09" w:rsidRDefault="00853D3E">
            <w:pPr>
              <w:pStyle w:val="EndnoteText"/>
              <w:spacing w:after="120" w:afterAutospacing="0"/>
              <w:rPr>
                <w:rFonts w:ascii="VU Times" w:hAnsi="VU Times"/>
              </w:rPr>
            </w:pPr>
            <w:hyperlink r:id="rId192" w:anchor="_ednref66" w:history="1">
              <w:r w:rsidR="00D60A09">
                <w:rPr>
                  <w:rStyle w:val="EndnoteReference"/>
                  <w:sz w:val="20"/>
                  <w:szCs w:val="20"/>
                  <w:u w:val="single"/>
                </w:rPr>
                <w:t>[66]</w:t>
              </w:r>
            </w:hyperlink>
            <w:r w:rsidR="00D60A09">
              <w:rPr>
                <w:rFonts w:ascii="VU Times" w:hAnsi="VU Times"/>
              </w:rPr>
              <w:t xml:space="preserve"> ở chú thích cuối trang, dịch giả cho biết ‘câu này có vẻ khó hiểu’ ngài đã trích dẫn đoạn tương đương trong MA có Kinh Bahudhātuka (MA iv. 107) sử dụng bản văn tiếng Sinhale ấn bản Aluvihāra. Ở đây chúng tôi đưa ra đoạn tương đương bằng tiếng Miến ẩn bản Saṅgāyanā nhằm có được cách giải thích tốt hơn cũng đã được lần tái bản tiếp theo giải thích về đoạn đã đưa ra ở trên. </w:t>
            </w:r>
          </w:p>
          <w:p w:rsidR="00D60A09" w:rsidRDefault="00853D3E">
            <w:pPr>
              <w:pStyle w:val="EndnoteText"/>
              <w:spacing w:after="120" w:afterAutospacing="0"/>
              <w:rPr>
                <w:rFonts w:ascii="VU Times" w:hAnsi="VU Times"/>
              </w:rPr>
            </w:pPr>
            <w:hyperlink r:id="rId193" w:anchor="_ednref67" w:history="1">
              <w:r w:rsidR="00D60A09">
                <w:rPr>
                  <w:rStyle w:val="EndnoteReference"/>
                  <w:sz w:val="20"/>
                  <w:szCs w:val="20"/>
                  <w:u w:val="single"/>
                </w:rPr>
                <w:t>[67]</w:t>
              </w:r>
            </w:hyperlink>
            <w:r w:rsidR="00D60A09">
              <w:rPr>
                <w:rFonts w:ascii="VU Times" w:hAnsi="VU Times"/>
              </w:rPr>
              <w:t xml:space="preserve"> MA có ghi là </w:t>
            </w:r>
            <w:r w:rsidR="00D60A09">
              <w:rPr>
                <w:rFonts w:ascii="VU Times" w:hAnsi="VU Times"/>
                <w:i/>
                <w:iCs/>
              </w:rPr>
              <w:t xml:space="preserve">janikā va mātā janako pitū; </w:t>
            </w:r>
            <w:r w:rsidR="00D60A09">
              <w:rPr>
                <w:rFonts w:ascii="VU Times" w:hAnsi="VU Times"/>
              </w:rPr>
              <w:t>cũng giống như vậy ta thấy ghi trong C</w:t>
            </w:r>
            <w:r w:rsidR="00D60A09">
              <w:rPr>
                <w:rFonts w:ascii="VU Times" w:hAnsi="VU Times"/>
                <w:vertAlign w:val="superscript"/>
              </w:rPr>
              <w:t xml:space="preserve">e </w:t>
            </w:r>
            <w:r w:rsidR="00D60A09">
              <w:rPr>
                <w:rFonts w:ascii="VU Times" w:hAnsi="VU Times"/>
              </w:rPr>
              <w:t>1932</w:t>
            </w:r>
          </w:p>
          <w:p w:rsidR="00D60A09" w:rsidRDefault="00853D3E">
            <w:pPr>
              <w:pStyle w:val="EndnoteText"/>
              <w:spacing w:after="120" w:afterAutospacing="0"/>
              <w:rPr>
                <w:rFonts w:ascii="VU Times" w:hAnsi="VU Times"/>
              </w:rPr>
            </w:pPr>
            <w:hyperlink r:id="rId194" w:anchor="_ednref68" w:history="1">
              <w:r w:rsidR="00D60A09">
                <w:rPr>
                  <w:rStyle w:val="EndnoteReference"/>
                  <w:sz w:val="20"/>
                  <w:szCs w:val="20"/>
                  <w:u w:val="single"/>
                </w:rPr>
                <w:t>[68]</w:t>
              </w:r>
            </w:hyperlink>
            <w:r w:rsidR="00D60A09">
              <w:rPr>
                <w:rFonts w:ascii="VU Times" w:hAnsi="VU Times"/>
              </w:rPr>
              <w:t xml:space="preserve"> C</w:t>
            </w:r>
            <w:r w:rsidR="00D60A09">
              <w:rPr>
                <w:rFonts w:ascii="VU Times" w:hAnsi="VU Times"/>
                <w:vertAlign w:val="superscript"/>
              </w:rPr>
              <w:t xml:space="preserve">e </w:t>
            </w:r>
            <w:r w:rsidR="00D60A09">
              <w:rPr>
                <w:rFonts w:ascii="VU Times" w:hAnsi="VU Times"/>
              </w:rPr>
              <w:t xml:space="preserve">1932 giải thích là </w:t>
            </w:r>
            <w:r w:rsidR="00D60A09">
              <w:rPr>
                <w:rFonts w:ascii="VU Times" w:hAnsi="VU Times"/>
                <w:i/>
                <w:iCs/>
              </w:rPr>
              <w:t xml:space="preserve">vā aparivattaliṅgaṃ </w:t>
            </w:r>
            <w:r w:rsidR="00D60A09">
              <w:rPr>
                <w:rFonts w:ascii="VU Times" w:hAnsi="VU Times"/>
              </w:rPr>
              <w:t>[LSC]</w:t>
            </w:r>
          </w:p>
          <w:p w:rsidR="00D60A09" w:rsidRDefault="00853D3E">
            <w:pPr>
              <w:pStyle w:val="EndnoteText"/>
              <w:spacing w:after="120" w:afterAutospacing="0"/>
              <w:rPr>
                <w:rFonts w:ascii="VU Times" w:hAnsi="VU Times"/>
              </w:rPr>
            </w:pPr>
            <w:hyperlink r:id="rId195" w:anchor="_ednref69" w:history="1">
              <w:r w:rsidR="00D60A09">
                <w:rPr>
                  <w:rStyle w:val="EndnoteReference"/>
                  <w:sz w:val="20"/>
                  <w:szCs w:val="20"/>
                  <w:u w:val="single"/>
                </w:rPr>
                <w:t>[69]</w:t>
              </w:r>
            </w:hyperlink>
            <w:r w:rsidR="00D60A09">
              <w:rPr>
                <w:rFonts w:ascii="VU Times" w:hAnsi="VU Times"/>
              </w:rPr>
              <w:t xml:space="preserve"> Ở đây từ </w:t>
            </w:r>
            <w:r w:rsidR="00D60A09">
              <w:rPr>
                <w:rFonts w:ascii="VU Times" w:hAnsi="VU Times"/>
                <w:i/>
                <w:iCs/>
              </w:rPr>
              <w:t xml:space="preserve">Ahacca </w:t>
            </w:r>
            <w:r w:rsidR="00D60A09">
              <w:rPr>
                <w:rFonts w:ascii="VU Times" w:hAnsi="VU Times"/>
              </w:rPr>
              <w:t xml:space="preserve">có nghĩa là ‘đụng chạm’, ‘tiến lại gần’ Yojanā tiếng Miến giải thích là </w:t>
            </w:r>
            <w:r w:rsidR="00D60A09">
              <w:rPr>
                <w:rFonts w:ascii="VU Times" w:hAnsi="VU Times"/>
                <w:i/>
                <w:iCs/>
              </w:rPr>
              <w:t xml:space="preserve">sadisaṃ... </w:t>
            </w:r>
            <w:r w:rsidR="00D60A09">
              <w:rPr>
                <w:rFonts w:ascii="VU Times" w:hAnsi="VU Times"/>
              </w:rPr>
              <w:t>có nghĩa là “tương tự như nhau” [Ny]</w:t>
            </w:r>
          </w:p>
          <w:p w:rsidR="00D60A09" w:rsidRDefault="00853D3E">
            <w:pPr>
              <w:pStyle w:val="EndnoteText"/>
              <w:spacing w:after="120" w:afterAutospacing="0"/>
              <w:rPr>
                <w:rFonts w:ascii="VU Times" w:hAnsi="VU Times"/>
              </w:rPr>
            </w:pPr>
            <w:hyperlink r:id="rId196" w:anchor="_ednref70" w:history="1">
              <w:r w:rsidR="00D60A09">
                <w:rPr>
                  <w:rStyle w:val="EndnoteReference"/>
                  <w:sz w:val="20"/>
                  <w:szCs w:val="20"/>
                  <w:u w:val="single"/>
                </w:rPr>
                <w:t>[70]</w:t>
              </w:r>
            </w:hyperlink>
            <w:r w:rsidR="00D60A09">
              <w:rPr>
                <w:rFonts w:ascii="VU Times" w:hAnsi="VU Times"/>
              </w:rPr>
              <w:t xml:space="preserve"> Xin đọc thêm điều tiếp theo với Kvu 593-5 </w:t>
            </w:r>
          </w:p>
          <w:p w:rsidR="00D60A09" w:rsidRDefault="00853D3E">
            <w:pPr>
              <w:pStyle w:val="EndnoteText"/>
              <w:spacing w:after="120" w:afterAutospacing="0"/>
              <w:rPr>
                <w:rFonts w:ascii="VU Times" w:hAnsi="VU Times"/>
              </w:rPr>
            </w:pPr>
            <w:hyperlink r:id="rId197" w:anchor="_ednref71" w:history="1">
              <w:r w:rsidR="00D60A09">
                <w:rPr>
                  <w:rStyle w:val="EndnoteReference"/>
                  <w:sz w:val="20"/>
                  <w:szCs w:val="20"/>
                  <w:u w:val="single"/>
                </w:rPr>
                <w:t>[71]</w:t>
              </w:r>
            </w:hyperlink>
            <w:r w:rsidR="00D60A09">
              <w:rPr>
                <w:rFonts w:ascii="VU Times" w:hAnsi="VU Times"/>
              </w:rPr>
              <w:t xml:space="preserve"> C</w:t>
            </w:r>
            <w:r w:rsidR="00D60A09">
              <w:rPr>
                <w:rFonts w:ascii="VU Times" w:hAnsi="VU Times"/>
                <w:vertAlign w:val="superscript"/>
              </w:rPr>
              <w:t>e</w:t>
            </w:r>
            <w:r w:rsidR="00D60A09">
              <w:rPr>
                <w:rFonts w:ascii="VU Times" w:hAnsi="VU Times"/>
              </w:rPr>
              <w:t xml:space="preserve"> 1932 giải thích là: </w:t>
            </w:r>
            <w:r w:rsidR="00D60A09">
              <w:rPr>
                <w:rFonts w:ascii="VU Times" w:hAnsi="VU Times"/>
                <w:i/>
                <w:iCs/>
              </w:rPr>
              <w:t xml:space="preserve">Samaggasaññāya pana vaṭṭati; samaggasaññāya hi karontassa neva bhedo va hoti na... </w:t>
            </w:r>
            <w:r w:rsidR="00D60A09">
              <w:rPr>
                <w:rFonts w:ascii="VU Times" w:hAnsi="VU Times"/>
              </w:rPr>
              <w:t>[LSC]</w:t>
            </w:r>
          </w:p>
          <w:p w:rsidR="00D60A09" w:rsidRDefault="00853D3E">
            <w:pPr>
              <w:pStyle w:val="EndnoteText"/>
              <w:spacing w:after="120" w:afterAutospacing="0"/>
              <w:rPr>
                <w:rFonts w:ascii="VU Times" w:hAnsi="VU Times"/>
              </w:rPr>
            </w:pPr>
            <w:hyperlink r:id="rId198" w:anchor="_ednref72" w:history="1">
              <w:r w:rsidR="00D60A09">
                <w:rPr>
                  <w:rStyle w:val="EndnoteReference"/>
                  <w:sz w:val="20"/>
                  <w:szCs w:val="20"/>
                  <w:u w:val="single"/>
                </w:rPr>
                <w:t>[72]</w:t>
              </w:r>
            </w:hyperlink>
            <w:r w:rsidR="00D60A09">
              <w:rPr>
                <w:rFonts w:ascii="VU Times" w:hAnsi="VU Times"/>
              </w:rPr>
              <w:t xml:space="preserve"> Như Mt. đã vạch rõ. Điều này xem ra đối nghịch lại KvuA 140 trong đó </w:t>
            </w:r>
            <w:r w:rsidR="00D60A09">
              <w:rPr>
                <w:rFonts w:ascii="VU Times" w:hAnsi="VU Times"/>
                <w:i/>
                <w:iCs/>
              </w:rPr>
              <w:t xml:space="preserve">kappa </w:t>
            </w:r>
            <w:r w:rsidR="00D60A09">
              <w:rPr>
                <w:rFonts w:ascii="VU Times" w:hAnsi="VU Times"/>
              </w:rPr>
              <w:t xml:space="preserve">được nhắc tới lại cho là </w:t>
            </w:r>
            <w:r w:rsidR="00D60A09">
              <w:rPr>
                <w:rFonts w:ascii="VU Times" w:hAnsi="VU Times"/>
                <w:i/>
                <w:iCs/>
              </w:rPr>
              <w:t xml:space="preserve">āyukappa. </w:t>
            </w:r>
            <w:r w:rsidR="00D60A09">
              <w:rPr>
                <w:rFonts w:ascii="VU Times" w:hAnsi="VU Times"/>
              </w:rPr>
              <w:t xml:space="preserve">Theo như Anut. đây là một loại tuổi thọ có mức độ tối đa vào khoảng một </w:t>
            </w:r>
            <w:r w:rsidR="00D60A09">
              <w:rPr>
                <w:rFonts w:ascii="VU Times" w:hAnsi="VU Times"/>
                <w:i/>
                <w:iCs/>
              </w:rPr>
              <w:t xml:space="preserve">antarakappa </w:t>
            </w:r>
            <w:r w:rsidR="00D60A09">
              <w:rPr>
                <w:rFonts w:ascii="VU Times" w:hAnsi="VU Times"/>
              </w:rPr>
              <w:t>[LSC]</w:t>
            </w:r>
          </w:p>
          <w:p w:rsidR="00D60A09" w:rsidRDefault="00853D3E">
            <w:pPr>
              <w:pStyle w:val="EndnoteText"/>
              <w:spacing w:after="120" w:afterAutospacing="0"/>
              <w:rPr>
                <w:rFonts w:ascii="VU Times" w:hAnsi="VU Times"/>
              </w:rPr>
            </w:pPr>
            <w:hyperlink r:id="rId199" w:anchor="_ednref73" w:history="1">
              <w:r w:rsidR="00D60A09">
                <w:rPr>
                  <w:rStyle w:val="EndnoteReference"/>
                  <w:sz w:val="20"/>
                  <w:szCs w:val="20"/>
                  <w:u w:val="single"/>
                </w:rPr>
                <w:t>[73]</w:t>
              </w:r>
            </w:hyperlink>
            <w:r w:rsidR="00D60A09">
              <w:rPr>
                <w:rFonts w:ascii="VU Times" w:hAnsi="VU Times"/>
              </w:rPr>
              <w:t xml:space="preserve"> Có nghĩa là, một vị sáng lập một giáo phái không phải là Phật giáo hay là một Tăng Đoàn. [LSC]</w:t>
            </w:r>
          </w:p>
          <w:p w:rsidR="00D60A09" w:rsidRDefault="00853D3E">
            <w:pPr>
              <w:pStyle w:val="EndnoteText"/>
              <w:spacing w:after="120" w:afterAutospacing="0"/>
              <w:rPr>
                <w:rFonts w:ascii="VU Times" w:hAnsi="VU Times"/>
              </w:rPr>
            </w:pPr>
            <w:hyperlink r:id="rId200" w:anchor="_ednref74" w:history="1">
              <w:r w:rsidR="00D60A09">
                <w:rPr>
                  <w:rStyle w:val="EndnoteReference"/>
                  <w:sz w:val="20"/>
                  <w:szCs w:val="20"/>
                  <w:u w:val="single"/>
                </w:rPr>
                <w:t>[74]</w:t>
              </w:r>
            </w:hyperlink>
            <w:r w:rsidR="00D60A09">
              <w:rPr>
                <w:rFonts w:ascii="VU Times" w:hAnsi="VU Times"/>
                <w:i/>
                <w:iCs/>
              </w:rPr>
              <w:t xml:space="preserve">Osāretvā </w:t>
            </w:r>
            <w:r w:rsidR="00D60A09">
              <w:rPr>
                <w:rFonts w:ascii="VU Times" w:hAnsi="VU Times"/>
              </w:rPr>
              <w:t xml:space="preserve">không hiểu theo nghĩa gì trong Tự điển Pāli-Anh (PED) , (tuy nhiên E </w:t>
            </w:r>
            <w:r w:rsidR="00D60A09">
              <w:rPr>
                <w:rFonts w:ascii="VU Times" w:hAnsi="VU Times"/>
                <w:vertAlign w:val="superscript"/>
              </w:rPr>
              <w:t xml:space="preserve">e </w:t>
            </w:r>
            <w:r w:rsidR="00D60A09">
              <w:rPr>
                <w:rFonts w:ascii="VU Times" w:hAnsi="VU Times"/>
              </w:rPr>
              <w:t xml:space="preserve">giải thích là </w:t>
            </w:r>
            <w:r w:rsidR="00D60A09">
              <w:rPr>
                <w:rFonts w:ascii="VU Times" w:hAnsi="VU Times"/>
                <w:i/>
                <w:iCs/>
              </w:rPr>
              <w:t xml:space="preserve">otāretvā; </w:t>
            </w:r>
            <w:r w:rsidR="00D60A09">
              <w:rPr>
                <w:rFonts w:ascii="VU Times" w:hAnsi="VU Times"/>
              </w:rPr>
              <w:t>C</w:t>
            </w:r>
            <w:r w:rsidR="00D60A09">
              <w:rPr>
                <w:rFonts w:ascii="VU Times" w:hAnsi="VU Times"/>
                <w:vertAlign w:val="superscript"/>
              </w:rPr>
              <w:t xml:space="preserve">e </w:t>
            </w:r>
            <w:r w:rsidR="00D60A09">
              <w:rPr>
                <w:rFonts w:ascii="VU Times" w:hAnsi="VU Times"/>
              </w:rPr>
              <w:t>1932 l</w:t>
            </w:r>
            <w:r w:rsidR="00D60A09">
              <w:rPr>
                <w:rFonts w:ascii="VU Times" w:hAnsi="VU Times"/>
                <w:vertAlign w:val="superscript"/>
              </w:rPr>
              <w:t xml:space="preserve"> </w:t>
            </w:r>
            <w:r w:rsidR="00D60A09">
              <w:rPr>
                <w:rFonts w:ascii="VU Times" w:hAnsi="VU Times"/>
              </w:rPr>
              <w:t xml:space="preserve">lại giải thích là </w:t>
            </w:r>
            <w:r w:rsidR="00D60A09">
              <w:rPr>
                <w:rFonts w:ascii="VU Times" w:hAnsi="VU Times"/>
                <w:i/>
                <w:iCs/>
              </w:rPr>
              <w:t>osādetvā</w:t>
            </w:r>
            <w:r w:rsidR="00D60A09">
              <w:rPr>
                <w:rFonts w:ascii="VU Times" w:hAnsi="VU Times"/>
                <w:vertAlign w:val="superscript"/>
              </w:rPr>
              <w:t xml:space="preserve"> </w:t>
            </w:r>
            <w:r w:rsidR="00D60A09">
              <w:rPr>
                <w:rFonts w:ascii="VU Times" w:hAnsi="VU Times"/>
              </w:rPr>
              <w:t>[LSC]</w:t>
            </w:r>
          </w:p>
          <w:p w:rsidR="00D60A09" w:rsidRDefault="00853D3E">
            <w:pPr>
              <w:pStyle w:val="EndnoteText"/>
              <w:spacing w:after="120" w:afterAutospacing="0"/>
              <w:rPr>
                <w:rFonts w:ascii="VU Times" w:hAnsi="VU Times"/>
              </w:rPr>
            </w:pPr>
            <w:hyperlink r:id="rId201" w:anchor="_ednref75" w:history="1">
              <w:r w:rsidR="00D60A09">
                <w:rPr>
                  <w:rStyle w:val="EndnoteReference"/>
                  <w:sz w:val="20"/>
                  <w:szCs w:val="20"/>
                  <w:u w:val="single"/>
                </w:rPr>
                <w:t>[75]</w:t>
              </w:r>
            </w:hyperlink>
            <w:r w:rsidR="00D60A09">
              <w:rPr>
                <w:rFonts w:ascii="VU Times" w:hAnsi="VU Times"/>
              </w:rPr>
              <w:t xml:space="preserve">. Cho dù Nāṇamoli cả ở đây lẫn trong Bản dịch Thanh Tịnh Đạo tr. 455 có dịch là” một trăm ngàn triệu năm: (có lẽ đây là lý do tạo văn vẻ mà thôi.). con số chính xác đó là một tỷ (Anh). Ba loại </w:t>
            </w:r>
            <w:r w:rsidR="00D60A09">
              <w:rPr>
                <w:rFonts w:ascii="VU Times" w:hAnsi="VU Times"/>
                <w:i/>
                <w:iCs/>
              </w:rPr>
              <w:t xml:space="preserve">lokadhātu </w:t>
            </w:r>
            <w:r w:rsidR="00D60A09">
              <w:rPr>
                <w:rFonts w:ascii="VU Times" w:hAnsi="VU Times"/>
              </w:rPr>
              <w:t>lần lượt như sau 1000=10</w:t>
            </w:r>
            <w:r w:rsidR="00D60A09">
              <w:rPr>
                <w:rFonts w:ascii="VU Times" w:hAnsi="VU Times"/>
                <w:vertAlign w:val="superscript"/>
              </w:rPr>
              <w:t xml:space="preserve">3 </w:t>
            </w:r>
            <w:r w:rsidR="00D60A09">
              <w:rPr>
                <w:rFonts w:ascii="VU Times" w:hAnsi="VU Times"/>
                <w:i/>
                <w:iCs/>
              </w:rPr>
              <w:t>cakkavāḷas (</w:t>
            </w:r>
            <w:r w:rsidR="00D60A09">
              <w:rPr>
                <w:rFonts w:ascii="VU Times" w:hAnsi="VU Times"/>
              </w:rPr>
              <w:t>theo kích cỡ) 1000 x 1000 = 10</w:t>
            </w:r>
            <w:r w:rsidR="00D60A09">
              <w:rPr>
                <w:rFonts w:ascii="VU Times" w:hAnsi="VU Times"/>
                <w:vertAlign w:val="superscript"/>
              </w:rPr>
              <w:t>6</w:t>
            </w:r>
            <w:r w:rsidR="00D60A09">
              <w:rPr>
                <w:rFonts w:ascii="VU Times" w:hAnsi="VU Times"/>
              </w:rPr>
              <w:t xml:space="preserve"> </w:t>
            </w:r>
            <w:r w:rsidR="00D60A09">
              <w:rPr>
                <w:rFonts w:ascii="VU Times" w:hAnsi="VU Times"/>
                <w:i/>
                <w:iCs/>
              </w:rPr>
              <w:t xml:space="preserve">cakkavāḷas </w:t>
            </w:r>
            <w:r w:rsidR="00D60A09">
              <w:rPr>
                <w:rFonts w:ascii="VU Times" w:hAnsi="VU Times"/>
              </w:rPr>
              <w:t>và (1000 x 1000) x (1000 x 1000) = 10</w:t>
            </w:r>
            <w:r w:rsidR="00D60A09">
              <w:rPr>
                <w:rFonts w:ascii="VU Times" w:hAnsi="VU Times"/>
                <w:vertAlign w:val="superscript"/>
              </w:rPr>
              <w:t xml:space="preserve">12 </w:t>
            </w:r>
            <w:r w:rsidR="00D60A09">
              <w:rPr>
                <w:rFonts w:ascii="VU Times" w:hAnsi="VU Times"/>
                <w:i/>
                <w:iCs/>
              </w:rPr>
              <w:t xml:space="preserve">cakkavāḷas. </w:t>
            </w:r>
            <w:r w:rsidR="00D60A09">
              <w:rPr>
                <w:rFonts w:ascii="VU Times" w:hAnsi="VU Times"/>
              </w:rPr>
              <w:t>Đây là điều cuối cùng liên quan đến “lảnh vực quyền lực” của một Đức Phật. xin đọc Chú Giải Tăng Chi Bộ ii 340 tt. theo nguồn Phật Giáo Bắc Ấn độ. Điều này được đề cập đến lại bao gồm 1000 x (1000 x 1000) = 10</w:t>
            </w:r>
            <w:r w:rsidR="00D60A09">
              <w:rPr>
                <w:rFonts w:ascii="VU Times" w:hAnsi="VU Times"/>
                <w:vertAlign w:val="superscript"/>
              </w:rPr>
              <w:t xml:space="preserve">9 </w:t>
            </w:r>
            <w:r w:rsidR="00D60A09">
              <w:rPr>
                <w:rFonts w:ascii="VU Times" w:hAnsi="VU Times"/>
              </w:rPr>
              <w:t>có nghĩa là, một tỷ</w:t>
            </w:r>
            <w:r w:rsidR="00D60A09">
              <w:rPr>
                <w:rFonts w:ascii="VU Times" w:hAnsi="VU Times"/>
                <w:i/>
                <w:iCs/>
              </w:rPr>
              <w:t xml:space="preserve"> cakkavāḷas </w:t>
            </w:r>
            <w:r w:rsidR="00D60A09">
              <w:rPr>
                <w:rFonts w:ascii="VU Times" w:hAnsi="VU Times"/>
              </w:rPr>
              <w:t xml:space="preserve">[LSC] </w:t>
            </w:r>
          </w:p>
          <w:p w:rsidR="00D60A09" w:rsidRDefault="00853D3E">
            <w:pPr>
              <w:pStyle w:val="EndnoteText"/>
              <w:spacing w:after="120" w:afterAutospacing="0"/>
              <w:rPr>
                <w:rFonts w:ascii="VU Times" w:hAnsi="VU Times"/>
              </w:rPr>
            </w:pPr>
            <w:hyperlink r:id="rId202" w:anchor="_ednref76" w:history="1">
              <w:r w:rsidR="00D60A09">
                <w:rPr>
                  <w:rStyle w:val="EndnoteReference"/>
                  <w:sz w:val="20"/>
                  <w:szCs w:val="20"/>
                  <w:u w:val="single"/>
                </w:rPr>
                <w:t>[76]</w:t>
              </w:r>
            </w:hyperlink>
            <w:r w:rsidR="00D60A09">
              <w:rPr>
                <w:rFonts w:ascii="VU Times" w:hAnsi="VU Times"/>
              </w:rPr>
              <w:t xml:space="preserve"> Xin cũng đọc thêm các cách mô tả đa dạng về </w:t>
            </w:r>
            <w:r w:rsidR="00D60A09">
              <w:rPr>
                <w:rFonts w:ascii="VU Times" w:hAnsi="VU Times"/>
                <w:i/>
                <w:iCs/>
              </w:rPr>
              <w:t xml:space="preserve">antaradhāna </w:t>
            </w:r>
            <w:r w:rsidR="00D60A09">
              <w:rPr>
                <w:rFonts w:ascii="VU Times" w:hAnsi="VU Times"/>
              </w:rPr>
              <w:t>trong Chú Giải Tăng Chi Bộ i. 87 tt. ii. 14; SA. ii. 202tt.</w:t>
            </w:r>
          </w:p>
          <w:p w:rsidR="00D60A09" w:rsidRDefault="00853D3E">
            <w:pPr>
              <w:pStyle w:val="EndnoteText"/>
              <w:spacing w:after="120" w:afterAutospacing="0"/>
              <w:rPr>
                <w:rFonts w:ascii="VU Times" w:hAnsi="VU Times"/>
              </w:rPr>
            </w:pPr>
            <w:hyperlink r:id="rId203" w:anchor="_ednref77" w:history="1">
              <w:r w:rsidR="00D60A09">
                <w:rPr>
                  <w:rStyle w:val="EndnoteReference"/>
                  <w:sz w:val="20"/>
                  <w:szCs w:val="20"/>
                  <w:u w:val="single"/>
                </w:rPr>
                <w:t>[77]</w:t>
              </w:r>
            </w:hyperlink>
            <w:r w:rsidR="00D60A09">
              <w:rPr>
                <w:rFonts w:ascii="VU Times" w:hAnsi="VU Times"/>
              </w:rPr>
              <w:t xml:space="preserve"> Có nghĩa là, Ceylon</w:t>
            </w:r>
          </w:p>
          <w:p w:rsidR="00D60A09" w:rsidRDefault="00853D3E">
            <w:pPr>
              <w:pStyle w:val="EndnoteText"/>
              <w:spacing w:after="120" w:afterAutospacing="0"/>
              <w:rPr>
                <w:rFonts w:ascii="VU Times" w:hAnsi="VU Times"/>
              </w:rPr>
            </w:pPr>
            <w:hyperlink r:id="rId204" w:anchor="_ednref78" w:history="1">
              <w:r w:rsidR="00D60A09">
                <w:rPr>
                  <w:rStyle w:val="EndnoteReference"/>
                  <w:sz w:val="20"/>
                  <w:szCs w:val="20"/>
                  <w:u w:val="single"/>
                </w:rPr>
                <w:t>[78]</w:t>
              </w:r>
            </w:hyperlink>
            <w:r w:rsidR="00D60A09">
              <w:rPr>
                <w:rFonts w:ascii="VU Times" w:hAnsi="VU Times"/>
              </w:rPr>
              <w:t xml:space="preserve"> Có nghĩa là, thấu triệt và tu luyện</w:t>
            </w:r>
          </w:p>
          <w:p w:rsidR="00D60A09" w:rsidRDefault="00853D3E">
            <w:pPr>
              <w:pStyle w:val="EndnoteText"/>
              <w:spacing w:after="120" w:afterAutospacing="0"/>
              <w:rPr>
                <w:rFonts w:ascii="VU Times" w:hAnsi="VU Times"/>
              </w:rPr>
            </w:pPr>
            <w:hyperlink r:id="rId205" w:anchor="_ednref79" w:history="1">
              <w:r w:rsidR="00D60A09">
                <w:rPr>
                  <w:rStyle w:val="EndnoteReference"/>
                  <w:sz w:val="20"/>
                  <w:szCs w:val="20"/>
                  <w:u w:val="single"/>
                </w:rPr>
                <w:t>[79]</w:t>
              </w:r>
            </w:hyperlink>
            <w:r w:rsidR="00D60A09">
              <w:rPr>
                <w:rFonts w:ascii="VU Times" w:hAnsi="VU Times"/>
              </w:rPr>
              <w:t xml:space="preserve"> Có nghĩa là, tỳ khưu và tỳ khưu ni</w:t>
            </w:r>
          </w:p>
          <w:p w:rsidR="00D60A09" w:rsidRDefault="00853D3E">
            <w:pPr>
              <w:pStyle w:val="EndnoteText"/>
              <w:spacing w:after="120" w:afterAutospacing="0"/>
              <w:rPr>
                <w:rFonts w:ascii="VU Times" w:hAnsi="VU Times"/>
              </w:rPr>
            </w:pPr>
            <w:hyperlink r:id="rId206" w:anchor="_ednref80" w:history="1">
              <w:r w:rsidR="00D60A09">
                <w:rPr>
                  <w:rStyle w:val="EndnoteReference"/>
                  <w:sz w:val="20"/>
                  <w:szCs w:val="20"/>
                  <w:u w:val="single"/>
                </w:rPr>
                <w:t>[80]</w:t>
              </w:r>
            </w:hyperlink>
            <w:r w:rsidR="00D60A09">
              <w:rPr>
                <w:rFonts w:ascii="VU Times" w:hAnsi="VU Times"/>
              </w:rPr>
              <w:t xml:space="preserve"> MA bản tiếng Sinhalese ghi là </w:t>
            </w:r>
            <w:r w:rsidR="00D60A09">
              <w:rPr>
                <w:rFonts w:ascii="VU Times" w:hAnsi="VU Times"/>
                <w:i/>
                <w:iCs/>
              </w:rPr>
              <w:t xml:space="preserve">saṇṭhātuṃ </w:t>
            </w:r>
            <w:r w:rsidR="00D60A09">
              <w:rPr>
                <w:rFonts w:ascii="VU Times" w:hAnsi="VU Times"/>
              </w:rPr>
              <w:t xml:space="preserve">VbhA ( E </w:t>
            </w:r>
            <w:r w:rsidR="00D60A09">
              <w:rPr>
                <w:rFonts w:ascii="VU Times" w:hAnsi="VU Times"/>
                <w:vertAlign w:val="superscript"/>
              </w:rPr>
              <w:t>e</w:t>
            </w:r>
            <w:r w:rsidR="00D60A09">
              <w:rPr>
                <w:rFonts w:ascii="VU Times" w:hAnsi="VU Times"/>
              </w:rPr>
              <w:t>, B</w:t>
            </w:r>
            <w:r w:rsidR="00D60A09">
              <w:rPr>
                <w:rFonts w:ascii="VU Times" w:hAnsi="VU Times"/>
                <w:vertAlign w:val="superscript"/>
              </w:rPr>
              <w:t xml:space="preserve">e </w:t>
            </w:r>
            <w:r w:rsidR="00D60A09">
              <w:rPr>
                <w:rFonts w:ascii="VU Times" w:hAnsi="VU Times"/>
              </w:rPr>
              <w:t>và C</w:t>
            </w:r>
            <w:r w:rsidR="00D60A09">
              <w:rPr>
                <w:rFonts w:ascii="VU Times" w:hAnsi="VU Times"/>
                <w:vertAlign w:val="superscript"/>
              </w:rPr>
              <w:t>e</w:t>
            </w:r>
            <w:r w:rsidR="00D60A09">
              <w:rPr>
                <w:rFonts w:ascii="VU Times" w:hAnsi="VU Times"/>
              </w:rPr>
              <w:t xml:space="preserve"> 1932) ghi là </w:t>
            </w:r>
            <w:r w:rsidR="00D60A09">
              <w:rPr>
                <w:rFonts w:ascii="VU Times" w:hAnsi="VU Times"/>
                <w:i/>
                <w:iCs/>
              </w:rPr>
              <w:t>sandhāretuṃ</w:t>
            </w:r>
          </w:p>
          <w:p w:rsidR="00D60A09" w:rsidRDefault="00853D3E">
            <w:pPr>
              <w:pStyle w:val="EndnoteText"/>
              <w:spacing w:after="120" w:afterAutospacing="0"/>
              <w:rPr>
                <w:rFonts w:ascii="VU Times" w:hAnsi="VU Times"/>
              </w:rPr>
            </w:pPr>
            <w:hyperlink r:id="rId207" w:anchor="_ednref81" w:history="1">
              <w:r w:rsidR="00D60A09">
                <w:rPr>
                  <w:rStyle w:val="EndnoteReference"/>
                  <w:sz w:val="20"/>
                  <w:szCs w:val="20"/>
                  <w:u w:val="single"/>
                </w:rPr>
                <w:t>[81]</w:t>
              </w:r>
            </w:hyperlink>
            <w:r w:rsidR="00D60A09">
              <w:rPr>
                <w:rFonts w:ascii="VU Times" w:hAnsi="VU Times"/>
              </w:rPr>
              <w:t xml:space="preserve"> giải thích với E </w:t>
            </w:r>
            <w:r w:rsidR="00D60A09">
              <w:rPr>
                <w:rFonts w:ascii="VU Times" w:hAnsi="VU Times"/>
                <w:vertAlign w:val="superscript"/>
              </w:rPr>
              <w:t>e</w:t>
            </w:r>
            <w:r w:rsidR="00D60A09">
              <w:rPr>
                <w:rFonts w:ascii="VU Times" w:hAnsi="VU Times"/>
              </w:rPr>
              <w:t>, B</w:t>
            </w:r>
            <w:r w:rsidR="00D60A09">
              <w:rPr>
                <w:rFonts w:ascii="VU Times" w:hAnsi="VU Times"/>
                <w:vertAlign w:val="superscript"/>
              </w:rPr>
              <w:t xml:space="preserve">e </w:t>
            </w:r>
            <w:r w:rsidR="00D60A09">
              <w:rPr>
                <w:rFonts w:ascii="VU Times" w:hAnsi="VU Times"/>
              </w:rPr>
              <w:t>và C</w:t>
            </w:r>
            <w:r w:rsidR="00D60A09">
              <w:rPr>
                <w:rFonts w:ascii="VU Times" w:hAnsi="VU Times"/>
                <w:vertAlign w:val="superscript"/>
              </w:rPr>
              <w:t>e</w:t>
            </w:r>
            <w:r w:rsidR="00D60A09">
              <w:rPr>
                <w:rFonts w:ascii="VU Times" w:hAnsi="VU Times"/>
              </w:rPr>
              <w:t xml:space="preserve"> 1932 là </w:t>
            </w:r>
            <w:r w:rsidR="00D60A09">
              <w:rPr>
                <w:rFonts w:ascii="VU Times" w:hAnsi="VU Times"/>
                <w:i/>
                <w:iCs/>
              </w:rPr>
              <w:t>vayena</w:t>
            </w:r>
            <w:r w:rsidR="00D60A09">
              <w:rPr>
                <w:rFonts w:ascii="VU Times" w:hAnsi="VU Times"/>
              </w:rPr>
              <w:t xml:space="preserve">; MA tiếng Sinhale là </w:t>
            </w:r>
            <w:r w:rsidR="00D60A09">
              <w:rPr>
                <w:rFonts w:ascii="VU Times" w:hAnsi="VU Times"/>
                <w:i/>
                <w:iCs/>
              </w:rPr>
              <w:t>yasena.</w:t>
            </w:r>
          </w:p>
          <w:p w:rsidR="00D60A09" w:rsidRDefault="00853D3E">
            <w:pPr>
              <w:pStyle w:val="EndnoteText"/>
              <w:spacing w:after="120" w:afterAutospacing="0"/>
              <w:rPr>
                <w:rFonts w:ascii="VU Times" w:hAnsi="VU Times"/>
              </w:rPr>
            </w:pPr>
            <w:hyperlink r:id="rId208" w:anchor="_ednref82" w:history="1">
              <w:r w:rsidR="00D60A09">
                <w:rPr>
                  <w:rStyle w:val="EndnoteReference"/>
                  <w:sz w:val="20"/>
                  <w:szCs w:val="20"/>
                  <w:u w:val="single"/>
                </w:rPr>
                <w:t>[82]</w:t>
              </w:r>
            </w:hyperlink>
            <w:r w:rsidR="00D60A09">
              <w:rPr>
                <w:rFonts w:ascii="VU Times" w:hAnsi="VU Times"/>
              </w:rPr>
              <w:t xml:space="preserve"> C</w:t>
            </w:r>
            <w:r w:rsidR="00D60A09">
              <w:rPr>
                <w:rFonts w:ascii="VU Times" w:hAnsi="VU Times"/>
                <w:vertAlign w:val="superscript"/>
              </w:rPr>
              <w:t>e</w:t>
            </w:r>
            <w:r w:rsidR="00D60A09">
              <w:rPr>
                <w:rFonts w:ascii="VU Times" w:hAnsi="VU Times"/>
              </w:rPr>
              <w:t xml:space="preserve"> 1932 giải thích là... </w:t>
            </w:r>
            <w:r w:rsidR="00D60A09">
              <w:rPr>
                <w:rFonts w:ascii="VU Times" w:hAnsi="VU Times"/>
                <w:i/>
                <w:iCs/>
              </w:rPr>
              <w:t xml:space="preserve">na itthi, “yaṃ itthī rājā... ” </w:t>
            </w:r>
            <w:r w:rsidR="00D60A09">
              <w:rPr>
                <w:rFonts w:ascii="VU Times" w:hAnsi="VU Times"/>
              </w:rPr>
              <w:t>[LSC]</w:t>
            </w:r>
          </w:p>
          <w:p w:rsidR="00D60A09" w:rsidRDefault="00853D3E">
            <w:pPr>
              <w:pStyle w:val="EndnoteText"/>
              <w:spacing w:after="120" w:afterAutospacing="0"/>
              <w:rPr>
                <w:rFonts w:ascii="VU Times" w:hAnsi="VU Times"/>
              </w:rPr>
            </w:pPr>
            <w:hyperlink r:id="rId209" w:anchor="_ednref83" w:history="1">
              <w:r w:rsidR="00D60A09">
                <w:rPr>
                  <w:rStyle w:val="EndnoteReference"/>
                  <w:sz w:val="20"/>
                  <w:szCs w:val="20"/>
                  <w:u w:val="single"/>
                </w:rPr>
                <w:t>[83]</w:t>
              </w:r>
            </w:hyperlink>
            <w:r w:rsidR="00D60A09">
              <w:rPr>
                <w:rFonts w:ascii="VU Times" w:hAnsi="VU Times"/>
              </w:rPr>
              <w:t xml:space="preserve"> </w:t>
            </w:r>
            <w:r w:rsidR="00D60A09">
              <w:rPr>
                <w:rFonts w:ascii="VU Times" w:hAnsi="VU Times"/>
                <w:i/>
                <w:iCs/>
              </w:rPr>
              <w:t xml:space="preserve">Paṭisiddha. </w:t>
            </w:r>
            <w:r w:rsidR="00D60A09">
              <w:rPr>
                <w:rFonts w:ascii="VU Times" w:hAnsi="VU Times"/>
              </w:rPr>
              <w:t>không có trong tự điển Anh-Pāli</w:t>
            </w:r>
          </w:p>
          <w:p w:rsidR="00D60A09" w:rsidRDefault="00853D3E">
            <w:pPr>
              <w:pStyle w:val="EndnoteText"/>
              <w:spacing w:after="120" w:afterAutospacing="0"/>
              <w:rPr>
                <w:rFonts w:ascii="VU Times" w:hAnsi="VU Times"/>
              </w:rPr>
            </w:pPr>
            <w:hyperlink r:id="rId210" w:anchor="_ednref84" w:history="1">
              <w:r w:rsidR="00D60A09">
                <w:rPr>
                  <w:rStyle w:val="EndnoteReference"/>
                  <w:sz w:val="20"/>
                  <w:szCs w:val="20"/>
                  <w:u w:val="single"/>
                </w:rPr>
                <w:t>[84]</w:t>
              </w:r>
            </w:hyperlink>
            <w:r w:rsidR="00D60A09">
              <w:rPr>
                <w:rFonts w:ascii="VU Times" w:hAnsi="VU Times"/>
              </w:rPr>
              <w:t xml:space="preserve"> có nhiều cách giải thích khác lại ghi là Acela. Pipphali. Pañcala v.v... E </w:t>
            </w:r>
            <w:r w:rsidR="00D60A09">
              <w:rPr>
                <w:rFonts w:ascii="VU Times" w:hAnsi="VU Times"/>
                <w:vertAlign w:val="superscript"/>
              </w:rPr>
              <w:t xml:space="preserve">e </w:t>
            </w:r>
            <w:r w:rsidR="00D60A09">
              <w:rPr>
                <w:rFonts w:ascii="VU Times" w:hAnsi="VU Times"/>
              </w:rPr>
              <w:t>lại ghi là Pipphali.</w:t>
            </w:r>
          </w:p>
          <w:p w:rsidR="00D60A09" w:rsidRDefault="00853D3E">
            <w:pPr>
              <w:pStyle w:val="EndnoteText"/>
              <w:spacing w:after="120" w:afterAutospacing="0"/>
              <w:rPr>
                <w:rFonts w:ascii="VU Times" w:hAnsi="VU Times"/>
              </w:rPr>
            </w:pPr>
            <w:hyperlink r:id="rId211" w:anchor="_ednref85" w:history="1">
              <w:r w:rsidR="00D60A09">
                <w:rPr>
                  <w:rStyle w:val="EndnoteReference"/>
                  <w:sz w:val="20"/>
                  <w:szCs w:val="20"/>
                  <w:u w:val="single"/>
                </w:rPr>
                <w:t>[85]</w:t>
              </w:r>
            </w:hyperlink>
            <w:r w:rsidR="00D60A09">
              <w:rPr>
                <w:rFonts w:ascii="VU Times" w:hAnsi="VU Times"/>
              </w:rPr>
              <w:t xml:space="preserve"> Tiếng Miến Yojanā và Mt. xuất phát từ </w:t>
            </w:r>
            <w:r w:rsidR="00D60A09">
              <w:rPr>
                <w:rFonts w:ascii="VU Times" w:hAnsi="VU Times"/>
                <w:i/>
                <w:iCs/>
              </w:rPr>
              <w:t xml:space="preserve">vajati “ra đi” </w:t>
            </w:r>
            <w:r w:rsidR="00D60A09">
              <w:rPr>
                <w:rFonts w:ascii="VU Times" w:hAnsi="VU Times"/>
              </w:rPr>
              <w:t xml:space="preserve">xem ra thích hợp hơn với từ </w:t>
            </w:r>
            <w:r w:rsidR="00D60A09">
              <w:rPr>
                <w:rFonts w:ascii="VU Times" w:hAnsi="VU Times"/>
                <w:i/>
                <w:iCs/>
              </w:rPr>
              <w:t>vāja “mạnh”</w:t>
            </w:r>
            <w:r w:rsidR="00D60A09">
              <w:rPr>
                <w:rFonts w:ascii="VU Times" w:hAnsi="VU Times"/>
              </w:rPr>
              <w:t xml:space="preserve"> có nghĩa là, mạnh mẽ do mấy con chó” như ta thấy Ñāṇamoli đã gợi ý.</w:t>
            </w:r>
          </w:p>
          <w:p w:rsidR="00D60A09" w:rsidRDefault="00853D3E">
            <w:pPr>
              <w:pStyle w:val="EndnoteText"/>
              <w:spacing w:after="120" w:afterAutospacing="0"/>
              <w:rPr>
                <w:rFonts w:ascii="VU Times" w:hAnsi="VU Times"/>
              </w:rPr>
            </w:pPr>
            <w:hyperlink r:id="rId212" w:anchor="_ednref86" w:history="1">
              <w:r w:rsidR="00D60A09">
                <w:rPr>
                  <w:rStyle w:val="EndnoteReference"/>
                  <w:sz w:val="20"/>
                  <w:szCs w:val="20"/>
                  <w:u w:val="single"/>
                </w:rPr>
                <w:t>[86]</w:t>
              </w:r>
            </w:hyperlink>
            <w:r w:rsidR="00D60A09">
              <w:rPr>
                <w:rFonts w:ascii="VU Times" w:hAnsi="VU Times"/>
              </w:rPr>
              <w:t xml:space="preserve"> MA tiếng Sinhale ghi là </w:t>
            </w:r>
            <w:r w:rsidR="00D60A09">
              <w:rPr>
                <w:rFonts w:ascii="VU Times" w:hAnsi="VU Times"/>
                <w:i/>
                <w:iCs/>
              </w:rPr>
              <w:t xml:space="preserve">Tassa pitā sunakhavājiko (-jīviko) ahosi. </w:t>
            </w:r>
            <w:r w:rsidR="00D60A09">
              <w:rPr>
                <w:rFonts w:ascii="VU Times" w:hAnsi="VU Times"/>
              </w:rPr>
              <w:t>B</w:t>
            </w:r>
            <w:r w:rsidR="00D60A09">
              <w:rPr>
                <w:rFonts w:ascii="VU Times" w:hAnsi="VU Times"/>
                <w:vertAlign w:val="superscript"/>
              </w:rPr>
              <w:t>e</w:t>
            </w:r>
            <w:r w:rsidR="00D60A09">
              <w:rPr>
                <w:rFonts w:ascii="VU Times" w:hAnsi="VU Times"/>
              </w:rPr>
              <w:t xml:space="preserve"> và E </w:t>
            </w:r>
            <w:r w:rsidR="00D60A09">
              <w:rPr>
                <w:rFonts w:ascii="VU Times" w:hAnsi="VU Times"/>
                <w:vertAlign w:val="superscript"/>
              </w:rPr>
              <w:t xml:space="preserve">e </w:t>
            </w:r>
            <w:r w:rsidR="00D60A09">
              <w:rPr>
                <w:rFonts w:ascii="VU Times" w:hAnsi="VU Times"/>
              </w:rPr>
              <w:t xml:space="preserve">lại ghi là </w:t>
            </w:r>
            <w:r w:rsidR="00D60A09">
              <w:rPr>
                <w:rFonts w:ascii="VU Times" w:hAnsi="VU Times"/>
                <w:i/>
                <w:iCs/>
              </w:rPr>
              <w:t xml:space="preserve">Tassa pitā sunakhavājiko nāma luddako ahosi. </w:t>
            </w:r>
          </w:p>
          <w:p w:rsidR="00D60A09" w:rsidRDefault="00853D3E">
            <w:pPr>
              <w:pStyle w:val="EndnoteText"/>
              <w:spacing w:after="120" w:afterAutospacing="0"/>
              <w:rPr>
                <w:rFonts w:ascii="VU Times" w:hAnsi="VU Times"/>
              </w:rPr>
            </w:pPr>
            <w:hyperlink r:id="rId213" w:anchor="_ednref87" w:history="1">
              <w:r w:rsidR="00D60A09">
                <w:rPr>
                  <w:rStyle w:val="EndnoteReference"/>
                  <w:sz w:val="20"/>
                  <w:szCs w:val="20"/>
                  <w:u w:val="single"/>
                </w:rPr>
                <w:t>[87]</w:t>
              </w:r>
            </w:hyperlink>
            <w:r w:rsidR="00D60A09">
              <w:rPr>
                <w:rFonts w:ascii="VU Times" w:hAnsi="VU Times"/>
              </w:rPr>
              <w:t xml:space="preserve"> Giải thích là </w:t>
            </w:r>
            <w:r w:rsidR="00D60A09">
              <w:rPr>
                <w:rFonts w:ascii="VU Times" w:hAnsi="VU Times"/>
                <w:i/>
                <w:iCs/>
              </w:rPr>
              <w:t xml:space="preserve">viujjheyya </w:t>
            </w:r>
            <w:r w:rsidR="00D60A09">
              <w:rPr>
                <w:rFonts w:ascii="VU Times" w:hAnsi="VU Times"/>
              </w:rPr>
              <w:t>với C</w:t>
            </w:r>
            <w:r w:rsidR="00D60A09">
              <w:rPr>
                <w:rFonts w:ascii="VU Times" w:hAnsi="VU Times"/>
                <w:vertAlign w:val="superscript"/>
              </w:rPr>
              <w:t xml:space="preserve">e </w:t>
            </w:r>
            <w:r w:rsidR="00D60A09">
              <w:rPr>
                <w:rFonts w:ascii="VU Times" w:hAnsi="VU Times"/>
              </w:rPr>
              <w:t xml:space="preserve">1932 và E </w:t>
            </w:r>
            <w:r w:rsidR="00D60A09">
              <w:rPr>
                <w:rFonts w:ascii="VU Times" w:hAnsi="VU Times"/>
                <w:vertAlign w:val="superscript"/>
              </w:rPr>
              <w:t>e</w:t>
            </w:r>
            <w:r w:rsidR="00D60A09">
              <w:rPr>
                <w:rFonts w:ascii="VU Times" w:hAnsi="VU Times"/>
              </w:rPr>
              <w:t xml:space="preserve"> ghi là </w:t>
            </w:r>
            <w:r w:rsidR="00D60A09">
              <w:rPr>
                <w:rFonts w:ascii="VU Times" w:hAnsi="VU Times"/>
                <w:i/>
                <w:iCs/>
              </w:rPr>
              <w:t xml:space="preserve">virajjheyya </w:t>
            </w:r>
            <w:r w:rsidR="00D60A09">
              <w:rPr>
                <w:rFonts w:ascii="VU Times" w:hAnsi="VU Times"/>
              </w:rPr>
              <w:t>[LSC]</w:t>
            </w:r>
          </w:p>
          <w:p w:rsidR="00D60A09" w:rsidRDefault="00853D3E">
            <w:pPr>
              <w:pStyle w:val="EndnoteText"/>
              <w:spacing w:after="120" w:afterAutospacing="0"/>
              <w:rPr>
                <w:rFonts w:ascii="VU Times" w:hAnsi="VU Times"/>
              </w:rPr>
            </w:pPr>
            <w:hyperlink r:id="rId214" w:anchor="_ednref88" w:history="1">
              <w:r w:rsidR="00D60A09">
                <w:rPr>
                  <w:rStyle w:val="EndnoteReference"/>
                  <w:sz w:val="20"/>
                  <w:szCs w:val="20"/>
                  <w:u w:val="single"/>
                </w:rPr>
                <w:t>[88]</w:t>
              </w:r>
            </w:hyperlink>
            <w:r w:rsidR="00D60A09">
              <w:rPr>
                <w:rFonts w:ascii="VU Times" w:hAnsi="VU Times"/>
              </w:rPr>
              <w:t xml:space="preserve"> E </w:t>
            </w:r>
            <w:r w:rsidR="00D60A09">
              <w:rPr>
                <w:rFonts w:ascii="VU Times" w:hAnsi="VU Times"/>
                <w:vertAlign w:val="superscript"/>
              </w:rPr>
              <w:t>e</w:t>
            </w:r>
            <w:r w:rsidR="00D60A09">
              <w:rPr>
                <w:rFonts w:ascii="VU Times" w:hAnsi="VU Times"/>
              </w:rPr>
              <w:t>, C</w:t>
            </w:r>
            <w:r w:rsidR="00D60A09">
              <w:rPr>
                <w:rFonts w:ascii="VU Times" w:hAnsi="VU Times"/>
                <w:vertAlign w:val="superscript"/>
              </w:rPr>
              <w:t>e</w:t>
            </w:r>
            <w:r w:rsidR="00D60A09">
              <w:rPr>
                <w:rFonts w:ascii="VU Times" w:hAnsi="VU Times"/>
              </w:rPr>
              <w:t xml:space="preserve"> 1932 và B</w:t>
            </w:r>
            <w:r w:rsidR="00D60A09">
              <w:rPr>
                <w:rFonts w:ascii="VU Times" w:hAnsi="VU Times"/>
                <w:vertAlign w:val="superscript"/>
              </w:rPr>
              <w:t xml:space="preserve">e </w:t>
            </w:r>
            <w:r w:rsidR="00D60A09">
              <w:rPr>
                <w:rFonts w:ascii="VU Times" w:hAnsi="VU Times"/>
              </w:rPr>
              <w:t xml:space="preserve">ở đây cũng như ở trên ghi là </w:t>
            </w:r>
            <w:r w:rsidR="00D60A09">
              <w:rPr>
                <w:rFonts w:ascii="VU Times" w:hAnsi="VU Times"/>
                <w:i/>
                <w:iCs/>
              </w:rPr>
              <w:t xml:space="preserve">brahmavacchasadiso, “ </w:t>
            </w:r>
            <w:r w:rsidR="00D60A09">
              <w:rPr>
                <w:rFonts w:ascii="VU Times" w:hAnsi="VU Times"/>
              </w:rPr>
              <w:t xml:space="preserve">giống như loài bò Phạm Thiên” ; liệu có phải là </w:t>
            </w:r>
            <w:r w:rsidR="00D60A09">
              <w:rPr>
                <w:rFonts w:ascii="VU Times" w:hAnsi="VU Times"/>
                <w:i/>
                <w:iCs/>
              </w:rPr>
              <w:t xml:space="preserve">Brahmavaccasadiso </w:t>
            </w:r>
            <w:r w:rsidR="00D60A09">
              <w:rPr>
                <w:rFonts w:ascii="VU Times" w:hAnsi="VU Times"/>
              </w:rPr>
              <w:t xml:space="preserve">chăng? xin đọc Tự điển Pāli-Anh (PED) dưới tiêu đề </w:t>
            </w:r>
            <w:r w:rsidR="00D60A09">
              <w:rPr>
                <w:rFonts w:ascii="VU Times" w:hAnsi="VU Times"/>
                <w:i/>
                <w:iCs/>
              </w:rPr>
              <w:t xml:space="preserve">Brahmavaccasin </w:t>
            </w:r>
            <w:r w:rsidR="00D60A09">
              <w:rPr>
                <w:rFonts w:ascii="VU Times" w:hAnsi="VU Times"/>
              </w:rPr>
              <w:t xml:space="preserve">trong đó dịch là “với thân hình giống như thân hình của vị Đại Phạm Thiên”; nhưng với </w:t>
            </w:r>
            <w:r w:rsidR="00D60A09">
              <w:rPr>
                <w:rFonts w:ascii="VU Times" w:hAnsi="VU Times"/>
                <w:i/>
                <w:iCs/>
              </w:rPr>
              <w:t xml:space="preserve">vaccasin </w:t>
            </w:r>
            <w:r w:rsidR="00D60A09">
              <w:rPr>
                <w:rFonts w:ascii="VU Times" w:hAnsi="VU Times"/>
              </w:rPr>
              <w:t xml:space="preserve">lại được cho là “ánh hào quang” toát ra. Không có bất kỳ lời chú giải nào trong ṭīkās này và trong Yojanā [Ny] Nhưng xin đọc </w:t>
            </w:r>
            <w:r w:rsidR="00D60A09">
              <w:rPr>
                <w:rFonts w:ascii="VU Times" w:hAnsi="VU Times"/>
              </w:rPr>
              <w:lastRenderedPageBreak/>
              <w:t xml:space="preserve">ṭīkā trong Chú Giải Trường Bộ Kinh (DA) I 282; </w:t>
            </w:r>
            <w:r w:rsidR="00D60A09">
              <w:rPr>
                <w:rFonts w:ascii="VU Times" w:hAnsi="VU Times"/>
                <w:i/>
                <w:iCs/>
              </w:rPr>
              <w:t xml:space="preserve">Brahmavaccasī ti uttamasarīrābho; suvaṇṇābho icc eva attho </w:t>
            </w:r>
            <w:r w:rsidR="00D60A09">
              <w:rPr>
                <w:rFonts w:ascii="VU Times" w:hAnsi="VU Times"/>
              </w:rPr>
              <w:t xml:space="preserve">[LSC]. </w:t>
            </w:r>
          </w:p>
          <w:p w:rsidR="00D60A09" w:rsidRDefault="00853D3E">
            <w:pPr>
              <w:pStyle w:val="EndnoteText"/>
              <w:spacing w:after="120" w:afterAutospacing="0"/>
              <w:rPr>
                <w:rFonts w:ascii="VU Times" w:hAnsi="VU Times"/>
              </w:rPr>
            </w:pPr>
            <w:hyperlink r:id="rId215" w:anchor="_ednref89" w:history="1">
              <w:r w:rsidR="00D60A09">
                <w:rPr>
                  <w:rStyle w:val="EndnoteReference"/>
                  <w:sz w:val="20"/>
                  <w:szCs w:val="20"/>
                  <w:u w:val="single"/>
                </w:rPr>
                <w:t>[89]</w:t>
              </w:r>
            </w:hyperlink>
            <w:r w:rsidR="00D60A09">
              <w:rPr>
                <w:rFonts w:ascii="VU Times" w:hAnsi="VU Times"/>
              </w:rPr>
              <w:t xml:space="preserve"> vào thời nhà vua Vaṭṭagāmini nước Sri Lanka. Cuộc nổi loạn này diễn ra vào năm (107-88. BC.) đã gây ra một trận đói thảm thiết. [Ny]</w:t>
            </w:r>
          </w:p>
          <w:p w:rsidR="00D60A09" w:rsidRDefault="00853D3E">
            <w:pPr>
              <w:pStyle w:val="EndnoteText"/>
              <w:spacing w:after="120" w:afterAutospacing="0"/>
              <w:rPr>
                <w:rFonts w:ascii="VU Times" w:hAnsi="VU Times"/>
              </w:rPr>
            </w:pPr>
            <w:hyperlink r:id="rId216" w:anchor="_ednref90" w:history="1">
              <w:r w:rsidR="00D60A09">
                <w:rPr>
                  <w:rStyle w:val="EndnoteReference"/>
                  <w:sz w:val="20"/>
                  <w:szCs w:val="20"/>
                  <w:u w:val="single"/>
                </w:rPr>
                <w:t>[90]</w:t>
              </w:r>
            </w:hyperlink>
            <w:r w:rsidR="00D60A09">
              <w:rPr>
                <w:rFonts w:ascii="VU Times" w:hAnsi="VU Times"/>
              </w:rPr>
              <w:t xml:space="preserve"> </w:t>
            </w:r>
            <w:r w:rsidR="00D60A09">
              <w:rPr>
                <w:rFonts w:ascii="VU Times" w:hAnsi="VU Times"/>
                <w:i/>
                <w:iCs/>
              </w:rPr>
              <w:t xml:space="preserve">Gambhīra-kandarāya tīre; </w:t>
            </w:r>
            <w:r w:rsidR="00D60A09">
              <w:rPr>
                <w:rFonts w:ascii="VU Times" w:hAnsi="VU Times"/>
              </w:rPr>
              <w:t xml:space="preserve">cũng như vậy trong E </w:t>
            </w:r>
            <w:r w:rsidR="00D60A09">
              <w:rPr>
                <w:rFonts w:ascii="VU Times" w:hAnsi="VU Times"/>
                <w:vertAlign w:val="superscript"/>
              </w:rPr>
              <w:t xml:space="preserve">e </w:t>
            </w:r>
            <w:r w:rsidR="00D60A09">
              <w:rPr>
                <w:rFonts w:ascii="VU Times" w:hAnsi="VU Times"/>
              </w:rPr>
              <w:t>, B</w:t>
            </w:r>
            <w:r w:rsidR="00D60A09">
              <w:rPr>
                <w:rFonts w:ascii="VU Times" w:hAnsi="VU Times"/>
                <w:vertAlign w:val="superscript"/>
              </w:rPr>
              <w:t xml:space="preserve">e </w:t>
            </w:r>
            <w:r w:rsidR="00D60A09">
              <w:rPr>
                <w:rFonts w:ascii="VU Times" w:hAnsi="VU Times"/>
              </w:rPr>
              <w:t>và C</w:t>
            </w:r>
            <w:r w:rsidR="00D60A09">
              <w:rPr>
                <w:rFonts w:ascii="VU Times" w:hAnsi="VU Times"/>
                <w:vertAlign w:val="superscript"/>
              </w:rPr>
              <w:t xml:space="preserve">e </w:t>
            </w:r>
            <w:r w:rsidR="00D60A09">
              <w:rPr>
                <w:rFonts w:ascii="VU Times" w:hAnsi="VU Times"/>
              </w:rPr>
              <w:t xml:space="preserve">1932. Khi ngài Ñāṇamoli dịch là “rừng sâu rậm rạp” có lẽ bản văn của ngài ghi là </w:t>
            </w:r>
            <w:r w:rsidR="00D60A09">
              <w:rPr>
                <w:rFonts w:ascii="VU Times" w:hAnsi="VU Times"/>
                <w:i/>
                <w:iCs/>
              </w:rPr>
              <w:t xml:space="preserve">kantārassa? </w:t>
            </w:r>
            <w:r w:rsidR="00D60A09">
              <w:rPr>
                <w:rFonts w:ascii="VU Times" w:hAnsi="VU Times"/>
              </w:rPr>
              <w:t xml:space="preserve">Tuy nhiên bản Yojanā tiếng Miến giải thích là </w:t>
            </w:r>
            <w:r w:rsidR="00D60A09">
              <w:rPr>
                <w:rFonts w:ascii="VU Times" w:hAnsi="VU Times"/>
                <w:i/>
                <w:iCs/>
              </w:rPr>
              <w:t xml:space="preserve">Gambhīra-kandarāya nāma nadiyā. </w:t>
            </w:r>
            <w:r w:rsidR="00D60A09">
              <w:rPr>
                <w:rFonts w:ascii="VU Times" w:hAnsi="VU Times"/>
              </w:rPr>
              <w:t xml:space="preserve">“Tại bờ sông có tên gọi là Kẽ Nứt Sâu” giống cái </w:t>
            </w:r>
            <w:r w:rsidR="00D60A09">
              <w:rPr>
                <w:rFonts w:ascii="VU Times" w:hAnsi="VU Times"/>
                <w:i/>
                <w:iCs/>
              </w:rPr>
              <w:t xml:space="preserve">kandarā </w:t>
            </w:r>
            <w:r w:rsidR="00D60A09">
              <w:rPr>
                <w:rFonts w:ascii="VU Times" w:hAnsi="VU Times"/>
              </w:rPr>
              <w:t xml:space="preserve">khiến cho rất có thể được dùng làm tên </w:t>
            </w:r>
            <w:r w:rsidR="00D60A09">
              <w:rPr>
                <w:rFonts w:ascii="VU Times" w:hAnsi="VU Times"/>
                <w:i/>
                <w:iCs/>
              </w:rPr>
              <w:t xml:space="preserve">(kandara </w:t>
            </w:r>
            <w:r w:rsidR="00D60A09">
              <w:rPr>
                <w:rFonts w:ascii="VU Times" w:hAnsi="VU Times"/>
              </w:rPr>
              <w:t xml:space="preserve">lại là vô tính) thế thì </w:t>
            </w:r>
            <w:r w:rsidR="00D60A09">
              <w:rPr>
                <w:rFonts w:ascii="VU Times" w:hAnsi="VU Times"/>
                <w:i/>
                <w:iCs/>
              </w:rPr>
              <w:t xml:space="preserve">Gambhīrakandaravanaṃ pavisitvā </w:t>
            </w:r>
            <w:r w:rsidR="00D60A09">
              <w:rPr>
                <w:rFonts w:ascii="VU Times" w:hAnsi="VU Times"/>
              </w:rPr>
              <w:t xml:space="preserve">có thể được dịch là “đi vào một cánh rừng có tên là “Kẽ Nứt Sâu Hoắm” [Ny] Tuy nhiên, tôi đoán chừng việc đề nghị trong Yojanā là căn cứ vào từ </w:t>
            </w:r>
            <w:r w:rsidR="00D60A09">
              <w:rPr>
                <w:rFonts w:ascii="VU Times" w:hAnsi="VU Times"/>
                <w:i/>
                <w:iCs/>
              </w:rPr>
              <w:t xml:space="preserve">tīre </w:t>
            </w:r>
            <w:r w:rsidR="00D60A09">
              <w:rPr>
                <w:rFonts w:ascii="VU Times" w:hAnsi="VU Times"/>
              </w:rPr>
              <w:t xml:space="preserve">có nghĩa là “bìa rừng” từ giống cái </w:t>
            </w:r>
            <w:r w:rsidR="00D60A09">
              <w:rPr>
                <w:rFonts w:ascii="VU Times" w:hAnsi="VU Times"/>
                <w:i/>
                <w:iCs/>
              </w:rPr>
              <w:t xml:space="preserve">kandarā </w:t>
            </w:r>
            <w:r w:rsidR="00D60A09">
              <w:rPr>
                <w:rFonts w:ascii="VU Times" w:hAnsi="VU Times"/>
              </w:rPr>
              <w:t>có thể xảy ra [LSC]</w:t>
            </w:r>
          </w:p>
          <w:p w:rsidR="00D60A09" w:rsidRDefault="00853D3E">
            <w:pPr>
              <w:pStyle w:val="EndnoteText"/>
              <w:spacing w:after="120" w:afterAutospacing="0"/>
              <w:rPr>
                <w:rFonts w:ascii="VU Times" w:hAnsi="VU Times"/>
              </w:rPr>
            </w:pPr>
            <w:hyperlink r:id="rId217" w:anchor="_ednref91" w:history="1">
              <w:r w:rsidR="00D60A09">
                <w:rPr>
                  <w:rStyle w:val="EndnoteReference"/>
                  <w:sz w:val="20"/>
                  <w:szCs w:val="20"/>
                  <w:u w:val="single"/>
                </w:rPr>
                <w:t>[91]</w:t>
              </w:r>
            </w:hyperlink>
            <w:r w:rsidR="00D60A09">
              <w:rPr>
                <w:rFonts w:ascii="VU Times" w:hAnsi="VU Times"/>
              </w:rPr>
              <w:t xml:space="preserve"> Mt. bình luận rằng: </w:t>
            </w:r>
            <w:r w:rsidR="00D60A09">
              <w:rPr>
                <w:rFonts w:ascii="VU Times" w:hAnsi="VU Times"/>
                <w:i/>
                <w:iCs/>
              </w:rPr>
              <w:t xml:space="preserve">“Paccarī” ti pi uḷumpassa nāmaṃ; ettha katā “Mahāpaccari” ti vuccati </w:t>
            </w:r>
            <w:r w:rsidR="00D60A09">
              <w:rPr>
                <w:rFonts w:ascii="VU Times" w:hAnsi="VU Times"/>
              </w:rPr>
              <w:t>[LSC]</w:t>
            </w:r>
          </w:p>
          <w:p w:rsidR="00D60A09" w:rsidRDefault="00853D3E">
            <w:pPr>
              <w:pStyle w:val="EndnoteText"/>
              <w:spacing w:after="120" w:afterAutospacing="0"/>
              <w:rPr>
                <w:rFonts w:ascii="VU Times" w:hAnsi="VU Times"/>
              </w:rPr>
            </w:pPr>
            <w:hyperlink r:id="rId218" w:anchor="_ednref92" w:history="1">
              <w:r w:rsidR="00D60A09">
                <w:rPr>
                  <w:rStyle w:val="EndnoteReference"/>
                  <w:sz w:val="20"/>
                  <w:szCs w:val="20"/>
                  <w:u w:val="single"/>
                </w:rPr>
                <w:t>[92]</w:t>
              </w:r>
            </w:hyperlink>
            <w:r w:rsidR="00D60A09">
              <w:rPr>
                <w:rFonts w:ascii="VU Times" w:hAnsi="VU Times"/>
              </w:rPr>
              <w:t xml:space="preserve"> Pāli, không hiểu theo nghĩa này trong Tự điển Anh Pāli.</w:t>
            </w:r>
          </w:p>
          <w:p w:rsidR="00D60A09" w:rsidRDefault="00853D3E">
            <w:pPr>
              <w:pStyle w:val="EndnoteText"/>
              <w:spacing w:after="120" w:afterAutospacing="0"/>
              <w:rPr>
                <w:rFonts w:ascii="VU Times" w:hAnsi="VU Times"/>
              </w:rPr>
            </w:pPr>
            <w:hyperlink r:id="rId219" w:anchor="_ednref93" w:history="1">
              <w:r w:rsidR="00D60A09">
                <w:rPr>
                  <w:rStyle w:val="EndnoteReference"/>
                  <w:sz w:val="20"/>
                  <w:szCs w:val="20"/>
                  <w:u w:val="single"/>
                </w:rPr>
                <w:t>[93]</w:t>
              </w:r>
            </w:hyperlink>
            <w:r w:rsidR="00D60A09">
              <w:rPr>
                <w:rFonts w:ascii="VU Times" w:hAnsi="VU Times"/>
              </w:rPr>
              <w:t xml:space="preserve"> </w:t>
            </w:r>
            <w:r w:rsidR="00D60A09">
              <w:rPr>
                <w:rFonts w:ascii="VU Times" w:hAnsi="VU Times"/>
                <w:i/>
                <w:iCs/>
              </w:rPr>
              <w:t xml:space="preserve">Guñjā – Abrus precatorius </w:t>
            </w:r>
            <w:r w:rsidR="00D60A09">
              <w:rPr>
                <w:rFonts w:ascii="VU Times" w:hAnsi="VU Times"/>
              </w:rPr>
              <w:t>[LSC]</w:t>
            </w:r>
          </w:p>
          <w:p w:rsidR="00D60A09" w:rsidRDefault="00853D3E">
            <w:pPr>
              <w:pStyle w:val="EndnoteText"/>
              <w:spacing w:after="120" w:afterAutospacing="0"/>
              <w:rPr>
                <w:rFonts w:ascii="VU Times" w:hAnsi="VU Times"/>
              </w:rPr>
            </w:pPr>
            <w:hyperlink r:id="rId220" w:anchor="_ednref94" w:history="1">
              <w:r w:rsidR="00D60A09">
                <w:rPr>
                  <w:rStyle w:val="EndnoteReference"/>
                  <w:sz w:val="20"/>
                  <w:szCs w:val="20"/>
                  <w:u w:val="single"/>
                </w:rPr>
                <w:t>[94]</w:t>
              </w:r>
            </w:hyperlink>
            <w:r w:rsidR="00D60A09">
              <w:rPr>
                <w:rFonts w:ascii="VU Times" w:hAnsi="VU Times"/>
              </w:rPr>
              <w:t xml:space="preserve"> </w:t>
            </w:r>
            <w:r w:rsidR="00D60A09">
              <w:rPr>
                <w:rFonts w:ascii="VU Times" w:hAnsi="VU Times"/>
                <w:i/>
                <w:iCs/>
              </w:rPr>
              <w:t xml:space="preserve">Pitu-rājā – “vua cha”, </w:t>
            </w:r>
            <w:r w:rsidR="00D60A09">
              <w:rPr>
                <w:rFonts w:ascii="VU Times" w:hAnsi="VU Times"/>
              </w:rPr>
              <w:t>là tên của vị vua</w:t>
            </w:r>
            <w:r w:rsidR="00D60A09">
              <w:rPr>
                <w:rFonts w:ascii="VU Times" w:hAnsi="VU Times"/>
                <w:i/>
                <w:iCs/>
              </w:rPr>
              <w:t xml:space="preserve"> </w:t>
            </w:r>
            <w:r w:rsidR="00D60A09">
              <w:rPr>
                <w:rFonts w:ascii="VU Times" w:hAnsi="VU Times"/>
              </w:rPr>
              <w:t>Vaṭṭagāmini. Lý do ngài lấy biệt hiệu này, xin đọc Mhvs 33, 35-36 [Ny]</w:t>
            </w:r>
          </w:p>
          <w:p w:rsidR="00D60A09" w:rsidRDefault="00853D3E">
            <w:pPr>
              <w:pStyle w:val="EndnoteText"/>
              <w:spacing w:after="120" w:afterAutospacing="0"/>
              <w:rPr>
                <w:rFonts w:ascii="VU Times" w:hAnsi="VU Times"/>
              </w:rPr>
            </w:pPr>
            <w:hyperlink r:id="rId221" w:anchor="_ednref95" w:history="1">
              <w:r w:rsidR="00D60A09">
                <w:rPr>
                  <w:rStyle w:val="EndnoteReference"/>
                  <w:sz w:val="20"/>
                  <w:szCs w:val="20"/>
                  <w:u w:val="single"/>
                </w:rPr>
                <w:t>[95]</w:t>
              </w:r>
            </w:hyperlink>
            <w:r w:rsidR="00D60A09">
              <w:rPr>
                <w:rFonts w:ascii="VU Times" w:hAnsi="VU Times"/>
              </w:rPr>
              <w:t xml:space="preserve"> Xuất hiện trong tập Chú Giải Tăng Chi Bộ tiếng Sinhale. Tập chú giải về Ekanipāta, với tựa đề là </w:t>
            </w:r>
            <w:r w:rsidR="00D60A09">
              <w:rPr>
                <w:rFonts w:ascii="VU Times" w:hAnsi="VU Times"/>
                <w:i/>
                <w:iCs/>
              </w:rPr>
              <w:t>Kallagāmake Maṇḍalārāmaka-Mahāvihāra.</w:t>
            </w:r>
            <w:r w:rsidR="00D60A09">
              <w:rPr>
                <w:rFonts w:ascii="VU Times" w:hAnsi="VU Times"/>
              </w:rPr>
              <w:t xml:space="preserve"> </w:t>
            </w:r>
          </w:p>
          <w:p w:rsidR="00D60A09" w:rsidRDefault="00853D3E">
            <w:pPr>
              <w:pStyle w:val="EndnoteText"/>
              <w:spacing w:after="120" w:afterAutospacing="0"/>
              <w:rPr>
                <w:rFonts w:ascii="VU Times" w:hAnsi="VU Times"/>
              </w:rPr>
            </w:pPr>
            <w:hyperlink r:id="rId222" w:anchor="_ednref96" w:history="1">
              <w:r w:rsidR="00D60A09">
                <w:rPr>
                  <w:rStyle w:val="EndnoteReference"/>
                  <w:sz w:val="20"/>
                  <w:szCs w:val="20"/>
                  <w:u w:val="single"/>
                </w:rPr>
                <w:t>[96]</w:t>
              </w:r>
            </w:hyperlink>
            <w:r w:rsidR="00D60A09">
              <w:rPr>
                <w:rFonts w:ascii="VU Times" w:hAnsi="VU Times"/>
              </w:rPr>
              <w:t xml:space="preserve"> Theo Mt. : “vị Trưởng lão suy nghĩ: Làm sao người này biết ta? có lẽ ai đó đã chỉ ra điều gì đó về ta.” Chính vì thế mà ngài không đưa bát khất thực cho hắn.” Vì là một vị cao niên nhất trong Tăng đoàn, thế nên ngài không muốn kẻ khác chú ý đến ngài. [Ny]</w:t>
            </w:r>
          </w:p>
          <w:p w:rsidR="00D60A09" w:rsidRDefault="00853D3E">
            <w:pPr>
              <w:pStyle w:val="EndnoteText"/>
              <w:spacing w:after="120" w:afterAutospacing="0"/>
              <w:rPr>
                <w:rFonts w:ascii="VU Times" w:hAnsi="VU Times"/>
              </w:rPr>
            </w:pPr>
            <w:hyperlink r:id="rId223" w:anchor="_ednref97" w:history="1">
              <w:r w:rsidR="00D60A09">
                <w:rPr>
                  <w:rStyle w:val="EndnoteReference"/>
                  <w:sz w:val="20"/>
                  <w:szCs w:val="20"/>
                  <w:u w:val="single"/>
                </w:rPr>
                <w:t>[97]</w:t>
              </w:r>
            </w:hyperlink>
            <w:r w:rsidR="00D60A09">
              <w:rPr>
                <w:rFonts w:ascii="VU Times" w:hAnsi="VU Times"/>
              </w:rPr>
              <w:t xml:space="preserve"> </w:t>
            </w:r>
            <w:r w:rsidR="00D60A09">
              <w:rPr>
                <w:rFonts w:ascii="VU Times" w:hAnsi="VU Times"/>
                <w:i/>
                <w:iCs/>
              </w:rPr>
              <w:t xml:space="preserve">Ādhāraka, </w:t>
            </w:r>
            <w:r w:rsidR="00D60A09">
              <w:rPr>
                <w:rFonts w:ascii="VU Times" w:hAnsi="VU Times"/>
              </w:rPr>
              <w:t>không thấy có trong tự điển Anh-Pāli</w:t>
            </w:r>
          </w:p>
          <w:p w:rsidR="00D60A09" w:rsidRDefault="00853D3E">
            <w:pPr>
              <w:pStyle w:val="EndnoteText"/>
              <w:spacing w:after="120" w:afterAutospacing="0"/>
              <w:rPr>
                <w:rFonts w:ascii="VU Times" w:hAnsi="VU Times"/>
              </w:rPr>
            </w:pPr>
            <w:hyperlink r:id="rId224" w:anchor="_ednref98" w:history="1">
              <w:r w:rsidR="00D60A09">
                <w:rPr>
                  <w:rStyle w:val="EndnoteReference"/>
                  <w:sz w:val="20"/>
                  <w:szCs w:val="20"/>
                  <w:u w:val="single"/>
                </w:rPr>
                <w:t>[98]</w:t>
              </w:r>
            </w:hyperlink>
            <w:r w:rsidR="00D60A09">
              <w:rPr>
                <w:rFonts w:ascii="VU Times" w:hAnsi="VU Times"/>
              </w:rPr>
              <w:t xml:space="preserve"> Phần dịch thuật này kèm theo một giải thích như sau: </w:t>
            </w:r>
            <w:r w:rsidR="00D60A09">
              <w:rPr>
                <w:rFonts w:ascii="VU Times" w:hAnsi="VU Times"/>
                <w:i/>
                <w:iCs/>
              </w:rPr>
              <w:t xml:space="preserve">Aparo pi upāsako therassā ti; </w:t>
            </w:r>
            <w:r w:rsidR="00D60A09">
              <w:rPr>
                <w:rFonts w:ascii="VU Times" w:hAnsi="VU Times"/>
              </w:rPr>
              <w:t>cũng thế trong C</w:t>
            </w:r>
            <w:r w:rsidR="00D60A09">
              <w:rPr>
                <w:rFonts w:ascii="VU Times" w:hAnsi="VU Times"/>
                <w:vertAlign w:val="superscript"/>
              </w:rPr>
              <w:t>e</w:t>
            </w:r>
            <w:r w:rsidR="00D60A09">
              <w:rPr>
                <w:rFonts w:ascii="VU Times" w:hAnsi="VU Times"/>
              </w:rPr>
              <w:t xml:space="preserve"> 1932 và B</w:t>
            </w:r>
            <w:r w:rsidR="00D60A09">
              <w:rPr>
                <w:rFonts w:ascii="VU Times" w:hAnsi="VU Times"/>
                <w:vertAlign w:val="superscript"/>
              </w:rPr>
              <w:t>e</w:t>
            </w:r>
            <w:r w:rsidR="00D60A09">
              <w:rPr>
                <w:rFonts w:ascii="VU Times" w:hAnsi="VU Times"/>
              </w:rPr>
              <w:t xml:space="preserve">, đã ghi thêm </w:t>
            </w:r>
            <w:r w:rsidR="00D60A09">
              <w:rPr>
                <w:rFonts w:ascii="VU Times" w:hAnsi="VU Times"/>
                <w:i/>
                <w:iCs/>
              </w:rPr>
              <w:t xml:space="preserve">sattasāṭakasatāni, </w:t>
            </w:r>
            <w:r w:rsidR="00D60A09">
              <w:rPr>
                <w:rFonts w:ascii="VU Times" w:hAnsi="VU Times"/>
              </w:rPr>
              <w:t xml:space="preserve">“ bảy trăm khúc vải” nhưng Mt. và Yojanā lại giải thích là </w:t>
            </w:r>
            <w:r w:rsidR="00D60A09">
              <w:rPr>
                <w:rFonts w:ascii="VU Times" w:hAnsi="VU Times"/>
                <w:i/>
                <w:iCs/>
              </w:rPr>
              <w:t xml:space="preserve">aparassa </w:t>
            </w:r>
            <w:r w:rsidR="00D60A09">
              <w:rPr>
                <w:rFonts w:ascii="VU Times" w:hAnsi="VU Times"/>
              </w:rPr>
              <w:t xml:space="preserve">(thế cho từ </w:t>
            </w:r>
            <w:r w:rsidR="00D60A09">
              <w:rPr>
                <w:rFonts w:ascii="VU Times" w:hAnsi="VU Times"/>
                <w:i/>
                <w:iCs/>
              </w:rPr>
              <w:t xml:space="preserve">therassā ti) </w:t>
            </w:r>
            <w:r w:rsidR="00D60A09">
              <w:rPr>
                <w:rFonts w:ascii="VU Times" w:hAnsi="VU Times"/>
              </w:rPr>
              <w:t xml:space="preserve">và giải thích rằng: “một cận sự nam khác đã cầm lấy bát khất thực của một vị Tỳ khưu khác” [Ny] </w:t>
            </w:r>
          </w:p>
          <w:p w:rsidR="00D60A09" w:rsidRDefault="00853D3E">
            <w:pPr>
              <w:pStyle w:val="EndnoteText"/>
              <w:spacing w:after="120" w:afterAutospacing="0"/>
              <w:rPr>
                <w:rFonts w:ascii="VU Times" w:hAnsi="VU Times"/>
              </w:rPr>
            </w:pPr>
            <w:hyperlink r:id="rId225" w:anchor="_ednref99" w:history="1">
              <w:r w:rsidR="00D60A09">
                <w:rPr>
                  <w:rStyle w:val="EndnoteReference"/>
                  <w:sz w:val="20"/>
                  <w:szCs w:val="20"/>
                  <w:u w:val="single"/>
                </w:rPr>
                <w:t>[99]</w:t>
              </w:r>
            </w:hyperlink>
            <w:r w:rsidR="00D60A09">
              <w:rPr>
                <w:rFonts w:ascii="VU Times" w:hAnsi="VU Times"/>
              </w:rPr>
              <w:t xml:space="preserve"> Một cách dịch thoáng từ </w:t>
            </w:r>
            <w:r w:rsidR="00D60A09">
              <w:rPr>
                <w:rFonts w:ascii="VU Times" w:hAnsi="VU Times"/>
                <w:i/>
                <w:iCs/>
              </w:rPr>
              <w:t xml:space="preserve">anāyatane; </w:t>
            </w:r>
            <w:r w:rsidR="00D60A09">
              <w:rPr>
                <w:rFonts w:ascii="VU Times" w:hAnsi="VU Times"/>
              </w:rPr>
              <w:t xml:space="preserve">mṭ giải thích là </w:t>
            </w:r>
            <w:r w:rsidR="00D60A09">
              <w:rPr>
                <w:rFonts w:ascii="VU Times" w:hAnsi="VU Times"/>
                <w:i/>
                <w:iCs/>
              </w:rPr>
              <w:t xml:space="preserve">nikkraṇe ayutte v nassanaṭṭhne </w:t>
            </w:r>
            <w:r w:rsidR="00D60A09">
              <w:rPr>
                <w:rFonts w:ascii="VU Times" w:hAnsi="VU Times"/>
              </w:rPr>
              <w:t>[Ny]</w:t>
            </w:r>
          </w:p>
          <w:p w:rsidR="00D60A09" w:rsidRDefault="00853D3E">
            <w:pPr>
              <w:pStyle w:val="EndnoteText"/>
              <w:spacing w:after="120" w:afterAutospacing="0"/>
              <w:rPr>
                <w:rFonts w:ascii="VU Times" w:hAnsi="VU Times"/>
              </w:rPr>
            </w:pPr>
            <w:hyperlink r:id="rId226" w:anchor="_ednref100" w:history="1">
              <w:r w:rsidR="00D60A09">
                <w:rPr>
                  <w:rStyle w:val="EndnoteReference"/>
                  <w:sz w:val="20"/>
                  <w:szCs w:val="20"/>
                  <w:u w:val="single"/>
                </w:rPr>
                <w:t>[100]</w:t>
              </w:r>
            </w:hyperlink>
            <w:r w:rsidR="00D60A09">
              <w:rPr>
                <w:rFonts w:ascii="VU Times" w:hAnsi="VU Times"/>
              </w:rPr>
              <w:t xml:space="preserve"> </w:t>
            </w:r>
            <w:r w:rsidR="00D60A09">
              <w:rPr>
                <w:rFonts w:ascii="VU Times" w:hAnsi="VU Times"/>
                <w:i/>
                <w:iCs/>
              </w:rPr>
              <w:t xml:space="preserve">Asucikapallaka. </w:t>
            </w:r>
            <w:r w:rsidR="00D60A09">
              <w:rPr>
                <w:rFonts w:ascii="VU Times" w:hAnsi="VU Times"/>
              </w:rPr>
              <w:t xml:space="preserve">Yojanā lại ghi là </w:t>
            </w:r>
            <w:r w:rsidR="00D60A09">
              <w:rPr>
                <w:rFonts w:ascii="VU Times" w:hAnsi="VU Times"/>
                <w:i/>
                <w:iCs/>
              </w:rPr>
              <w:t xml:space="preserve">asucīhi pūritaṃ kapallakaṃ </w:t>
            </w:r>
            <w:r w:rsidR="00D60A09">
              <w:rPr>
                <w:rFonts w:ascii="VU Times" w:hAnsi="VU Times"/>
              </w:rPr>
              <w:t>[Ny]</w:t>
            </w:r>
          </w:p>
          <w:p w:rsidR="00D60A09" w:rsidRDefault="00853D3E">
            <w:pPr>
              <w:pStyle w:val="EndnoteText"/>
              <w:spacing w:after="120" w:afterAutospacing="0"/>
              <w:rPr>
                <w:rFonts w:ascii="VU Times" w:hAnsi="VU Times"/>
              </w:rPr>
            </w:pPr>
            <w:hyperlink r:id="rId227" w:anchor="_ednref101" w:history="1">
              <w:r w:rsidR="00D60A09">
                <w:rPr>
                  <w:rStyle w:val="EndnoteReference"/>
                  <w:sz w:val="20"/>
                  <w:szCs w:val="20"/>
                  <w:u w:val="single"/>
                </w:rPr>
                <w:t>[101]</w:t>
              </w:r>
            </w:hyperlink>
            <w:r w:rsidR="00D60A09">
              <w:rPr>
                <w:rFonts w:ascii="VU Times" w:hAnsi="VU Times"/>
              </w:rPr>
              <w:t xml:space="preserve"> một phiên bản tóm lược có thêm một phần “có mười một loại Nghiệp theo phương </w:t>
            </w:r>
            <w:r w:rsidR="00D60A09">
              <w:rPr>
                <w:rFonts w:ascii="VU Times" w:hAnsi="VU Times"/>
              </w:rPr>
              <w:lastRenderedPageBreak/>
              <w:t>Pháp Kinh Tạng” được ghi lại trong Chú Giải Tăng Chi Bộ cũng như trong Tikanipāta 33 (trong ṭỵk số 34)</w:t>
            </w:r>
          </w:p>
          <w:p w:rsidR="00D60A09" w:rsidRDefault="00853D3E">
            <w:pPr>
              <w:pStyle w:val="EndnoteText"/>
              <w:spacing w:after="120" w:afterAutospacing="0"/>
              <w:rPr>
                <w:rFonts w:ascii="VU Times" w:hAnsi="VU Times"/>
              </w:rPr>
            </w:pPr>
            <w:hyperlink r:id="rId228" w:anchor="_ednref102" w:history="1">
              <w:r w:rsidR="00D60A09">
                <w:rPr>
                  <w:rStyle w:val="EndnoteReference"/>
                  <w:sz w:val="20"/>
                  <w:szCs w:val="20"/>
                  <w:u w:val="single"/>
                </w:rPr>
                <w:t>[102]</w:t>
              </w:r>
            </w:hyperlink>
            <w:r w:rsidR="00D60A09">
              <w:rPr>
                <w:rFonts w:ascii="VU Times" w:hAnsi="VU Times"/>
              </w:rPr>
              <w:t xml:space="preserve"> không thấy ghi lại trong tự điển Anh-Pāli = </w:t>
            </w:r>
            <w:r w:rsidR="00D60A09">
              <w:rPr>
                <w:rFonts w:ascii="VU Times" w:hAnsi="VU Times"/>
                <w:i/>
                <w:iCs/>
              </w:rPr>
              <w:t xml:space="preserve">gatā </w:t>
            </w:r>
            <w:r w:rsidR="00D60A09">
              <w:rPr>
                <w:rFonts w:ascii="VU Times" w:hAnsi="VU Times"/>
              </w:rPr>
              <w:t>(mṭ)</w:t>
            </w:r>
          </w:p>
          <w:p w:rsidR="00D60A09" w:rsidRDefault="00853D3E">
            <w:pPr>
              <w:pStyle w:val="EndnoteText"/>
              <w:spacing w:after="120" w:afterAutospacing="0"/>
              <w:rPr>
                <w:rFonts w:ascii="VU Times" w:hAnsi="VU Times"/>
              </w:rPr>
            </w:pPr>
            <w:hyperlink r:id="rId229" w:anchor="_ednref103" w:history="1">
              <w:r w:rsidR="00D60A09">
                <w:rPr>
                  <w:rStyle w:val="EndnoteReference"/>
                  <w:sz w:val="20"/>
                  <w:szCs w:val="20"/>
                  <w:u w:val="single"/>
                </w:rPr>
                <w:t>[103]</w:t>
              </w:r>
            </w:hyperlink>
            <w:r w:rsidR="00D60A09">
              <w:rPr>
                <w:rFonts w:ascii="VU Times" w:hAnsi="VU Times"/>
              </w:rPr>
              <w:t xml:space="preserve"> Mt. giải thích: “Do đặc tích trổi vượt” – họ cho là sở dĩ điều này xẩy ra là vì đặc tính trổi vượt của tàm; hoặc “do đặc tính trổi vượt ” nhờ những phẩm chất như đức tính anh hùng. [LSC]</w:t>
            </w:r>
          </w:p>
          <w:p w:rsidR="00D60A09" w:rsidRDefault="00853D3E">
            <w:pPr>
              <w:pStyle w:val="EndnoteText"/>
              <w:spacing w:after="120" w:afterAutospacing="0"/>
              <w:rPr>
                <w:rFonts w:ascii="VU Times" w:hAnsi="VU Times"/>
              </w:rPr>
            </w:pPr>
            <w:hyperlink r:id="rId230" w:anchor="_ednref104" w:history="1">
              <w:r w:rsidR="00D60A09">
                <w:rPr>
                  <w:rStyle w:val="EndnoteReference"/>
                  <w:sz w:val="20"/>
                  <w:szCs w:val="20"/>
                  <w:u w:val="single"/>
                </w:rPr>
                <w:t>[104]</w:t>
              </w:r>
            </w:hyperlink>
            <w:r w:rsidR="00D60A09">
              <w:rPr>
                <w:rFonts w:ascii="VU Times" w:hAnsi="VU Times"/>
              </w:rPr>
              <w:t xml:space="preserve"> Xin xem từ </w:t>
            </w:r>
            <w:r w:rsidR="00D60A09">
              <w:rPr>
                <w:rFonts w:ascii="VU Times" w:hAnsi="VU Times"/>
                <w:i/>
                <w:iCs/>
              </w:rPr>
              <w:t xml:space="preserve">dibbati </w:t>
            </w:r>
            <w:r w:rsidR="00D60A09">
              <w:rPr>
                <w:rFonts w:ascii="VU Times" w:hAnsi="VU Times"/>
              </w:rPr>
              <w:t>có hai nghĩa; cp. Bản dịch Kh. 133 [LSC]</w:t>
            </w:r>
          </w:p>
          <w:p w:rsidR="00D60A09" w:rsidRDefault="00853D3E">
            <w:pPr>
              <w:pStyle w:val="EndnoteText"/>
              <w:spacing w:after="120" w:afterAutospacing="0"/>
              <w:rPr>
                <w:rFonts w:ascii="VU Times" w:hAnsi="VU Times"/>
              </w:rPr>
            </w:pPr>
            <w:hyperlink r:id="rId231" w:anchor="_ednref105" w:history="1">
              <w:r w:rsidR="00D60A09">
                <w:rPr>
                  <w:rStyle w:val="EndnoteReference"/>
                  <w:sz w:val="20"/>
                  <w:szCs w:val="20"/>
                  <w:u w:val="single"/>
                </w:rPr>
                <w:t>[105]</w:t>
              </w:r>
            </w:hyperlink>
            <w:r w:rsidR="00D60A09">
              <w:rPr>
                <w:rFonts w:ascii="VU Times" w:hAnsi="VU Times"/>
              </w:rPr>
              <w:t xml:space="preserve"> Vbh (N</w:t>
            </w:r>
            <w:r w:rsidR="00D60A09">
              <w:rPr>
                <w:rFonts w:ascii="VU Times" w:hAnsi="VU Times"/>
                <w:vertAlign w:val="superscript"/>
              </w:rPr>
              <w:t>e</w:t>
            </w:r>
            <w:r w:rsidR="00D60A09">
              <w:rPr>
                <w:rFonts w:ascii="VU Times" w:hAnsi="VU Times"/>
              </w:rPr>
              <w:t xml:space="preserve"> và C</w:t>
            </w:r>
            <w:r w:rsidR="00D60A09">
              <w:rPr>
                <w:rFonts w:ascii="VU Times" w:hAnsi="VU Times"/>
                <w:vertAlign w:val="superscript"/>
              </w:rPr>
              <w:t>e</w:t>
            </w:r>
            <w:r w:rsidR="00D60A09">
              <w:rPr>
                <w:rFonts w:ascii="VU Times" w:hAnsi="VU Times"/>
              </w:rPr>
              <w:t xml:space="preserve"> 1952) theo cách giải thích – </w:t>
            </w:r>
            <w:r w:rsidR="00D60A09">
              <w:rPr>
                <w:rFonts w:ascii="VU Times" w:hAnsi="VU Times"/>
                <w:i/>
                <w:iCs/>
              </w:rPr>
              <w:t xml:space="preserve">gānī </w:t>
            </w:r>
            <w:r w:rsidR="00D60A09">
              <w:rPr>
                <w:rFonts w:ascii="VU Times" w:hAnsi="VU Times"/>
              </w:rPr>
              <w:t>được coi như là v.r. trong B</w:t>
            </w:r>
            <w:r w:rsidR="00D60A09">
              <w:rPr>
                <w:rFonts w:ascii="VU Times" w:hAnsi="VU Times"/>
                <w:vertAlign w:val="superscript"/>
              </w:rPr>
              <w:t>e</w:t>
            </w:r>
            <w:r w:rsidR="00D60A09">
              <w:rPr>
                <w:rFonts w:ascii="VU Times" w:hAnsi="VU Times"/>
              </w:rPr>
              <w:t xml:space="preserve"> [LSC]</w:t>
            </w:r>
          </w:p>
          <w:p w:rsidR="00D60A09" w:rsidRDefault="00853D3E">
            <w:pPr>
              <w:pStyle w:val="EndnoteText"/>
              <w:spacing w:after="120" w:afterAutospacing="0"/>
              <w:rPr>
                <w:rFonts w:ascii="VU Times" w:hAnsi="VU Times"/>
              </w:rPr>
            </w:pPr>
            <w:hyperlink r:id="rId232" w:anchor="_ednref106" w:history="1">
              <w:r w:rsidR="00D60A09">
                <w:rPr>
                  <w:rStyle w:val="EndnoteReference"/>
                  <w:sz w:val="20"/>
                  <w:szCs w:val="20"/>
                  <w:u w:val="single"/>
                </w:rPr>
                <w:t>[106]</w:t>
              </w:r>
            </w:hyperlink>
            <w:r w:rsidR="00D60A09">
              <w:rPr>
                <w:rFonts w:ascii="VU Times" w:hAnsi="VU Times"/>
              </w:rPr>
              <w:t xml:space="preserve"> xin đọc bản dịch Trsl. tr. 326 n. – mt. cũng giống như mht. được đưa ra ở đây [LSC]</w:t>
            </w:r>
          </w:p>
          <w:p w:rsidR="00D60A09" w:rsidRDefault="00853D3E">
            <w:pPr>
              <w:pStyle w:val="EndnoteText"/>
              <w:spacing w:after="120" w:afterAutospacing="0"/>
              <w:rPr>
                <w:rFonts w:ascii="VU Times" w:hAnsi="VU Times"/>
              </w:rPr>
            </w:pPr>
            <w:hyperlink r:id="rId233" w:anchor="_ednref107" w:history="1">
              <w:r w:rsidR="00D60A09">
                <w:rPr>
                  <w:rStyle w:val="EndnoteReference"/>
                  <w:sz w:val="20"/>
                  <w:szCs w:val="20"/>
                  <w:u w:val="single"/>
                </w:rPr>
                <w:t>[107]</w:t>
              </w:r>
            </w:hyperlink>
            <w:r w:rsidR="00D60A09">
              <w:rPr>
                <w:rFonts w:ascii="VU Times" w:hAnsi="VU Times"/>
              </w:rPr>
              <w:t xml:space="preserve"> phân thêm trong ngoặc đơn theo như </w:t>
            </w:r>
            <w:r w:rsidR="00D60A09">
              <w:rPr>
                <w:rFonts w:ascii="VU Times" w:hAnsi="VU Times"/>
                <w:i/>
                <w:iCs/>
              </w:rPr>
              <w:t xml:space="preserve">Sammohavinodanī Yojanā </w:t>
            </w:r>
            <w:r w:rsidR="00D60A09">
              <w:rPr>
                <w:rFonts w:ascii="VU Times" w:hAnsi="VU Times"/>
              </w:rPr>
              <w:t>[Ny]</w:t>
            </w:r>
          </w:p>
          <w:p w:rsidR="00D60A09" w:rsidRDefault="00853D3E">
            <w:pPr>
              <w:pStyle w:val="EndnoteText"/>
              <w:spacing w:after="120" w:afterAutospacing="0"/>
              <w:rPr>
                <w:rFonts w:ascii="VU Times" w:hAnsi="VU Times"/>
              </w:rPr>
            </w:pPr>
            <w:hyperlink r:id="rId234" w:anchor="_ednref108" w:history="1">
              <w:r w:rsidR="00D60A09">
                <w:rPr>
                  <w:rStyle w:val="EndnoteReference"/>
                  <w:sz w:val="20"/>
                  <w:szCs w:val="20"/>
                  <w:u w:val="single"/>
                </w:rPr>
                <w:t>[108]</w:t>
              </w:r>
            </w:hyperlink>
            <w:r w:rsidR="00D60A09">
              <w:rPr>
                <w:rFonts w:ascii="VU Times" w:hAnsi="VU Times"/>
              </w:rPr>
              <w:t xml:space="preserve"> như trên</w:t>
            </w:r>
          </w:p>
          <w:p w:rsidR="00D60A09" w:rsidRDefault="00853D3E">
            <w:pPr>
              <w:pStyle w:val="EndnoteText"/>
              <w:spacing w:after="120" w:afterAutospacing="0"/>
              <w:rPr>
                <w:rFonts w:ascii="VU Times" w:hAnsi="VU Times"/>
              </w:rPr>
            </w:pPr>
            <w:hyperlink r:id="rId235" w:anchor="_ednref109" w:history="1">
              <w:r w:rsidR="00D60A09">
                <w:rPr>
                  <w:rStyle w:val="EndnoteReference"/>
                  <w:sz w:val="20"/>
                  <w:szCs w:val="20"/>
                  <w:u w:val="single"/>
                </w:rPr>
                <w:t>[109]</w:t>
              </w:r>
            </w:hyperlink>
            <w:r w:rsidR="00D60A09">
              <w:rPr>
                <w:rFonts w:ascii="VU Times" w:hAnsi="VU Times"/>
              </w:rPr>
              <w:t xml:space="preserve"> theo như Mṭ những ai được liệt kê trong số các chư thiên ở vị trí thứ hai và thứ ba như Pajāpati. Varuṇa. Īsāna, v.v... [LSC]</w:t>
            </w:r>
          </w:p>
          <w:p w:rsidR="00D60A09" w:rsidRDefault="00853D3E">
            <w:pPr>
              <w:pStyle w:val="EndnoteText"/>
              <w:spacing w:after="120" w:afterAutospacing="0"/>
              <w:rPr>
                <w:rFonts w:ascii="VU Times" w:hAnsi="VU Times"/>
              </w:rPr>
            </w:pPr>
            <w:hyperlink r:id="rId236" w:anchor="_ednref110" w:history="1">
              <w:r w:rsidR="00D60A09">
                <w:rPr>
                  <w:rStyle w:val="EndnoteReference"/>
                  <w:sz w:val="20"/>
                  <w:szCs w:val="20"/>
                  <w:u w:val="single"/>
                </w:rPr>
                <w:t>[110]</w:t>
              </w:r>
            </w:hyperlink>
            <w:r w:rsidR="00D60A09">
              <w:rPr>
                <w:rFonts w:ascii="VU Times" w:hAnsi="VU Times"/>
              </w:rPr>
              <w:t xml:space="preserve"> </w:t>
            </w:r>
            <w:r w:rsidR="00D60A09">
              <w:rPr>
                <w:rFonts w:ascii="VU Times" w:hAnsi="VU Times"/>
                <w:i/>
                <w:iCs/>
              </w:rPr>
              <w:t xml:space="preserve">Kasāva, </w:t>
            </w:r>
            <w:r w:rsidR="00D60A09">
              <w:rPr>
                <w:rFonts w:ascii="VU Times" w:hAnsi="VU Times"/>
              </w:rPr>
              <w:t>không có trong tự điển Anh-Pāli</w:t>
            </w:r>
          </w:p>
          <w:p w:rsidR="00D60A09" w:rsidRDefault="00853D3E">
            <w:pPr>
              <w:pStyle w:val="EndnoteText"/>
              <w:spacing w:after="120" w:afterAutospacing="0"/>
              <w:rPr>
                <w:rFonts w:ascii="VU Times" w:hAnsi="VU Times"/>
              </w:rPr>
            </w:pPr>
            <w:hyperlink r:id="rId237" w:anchor="_ednref111" w:history="1">
              <w:r w:rsidR="00D60A09">
                <w:rPr>
                  <w:rStyle w:val="EndnoteReference"/>
                  <w:sz w:val="20"/>
                  <w:szCs w:val="20"/>
                  <w:u w:val="single"/>
                </w:rPr>
                <w:t>[111]</w:t>
              </w:r>
            </w:hyperlink>
            <w:r w:rsidR="00D60A09">
              <w:rPr>
                <w:rFonts w:ascii="VU Times" w:hAnsi="VU Times"/>
              </w:rPr>
              <w:t xml:space="preserve"> </w:t>
            </w:r>
            <w:r w:rsidR="00D60A09">
              <w:rPr>
                <w:rFonts w:ascii="VU Times" w:hAnsi="VU Times"/>
                <w:i/>
                <w:iCs/>
              </w:rPr>
              <w:t>Atikhiṇa (a+tikhiṇa).</w:t>
            </w:r>
          </w:p>
          <w:p w:rsidR="00D60A09" w:rsidRDefault="00853D3E">
            <w:pPr>
              <w:pStyle w:val="EndnoteText"/>
              <w:spacing w:after="120" w:afterAutospacing="0"/>
              <w:rPr>
                <w:rFonts w:ascii="VU Times" w:hAnsi="VU Times"/>
              </w:rPr>
            </w:pPr>
            <w:hyperlink r:id="rId238" w:anchor="_ednref112" w:history="1">
              <w:r w:rsidR="00D60A09">
                <w:rPr>
                  <w:rStyle w:val="EndnoteReference"/>
                  <w:sz w:val="20"/>
                  <w:szCs w:val="20"/>
                  <w:u w:val="single"/>
                </w:rPr>
                <w:t>[112]</w:t>
              </w:r>
            </w:hyperlink>
            <w:r w:rsidR="00D60A09">
              <w:rPr>
                <w:rFonts w:ascii="VU Times" w:hAnsi="VU Times"/>
              </w:rPr>
              <w:t xml:space="preserve"> Mṭ cho rằng: </w:t>
            </w:r>
            <w:r w:rsidR="00D60A09">
              <w:rPr>
                <w:rFonts w:ascii="VU Times" w:hAnsi="VU Times"/>
                <w:i/>
                <w:iCs/>
              </w:rPr>
              <w:t xml:space="preserve">Kappo ti dvedhā bhūtaggo. Ettha ca bījādidhātunānattavasena khandhādidhātunānattaṃ veditabbaṃ </w:t>
            </w:r>
            <w:r w:rsidR="00D60A09">
              <w:rPr>
                <w:rFonts w:ascii="VU Times" w:hAnsi="VU Times"/>
              </w:rPr>
              <w:t>[LSC]</w:t>
            </w:r>
          </w:p>
          <w:p w:rsidR="00D60A09" w:rsidRDefault="00853D3E">
            <w:pPr>
              <w:pStyle w:val="EndnoteText"/>
              <w:spacing w:after="120" w:afterAutospacing="0"/>
              <w:rPr>
                <w:rFonts w:ascii="VU Times" w:hAnsi="VU Times"/>
              </w:rPr>
            </w:pPr>
            <w:hyperlink r:id="rId239" w:anchor="_ednref113" w:history="1">
              <w:r w:rsidR="00D60A09">
                <w:rPr>
                  <w:rStyle w:val="EndnoteReference"/>
                  <w:sz w:val="20"/>
                  <w:szCs w:val="20"/>
                  <w:u w:val="single"/>
                </w:rPr>
                <w:t>[113]</w:t>
              </w:r>
            </w:hyperlink>
            <w:r w:rsidR="00D60A09">
              <w:rPr>
                <w:rFonts w:ascii="VU Times" w:hAnsi="VU Times"/>
              </w:rPr>
              <w:t xml:space="preserve"> cũng giống như Mṭ </w:t>
            </w:r>
          </w:p>
          <w:p w:rsidR="00D60A09" w:rsidRDefault="00853D3E">
            <w:pPr>
              <w:pStyle w:val="EndnoteText"/>
              <w:spacing w:after="120" w:afterAutospacing="0"/>
              <w:rPr>
                <w:rFonts w:ascii="VU Times" w:hAnsi="VU Times"/>
              </w:rPr>
            </w:pPr>
            <w:hyperlink r:id="rId240" w:anchor="_ednref114" w:history="1">
              <w:r w:rsidR="00D60A09">
                <w:rPr>
                  <w:rStyle w:val="EndnoteReference"/>
                  <w:sz w:val="20"/>
                  <w:szCs w:val="20"/>
                  <w:u w:val="single"/>
                </w:rPr>
                <w:t>[114]</w:t>
              </w:r>
            </w:hyperlink>
            <w:r w:rsidR="00D60A09">
              <w:rPr>
                <w:rFonts w:ascii="VU Times" w:hAnsi="VU Times"/>
              </w:rPr>
              <w:t xml:space="preserve"> Vitaṇḍavādins – xin đọc §§39, 252 và 1563 ở trên. Các tham khảo tiếng Pāli do Sodo Mori sưu tầm trong cuốn: “The Vitaṇḍavādins (các nhà ngụy biện) được thấy trong Aṭṭhakathās viết bằng tiếng Pāli.” Trong</w:t>
            </w:r>
            <w:r w:rsidR="00D60A09">
              <w:rPr>
                <w:rFonts w:ascii="VU Times" w:hAnsi="VU Times"/>
                <w:i/>
                <w:iCs/>
              </w:rPr>
              <w:t xml:space="preserve"> Các Tập Luận Văn Về Tiếng Pāli Và Văn Minh Phật Giáo</w:t>
            </w:r>
            <w:r w:rsidR="00D60A09">
              <w:rPr>
                <w:rFonts w:ascii="VU Times" w:hAnsi="VU Times"/>
              </w:rPr>
              <w:t>, (</w:t>
            </w:r>
            <w:r w:rsidR="00D60A09">
              <w:rPr>
                <w:rFonts w:ascii="VU Times" w:hAnsi="VU Times"/>
                <w:i/>
                <w:iCs/>
              </w:rPr>
              <w:t xml:space="preserve">Essays on the Pāli and Buddhist Civilization.) </w:t>
            </w:r>
            <w:r w:rsidR="00D60A09">
              <w:rPr>
                <w:rFonts w:ascii="VU Times" w:hAnsi="VU Times"/>
              </w:rPr>
              <w:t xml:space="preserve">hội Nghiên cứu tiếng Pāli và Văn Minh Phật Giáo. Tokyo. 1982 xuất bản. tr. 1-18. Trong Tác Phẩm </w:t>
            </w:r>
            <w:r w:rsidR="00D60A09">
              <w:rPr>
                <w:rFonts w:ascii="VU Times" w:hAnsi="VU Times"/>
                <w:i/>
                <w:iCs/>
              </w:rPr>
              <w:t xml:space="preserve">Dīpavaṃsa </w:t>
            </w:r>
            <w:r w:rsidR="00D60A09">
              <w:rPr>
                <w:rFonts w:ascii="VU Times" w:hAnsi="VU Times"/>
              </w:rPr>
              <w:t xml:space="preserve">(XXĪI. 43, 45) từ này rõ ràng ám chỉ một vài hình thức Phật Giáo Đại Thừa. Trong ngôn từ Nyāya từ </w:t>
            </w:r>
            <w:r w:rsidR="00D60A09">
              <w:rPr>
                <w:rFonts w:ascii="VU Times" w:hAnsi="VU Times"/>
                <w:i/>
                <w:iCs/>
              </w:rPr>
              <w:t xml:space="preserve">vitaṇḍā </w:t>
            </w:r>
            <w:r w:rsidR="00D60A09">
              <w:rPr>
                <w:rFonts w:ascii="VU Times" w:hAnsi="VU Times"/>
              </w:rPr>
              <w:t xml:space="preserve">được sử dụng để mô tả những điều chỉ trích tiêu cực trong đó việc đề xuất không được tiếp tục trình bày bất kỳ lý lẽ nào để thiết lập chính vì thế của mình. </w:t>
            </w:r>
            <w:r w:rsidR="00D60A09">
              <w:rPr>
                <w:rFonts w:ascii="VU Times" w:hAnsi="VU Times"/>
                <w:i/>
                <w:iCs/>
              </w:rPr>
              <w:t xml:space="preserve">(Nyāya a-sūtra </w:t>
            </w:r>
            <w:r w:rsidR="00D60A09">
              <w:rPr>
                <w:rFonts w:ascii="VU Times" w:hAnsi="VU Times"/>
              </w:rPr>
              <w:t xml:space="preserve">I. 2.2) chính vì thế ta không khỏi ngạc nhiên thấy tên Vaitaṇḍika đôi khi được áp dụng thay cho Mādhyamikas. Xin đọc D.S Ruegg. </w:t>
            </w:r>
            <w:r w:rsidR="00D60A09">
              <w:rPr>
                <w:rFonts w:ascii="VU Times" w:hAnsi="VU Times"/>
                <w:i/>
                <w:iCs/>
              </w:rPr>
              <w:t xml:space="preserve">La Theorie du Tathāgatagarbha et du Gotra. </w:t>
            </w:r>
            <w:r w:rsidR="00D60A09">
              <w:rPr>
                <w:rFonts w:ascii="VU Times" w:hAnsi="VU Times"/>
              </w:rPr>
              <w:t xml:space="preserve">Paris, 1969 tr. 338 n. và “ Towards a chronology of the Madhyamaka school” trong L.A Hercus và al., </w:t>
            </w:r>
            <w:r w:rsidR="00D60A09">
              <w:rPr>
                <w:rFonts w:ascii="VU Times" w:hAnsi="VU Times"/>
                <w:i/>
                <w:iCs/>
              </w:rPr>
              <w:t xml:space="preserve">Indological and Buddhist Studies. </w:t>
            </w:r>
            <w:r w:rsidR="00D60A09">
              <w:rPr>
                <w:rFonts w:ascii="VU Times" w:hAnsi="VU Times"/>
              </w:rPr>
              <w:t xml:space="preserve">Delhi. 1982 tr. 521 nn. 65 và 66. Việc từ này xuất hiện trong các tập chú giải tiếng Pāli cho thấy đã có một lần được sử dụng trước đó có liên quan với một loại các vấn đề có liên quan </w:t>
            </w:r>
            <w:r w:rsidR="00D60A09">
              <w:rPr>
                <w:rFonts w:ascii="VU Times" w:hAnsi="VU Times"/>
              </w:rPr>
              <w:lastRenderedPageBreak/>
              <w:t>đến Kathāvatthu. trước hay sau Đại Thừa [LSC]</w:t>
            </w:r>
          </w:p>
          <w:p w:rsidR="00D60A09" w:rsidRDefault="00853D3E">
            <w:pPr>
              <w:pStyle w:val="EndnoteText"/>
              <w:spacing w:after="120" w:afterAutospacing="0"/>
              <w:rPr>
                <w:rFonts w:ascii="VU Times" w:hAnsi="VU Times"/>
              </w:rPr>
            </w:pPr>
            <w:hyperlink r:id="rId241" w:anchor="_ednref115" w:history="1">
              <w:r w:rsidR="00D60A09">
                <w:rPr>
                  <w:rStyle w:val="EndnoteReference"/>
                  <w:sz w:val="20"/>
                  <w:szCs w:val="20"/>
                  <w:u w:val="single"/>
                </w:rPr>
                <w:t>[115]</w:t>
              </w:r>
            </w:hyperlink>
            <w:r w:rsidR="00D60A09">
              <w:rPr>
                <w:rFonts w:ascii="VU Times" w:hAnsi="VU Times"/>
              </w:rPr>
              <w:t xml:space="preserve"> có nhiều thay đổi trong bản văn về đoạn này. xin đọc bản dịch Ps. tr. 125 và 137 n. 42 để có thể rút ra được thay đổi sở dĩ có thể diễn ra với sáu câu. Tuy nhiên điều này rất có thể đã cố ý để khoả lấp được toàn bộ mười hai khả năng có nghĩa là, có người thực hành dục lạc và công bố đi theo những dục lạc đó, có người lại thực hành dục lạc song lại công bố xuất ly chúng, có số người tu luyện xuất ly song lại tuyên bố đi theo dục lạc. [LSC]</w:t>
            </w:r>
          </w:p>
          <w:p w:rsidR="00D60A09" w:rsidRDefault="00853D3E">
            <w:pPr>
              <w:pStyle w:val="EndnoteText"/>
              <w:spacing w:after="120" w:afterAutospacing="0"/>
              <w:rPr>
                <w:rFonts w:ascii="VU Times" w:hAnsi="VU Times"/>
              </w:rPr>
            </w:pPr>
            <w:hyperlink r:id="rId242" w:anchor="_ednref116" w:history="1">
              <w:r w:rsidR="00D60A09">
                <w:rPr>
                  <w:rStyle w:val="EndnoteReference"/>
                  <w:sz w:val="20"/>
                  <w:szCs w:val="20"/>
                  <w:u w:val="single"/>
                </w:rPr>
                <w:t>[116]</w:t>
              </w:r>
            </w:hyperlink>
            <w:r w:rsidR="00D60A09">
              <w:rPr>
                <w:rFonts w:ascii="VU Times" w:hAnsi="VU Times"/>
              </w:rPr>
              <w:t xml:space="preserve"> đọc là </w:t>
            </w:r>
            <w:r w:rsidR="00D60A09">
              <w:rPr>
                <w:rFonts w:ascii="VU Times" w:hAnsi="VU Times"/>
                <w:i/>
                <w:iCs/>
              </w:rPr>
              <w:t xml:space="preserve">na lābhimhī ti </w:t>
            </w:r>
            <w:r w:rsidR="00D60A09">
              <w:rPr>
                <w:rFonts w:ascii="VU Times" w:hAnsi="VU Times"/>
              </w:rPr>
              <w:t>trong B</w:t>
            </w:r>
            <w:r w:rsidR="00D60A09">
              <w:rPr>
                <w:rFonts w:ascii="VU Times" w:hAnsi="VU Times"/>
                <w:vertAlign w:val="superscript"/>
              </w:rPr>
              <w:t xml:space="preserve">e. </w:t>
            </w:r>
            <w:r w:rsidR="00D60A09">
              <w:rPr>
                <w:rFonts w:ascii="VU Times" w:hAnsi="VU Times"/>
              </w:rPr>
              <w:t>C</w:t>
            </w:r>
            <w:r w:rsidR="00D60A09">
              <w:rPr>
                <w:rFonts w:ascii="VU Times" w:hAnsi="VU Times"/>
                <w:vertAlign w:val="superscript"/>
              </w:rPr>
              <w:t xml:space="preserve">e </w:t>
            </w:r>
            <w:r w:rsidR="00D60A09">
              <w:rPr>
                <w:rFonts w:ascii="VU Times" w:hAnsi="VU Times"/>
              </w:rPr>
              <w:t xml:space="preserve">1932; E </w:t>
            </w:r>
            <w:r w:rsidR="00D60A09">
              <w:rPr>
                <w:rFonts w:ascii="VU Times" w:hAnsi="VU Times"/>
                <w:vertAlign w:val="superscript"/>
              </w:rPr>
              <w:t xml:space="preserve">e </w:t>
            </w:r>
            <w:r w:rsidR="00D60A09">
              <w:rPr>
                <w:rFonts w:ascii="VU Times" w:hAnsi="VU Times"/>
              </w:rPr>
              <w:t xml:space="preserve">bỏ từ </w:t>
            </w:r>
            <w:r w:rsidR="00D60A09">
              <w:rPr>
                <w:rFonts w:ascii="VU Times" w:hAnsi="VU Times"/>
                <w:i/>
                <w:iCs/>
              </w:rPr>
              <w:t>na.</w:t>
            </w:r>
          </w:p>
          <w:p w:rsidR="00D60A09" w:rsidRDefault="00853D3E">
            <w:pPr>
              <w:pStyle w:val="EndnoteText"/>
              <w:spacing w:after="120" w:afterAutospacing="0"/>
              <w:rPr>
                <w:rFonts w:ascii="VU Times" w:hAnsi="VU Times"/>
              </w:rPr>
            </w:pPr>
            <w:hyperlink r:id="rId243" w:anchor="_ednref117" w:history="1">
              <w:r w:rsidR="00D60A09">
                <w:rPr>
                  <w:rStyle w:val="EndnoteReference"/>
                  <w:sz w:val="20"/>
                  <w:szCs w:val="20"/>
                  <w:u w:val="single"/>
                </w:rPr>
                <w:t>[117]</w:t>
              </w:r>
            </w:hyperlink>
            <w:r w:rsidR="00D60A09">
              <w:rPr>
                <w:rFonts w:ascii="VU Times" w:hAnsi="VU Times"/>
              </w:rPr>
              <w:t xml:space="preserve"> Đọc là </w:t>
            </w:r>
            <w:r w:rsidR="00D60A09">
              <w:rPr>
                <w:rFonts w:ascii="VU Times" w:hAnsi="VU Times"/>
                <w:i/>
                <w:iCs/>
              </w:rPr>
              <w:t xml:space="preserve">na kammaṭṭhānan ti </w:t>
            </w:r>
            <w:r w:rsidR="00D60A09">
              <w:rPr>
                <w:rFonts w:ascii="VU Times" w:hAnsi="VU Times"/>
              </w:rPr>
              <w:t>với B</w:t>
            </w:r>
            <w:r w:rsidR="00D60A09">
              <w:rPr>
                <w:rFonts w:ascii="VU Times" w:hAnsi="VU Times"/>
                <w:vertAlign w:val="superscript"/>
              </w:rPr>
              <w:t xml:space="preserve">e </w:t>
            </w:r>
            <w:r w:rsidR="00D60A09">
              <w:rPr>
                <w:rFonts w:ascii="VU Times" w:hAnsi="VU Times"/>
              </w:rPr>
              <w:t>và C</w:t>
            </w:r>
            <w:r w:rsidR="00D60A09">
              <w:rPr>
                <w:rFonts w:ascii="VU Times" w:hAnsi="VU Times"/>
                <w:vertAlign w:val="superscript"/>
              </w:rPr>
              <w:t xml:space="preserve">e </w:t>
            </w:r>
            <w:r w:rsidR="00D60A09">
              <w:rPr>
                <w:rFonts w:ascii="VU Times" w:hAnsi="VU Times"/>
              </w:rPr>
              <w:t xml:space="preserve">1932; E </w:t>
            </w:r>
            <w:r w:rsidR="00D60A09">
              <w:rPr>
                <w:rFonts w:ascii="VU Times" w:hAnsi="VU Times"/>
                <w:vertAlign w:val="superscript"/>
              </w:rPr>
              <w:t xml:space="preserve">e </w:t>
            </w:r>
            <w:r w:rsidR="00D60A09">
              <w:rPr>
                <w:rFonts w:ascii="VU Times" w:hAnsi="VU Times"/>
              </w:rPr>
              <w:t xml:space="preserve">bỏ từ </w:t>
            </w:r>
            <w:r w:rsidR="00D60A09">
              <w:rPr>
                <w:rFonts w:ascii="VU Times" w:hAnsi="VU Times"/>
                <w:i/>
                <w:iCs/>
              </w:rPr>
              <w:t>na.</w:t>
            </w:r>
          </w:p>
          <w:p w:rsidR="00D60A09" w:rsidRDefault="00853D3E">
            <w:pPr>
              <w:pStyle w:val="EndnoteText"/>
              <w:spacing w:after="120" w:afterAutospacing="0"/>
              <w:rPr>
                <w:rFonts w:ascii="VU Times" w:hAnsi="VU Times"/>
              </w:rPr>
            </w:pPr>
            <w:hyperlink r:id="rId244" w:anchor="_ednref118" w:history="1">
              <w:r w:rsidR="00D60A09">
                <w:rPr>
                  <w:rStyle w:val="EndnoteReference"/>
                  <w:sz w:val="20"/>
                  <w:szCs w:val="20"/>
                  <w:u w:val="single"/>
                </w:rPr>
                <w:t>[118]</w:t>
              </w:r>
            </w:hyperlink>
            <w:r w:rsidR="00D60A09">
              <w:rPr>
                <w:rFonts w:ascii="VU Times" w:hAnsi="VU Times"/>
              </w:rPr>
              <w:t xml:space="preserve"> Hai phần trích dẫn trong bản văn Vbh, các ấn bản </w:t>
            </w:r>
            <w:r w:rsidR="00D60A09">
              <w:rPr>
                <w:rFonts w:ascii="VU Times" w:hAnsi="VU Times"/>
                <w:i/>
                <w:iCs/>
              </w:rPr>
              <w:t xml:space="preserve">Sammohavinodanī </w:t>
            </w:r>
            <w:r w:rsidR="00D60A09">
              <w:rPr>
                <w:rFonts w:ascii="VU Times" w:hAnsi="VU Times"/>
              </w:rPr>
              <w:t>đều có sai sót. Trong Vibhaṅga (bộ phân tích) viết bằng tiếng Pāli. Cặp đầu tiên được chú giải ở đây ta thấy ghi:</w:t>
            </w:r>
          </w:p>
          <w:p w:rsidR="00D60A09" w:rsidRDefault="00D60A09">
            <w:pPr>
              <w:pStyle w:val="EndnoteText"/>
              <w:spacing w:after="120" w:afterAutospacing="0"/>
              <w:rPr>
                <w:rFonts w:ascii="VU Times" w:hAnsi="VU Times"/>
              </w:rPr>
            </w:pPr>
            <w:r>
              <w:rPr>
                <w:rFonts w:ascii="VU Times" w:hAnsi="VU Times"/>
                <w:i/>
                <w:iCs/>
              </w:rPr>
              <w:t xml:space="preserve">Samādhismiṃ samādhikusalo </w:t>
            </w:r>
            <w:r>
              <w:rPr>
                <w:rFonts w:ascii="VU Times" w:hAnsi="VU Times"/>
                <w:i/>
                <w:iCs/>
              </w:rPr>
              <w:br/>
              <w:t>samādhismiṃ samāpattikusalo.</w:t>
            </w:r>
          </w:p>
          <w:p w:rsidR="00D60A09" w:rsidRDefault="00D60A09">
            <w:pPr>
              <w:pStyle w:val="EndnoteText"/>
              <w:spacing w:after="120" w:afterAutospacing="0"/>
              <w:rPr>
                <w:rFonts w:ascii="VU Times" w:hAnsi="VU Times"/>
              </w:rPr>
            </w:pPr>
            <w:r>
              <w:rPr>
                <w:rFonts w:ascii="VU Times" w:hAnsi="VU Times"/>
              </w:rPr>
              <w:t>Bản dịch đã được sửa chữa cho phù hợp.</w:t>
            </w:r>
          </w:p>
          <w:p w:rsidR="00D60A09" w:rsidRDefault="00D60A09">
            <w:pPr>
              <w:pStyle w:val="EndnoteText"/>
              <w:spacing w:after="120" w:afterAutospacing="0"/>
              <w:rPr>
                <w:rFonts w:ascii="VU Times" w:hAnsi="VU Times"/>
              </w:rPr>
            </w:pPr>
            <w:r>
              <w:rPr>
                <w:rFonts w:ascii="VU Times" w:hAnsi="VU Times"/>
              </w:rPr>
              <w:t xml:space="preserve">Bản dịch tiếng Anh của U Thiṭṭila’s cũng khớp với việc sửa chửa này. (tr. 448, §828), cho dù ông đã giải thích từ </w:t>
            </w:r>
            <w:r>
              <w:rPr>
                <w:rFonts w:ascii="VU Times" w:hAnsi="VU Times"/>
                <w:i/>
                <w:iCs/>
              </w:rPr>
              <w:t xml:space="preserve">Samāpatti </w:t>
            </w:r>
            <w:r>
              <w:rPr>
                <w:rFonts w:ascii="VU Times" w:hAnsi="VU Times"/>
              </w:rPr>
              <w:t xml:space="preserve">là “duy trì” [Ny] </w:t>
            </w:r>
          </w:p>
          <w:p w:rsidR="00D60A09" w:rsidRDefault="00853D3E">
            <w:pPr>
              <w:pStyle w:val="EndnoteText"/>
              <w:spacing w:after="120" w:afterAutospacing="0"/>
              <w:rPr>
                <w:rFonts w:ascii="VU Times" w:hAnsi="VU Times"/>
              </w:rPr>
            </w:pPr>
            <w:hyperlink r:id="rId245" w:anchor="_ednref119" w:history="1">
              <w:r w:rsidR="00D60A09">
                <w:rPr>
                  <w:rStyle w:val="EndnoteReference"/>
                  <w:sz w:val="20"/>
                  <w:szCs w:val="20"/>
                  <w:u w:val="single"/>
                </w:rPr>
                <w:t>[119]</w:t>
              </w:r>
            </w:hyperlink>
            <w:r w:rsidR="00D60A09">
              <w:rPr>
                <w:rFonts w:ascii="VU Times" w:hAnsi="VU Times"/>
              </w:rPr>
              <w:t xml:space="preserve"> “mind’s casket” [</w:t>
            </w:r>
            <w:r w:rsidR="00D60A09">
              <w:rPr>
                <w:rFonts w:ascii="VU Times" w:hAnsi="VU Times"/>
                <w:i/>
                <w:iCs/>
              </w:rPr>
              <w:t>citta-mañjūsā</w:t>
            </w:r>
            <w:r w:rsidR="00D60A09">
              <w:rPr>
                <w:rFonts w:ascii="VU Times" w:hAnsi="VU Times"/>
              </w:rPr>
              <w:t>] (“</w:t>
            </w:r>
            <w:r w:rsidR="00D60A09">
              <w:rPr>
                <w:rFonts w:ascii="VU Times" w:hAnsi="VU Times"/>
                <w:i/>
                <w:iCs/>
              </w:rPr>
              <w:t>hộp tâm</w:t>
            </w:r>
            <w:r w:rsidR="00D60A09">
              <w:rPr>
                <w:rFonts w:ascii="VU Times" w:hAnsi="VU Times"/>
              </w:rPr>
              <w:t xml:space="preserve">”). Đây chính là liên tục tính của tâm </w:t>
            </w:r>
            <w:r w:rsidR="00D60A09">
              <w:rPr>
                <w:rFonts w:ascii="VU Times" w:hAnsi="VU Times"/>
                <w:i/>
                <w:iCs/>
              </w:rPr>
              <w:t xml:space="preserve">(cittasantati) </w:t>
            </w:r>
            <w:r w:rsidR="00D60A09">
              <w:rPr>
                <w:rFonts w:ascii="VU Times" w:hAnsi="VU Times"/>
              </w:rPr>
              <w:t>được thanh tịnh khỏi mọi triền cái, v.v... đây có thể hoặc là chánh định (concentration) (</w:t>
            </w:r>
            <w:r w:rsidR="00D60A09">
              <w:rPr>
                <w:rFonts w:ascii="VU Times" w:hAnsi="VU Times"/>
                <w:i/>
                <w:iCs/>
              </w:rPr>
              <w:t xml:space="preserve">samādhi) </w:t>
            </w:r>
            <w:r w:rsidR="00D60A09">
              <w:rPr>
                <w:rFonts w:ascii="VU Times" w:hAnsi="VU Times"/>
              </w:rPr>
              <w:t xml:space="preserve">hoặc là đề mục thiền (chủ đề thiền) </w:t>
            </w:r>
            <w:r w:rsidR="00D60A09">
              <w:rPr>
                <w:rFonts w:ascii="VU Times" w:hAnsi="VU Times"/>
                <w:i/>
                <w:iCs/>
              </w:rPr>
              <w:t>(kammaṭṭhāna)</w:t>
            </w:r>
            <w:r w:rsidR="00D60A09">
              <w:rPr>
                <w:rFonts w:ascii="VU Times" w:hAnsi="VU Times"/>
              </w:rPr>
              <w:t xml:space="preserve"> [Ny]</w:t>
            </w:r>
          </w:p>
          <w:p w:rsidR="00D60A09" w:rsidRDefault="00853D3E">
            <w:pPr>
              <w:pStyle w:val="EndnoteText"/>
              <w:spacing w:after="120" w:afterAutospacing="0"/>
              <w:rPr>
                <w:rFonts w:ascii="VU Times" w:hAnsi="VU Times"/>
              </w:rPr>
            </w:pPr>
            <w:hyperlink r:id="rId246" w:anchor="_ednref120" w:history="1">
              <w:r w:rsidR="00D60A09">
                <w:rPr>
                  <w:rStyle w:val="EndnoteReference"/>
                  <w:sz w:val="20"/>
                  <w:szCs w:val="20"/>
                  <w:u w:val="single"/>
                </w:rPr>
                <w:t>[120]</w:t>
              </w:r>
            </w:hyperlink>
            <w:r w:rsidR="00D60A09">
              <w:rPr>
                <w:rFonts w:ascii="VU Times" w:hAnsi="VU Times"/>
              </w:rPr>
              <w:t xml:space="preserve"> </w:t>
            </w:r>
            <w:r w:rsidR="00D60A09">
              <w:rPr>
                <w:rFonts w:ascii="VU Times" w:hAnsi="VU Times"/>
                <w:i/>
                <w:iCs/>
              </w:rPr>
              <w:t xml:space="preserve">Sabbhāva, </w:t>
            </w:r>
            <w:r w:rsidR="00D60A09">
              <w:rPr>
                <w:rFonts w:ascii="VU Times" w:hAnsi="VU Times"/>
              </w:rPr>
              <w:t>không thấy có trong tự điển Anh-Pāli.</w:t>
            </w:r>
          </w:p>
          <w:p w:rsidR="00D60A09" w:rsidRDefault="00D60A09">
            <w:pPr>
              <w:pStyle w:val="NormalWeb"/>
              <w:jc w:val="center"/>
            </w:pPr>
            <w:r>
              <w:t xml:space="preserve">-ooOoo- </w:t>
            </w:r>
          </w:p>
        </w:tc>
        <w:tc>
          <w:tcPr>
            <w:tcW w:w="0" w:type="auto"/>
            <w:shd w:val="clear" w:color="auto" w:fill="DCDEDD"/>
            <w:vAlign w:val="center"/>
            <w:hideMark/>
          </w:tcPr>
          <w:p w:rsidR="00D60A09" w:rsidRDefault="00D60A09">
            <w:pPr>
              <w:jc w:val="center"/>
              <w:rPr>
                <w:rFonts w:eastAsia="Times New Roman"/>
              </w:rPr>
            </w:pPr>
            <w:r>
              <w:rPr>
                <w:rFonts w:eastAsia="Times New Roman"/>
              </w:rPr>
              <w:lastRenderedPageBreak/>
              <w:t> </w:t>
            </w:r>
          </w:p>
        </w:tc>
      </w:tr>
    </w:tbl>
    <w:p w:rsidR="00D60A09" w:rsidRDefault="00D60A09" w:rsidP="00D60A09">
      <w:pPr>
        <w:pStyle w:val="NormalWeb"/>
        <w:jc w:val="center"/>
      </w:pPr>
    </w:p>
    <w:p w:rsidR="00542CB9" w:rsidRDefault="00542CB9" w:rsidP="00542CB9">
      <w:pPr>
        <w:jc w:val="center"/>
        <w:rPr>
          <w:rFonts w:eastAsia="Times New Roman"/>
          <w:vanish/>
        </w:rPr>
      </w:pPr>
    </w:p>
    <w:tbl>
      <w:tblPr>
        <w:tblW w:w="5000" w:type="pct"/>
        <w:jc w:val="center"/>
        <w:tblCellSpacing w:w="0" w:type="dxa"/>
        <w:shd w:val="clear" w:color="auto" w:fill="FFFFFF"/>
        <w:tblCellMar>
          <w:top w:w="150" w:type="dxa"/>
          <w:left w:w="150" w:type="dxa"/>
          <w:bottom w:w="150" w:type="dxa"/>
          <w:right w:w="150" w:type="dxa"/>
        </w:tblCellMar>
        <w:tblLook w:val="04A0" w:firstRow="1" w:lastRow="0" w:firstColumn="1" w:lastColumn="0" w:noHBand="0" w:noVBand="1"/>
      </w:tblPr>
      <w:tblGrid>
        <w:gridCol w:w="360"/>
        <w:gridCol w:w="8940"/>
        <w:gridCol w:w="360"/>
      </w:tblGrid>
      <w:tr w:rsidR="00542CB9" w:rsidTr="00542CB9">
        <w:trPr>
          <w:tblCellSpacing w:w="0" w:type="dxa"/>
          <w:jc w:val="center"/>
        </w:trPr>
        <w:tc>
          <w:tcPr>
            <w:tcW w:w="0" w:type="auto"/>
            <w:shd w:val="clear" w:color="auto" w:fill="DCDEDD"/>
            <w:vAlign w:val="center"/>
            <w:hideMark/>
          </w:tcPr>
          <w:p w:rsidR="00542CB9" w:rsidRDefault="00542CB9">
            <w:pPr>
              <w:rPr>
                <w:rFonts w:eastAsia="Times New Roman"/>
              </w:rPr>
            </w:pPr>
            <w:r>
              <w:rPr>
                <w:rFonts w:eastAsia="Times New Roman"/>
              </w:rPr>
              <w:t> </w:t>
            </w:r>
          </w:p>
        </w:tc>
        <w:tc>
          <w:tcPr>
            <w:tcW w:w="10500" w:type="dxa"/>
            <w:shd w:val="clear" w:color="auto" w:fill="FFFFFF"/>
            <w:vAlign w:val="center"/>
            <w:hideMark/>
          </w:tcPr>
          <w:p w:rsidR="00542CB9" w:rsidRDefault="00542CB9">
            <w:pPr>
              <w:spacing w:before="100" w:beforeAutospacing="1" w:after="100" w:afterAutospacing="1"/>
              <w:jc w:val="center"/>
            </w:pPr>
            <w:r>
              <w:rPr>
                <w:b/>
                <w:bCs/>
              </w:rPr>
              <w:t>Chương Mười Bảy</w:t>
            </w:r>
          </w:p>
          <w:p w:rsidR="00542CB9" w:rsidRDefault="00542CB9">
            <w:pPr>
              <w:spacing w:before="100" w:beforeAutospacing="1" w:after="100" w:afterAutospacing="1"/>
              <w:jc w:val="center"/>
            </w:pPr>
            <w:r>
              <w:rPr>
                <w:b/>
                <w:bCs/>
                <w:color w:val="800000"/>
                <w:sz w:val="36"/>
                <w:szCs w:val="36"/>
              </w:rPr>
              <w:t>PHÂN TÍCH CÁC TIỂU TÔNG</w:t>
            </w:r>
            <w:r>
              <w:rPr>
                <w:b/>
                <w:bCs/>
                <w:color w:val="800000"/>
                <w:sz w:val="36"/>
                <w:szCs w:val="36"/>
              </w:rPr>
              <w:br/>
            </w:r>
            <w:r>
              <w:rPr>
                <w:b/>
                <w:bCs/>
                <w:color w:val="800000"/>
                <w:sz w:val="28"/>
                <w:szCs w:val="28"/>
              </w:rPr>
              <w:t>(Minor Bases)</w:t>
            </w:r>
            <w:r>
              <w:rPr>
                <w:b/>
                <w:bCs/>
                <w:i/>
                <w:iCs/>
                <w:color w:val="800000"/>
                <w:sz w:val="28"/>
                <w:szCs w:val="28"/>
              </w:rPr>
              <w:br/>
              <w:t>(Khuddakavatthuvibhaṅga)</w:t>
            </w:r>
          </w:p>
          <w:p w:rsidR="00542CB9" w:rsidRDefault="00542CB9">
            <w:pPr>
              <w:spacing w:before="100" w:beforeAutospacing="1" w:after="100" w:afterAutospacing="1"/>
            </w:pPr>
            <w:r>
              <w:t> </w:t>
            </w:r>
          </w:p>
          <w:p w:rsidR="00542CB9" w:rsidRDefault="00542CB9">
            <w:pPr>
              <w:spacing w:before="100" w:beforeAutospacing="1" w:after="100" w:afterAutospacing="1"/>
            </w:pPr>
            <w:r>
              <w:rPr>
                <w:b/>
                <w:bCs/>
              </w:rPr>
              <w:lastRenderedPageBreak/>
              <w:t>A . ĐẦU ĐỀ (</w:t>
            </w:r>
            <w:r>
              <w:rPr>
                <w:i/>
                <w:iCs/>
              </w:rPr>
              <w:t>Mātikā)</w:t>
            </w:r>
          </w:p>
          <w:p w:rsidR="00542CB9" w:rsidRDefault="00542CB9">
            <w:pPr>
              <w:spacing w:before="100" w:beforeAutospacing="1" w:after="100" w:afterAutospacing="1"/>
            </w:pPr>
            <w:r>
              <w:t>2312. [</w:t>
            </w:r>
            <w:r>
              <w:rPr>
                <w:b/>
                <w:bCs/>
              </w:rPr>
              <w:t>465</w:t>
            </w:r>
            <w:r>
              <w:t>] Giờ đây đến phần phân tích các Tiểu Tông (Minor Bases)</w:t>
            </w:r>
            <w:hyperlink r:id="rId247" w:anchor="_edn1" w:history="1">
              <w:r>
                <w:rPr>
                  <w:rStyle w:val="Hyperlink"/>
                  <w:rFonts w:ascii="VU Times" w:hAnsi="VU Times"/>
                  <w:sz w:val="20"/>
                  <w:szCs w:val="20"/>
                </w:rPr>
                <w:t>[1]</w:t>
              </w:r>
            </w:hyperlink>
            <w:r>
              <w:t xml:space="preserve"> tiếp theo ngay sau đó, trước tiên ta nghiên cứu phần đầu đề và tiếp theo ngay sau đó là phần mô tả được thực hiện theo thứ tự các từ. Về điểm này, đây chính là phân định ranh giới đã được đề ra như sau: </w:t>
            </w:r>
          </w:p>
          <w:p w:rsidR="00542CB9" w:rsidRDefault="00542CB9">
            <w:pPr>
              <w:spacing w:before="100" w:beforeAutospacing="1" w:after="100" w:afterAutospacing="1"/>
            </w:pPr>
            <w:r>
              <w:t xml:space="preserve">2313. Trước tiên ngay từ đầu, có 73 (tiểu tông) bắt đầu với </w:t>
            </w:r>
            <w:r>
              <w:rPr>
                <w:b/>
                <w:bCs/>
              </w:rPr>
              <w:t xml:space="preserve">jātimado </w:t>
            </w:r>
            <w:r>
              <w:t xml:space="preserve">&lt;345. 3&gt; </w:t>
            </w:r>
            <w:r>
              <w:rPr>
                <w:i/>
                <w:iCs/>
              </w:rPr>
              <w:t xml:space="preserve">(“kiêu hãnh về sanh chủng”) </w:t>
            </w:r>
            <w:r>
              <w:t xml:space="preserve">được trình bày dưới dạng các đơn pháp. Sau đó là mười tám nhị pháp bắt đầu bằng </w:t>
            </w:r>
            <w:r>
              <w:rPr>
                <w:b/>
                <w:bCs/>
              </w:rPr>
              <w:t xml:space="preserve">kodho ca upanāho </w:t>
            </w:r>
            <w:r>
              <w:t xml:space="preserve">&lt;346.25&gt; </w:t>
            </w:r>
            <w:r>
              <w:rPr>
                <w:i/>
                <w:iCs/>
              </w:rPr>
              <w:t xml:space="preserve">(“sân hận và oán thù”). </w:t>
            </w:r>
            <w:r>
              <w:t>Lại có 35 tam pháp bắt đầu với các căn bất thiện (</w:t>
            </w:r>
            <w:r>
              <w:rPr>
                <w:i/>
                <w:iCs/>
              </w:rPr>
              <w:t xml:space="preserve">akusalamūla) </w:t>
            </w:r>
            <w:r>
              <w:t>&lt;347.6&gt;. Lại có mười bốn tứ pháp bắt đầu với tứ pháp về các lậu hoặc (</w:t>
            </w:r>
            <w:r>
              <w:rPr>
                <w:i/>
                <w:iCs/>
              </w:rPr>
              <w:t xml:space="preserve">āsava) </w:t>
            </w:r>
            <w:r>
              <w:t>&lt;348.4&gt;. Lại có mười lăm ngũ pháp bắt đầu với hạ phần kiết sử (</w:t>
            </w:r>
            <w:r>
              <w:rPr>
                <w:i/>
                <w:iCs/>
              </w:rPr>
              <w:t>orambhāgiya-saṃyojana</w:t>
            </w:r>
            <w:r>
              <w:t xml:space="preserve">) &lt;348.22&gt;. Có mười bốn lục pháp bắt đầu với căn tranh cãi </w:t>
            </w:r>
            <w:r>
              <w:rPr>
                <w:i/>
                <w:iCs/>
              </w:rPr>
              <w:t xml:space="preserve">(vivādamūla) </w:t>
            </w:r>
            <w:r>
              <w:t xml:space="preserve">&lt;349.1&gt;. Lại có bảy thất pháp bắt đầu với các tuỳ miên </w:t>
            </w:r>
            <w:r>
              <w:rPr>
                <w:i/>
                <w:iCs/>
              </w:rPr>
              <w:t xml:space="preserve">(anusaya) </w:t>
            </w:r>
            <w:r>
              <w:t xml:space="preserve">&lt;349.8&gt;. Có tám bát pháp bắt đầu với các phiền não sự </w:t>
            </w:r>
            <w:r>
              <w:rPr>
                <w:i/>
                <w:iCs/>
              </w:rPr>
              <w:t xml:space="preserve">(kilesavatthu) </w:t>
            </w:r>
            <w:r>
              <w:t xml:space="preserve">&lt;349.12&gt;. Chín cửu pháp bắt đầu với các hiềm khích sự </w:t>
            </w:r>
            <w:r>
              <w:rPr>
                <w:i/>
                <w:iCs/>
              </w:rPr>
              <w:t xml:space="preserve">(āghātavatthu) </w:t>
            </w:r>
            <w:r>
              <w:t xml:space="preserve">&lt;349.17&gt; có bảy thập pháp bắt đầu với các phiền não sự </w:t>
            </w:r>
            <w:r>
              <w:rPr>
                <w:i/>
                <w:iCs/>
              </w:rPr>
              <w:t>(kilesavatthu) &lt;</w:t>
            </w:r>
            <w:r>
              <w:t xml:space="preserve">349.22&gt;. Sáu thập bát pháp bắt đầu với </w:t>
            </w:r>
            <w:r>
              <w:rPr>
                <w:b/>
                <w:bCs/>
              </w:rPr>
              <w:t xml:space="preserve">ajjhattikass’ upādāya aṭṭhārasa taṇhāvicaritāni </w:t>
            </w:r>
            <w:r>
              <w:t xml:space="preserve">&lt;349.26&gt; </w:t>
            </w:r>
            <w:r>
              <w:rPr>
                <w:i/>
                <w:iCs/>
              </w:rPr>
              <w:t xml:space="preserve">(“mười tám cách ái dục nương nội phần”). </w:t>
            </w:r>
            <w:r>
              <w:t xml:space="preserve">Như vậy toàn bộ số lượng gồm tám trăm lẻ một phiền não </w:t>
            </w:r>
            <w:hyperlink r:id="rId248" w:anchor="_edn2" w:history="1">
              <w:r>
                <w:rPr>
                  <w:rStyle w:val="Hyperlink"/>
                  <w:rFonts w:ascii="VU Times" w:hAnsi="VU Times"/>
                  <w:sz w:val="20"/>
                  <w:szCs w:val="20"/>
                </w:rPr>
                <w:t>[2]</w:t>
              </w:r>
            </w:hyperlink>
            <w:r>
              <w:t xml:space="preserve"> được đưa ra.</w:t>
            </w:r>
          </w:p>
          <w:p w:rsidR="00542CB9" w:rsidRDefault="00542CB9">
            <w:pPr>
              <w:spacing w:before="100" w:beforeAutospacing="1" w:after="100" w:afterAutospacing="1"/>
            </w:pPr>
            <w:r>
              <w:t>2314. Ở vị trí đầu tiên đây chính là cách phân định theo những gì được trình bày.</w:t>
            </w:r>
          </w:p>
          <w:p w:rsidR="00542CB9" w:rsidRDefault="00542CB9">
            <w:pPr>
              <w:spacing w:before="100" w:beforeAutospacing="1" w:after="100" w:afterAutospacing="1"/>
            </w:pPr>
            <w:r>
              <w:t> </w:t>
            </w:r>
          </w:p>
          <w:p w:rsidR="00542CB9" w:rsidRDefault="00542CB9">
            <w:pPr>
              <w:spacing w:before="100" w:beforeAutospacing="1" w:after="100" w:afterAutospacing="1"/>
            </w:pPr>
            <w:r>
              <w:rPr>
                <w:b/>
                <w:bCs/>
              </w:rPr>
              <w:t>B . MÔ TẢ (</w:t>
            </w:r>
            <w:r>
              <w:rPr>
                <w:i/>
                <w:iCs/>
              </w:rPr>
              <w:t>Niddesa</w:t>
            </w:r>
            <w:r>
              <w:rPr>
                <w:b/>
                <w:bCs/>
              </w:rPr>
              <w:t>)</w:t>
            </w:r>
          </w:p>
          <w:p w:rsidR="00542CB9" w:rsidRDefault="00542CB9">
            <w:pPr>
              <w:spacing w:before="100" w:beforeAutospacing="1" w:after="100" w:afterAutospacing="1"/>
            </w:pPr>
            <w:r>
              <w:t xml:space="preserve">(a) </w:t>
            </w:r>
            <w:r>
              <w:rPr>
                <w:b/>
                <w:bCs/>
              </w:rPr>
              <w:t>Các Đơn Pháp.</w:t>
            </w:r>
          </w:p>
          <w:p w:rsidR="00542CB9" w:rsidRDefault="00542CB9">
            <w:pPr>
              <w:spacing w:before="100" w:beforeAutospacing="1" w:after="100" w:afterAutospacing="1"/>
            </w:pPr>
            <w:r>
              <w:t xml:space="preserve">2315. Đến đây liên quan đến phần mô tả bắt đầu với các từ </w:t>
            </w:r>
            <w:r>
              <w:rPr>
                <w:b/>
                <w:bCs/>
              </w:rPr>
              <w:t xml:space="preserve">Tattha katamo Jātimado? </w:t>
            </w:r>
            <w:r>
              <w:t xml:space="preserve">&lt;350.1&gt; </w:t>
            </w:r>
            <w:r>
              <w:rPr>
                <w:i/>
                <w:iCs/>
              </w:rPr>
              <w:t xml:space="preserve">(“về điểm này, kiêu hảnh về sanh chủng mang ý nghĩa gì vậy?”) </w:t>
            </w:r>
            <w:r>
              <w:t xml:space="preserve">v.v... theo những gì đã được đưa ra trong lộ trình, </w:t>
            </w:r>
            <w:r>
              <w:rPr>
                <w:b/>
                <w:bCs/>
              </w:rPr>
              <w:t xml:space="preserve">jātiṃ paṭicca </w:t>
            </w:r>
            <w:r>
              <w:t xml:space="preserve">&lt;350.2&gt; </w:t>
            </w:r>
            <w:r>
              <w:rPr>
                <w:i/>
                <w:iCs/>
              </w:rPr>
              <w:t xml:space="preserve">(“do bởi sanh chủng”) </w:t>
            </w:r>
            <w:r>
              <w:t xml:space="preserve">có nghĩa là tùy thuộc vào sanh chủng. Và ở đây ta có đặc tính định thời gian ở hiện tại </w:t>
            </w:r>
            <w:r>
              <w:rPr>
                <w:i/>
                <w:iCs/>
              </w:rPr>
              <w:t>(atthipaṭiccaṃ)</w:t>
            </w:r>
            <w:hyperlink r:id="rId249" w:anchor="_edn3" w:history="1">
              <w:r>
                <w:rPr>
                  <w:rStyle w:val="Hyperlink"/>
                  <w:rFonts w:ascii="VU Times" w:hAnsi="VU Times"/>
                  <w:sz w:val="20"/>
                  <w:szCs w:val="20"/>
                </w:rPr>
                <w:t>[3]</w:t>
              </w:r>
            </w:hyperlink>
            <w:r>
              <w:t xml:space="preserve"> được giải thích. Chính vì thế “khi sanh chủng xuất khởi” là ý nghĩa ở đây.</w:t>
            </w:r>
          </w:p>
          <w:p w:rsidR="00542CB9" w:rsidRDefault="00542CB9">
            <w:pPr>
              <w:spacing w:before="100" w:beforeAutospacing="1" w:after="100" w:afterAutospacing="1"/>
            </w:pPr>
            <w:r>
              <w:t xml:space="preserve">2316. Liên quan đến </w:t>
            </w:r>
            <w:r>
              <w:rPr>
                <w:b/>
                <w:bCs/>
              </w:rPr>
              <w:t xml:space="preserve">gottaṃ paṭicca </w:t>
            </w:r>
            <w:r>
              <w:t xml:space="preserve">&lt;350.6&gt; </w:t>
            </w:r>
            <w:r>
              <w:rPr>
                <w:i/>
                <w:iCs/>
              </w:rPr>
              <w:t xml:space="preserve">(“do bởi </w:t>
            </w:r>
            <w:r>
              <w:t xml:space="preserve">[ </w:t>
            </w:r>
            <w:r>
              <w:rPr>
                <w:i/>
                <w:iCs/>
              </w:rPr>
              <w:t>xuất khởi</w:t>
            </w:r>
            <w:r>
              <w:t xml:space="preserve">] </w:t>
            </w:r>
            <w:r>
              <w:rPr>
                <w:i/>
                <w:iCs/>
              </w:rPr>
              <w:t>từ gia tộc,</w:t>
            </w:r>
            <w:r>
              <w:t xml:space="preserve"> v.v... phương pháp cũng hoàn toàn giống nhau.</w:t>
            </w:r>
          </w:p>
          <w:p w:rsidR="00542CB9" w:rsidRDefault="00542CB9">
            <w:pPr>
              <w:spacing w:before="100" w:beforeAutospacing="1" w:after="100" w:afterAutospacing="1"/>
            </w:pPr>
            <w:r>
              <w:t xml:space="preserve">2317. </w:t>
            </w:r>
            <w:r>
              <w:rPr>
                <w:b/>
                <w:bCs/>
              </w:rPr>
              <w:t xml:space="preserve">Mado </w:t>
            </w:r>
            <w:r>
              <w:t xml:space="preserve">&lt;350.2&gt; </w:t>
            </w:r>
            <w:r>
              <w:rPr>
                <w:i/>
                <w:iCs/>
              </w:rPr>
              <w:t xml:space="preserve">(“kiêu hảnh”) </w:t>
            </w:r>
            <w:r>
              <w:t xml:space="preserve">giống như một chất gây nghiện </w:t>
            </w:r>
            <w:r>
              <w:rPr>
                <w:i/>
                <w:iCs/>
              </w:rPr>
              <w:t>(madanaka)</w:t>
            </w:r>
            <w:r>
              <w:t xml:space="preserve">; </w:t>
            </w:r>
            <w:r>
              <w:rPr>
                <w:b/>
                <w:bCs/>
              </w:rPr>
              <w:t xml:space="preserve">majjanā </w:t>
            </w:r>
            <w:r>
              <w:rPr>
                <w:i/>
                <w:iCs/>
              </w:rPr>
              <w:t xml:space="preserve">(“tình trạng gây nghiện”) </w:t>
            </w:r>
            <w:r>
              <w:t xml:space="preserve">là một cách gây nghiện </w:t>
            </w:r>
            <w:r>
              <w:rPr>
                <w:i/>
                <w:iCs/>
              </w:rPr>
              <w:t xml:space="preserve">(majjanākāra); </w:t>
            </w:r>
            <w:r>
              <w:rPr>
                <w:b/>
                <w:bCs/>
                <w:i/>
                <w:iCs/>
              </w:rPr>
              <w:t xml:space="preserve">majjitattaṃ </w:t>
            </w:r>
            <w:r>
              <w:rPr>
                <w:i/>
                <w:iCs/>
              </w:rPr>
              <w:t xml:space="preserve">(“đặc tính gây nghiện”) </w:t>
            </w:r>
            <w:r>
              <w:t xml:space="preserve">là trạng thái gây nghiện </w:t>
            </w:r>
            <w:r>
              <w:rPr>
                <w:i/>
                <w:iCs/>
              </w:rPr>
              <w:t>(majjitabhāva).</w:t>
            </w:r>
          </w:p>
          <w:p w:rsidR="00542CB9" w:rsidRDefault="00542CB9">
            <w:pPr>
              <w:spacing w:before="100" w:beforeAutospacing="1" w:after="100" w:afterAutospacing="1"/>
            </w:pPr>
            <w:r>
              <w:t xml:space="preserve">2318. </w:t>
            </w:r>
            <w:r>
              <w:rPr>
                <w:b/>
                <w:bCs/>
              </w:rPr>
              <w:t xml:space="preserve">Māno maññanā </w:t>
            </w:r>
            <w:r>
              <w:rPr>
                <w:i/>
                <w:iCs/>
              </w:rPr>
              <w:t xml:space="preserve">(“kiêu mạn, thái độ ngã mạn”) </w:t>
            </w:r>
            <w:r>
              <w:t xml:space="preserve">v.v... có ý nghĩa như đã khẳng </w:t>
            </w:r>
            <w:r>
              <w:lastRenderedPageBreak/>
              <w:t>định trong tập chú giải Dhammasaṅgaha (xin đọc Chú Giải Bộ Pháp Tụ (Asl) 758)</w:t>
            </w:r>
          </w:p>
          <w:p w:rsidR="00542CB9" w:rsidRDefault="00542CB9">
            <w:pPr>
              <w:spacing w:before="100" w:beforeAutospacing="1" w:after="100" w:afterAutospacing="1"/>
            </w:pPr>
            <w:r>
              <w:t xml:space="preserve">2319. </w:t>
            </w:r>
            <w:r>
              <w:rPr>
                <w:b/>
                <w:bCs/>
              </w:rPr>
              <w:t xml:space="preserve">Ayaṃ vuccati </w:t>
            </w:r>
            <w:r>
              <w:rPr>
                <w:i/>
                <w:iCs/>
              </w:rPr>
              <w:t>&lt;350.4&gt; (“ta gọi điều này là”)</w:t>
            </w:r>
            <w:r>
              <w:t xml:space="preserve">: khi sanh chủng xuất khởi như vậy, thì kiêu mạn diễn ra như là một tình trạng gây nghiện tùy thuộc vào sanh đó ta gọi là “kiêu hảnh.” Điều này xuất hiện [dựa trên cơ sở] bốn đẳng cấp bắt đầu là (đẳng cấp) Sát Đế Lợi. Vì người nào sanh ra cũng tự cho mình là kiêu mạn như vậy: “ Chẳng có người nào thuộc đẳng cấp Sát Đế Lợi giống như ta đâu; những người khác được sanh ra thuộc đẳng cấp Sát Đế Lợi xuất hiện trong cùng một thời gian như vậy. Nhưng ta thuộc đẳng cấp Sát Đế Lỵ xuất hiện trong dòng tộc. Đối với các vị brahman.v.v... cũng như vậy. </w:t>
            </w:r>
          </w:p>
          <w:p w:rsidR="00542CB9" w:rsidRDefault="00542CB9">
            <w:pPr>
              <w:spacing w:before="100" w:beforeAutospacing="1" w:after="100" w:afterAutospacing="1"/>
            </w:pPr>
            <w:r>
              <w:t xml:space="preserve">2320. Và cũng liên quan đến cách mô tả về “kiêu hảnh, về gia tộc” </w:t>
            </w:r>
            <w:r>
              <w:rPr>
                <w:i/>
                <w:iCs/>
              </w:rPr>
              <w:t xml:space="preserve">(gottamada) </w:t>
            </w:r>
            <w:r>
              <w:t>v.v... ở đây ta nên hiểu theo những nghĩa này. [</w:t>
            </w:r>
            <w:r>
              <w:rPr>
                <w:b/>
                <w:bCs/>
              </w:rPr>
              <w:t>466</w:t>
            </w:r>
            <w:r>
              <w:t xml:space="preserve">] Vì một Sát Đế Lợi tự nuông chiều với tính kiêu mạn như vậy: “Ta thuộc gia tộc Koṇḍañña; ta thuộc gia tộc Ādicca” và một brahman tự kiêu mạn như sau: ta thuộc gia tộc Kassapa, ta thuộc gia tộc Bhāradvāja”, và cả vessa và sudda từng người một cũng tỏ ra kiêu mạn về dòng dõi gia đình và gia tộc của chính mình như vậy; và cả những người thuộc mười tám phường hội khác cũng tỏ ra kiêu mạn như : ‘Ta sanh ra trong phường hội này phường hội nọ.” </w:t>
            </w:r>
          </w:p>
          <w:p w:rsidR="00542CB9" w:rsidRDefault="00542CB9">
            <w:pPr>
              <w:spacing w:before="100" w:beforeAutospacing="1" w:after="100" w:afterAutospacing="1"/>
            </w:pPr>
            <w:r>
              <w:t xml:space="preserve">2321. Và liên quan đến “kiêu hảnh về sức khoẻ </w:t>
            </w:r>
            <w:r>
              <w:rPr>
                <w:i/>
                <w:iCs/>
              </w:rPr>
              <w:t>(ārogyamada)</w:t>
            </w:r>
            <w:r>
              <w:t xml:space="preserve"> v.v... tính kiêu mạn nổi lên như là đặc tính kiêu hảnh như sau: Ta rất khoẻ mạnh; những thứ dân còn lại đều bệnh hoạn ốm yếu; ta chẳng bệnh tật gì ngay từ lúc còn uống sữa bò (mới sanh). Ta gọi là “kiêu hảnh về sức khỏe.” Tính kiêu mạn nổi lên như là một đặc tính kiêu hảnh như sau: “Ta còn trẻ khoẻ, những người khác giống như một cây mọc trên vách núi, nhưng ta còn đang trong giai đoạn đầu của “cuộc sống”, ta gọi đó là “kiêu hảnh về thanh niên” </w:t>
            </w:r>
            <w:r>
              <w:rPr>
                <w:i/>
                <w:iCs/>
              </w:rPr>
              <w:t>(yobbanamada).</w:t>
            </w:r>
            <w:r>
              <w:t xml:space="preserve"> Tính kiêu mạn nổi lên như là một đặc tính kiêu hảnh như sau: Ta sống rất thọ, ta đang sống rất thọ và ta sẽ còn sống rất thọ, ta đã sống rất hạnh phúc; ta gọi đó là “ kiêu hảnh về cuộc sống </w:t>
            </w:r>
            <w:r>
              <w:rPr>
                <w:i/>
                <w:iCs/>
              </w:rPr>
              <w:t xml:space="preserve">(jīvitamada). </w:t>
            </w:r>
            <w:r>
              <w:t xml:space="preserve">Tính kiêu mạn nổi lên như là đặc tính kiêu hảnh như thế này: Ta là một trong số những người có tài sản lớn (giàu có), ta gọi đó là “kiêu hảnh về lợi lộc” </w:t>
            </w:r>
            <w:r>
              <w:rPr>
                <w:i/>
                <w:iCs/>
              </w:rPr>
              <w:t xml:space="preserve">(lābhamada). </w:t>
            </w:r>
            <w:r>
              <w:t xml:space="preserve">Tính kiêu mạn này nổi lên như thế này: “Bất kỳ điều gì các chúng sanh khác có thể chiếm được ta đều có cả; ta có được những nhu cầu thiết yếu về áo mặc, v.v... được may rất khéo và tốt nhất”, ta gọi đó là kiêu hảnh về quyền cao chức trọng </w:t>
            </w:r>
            <w:r>
              <w:rPr>
                <w:i/>
                <w:iCs/>
              </w:rPr>
              <w:t xml:space="preserve">(sakkāramada). </w:t>
            </w:r>
            <w:r>
              <w:t xml:space="preserve">Tính kiêu mạn đó nổi lên như thế này: Người ta đang tiến thành thương mại hóa ngay trên lưng các vị Tỳ khưu, họ không tỏ lòng tôn kính [các vị đó nghĩ rằng: Đây là một vị ẩn sĩ nhưng họ lại tỏ lòng tôn kính ngay khi vừa nhìn thấy ta; họ nghĩ ta phải được đối xử có trọng lượng như thể một chiếc dù làm bằng đá và khó lòng tiến lại gần ta như thể một đám lửa to; ta gọi điều đó là kiêu hảnh nơi lòng kính lễ.” </w:t>
            </w:r>
            <w:r>
              <w:rPr>
                <w:i/>
                <w:iCs/>
              </w:rPr>
              <w:t>(bahukāramada).</w:t>
            </w:r>
          </w:p>
          <w:p w:rsidR="00542CB9" w:rsidRDefault="00542CB9">
            <w:pPr>
              <w:spacing w:before="100" w:beforeAutospacing="1" w:after="100" w:afterAutospacing="1"/>
            </w:pPr>
            <w:r>
              <w:t xml:space="preserve">2322. Tính kiêu mạn nổi lên như một thứ kiêu hảnh như sau: “Khi người nào đó nêu lên một vấn đề gì, chỉ có sự lãnh đạo của ta vấn đề mới được giải quyết </w:t>
            </w:r>
            <w:r>
              <w:rPr>
                <w:i/>
                <w:iCs/>
              </w:rPr>
              <w:t>(chijjati)</w:t>
            </w:r>
            <w:r>
              <w:t xml:space="preserve">. Khi ra đi khất thực, các Tỳ khưu chỉ được làm thế, khi nào có ta dẫn đầu và họ (Tỳ khưu) phải vây quanh ta mà thôi”, ta gọi đó là “kiêu hảnh về sự tôn vinh” </w:t>
            </w:r>
            <w:r>
              <w:rPr>
                <w:i/>
                <w:iCs/>
              </w:rPr>
              <w:t xml:space="preserve">(purekkhāramada). </w:t>
            </w:r>
            <w:r>
              <w:t xml:space="preserve">Tính kiêu mạn đó nổi lên như thế này: “Trước tiên trong tư thế người đời ta có hàng trăm hàng ngàn đệ tử theo hầu, nhưng khi xuất gia sống cuộc sống vô gia cư, ta lại có hàng trăm hàng ngàn ẩn sĩ làm đệ tử ta. Những vị khác hầu như có rất ít người nhận làm đệ tử, ta vừa có </w:t>
            </w:r>
            <w:r>
              <w:lastRenderedPageBreak/>
              <w:t xml:space="preserve">một đám đồ đệ đông đảo và còn là một đám đệ tử tinh luỵên; ta gọi đó là “kiêu hảnh về đồ đệ” </w:t>
            </w:r>
            <w:r>
              <w:rPr>
                <w:i/>
                <w:iCs/>
              </w:rPr>
              <w:t xml:space="preserve">(parivāramada). </w:t>
            </w:r>
            <w:r>
              <w:t xml:space="preserve">Nhưng cho dù những của cải ta sở hữu </w:t>
            </w:r>
            <w:r>
              <w:rPr>
                <w:i/>
                <w:iCs/>
              </w:rPr>
              <w:t xml:space="preserve">(bhoga) </w:t>
            </w:r>
            <w:r>
              <w:t xml:space="preserve">được liệt kê vào số tài sản </w:t>
            </w:r>
            <w:r>
              <w:rPr>
                <w:i/>
                <w:iCs/>
              </w:rPr>
              <w:t xml:space="preserve">(lābha), </w:t>
            </w:r>
            <w:r>
              <w:t>tuy nhiên những tài sản này lại được liệt kê ngay trong lúc này giống như một kho dự trữ; chính vì thế</w:t>
            </w:r>
            <w:r>
              <w:rPr>
                <w:i/>
                <w:iCs/>
              </w:rPr>
              <w:t xml:space="preserve"> </w:t>
            </w:r>
            <w:r>
              <w:t xml:space="preserve">tính kiêu mạn này nổi lên giống như một kiêu hảnh như thế này: Các chúng sanh khác chẳng có đủ của cải ngay cả những nhu cầu cho chính mình; nhưng sự giàu có của ta thật bao la vô hạn định; ta gọi đó là “kiêu hảnh nơi của cải.” </w:t>
            </w:r>
            <w:r>
              <w:rPr>
                <w:i/>
                <w:iCs/>
              </w:rPr>
              <w:t>(bhogamada).</w:t>
            </w:r>
          </w:p>
          <w:p w:rsidR="00542CB9" w:rsidRDefault="00542CB9">
            <w:pPr>
              <w:spacing w:before="100" w:beforeAutospacing="1" w:after="100" w:afterAutospacing="1"/>
            </w:pPr>
            <w:r>
              <w:t>2323. [</w:t>
            </w:r>
            <w:r>
              <w:rPr>
                <w:b/>
                <w:bCs/>
              </w:rPr>
              <w:t>467</w:t>
            </w:r>
            <w:r>
              <w:t xml:space="preserve">] </w:t>
            </w:r>
            <w:r>
              <w:rPr>
                <w:b/>
                <w:bCs/>
              </w:rPr>
              <w:t xml:space="preserve">Vaṇṇaṃ paṭicca </w:t>
            </w:r>
            <w:r>
              <w:t xml:space="preserve">&lt;350.9&gt; </w:t>
            </w:r>
            <w:r>
              <w:rPr>
                <w:i/>
                <w:iCs/>
              </w:rPr>
              <w:t>(“do màu da”)</w:t>
            </w:r>
            <w:r>
              <w:t>: do màu da thân thể và màu sắc nơi các giới đức. Tính kiêu mạn nổi lên như là đặc tính kiêu hảnh như thế này: “Các chúng sanh còn lại có màu da xấu xí khó coi, nhưng ta rất xinh xắn và dễ thương. Các chúng sanh còn lại chẳng có chút giới đức cũng như tiếng tăm gì,</w:t>
            </w:r>
            <w:hyperlink r:id="rId250" w:anchor="_edn4" w:history="1">
              <w:r>
                <w:rPr>
                  <w:rStyle w:val="Hyperlink"/>
                  <w:rFonts w:ascii="VU Times" w:hAnsi="VU Times"/>
                  <w:sz w:val="20"/>
                  <w:szCs w:val="20"/>
                </w:rPr>
                <w:t>[4]</w:t>
              </w:r>
            </w:hyperlink>
            <w:r>
              <w:t xml:space="preserve"> cũng chẳng nổi tiếng chút nào cả, nhưng danh tiếng của ta thật quá rõ ràng cả nơi chư thiên lẫn nơi con người. Như vậy: đó là vị Trưởng Lão đó (là ta) có đa văn, là người có giới đức, là người đã cống hiến hết lòng cho việc kiến tạo các ân đức đầu đà,ta gọi điều này là kiêu hảnh do màu da” </w:t>
            </w:r>
            <w:r>
              <w:rPr>
                <w:i/>
                <w:iCs/>
              </w:rPr>
              <w:t>(vaṇṇamada).</w:t>
            </w:r>
          </w:p>
          <w:p w:rsidR="00542CB9" w:rsidRDefault="00542CB9">
            <w:pPr>
              <w:spacing w:before="100" w:beforeAutospacing="1" w:after="100" w:afterAutospacing="1"/>
            </w:pPr>
            <w:r>
              <w:t xml:space="preserve">2324. Tính kiêu mạn nổi lên như một kiêu hảnh như thế này: “Hạng người còn lại có trí quá thấp kém, nhưng ta có trí đa văn”, ta gọi điều này là “kiêu hảnh về học vấn” </w:t>
            </w:r>
            <w:r>
              <w:rPr>
                <w:i/>
                <w:iCs/>
              </w:rPr>
              <w:t xml:space="preserve">(sutamada). </w:t>
            </w:r>
            <w:r>
              <w:t xml:space="preserve">Tính kiêu mạn nổi lên như là một kiêu hảnh như thế này: “Những hạng người còn lại có trí thông minh rất thấp , nhưng trí thông minh của ta thật vô giới hạn.” Ta gọi đây là kiêu hảnh về biện tài” </w:t>
            </w:r>
            <w:r>
              <w:rPr>
                <w:i/>
                <w:iCs/>
              </w:rPr>
              <w:t>(paṭibhānamada).</w:t>
            </w:r>
            <w:r>
              <w:t xml:space="preserve"> Tính kiêu mạn đó nổi lên như là một kiêu hảnh như thế này: ‘Ta có trí về nhiều thứ đêm trường</w:t>
            </w:r>
            <w:hyperlink r:id="rId251" w:anchor="_edn5" w:history="1">
              <w:r>
                <w:rPr>
                  <w:rStyle w:val="Hyperlink"/>
                  <w:rFonts w:ascii="VU Times" w:hAnsi="VU Times"/>
                  <w:sz w:val="20"/>
                  <w:szCs w:val="20"/>
                </w:rPr>
                <w:t>[5]</w:t>
              </w:r>
            </w:hyperlink>
            <w:r>
              <w:t>; ta biết rõ cách phân chia ngày cũng như đêm và các chòm sao và thời điểm được coi như dòng dõi của Đức Phật này, Đức Phật nọ sẽ xuất hiện; dòng dõi của vị hoàng thượng này nhà vua kia; lịch sử của quốc gia này quốc gia nọ,</w:t>
            </w:r>
            <w:hyperlink r:id="rId252" w:anchor="_edn6" w:history="1">
              <w:r>
                <w:rPr>
                  <w:rStyle w:val="Hyperlink"/>
                  <w:rFonts w:ascii="VU Times" w:hAnsi="VU Times"/>
                  <w:sz w:val="20"/>
                  <w:szCs w:val="20"/>
                </w:rPr>
                <w:t>[6]</w:t>
              </w:r>
            </w:hyperlink>
            <w:r>
              <w:t xml:space="preserve"> lịch sử của làng mạc này làng mạc kia” ta gọi đây là kiêu hảnh về lão thành” </w:t>
            </w:r>
            <w:r>
              <w:rPr>
                <w:i/>
                <w:iCs/>
              </w:rPr>
              <w:t xml:space="preserve">(rattaññumada). </w:t>
            </w:r>
            <w:r>
              <w:t xml:space="preserve">Tính kiêu mạn nổi lên như là một kiêu hảnh như thế này: Các vị Tỳ khưu còn lại đã trở thành khất sĩ không liên tục, nhưng ta tự “bẩm sanh” (có nghĩa là, tự nhiên) đã là một vị khất thực tài ba; ta gọi đây là tính kiêu hảnh của một vị khất thực” </w:t>
            </w:r>
            <w:r>
              <w:rPr>
                <w:i/>
                <w:iCs/>
              </w:rPr>
              <w:t xml:space="preserve">(piṇḍapāṭikamada). </w:t>
            </w:r>
            <w:r>
              <w:t>Tính kiêu mạn nổi lên giống như một kiêu hảnh như thế này: ‘Các chúng sanh còn lại bị coi khinh, khinh miệt; nhưng còn ta</w:t>
            </w:r>
            <w:hyperlink r:id="rId253" w:anchor="_edn7" w:history="1">
              <w:r>
                <w:rPr>
                  <w:rStyle w:val="Hyperlink"/>
                  <w:rFonts w:ascii="VU Times" w:hAnsi="VU Times"/>
                  <w:sz w:val="20"/>
                  <w:szCs w:val="20"/>
                </w:rPr>
                <w:t>[7]</w:t>
              </w:r>
            </w:hyperlink>
            <w:r>
              <w:t xml:space="preserve">, ta chẳng bị ai khinh miệt bao giờ, ta gọi đây là kiêu hảnh về danh dự.” </w:t>
            </w:r>
            <w:r>
              <w:rPr>
                <w:i/>
                <w:iCs/>
              </w:rPr>
              <w:t>(anavaññātamada).</w:t>
            </w:r>
            <w:r>
              <w:t xml:space="preserve"> Tính kiêu mạn đó nổi lên như thế này: ‘Thái độ của các chúng sanh còn lại thật khó chịu, còn thái độ của ta hoàn toàn dễ chịu.” Ta gọi đây là “kiêu hảnh về oai nghi” </w:t>
            </w:r>
            <w:r>
              <w:rPr>
                <w:i/>
                <w:iCs/>
              </w:rPr>
              <w:t xml:space="preserve">(iriyāpathamada). </w:t>
            </w:r>
            <w:r>
              <w:t xml:space="preserve">Tính kiêu mạn này nổi lên giống như một kiêu hảnh như thế này: Những chúng sanh khác giống như những con quạ cụt cánh; nhưng ta lại rất thành công và đầy quyền lực, hoặc như thế nầy: Bất kỳ công việc nào ta thực hiện đều dẫn đến thành công cả; ta gọi đây là “kiêu hảnh nơi thành công” </w:t>
            </w:r>
            <w:r>
              <w:rPr>
                <w:i/>
                <w:iCs/>
              </w:rPr>
              <w:t>(iddhimada.)</w:t>
            </w:r>
          </w:p>
          <w:p w:rsidR="00542CB9" w:rsidRDefault="00542CB9">
            <w:pPr>
              <w:spacing w:before="100" w:beforeAutospacing="1" w:after="100" w:afterAutospacing="1"/>
            </w:pPr>
            <w:r>
              <w:t xml:space="preserve">2325. “Tiếng tăm” </w:t>
            </w:r>
            <w:r>
              <w:rPr>
                <w:i/>
                <w:iCs/>
              </w:rPr>
              <w:t xml:space="preserve">(yasa) </w:t>
            </w:r>
            <w:r>
              <w:t xml:space="preserve">được liệt kê bằng bao gồm cả “các đồ đệ” </w:t>
            </w:r>
            <w:r>
              <w:rPr>
                <w:i/>
                <w:iCs/>
              </w:rPr>
              <w:t xml:space="preserve">(parivāra). </w:t>
            </w:r>
            <w:r>
              <w:t xml:space="preserve">Nhưng trong ví dụ này tiếng tăm lại được coi như tính kiêu mạn vì có nhiều cổ động viên. Việc giải thích ở đây được áp dụng cho cả những cận sự nam và cho cả các vị xuất gia sống đời vô gia cư. Đối với một người thường dân làm thủ lãnh một hội phường nào đó trong số mười tám hội [nghĩ rằng:] “Ta có thể cắt cử và thuyên chuyển bất kỳ ai một cách dễ dàng” và một số vị xuất gia đi tu trở thành Trưởng lão nơi nào đó [cũng có suy nghĩ:] </w:t>
            </w:r>
            <w:r>
              <w:lastRenderedPageBreak/>
              <w:t xml:space="preserve">“Toàn bộ các vị Tỳ khưu đều phải thực hiện chỉ thị của ta; ta là thủ lãnh. Tính kiêu mạn đó nổi lên giống như một kiêu hảnh như vậy ta gọi là kiêu hảnh nơi tiếng tăm “danh tiếng”. </w:t>
            </w:r>
            <w:r>
              <w:rPr>
                <w:i/>
                <w:iCs/>
              </w:rPr>
              <w:t>(yasamada).</w:t>
            </w:r>
          </w:p>
          <w:p w:rsidR="00542CB9" w:rsidRDefault="00542CB9">
            <w:pPr>
              <w:spacing w:before="100" w:beforeAutospacing="1" w:after="100" w:afterAutospacing="1"/>
            </w:pPr>
            <w:r>
              <w:t xml:space="preserve">2326. Tính kiêu mạn nổi lên giống như một kiêu hảnh như thế này: “Các vị Tỳ khưu còn lại có ác hạnh; nhưng ta lại có giới hạnh”, ta gọi đây là kiêu hảnh về giới đức </w:t>
            </w:r>
            <w:r>
              <w:rPr>
                <w:i/>
                <w:iCs/>
              </w:rPr>
              <w:t xml:space="preserve">(sīlamada). </w:t>
            </w:r>
            <w:r>
              <w:t>Tính kiêu mạn nổi lên giống như một kiêu hảnh như sau: Các chúng sanh còn lại không có nhất hành tâm trong một thời gian không lâu bằng thời gian “con gà uống nước”; nhưng ta thì không, ta có khả năng nhập cận hành định và an chỉ định kéo dài vô tận [</w:t>
            </w:r>
            <w:r>
              <w:rPr>
                <w:b/>
                <w:bCs/>
              </w:rPr>
              <w:t>468</w:t>
            </w:r>
            <w:r>
              <w:t xml:space="preserve">] ta gọi đây là “kiêu hảnh về thiền định” </w:t>
            </w:r>
            <w:r>
              <w:rPr>
                <w:i/>
                <w:iCs/>
              </w:rPr>
              <w:t xml:space="preserve">(jhānamada). </w:t>
            </w:r>
            <w:r>
              <w:t xml:space="preserve">Tính kiêu mạn đó nổi lên giống như một kiêu hảnh như thế này: ‘Các chúng sanh khác chẳng có nghề nghiệp gì cả, nhưng ta lại có nghề nghiệp đàng hoàng, ta gọi điều này là kiêu hảnh nơi ngành nghề sinh sống </w:t>
            </w:r>
            <w:r>
              <w:rPr>
                <w:i/>
                <w:iCs/>
              </w:rPr>
              <w:t xml:space="preserve">(sippamada). </w:t>
            </w:r>
            <w:r>
              <w:t xml:space="preserve">Tính kiêu mạn nổi lên giống như một kiêu hảnh như thế này: Các chúng sanh khác thì lùn tịt, còn ta cao ráo bảnh trai, ta gọi điều này là tính kiêu hảnh nơi quá trình phát triển </w:t>
            </w:r>
            <w:r>
              <w:rPr>
                <w:i/>
                <w:iCs/>
              </w:rPr>
              <w:t>(ārohanamada).</w:t>
            </w:r>
            <w:r>
              <w:t xml:space="preserve"> Tính kiêu mạn nổi lên như một kiêu hảnh như thế này: Các chúng sanh khác hoặc quá cao hay thấp quá, nhưng ta thì hoàn toàn cân đối trông tựa như thân cây chuối vậy, ta gọi điều này là kiêu hảnh nơi số đo thân hình người </w:t>
            </w:r>
            <w:r>
              <w:rPr>
                <w:i/>
                <w:iCs/>
              </w:rPr>
              <w:t xml:space="preserve">(pariṇāhamada). </w:t>
            </w:r>
            <w:r>
              <w:t xml:space="preserve">Tính kiêu mạn nổi lên giống như một kiêu hảnh như thế này: Thân hình các bá tánh còn lại hoàn toàn mất cân đối, chẳng có hình thù gì cả, nhưng thân hình của ta rất dễ coi và dịu dàng, ta gọi điều này là tính kiêu hảnh nơi thân hình </w:t>
            </w:r>
            <w:r>
              <w:rPr>
                <w:i/>
                <w:iCs/>
              </w:rPr>
              <w:t xml:space="preserve">(saṇṭhānamada). </w:t>
            </w:r>
            <w:r>
              <w:t xml:space="preserve">Tính kiêu mạn nổi lên giống như một kiêu hảnh như thế này: Thân hình các chúng sanh còn lại thì đầy lỗi phạm, nhưng thân thể của ta chẳng tìm đâu ra ngay cả chỉ một cọng tóc cũng không thể chê vào đâu được, ta gọi đây là tính kiêu hảnh nơi đặc tính vẹn toàn </w:t>
            </w:r>
            <w:r>
              <w:rPr>
                <w:i/>
                <w:iCs/>
              </w:rPr>
              <w:t>(pāripūrimada).</w:t>
            </w:r>
            <w:r>
              <w:t xml:space="preserve"> </w:t>
            </w:r>
          </w:p>
          <w:p w:rsidR="00542CB9" w:rsidRDefault="00542CB9">
            <w:pPr>
              <w:spacing w:before="100" w:beforeAutospacing="1" w:after="100" w:afterAutospacing="1"/>
            </w:pPr>
            <w:r>
              <w:t xml:space="preserve">2327. Sau khi đã đưa ra ý nghĩa bằng cách giải thích rất nhiều ví dụ điển hình nhằm giải thích tính kiêu mạn như là một căn bản. Giờ đây ngài lại nói như sau </w:t>
            </w:r>
            <w:r>
              <w:rPr>
                <w:b/>
                <w:bCs/>
              </w:rPr>
              <w:t xml:space="preserve">Tattha katamo mado? </w:t>
            </w:r>
            <w:r>
              <w:t xml:space="preserve">&lt;350.17&gt; </w:t>
            </w:r>
            <w:r>
              <w:rPr>
                <w:i/>
                <w:iCs/>
              </w:rPr>
              <w:t xml:space="preserve">(“về điểm này, kiêu hảnh là gì vậy?”) </w:t>
            </w:r>
            <w:r>
              <w:t>v.v... chỉ bằng cách chứng tỏ tính kiêu mạn không tạo căn bản, điều đó sẽ trở nên rõ ràng.</w:t>
            </w:r>
          </w:p>
          <w:p w:rsidR="00542CB9" w:rsidRDefault="00542CB9">
            <w:pPr>
              <w:spacing w:before="100" w:beforeAutospacing="1" w:after="100" w:afterAutospacing="1"/>
            </w:pPr>
            <w:r>
              <w:t xml:space="preserve">2328. Trong phần mô tả từ </w:t>
            </w:r>
            <w:r>
              <w:rPr>
                <w:b/>
                <w:bCs/>
              </w:rPr>
              <w:t>Pamāda</w:t>
            </w:r>
            <w:r>
              <w:t xml:space="preserve"> &lt;350.21&gt; </w:t>
            </w:r>
            <w:r>
              <w:rPr>
                <w:i/>
                <w:iCs/>
              </w:rPr>
              <w:t xml:space="preserve">(“tính dễ duôi”), </w:t>
            </w:r>
            <w:r>
              <w:rPr>
                <w:b/>
                <w:bCs/>
              </w:rPr>
              <w:t xml:space="preserve">cittassa vossaggo </w:t>
            </w:r>
            <w:r>
              <w:t xml:space="preserve">&lt;350.23&gt; </w:t>
            </w:r>
            <w:r>
              <w:rPr>
                <w:i/>
                <w:iCs/>
              </w:rPr>
              <w:t xml:space="preserve">(“tính buông thả tâm”) </w:t>
            </w:r>
            <w:r>
              <w:t xml:space="preserve">đó là việc buông thả tâm mà không kiềm chế bằng chánh niệm (mindfulness) liên quan đến một số ví dụ điển hình ta vừa nêu trên. “Thiếu chánh niệm” chính là ý nghĩa ở đây. </w:t>
            </w:r>
            <w:r>
              <w:rPr>
                <w:b/>
                <w:bCs/>
              </w:rPr>
              <w:t xml:space="preserve">Vossaggānuppadānaṃ </w:t>
            </w:r>
            <w:r>
              <w:t>(“</w:t>
            </w:r>
            <w:r>
              <w:rPr>
                <w:i/>
                <w:iCs/>
              </w:rPr>
              <w:t xml:space="preserve">duy trì tính cẩu thả”) = vossaggassa anuppadānaṃ; </w:t>
            </w:r>
            <w:r>
              <w:t>“luôn luôn chịu thua”</w:t>
            </w:r>
            <w:r>
              <w:rPr>
                <w:b/>
                <w:bCs/>
              </w:rPr>
              <w:t xml:space="preserve"> </w:t>
            </w:r>
            <w:r>
              <w:t>là ý nghĩa muốn nói đến ở đây.</w:t>
            </w:r>
          </w:p>
          <w:p w:rsidR="00542CB9" w:rsidRDefault="00542CB9">
            <w:pPr>
              <w:spacing w:before="100" w:beforeAutospacing="1" w:after="100" w:afterAutospacing="1"/>
            </w:pPr>
            <w:r>
              <w:t xml:space="preserve">2329. </w:t>
            </w:r>
            <w:r>
              <w:rPr>
                <w:b/>
                <w:bCs/>
              </w:rPr>
              <w:t xml:space="preserve">Asakkaccakiriyatā </w:t>
            </w:r>
            <w:r>
              <w:t xml:space="preserve">&lt;250.24&gt; </w:t>
            </w:r>
            <w:r>
              <w:rPr>
                <w:i/>
                <w:iCs/>
              </w:rPr>
              <w:t>(“bất cẩn trong hành động”)</w:t>
            </w:r>
            <w:r>
              <w:t xml:space="preserve"> là hành động bất cẩn thông qua hành động không cẩn thận hoặc về phía con người [hành động] hoặc cả trong thực hiện công việc được giao cho, trong tu tập những pháp thiện bắt đầu bằng thực hiện bố thí. Một pháp liên tục </w:t>
            </w:r>
            <w:r>
              <w:rPr>
                <w:i/>
                <w:iCs/>
              </w:rPr>
              <w:t xml:space="preserve">(satata) </w:t>
            </w:r>
            <w:r>
              <w:t xml:space="preserve">chính là đặc tính kiên trì </w:t>
            </w:r>
            <w:r>
              <w:rPr>
                <w:i/>
                <w:iCs/>
              </w:rPr>
              <w:t xml:space="preserve">(sātacca); </w:t>
            </w:r>
            <w:r>
              <w:t xml:space="preserve">một pháp không liên tục chính là đặc tính bất kiên định vậy </w:t>
            </w:r>
            <w:r>
              <w:rPr>
                <w:b/>
                <w:bCs/>
              </w:rPr>
              <w:t xml:space="preserve">asātaccakiriyatā </w:t>
            </w:r>
            <w:r>
              <w:t xml:space="preserve">&lt;350.25&gt; </w:t>
            </w:r>
            <w:r>
              <w:rPr>
                <w:i/>
                <w:iCs/>
              </w:rPr>
              <w:t xml:space="preserve">(“bất kiên định trong hành động=na sātaccakiriyatā”). </w:t>
            </w:r>
            <w:r>
              <w:rPr>
                <w:b/>
                <w:bCs/>
              </w:rPr>
              <w:t>Anaṭṭhitakiriyatā</w:t>
            </w:r>
            <w:r>
              <w:rPr>
                <w:i/>
                <w:iCs/>
              </w:rPr>
              <w:t xml:space="preserve"> (không hoàn tất trong hành động) = anaṭṭhitakaraṇaṃ.</w:t>
            </w:r>
            <w:r>
              <w:t xml:space="preserve"> Giống như một con tắc kè bông thực hiện được một khoảng cách ngắn và lại dừng lại một chút và không tiến tới liên tục, tuy nhiên chính vì thế cứ một người mỗi ngày thực hiện một của bố thí hay cúng lễ một lần hay lắng nghe pháp </w:t>
            </w:r>
            <w:r>
              <w:lastRenderedPageBreak/>
              <w:t>hay thực hiện công việc một sa môn và thực hiện liên tục trong một thời gian dài và không theo đuổi liên tục như vậy, ta gọi hành vi đó là “</w:t>
            </w:r>
            <w:r>
              <w:rPr>
                <w:i/>
                <w:iCs/>
              </w:rPr>
              <w:t xml:space="preserve">hành vi chưa hoàn tất”. </w:t>
            </w:r>
            <w:r>
              <w:rPr>
                <w:b/>
                <w:bCs/>
              </w:rPr>
              <w:t>Olīnavuttitā</w:t>
            </w:r>
            <w:r>
              <w:t xml:space="preserve"> (</w:t>
            </w:r>
            <w:r>
              <w:rPr>
                <w:i/>
                <w:iCs/>
              </w:rPr>
              <w:t>“thói quen trì trệ”)</w:t>
            </w:r>
            <w:r>
              <w:t xml:space="preserve">: Tức là thói quen chậm chạp do thiếu tính hoạt bát ta gọi là hành động liên tục. </w:t>
            </w:r>
            <w:r>
              <w:rPr>
                <w:b/>
                <w:bCs/>
              </w:rPr>
              <w:t xml:space="preserve">Nikkhittachandatā </w:t>
            </w:r>
            <w:r>
              <w:t xml:space="preserve">&lt;350.26&gt; </w:t>
            </w:r>
            <w:r>
              <w:rPr>
                <w:i/>
                <w:iCs/>
              </w:rPr>
              <w:t>(loại bỏ tính ước vọng”)</w:t>
            </w:r>
            <w:r>
              <w:t xml:space="preserve">: pháp diệt trừ mất tính ước vọng do cố gắng liên quan đến các hành vi thiện. </w:t>
            </w:r>
            <w:r>
              <w:rPr>
                <w:b/>
                <w:bCs/>
              </w:rPr>
              <w:t xml:space="preserve">Nikkhittadhuratā </w:t>
            </w:r>
            <w:r>
              <w:rPr>
                <w:i/>
                <w:iCs/>
              </w:rPr>
              <w:t xml:space="preserve">(“loại bỏ trách nhịêm của chính chúng ta”) </w:t>
            </w:r>
            <w:r>
              <w:t>loại bỏ trách nhiệm cố gắng “rút lui không tập trung tâm” chính là ý nghĩa muốn nói đến ở đây. [</w:t>
            </w:r>
            <w:r>
              <w:rPr>
                <w:b/>
                <w:bCs/>
              </w:rPr>
              <w:t>469</w:t>
            </w:r>
            <w:r>
              <w:t>]</w:t>
            </w:r>
          </w:p>
          <w:p w:rsidR="00542CB9" w:rsidRDefault="00542CB9">
            <w:pPr>
              <w:spacing w:before="100" w:beforeAutospacing="1" w:after="100" w:afterAutospacing="1"/>
            </w:pPr>
            <w:r>
              <w:t xml:space="preserve">2330. </w:t>
            </w:r>
            <w:r>
              <w:rPr>
                <w:b/>
                <w:bCs/>
              </w:rPr>
              <w:t xml:space="preserve">Anadhiṭṭhānaṃ </w:t>
            </w:r>
            <w:r>
              <w:t xml:space="preserve">&lt;350.27&gt; </w:t>
            </w:r>
            <w:r>
              <w:rPr>
                <w:i/>
                <w:iCs/>
              </w:rPr>
              <w:t>(“không quyết tâm”)</w:t>
            </w:r>
            <w:r>
              <w:t xml:space="preserve">: thiếu cương quyết trong việc thực hiện những điều thiện. </w:t>
            </w:r>
            <w:r>
              <w:rPr>
                <w:b/>
                <w:bCs/>
              </w:rPr>
              <w:t xml:space="preserve">Ananuyogo </w:t>
            </w:r>
            <w:r>
              <w:rPr>
                <w:i/>
                <w:iCs/>
              </w:rPr>
              <w:t xml:space="preserve">(“không tận tình”)= ananuyuñjanaṃ. </w:t>
            </w:r>
            <w:r>
              <w:rPr>
                <w:b/>
                <w:bCs/>
                <w:i/>
                <w:iCs/>
              </w:rPr>
              <w:t xml:space="preserve">Pamādo </w:t>
            </w:r>
            <w:r>
              <w:rPr>
                <w:i/>
                <w:iCs/>
              </w:rPr>
              <w:t xml:space="preserve">(“dễ duôi, lơ đễnh”) = pamajjanaṃ. </w:t>
            </w:r>
            <w:r>
              <w:rPr>
                <w:b/>
                <w:bCs/>
                <w:i/>
                <w:iCs/>
              </w:rPr>
              <w:t xml:space="preserve">Yo evarūpo pamādo </w:t>
            </w:r>
            <w:r>
              <w:rPr>
                <w:i/>
                <w:iCs/>
              </w:rPr>
              <w:t>(“loại cẩu thả như vậy chính là”)</w:t>
            </w:r>
            <w:r>
              <w:t xml:space="preserve">: điều này chính là nhằm chứng tỏ chất lượng [hay tính dễ duôi nói chung] như thể không có kết thúc [khi ta giải thích điều này] bằng cách nêu ra ý nghĩa hay viết ra bằng từ. Đây chính là điều được đề cập đến; tính dể duôi lơ đễnh này đã được chứng tỏ cho thấy bắt đầu ngay từ lúc đầu [chương này] và tính dể duôi khác thuộc loại hành tướng này, được coi như hành vi lười biếng </w:t>
            </w:r>
            <w:r>
              <w:rPr>
                <w:i/>
                <w:iCs/>
              </w:rPr>
              <w:t xml:space="preserve">(pamajjanā) </w:t>
            </w:r>
            <w:r>
              <w:t xml:space="preserve">bằng cách là một trạng thái biếng nhác và được coi như là đặc tính chây lười </w:t>
            </w:r>
            <w:r>
              <w:rPr>
                <w:i/>
                <w:iCs/>
              </w:rPr>
              <w:t xml:space="preserve">(pamajjitatta) </w:t>
            </w:r>
            <w:r>
              <w:t xml:space="preserve">do hiện trạng lười biếng mà ra, ta gọi đây là “tính dể duôi” </w:t>
            </w:r>
            <w:r>
              <w:rPr>
                <w:i/>
                <w:iCs/>
              </w:rPr>
              <w:t>(pamāda).</w:t>
            </w:r>
            <w:r>
              <w:t xml:space="preserve"> Nhưng trong phạm vi trạng thái dể duôi có trạng thái buông thả chánh niệm liên quan đến năm sợi dây dục lạc, ta nên hiểu như là hành tướng bỏ qua chánh niệm trong cùng một khía cạnh đó.</w:t>
            </w:r>
            <w:hyperlink r:id="rId254" w:anchor="_edn8" w:history="1">
              <w:r>
                <w:rPr>
                  <w:rStyle w:val="Hyperlink"/>
                  <w:rFonts w:ascii="VU Times" w:hAnsi="VU Times"/>
                  <w:sz w:val="20"/>
                  <w:szCs w:val="20"/>
                </w:rPr>
                <w:t>[8]</w:t>
              </w:r>
            </w:hyperlink>
            <w:r>
              <w:t xml:space="preserve"> </w:t>
            </w:r>
          </w:p>
          <w:p w:rsidR="00542CB9" w:rsidRDefault="00542CB9">
            <w:pPr>
              <w:spacing w:before="100" w:beforeAutospacing="1" w:after="100" w:afterAutospacing="1"/>
            </w:pPr>
            <w:r>
              <w:t>2331. Trong phần mô tả về đặc tính cương ngạnh,</w:t>
            </w:r>
            <w:r>
              <w:rPr>
                <w:i/>
                <w:iCs/>
              </w:rPr>
              <w:t xml:space="preserve"> </w:t>
            </w:r>
            <w:r>
              <w:rPr>
                <w:b/>
                <w:bCs/>
                <w:i/>
                <w:iCs/>
              </w:rPr>
              <w:t>thambho</w:t>
            </w:r>
            <w:r>
              <w:rPr>
                <w:b/>
                <w:bCs/>
              </w:rPr>
              <w:t xml:space="preserve"> </w:t>
            </w:r>
            <w:r>
              <w:t xml:space="preserve">&lt;350.31&gt; </w:t>
            </w:r>
            <w:r>
              <w:rPr>
                <w:i/>
                <w:iCs/>
              </w:rPr>
              <w:t xml:space="preserve">(“đặc tính cương ngạnh”) </w:t>
            </w:r>
            <w:r>
              <w:t xml:space="preserve">có nghĩa là trở nên cứng </w:t>
            </w:r>
            <w:r>
              <w:rPr>
                <w:i/>
                <w:iCs/>
              </w:rPr>
              <w:t>(thaddha)</w:t>
            </w:r>
            <w:r>
              <w:t>; ở đây ta thấy có việc cứng lòng, giống như miếng vải do bột làm cho cứng lại, đó là điều được giải thích.</w:t>
            </w:r>
            <w:hyperlink r:id="rId255" w:anchor="_edn9" w:history="1">
              <w:r>
                <w:rPr>
                  <w:rStyle w:val="Hyperlink"/>
                  <w:rFonts w:ascii="VU Times" w:hAnsi="VU Times"/>
                  <w:sz w:val="20"/>
                  <w:szCs w:val="20"/>
                </w:rPr>
                <w:t>[9]</w:t>
              </w:r>
            </w:hyperlink>
            <w:r>
              <w:t xml:space="preserve"> Pháp cứng rắn chính là </w:t>
            </w:r>
            <w:r>
              <w:rPr>
                <w:b/>
                <w:bCs/>
              </w:rPr>
              <w:t xml:space="preserve">thambhanā </w:t>
            </w:r>
            <w:r>
              <w:rPr>
                <w:i/>
                <w:iCs/>
              </w:rPr>
              <w:t xml:space="preserve">(“trở nên cứng nhắc”). </w:t>
            </w:r>
            <w:r>
              <w:t xml:space="preserve">Pháp cứng nhắc chính là </w:t>
            </w:r>
            <w:r>
              <w:rPr>
                <w:b/>
                <w:bCs/>
              </w:rPr>
              <w:t xml:space="preserve">thambhitattaṃ </w:t>
            </w:r>
            <w:r>
              <w:rPr>
                <w:i/>
                <w:iCs/>
              </w:rPr>
              <w:t xml:space="preserve">(“cứng cỏi”). </w:t>
            </w:r>
            <w:r>
              <w:t xml:space="preserve">Pháp của một người cứng nhắc ta gọi là </w:t>
            </w:r>
            <w:r>
              <w:rPr>
                <w:b/>
                <w:bCs/>
              </w:rPr>
              <w:t xml:space="preserve">kakkhaḷiyaṃ </w:t>
            </w:r>
            <w:r>
              <w:rPr>
                <w:i/>
                <w:iCs/>
              </w:rPr>
              <w:t xml:space="preserve">(“bướng bỉnh”). </w:t>
            </w:r>
            <w:r>
              <w:t xml:space="preserve">Hiện trạng một con người thô thiển chính là </w:t>
            </w:r>
            <w:r>
              <w:rPr>
                <w:b/>
                <w:bCs/>
              </w:rPr>
              <w:t xml:space="preserve">phārusiyaṃ </w:t>
            </w:r>
            <w:r>
              <w:t xml:space="preserve">&lt;350.32&gt; </w:t>
            </w:r>
            <w:r>
              <w:rPr>
                <w:i/>
                <w:iCs/>
              </w:rPr>
              <w:t xml:space="preserve">(“đặc tính thô thiển”). </w:t>
            </w:r>
            <w:r>
              <w:t xml:space="preserve">Hiện trạng tâm được giữ cho ngay thẳng, chính trực </w:t>
            </w:r>
            <w:r>
              <w:rPr>
                <w:i/>
                <w:iCs/>
              </w:rPr>
              <w:t xml:space="preserve">(uju) </w:t>
            </w:r>
            <w:r>
              <w:t xml:space="preserve">do không phù hợp với việc kính trọng đối với những người xứng được kính trọng như là chào hỏi v.v... lại là </w:t>
            </w:r>
            <w:r>
              <w:rPr>
                <w:b/>
                <w:bCs/>
              </w:rPr>
              <w:t xml:space="preserve">ujucittatā </w:t>
            </w:r>
            <w:r>
              <w:rPr>
                <w:i/>
                <w:iCs/>
              </w:rPr>
              <w:t xml:space="preserve">(“tình trạng cứng cỏi tâm tánh.”). </w:t>
            </w:r>
            <w:r>
              <w:t xml:space="preserve">hiện trạng của một người tỏ ra cứng nhắc và không mềm dẻo uyển chuyển lại là </w:t>
            </w:r>
            <w:r>
              <w:rPr>
                <w:b/>
                <w:bCs/>
              </w:rPr>
              <w:t xml:space="preserve">amudutā </w:t>
            </w:r>
            <w:r>
              <w:rPr>
                <w:i/>
                <w:iCs/>
              </w:rPr>
              <w:t xml:space="preserve">(“không nhu mỳ”). </w:t>
            </w:r>
            <w:r>
              <w:rPr>
                <w:b/>
                <w:bCs/>
              </w:rPr>
              <w:t xml:space="preserve">Ayaṃ vuccati </w:t>
            </w:r>
            <w:r>
              <w:rPr>
                <w:i/>
                <w:iCs/>
              </w:rPr>
              <w:t>“ta gọi đó là”)</w:t>
            </w:r>
            <w:r>
              <w:t xml:space="preserve">: ta gọi điều này là cương ngạnh </w:t>
            </w:r>
            <w:r>
              <w:rPr>
                <w:i/>
                <w:iCs/>
              </w:rPr>
              <w:t xml:space="preserve">(thambho). </w:t>
            </w:r>
            <w:r>
              <w:t xml:space="preserve">Một con người có đặc tính này giống như một con mãng xà nuốt được cả một chiếc lưỡi cày, hay giống như một chiếc ống bễ chứa đầy gió bên trong; khi chứng kiến một ngôi chùa hay các vị niên trưởng thì con người này không thể cúi mình để giữ lấy vị trí của mình và ta nên hiểu điều này như là một hiện trạng tâm được bơm đầy khí bên trong như là đặc tính cá biệt vậy. </w:t>
            </w:r>
          </w:p>
          <w:p w:rsidR="00542CB9" w:rsidRDefault="00542CB9">
            <w:pPr>
              <w:spacing w:before="100" w:beforeAutospacing="1" w:after="100" w:afterAutospacing="1"/>
            </w:pPr>
            <w:r>
              <w:t xml:space="preserve">2332. Trong phần mô tả về đấu tranh, </w:t>
            </w:r>
            <w:hyperlink r:id="rId256" w:anchor="_edn10" w:history="1">
              <w:r>
                <w:rPr>
                  <w:rStyle w:val="Hyperlink"/>
                  <w:rFonts w:ascii="VU Times" w:hAnsi="VU Times"/>
                  <w:sz w:val="20"/>
                  <w:szCs w:val="20"/>
                </w:rPr>
                <w:t>[10]</w:t>
              </w:r>
            </w:hyperlink>
            <w:r>
              <w:t xml:space="preserve"> </w:t>
            </w:r>
            <w:r>
              <w:rPr>
                <w:b/>
                <w:bCs/>
              </w:rPr>
              <w:t xml:space="preserve">sārambho </w:t>
            </w:r>
            <w:r>
              <w:t xml:space="preserve">&lt;350.34&gt; </w:t>
            </w:r>
            <w:r>
              <w:rPr>
                <w:i/>
                <w:iCs/>
              </w:rPr>
              <w:t xml:space="preserve">(“đấu tranh”) </w:t>
            </w:r>
            <w:r>
              <w:t xml:space="preserve">chính là nhờ hành vi tranh đua </w:t>
            </w:r>
            <w:r>
              <w:rPr>
                <w:i/>
                <w:iCs/>
              </w:rPr>
              <w:t>(Sārambhanā).</w:t>
            </w:r>
            <w:r>
              <w:t xml:space="preserve"> Tranh đua bằng chống đối, chống lại </w:t>
            </w:r>
            <w:r>
              <w:rPr>
                <w:i/>
                <w:iCs/>
              </w:rPr>
              <w:t xml:space="preserve">(paṭippharitvā) </w:t>
            </w:r>
            <w:r>
              <w:t>chính là</w:t>
            </w:r>
            <w:r>
              <w:rPr>
                <w:i/>
                <w:iCs/>
              </w:rPr>
              <w:t xml:space="preserve"> </w:t>
            </w:r>
            <w:r>
              <w:rPr>
                <w:b/>
                <w:bCs/>
              </w:rPr>
              <w:t xml:space="preserve">paṭisārambho </w:t>
            </w:r>
            <w:r>
              <w:t>(“</w:t>
            </w:r>
            <w:r>
              <w:rPr>
                <w:i/>
                <w:iCs/>
              </w:rPr>
              <w:t xml:space="preserve">cách đấu tranh chống lại”). </w:t>
            </w:r>
            <w:r>
              <w:t xml:space="preserve">Hiện trạng ganh đua là </w:t>
            </w:r>
            <w:r>
              <w:rPr>
                <w:b/>
                <w:bCs/>
              </w:rPr>
              <w:t xml:space="preserve">sārambhanā </w:t>
            </w:r>
            <w:r>
              <w:rPr>
                <w:i/>
                <w:iCs/>
              </w:rPr>
              <w:t xml:space="preserve">(“thái độ ganh đua”) </w:t>
            </w:r>
            <w:r>
              <w:t xml:space="preserve">một hành vi ganh đua nhờ điều đấu tranh chống lại, lại là </w:t>
            </w:r>
            <w:r>
              <w:rPr>
                <w:b/>
                <w:bCs/>
              </w:rPr>
              <w:t xml:space="preserve">paṭisārambhitattaṃ </w:t>
            </w:r>
            <w:r>
              <w:t xml:space="preserve">&lt;350.35&gt; </w:t>
            </w:r>
            <w:r>
              <w:rPr>
                <w:i/>
                <w:iCs/>
              </w:rPr>
              <w:t xml:space="preserve">(“việc tranh giành đối kháng lại”). </w:t>
            </w:r>
            <w:r>
              <w:rPr>
                <w:b/>
                <w:bCs/>
              </w:rPr>
              <w:t xml:space="preserve">Ayaṃ vuccati </w:t>
            </w:r>
            <w:r>
              <w:t>(“</w:t>
            </w:r>
            <w:r>
              <w:rPr>
                <w:i/>
                <w:iCs/>
              </w:rPr>
              <w:t>ta gọi đây là”)</w:t>
            </w:r>
            <w:r>
              <w:rPr>
                <w:b/>
                <w:bCs/>
              </w:rPr>
              <w:t xml:space="preserve"> </w:t>
            </w:r>
            <w:r>
              <w:t>: ta gọi điều này là “đấu tranh”.</w:t>
            </w:r>
          </w:p>
          <w:p w:rsidR="00542CB9" w:rsidRDefault="00542CB9">
            <w:pPr>
              <w:spacing w:before="100" w:beforeAutospacing="1" w:after="100" w:afterAutospacing="1"/>
            </w:pPr>
            <w:r>
              <w:t xml:space="preserve">2333. Về trạng thái, ta có thể khẳng định rằng đấu tranh đó có trạng thái làm hơn người </w:t>
            </w:r>
            <w:r>
              <w:rPr>
                <w:i/>
                <w:iCs/>
              </w:rPr>
              <w:lastRenderedPageBreak/>
              <w:t>(karaṇuttariya) (</w:t>
            </w:r>
            <w:r>
              <w:t>đọc MA i 170). Người nào có được điều đó thì làm mọi việc gấp hai lần hơn [bất kỳ người nào khác : với tư cách là một cận sự nam. Khi một căn hộ được một người sửa sang lại, một người khác có thể làm gấp đôi, người khác làm gấp bốn lần, người khác lại làm gấp tám lần, hoặc giả còn có người khác lại làm gấp mười sáu lần. Với tư cách là một người xuất gia đi tu, khi một người học hỏi một bộ Kinh Phật (</w:t>
            </w:r>
            <w:r>
              <w:rPr>
                <w:i/>
                <w:iCs/>
              </w:rPr>
              <w:t xml:space="preserve">nikāya), </w:t>
            </w:r>
            <w:r>
              <w:t>[nghĩ rằng:] Tôi sẽ không thua kém người đó. Người khác có thể học gấp hai lần, người khác gấp ba, người khác gấp bốn, người khác lại học gấp năm lần. Ta không được phép học một bộ Kinh Phật được thúc đẩy bằng ganh đua, [</w:t>
            </w:r>
            <w:r>
              <w:rPr>
                <w:b/>
                <w:bCs/>
              </w:rPr>
              <w:t>470</w:t>
            </w:r>
            <w:r>
              <w:t>] đó là khía cạnh bất thiện và cũng là con đường dẫn đến hoả ngục; tuy nhiên ở góc độ thiện, khi ta được cung cấp vé cho một phần phát chẩn thực phẩm, thì cũng được phép cung cấp hai phần và khi ta được phép lãnh hai phần thì cũng được phép lãnh đến bốn phần, và khi Bộ Kinh Phật được một vị Tỳ khưu khác học, thì cũng được phép làm vượt hơn thế, giữ phần dừng lại. Đối với một người học và tụng hai bộ Kinh Phật, [nghĩ rằng: điều đó làm ta hài lòng</w:t>
            </w:r>
          </w:p>
          <w:p w:rsidR="00542CB9" w:rsidRDefault="00542CB9">
            <w:pPr>
              <w:spacing w:before="100" w:beforeAutospacing="1" w:after="100" w:afterAutospacing="1"/>
            </w:pPr>
            <w:r>
              <w:t xml:space="preserve">2334. Trong phần mô tả về </w:t>
            </w:r>
            <w:r>
              <w:rPr>
                <w:b/>
                <w:bCs/>
              </w:rPr>
              <w:t xml:space="preserve">aticchatā </w:t>
            </w:r>
            <w:r>
              <w:t xml:space="preserve">&lt;350.36&gt; </w:t>
            </w:r>
            <w:r>
              <w:rPr>
                <w:i/>
                <w:iCs/>
              </w:rPr>
              <w:t xml:space="preserve">(“ước muốn thái quá”) </w:t>
            </w:r>
            <w:r>
              <w:t>v.v... thay vì coi điều đó như trong tập chú giải</w:t>
            </w:r>
            <w:hyperlink r:id="rId257" w:anchor="_edn11" w:history="1">
              <w:r>
                <w:rPr>
                  <w:rStyle w:val="Hyperlink"/>
                  <w:rFonts w:ascii="VU Times" w:hAnsi="VU Times"/>
                  <w:sz w:val="20"/>
                  <w:szCs w:val="20"/>
                </w:rPr>
                <w:t>[11]</w:t>
              </w:r>
            </w:hyperlink>
            <w:r>
              <w:t xml:space="preserve"> về kinh Ariyavaṃsa (A ii. 27; Chú Giải Tăng Chi Bộ iii. 45 tt) ý nghĩa của từ </w:t>
            </w:r>
            <w:r>
              <w:rPr>
                <w:b/>
                <w:bCs/>
              </w:rPr>
              <w:t xml:space="preserve">itarītara </w:t>
            </w:r>
            <w:r>
              <w:t xml:space="preserve">&lt;350.37&gt; </w:t>
            </w:r>
            <w:r>
              <w:rPr>
                <w:i/>
                <w:iCs/>
              </w:rPr>
              <w:t xml:space="preserve">(“bất kỳ”) </w:t>
            </w:r>
            <w:r>
              <w:t xml:space="preserve">hiểu theo nghĩa thua kém rất nhiều </w:t>
            </w:r>
            <w:r>
              <w:rPr>
                <w:i/>
                <w:iCs/>
              </w:rPr>
              <w:t>(lāmaka-lāmaka),</w:t>
            </w:r>
            <w:r>
              <w:t xml:space="preserve"> ở đây ta ám chỉ đến một người không tri túc </w:t>
            </w:r>
            <w:r>
              <w:rPr>
                <w:i/>
                <w:iCs/>
              </w:rPr>
              <w:t xml:space="preserve">(asantuṭṭhassa) </w:t>
            </w:r>
            <w:r>
              <w:t xml:space="preserve">về bất kỳ điều gì có được kể từ y cà sa v.v... hoặc đối với một người đời thường không hài lòng về bất kỳ điều gì người đó có được từ những cảnh sắc cho đến cảnh thinh, cảnh khí, cảnh vị và những cảnh xúc. </w:t>
            </w:r>
            <w:r>
              <w:rPr>
                <w:b/>
                <w:bCs/>
              </w:rPr>
              <w:t xml:space="preserve">Bhiyyokamyatā </w:t>
            </w:r>
            <w:r>
              <w:t xml:space="preserve">&lt;350.37&gt; </w:t>
            </w:r>
            <w:r>
              <w:rPr>
                <w:i/>
                <w:iCs/>
              </w:rPr>
              <w:t>(“ước muốn có nhiều hơn nữa”)</w:t>
            </w:r>
            <w:r>
              <w:t xml:space="preserve">: ước muốn có được điều đặc biệt. </w:t>
            </w:r>
            <w:r>
              <w:rPr>
                <w:b/>
                <w:bCs/>
              </w:rPr>
              <w:t xml:space="preserve">Icchā </w:t>
            </w:r>
            <w:r>
              <w:t xml:space="preserve">&lt;351.1&gt; </w:t>
            </w:r>
            <w:r>
              <w:rPr>
                <w:i/>
                <w:iCs/>
              </w:rPr>
              <w:t xml:space="preserve">(“ước ao”) </w:t>
            </w:r>
            <w:r>
              <w:t xml:space="preserve">bằng cách ước muốn có được, hành động ước muốn lại là </w:t>
            </w:r>
            <w:r>
              <w:rPr>
                <w:b/>
                <w:bCs/>
              </w:rPr>
              <w:t>icchāgataṃ</w:t>
            </w:r>
            <w:r>
              <w:rPr>
                <w:i/>
                <w:iCs/>
              </w:rPr>
              <w:t xml:space="preserve">(“phạm vi ước ao”) </w:t>
            </w:r>
            <w:r>
              <w:t xml:space="preserve">hay là một trạng thái ước muốn, thái độ ước muốn thái quá về lợi lộc của chính ta là </w:t>
            </w:r>
            <w:r>
              <w:rPr>
                <w:b/>
                <w:bCs/>
              </w:rPr>
              <w:t>aticchatā</w:t>
            </w:r>
            <w:r>
              <w:t xml:space="preserve"> </w:t>
            </w:r>
            <w:r>
              <w:rPr>
                <w:i/>
                <w:iCs/>
              </w:rPr>
              <w:t xml:space="preserve">(“ước muốn thái quá”). </w:t>
            </w:r>
            <w:r>
              <w:rPr>
                <w:b/>
                <w:bCs/>
              </w:rPr>
              <w:t xml:space="preserve">Rāgo </w:t>
            </w:r>
            <w:r>
              <w:rPr>
                <w:i/>
                <w:iCs/>
              </w:rPr>
              <w:t xml:space="preserve">(“tính tham lam”) </w:t>
            </w:r>
            <w:r>
              <w:t xml:space="preserve">v.v... có ý nghĩa như đã được khẳng định ở trên. </w:t>
            </w:r>
            <w:r>
              <w:rPr>
                <w:b/>
                <w:bCs/>
              </w:rPr>
              <w:t xml:space="preserve">Ayaṃ vuccati </w:t>
            </w:r>
            <w:r>
              <w:t xml:space="preserve">&lt;351.2&gt; </w:t>
            </w:r>
            <w:r>
              <w:rPr>
                <w:i/>
                <w:iCs/>
              </w:rPr>
              <w:t xml:space="preserve">(“ta gọi điều này là”) </w:t>
            </w:r>
            <w:r>
              <w:t xml:space="preserve">: ta gọi điều này là ước muốn thái quá. </w:t>
            </w:r>
            <w:r>
              <w:rPr>
                <w:b/>
                <w:bCs/>
                <w:i/>
                <w:iCs/>
              </w:rPr>
              <w:t>A</w:t>
            </w:r>
            <w:r>
              <w:rPr>
                <w:b/>
                <w:bCs/>
              </w:rPr>
              <w:t>tricchatā</w:t>
            </w:r>
            <w:hyperlink r:id="rId258" w:anchor="_edn12" w:history="1">
              <w:r>
                <w:rPr>
                  <w:rStyle w:val="Hyperlink"/>
                  <w:rFonts w:ascii="VU Times" w:hAnsi="VU Times"/>
                  <w:sz w:val="20"/>
                  <w:szCs w:val="20"/>
                </w:rPr>
                <w:t>[12]</w:t>
              </w:r>
            </w:hyperlink>
            <w:r>
              <w:rPr>
                <w:b/>
                <w:bCs/>
              </w:rPr>
              <w:t xml:space="preserve"> </w:t>
            </w:r>
            <w:r>
              <w:t>là tên gọi cùng một thứ như vậy.</w:t>
            </w:r>
          </w:p>
          <w:p w:rsidR="00542CB9" w:rsidRDefault="00542CB9">
            <w:pPr>
              <w:spacing w:before="100" w:beforeAutospacing="1" w:after="100" w:afterAutospacing="1"/>
            </w:pPr>
            <w:r>
              <w:t xml:space="preserve">2335. Nhưng về trạng thái, không tri túc về tài sản của chính mình và ước muốn của cải của tha nhân là trạng thái của ước muốn thái quá. Vì đối với một người có ước muốn thái quá </w:t>
            </w:r>
            <w:r>
              <w:rPr>
                <w:i/>
                <w:iCs/>
              </w:rPr>
              <w:t xml:space="preserve">(atricchapuggala), </w:t>
            </w:r>
            <w:r>
              <w:t xml:space="preserve">và ngay cả nếu như điều gì có được do chính tài sản của mình lại dồi dào hơn, thì hình như người đó vẫn cảm thấy khổ sở và ngay cả nếu như điều người khác có được lại khốn khổ như: cháo hoa hay cơm hay bánh được lấy ra cùng một đồ đựng hình như lại khốn khổ khi được để vào bát khất thực của chính người đó và tỏ ra hơn hẳn nếu lại được đặt vào bát khất thực của vị sư khác, nhưng cả những ai xuất gia đi tu và người đời thường lẫn súc vật đều có ước muốn thái quá này </w:t>
            </w:r>
            <w:r>
              <w:rPr>
                <w:i/>
                <w:iCs/>
              </w:rPr>
              <w:t xml:space="preserve">(atricchatā). </w:t>
            </w:r>
            <w:r>
              <w:t>Có một số chuyện kể về điểm này như sau.</w:t>
            </w:r>
          </w:p>
          <w:p w:rsidR="00542CB9" w:rsidRDefault="00542CB9">
            <w:pPr>
              <w:spacing w:before="100" w:beforeAutospacing="1" w:after="100" w:afterAutospacing="1"/>
            </w:pPr>
            <w:r>
              <w:t xml:space="preserve">2336. Hình như có một nông gia kia đã mời ba mươi Tỳ khưu ni đến nhà và bố thí cho họ cơm và bánh ngot. Vị Trưởng lão Tỳ khưu ni </w:t>
            </w:r>
            <w:r>
              <w:rPr>
                <w:i/>
                <w:iCs/>
              </w:rPr>
              <w:t xml:space="preserve">(saṅghatherī) </w:t>
            </w:r>
            <w:r>
              <w:t>lấy bánh đặt vào bát khất thực của từng Tỳ khưu ni một và chỉ sau đó ngài mới dùng phần của mình được lãnh.</w:t>
            </w:r>
          </w:p>
          <w:p w:rsidR="00542CB9" w:rsidRDefault="00542CB9">
            <w:pPr>
              <w:spacing w:before="100" w:beforeAutospacing="1" w:after="100" w:afterAutospacing="1"/>
            </w:pPr>
            <w:r>
              <w:t xml:space="preserve">2337. Cũng lại xảy ra là nhà vua thành Benares đi du ngoạn trong rừng cùng với hoàng hậu lại ăn thịt nướng trên than. Vừa nhìn thấy một </w:t>
            </w:r>
            <w:r>
              <w:rPr>
                <w:i/>
                <w:iCs/>
              </w:rPr>
              <w:t>kinarī</w:t>
            </w:r>
            <w:hyperlink r:id="rId259" w:anchor="_edn13" w:history="1">
              <w:r>
                <w:rPr>
                  <w:rStyle w:val="Hyperlink"/>
                  <w:rFonts w:ascii="VU Times" w:hAnsi="VU Times"/>
                  <w:sz w:val="20"/>
                  <w:szCs w:val="20"/>
                </w:rPr>
                <w:t>[13]</w:t>
              </w:r>
            </w:hyperlink>
            <w:r>
              <w:rPr>
                <w:i/>
                <w:iCs/>
              </w:rPr>
              <w:t>(một người phụ nữ sống trong rừng)</w:t>
            </w:r>
            <w:r>
              <w:t xml:space="preserve"> nhà vua liền bỏ hoàng hậu lại và đuổi theo nàng ta. Hoàng hậu quay trở về và </w:t>
            </w:r>
            <w:r>
              <w:lastRenderedPageBreak/>
              <w:t>nhập cung an dưỡng, tại đó hoàng hậu đã thực hiện một số việc sơ đẳng cho đề mục thiền hoàn tịnh (kasiṇa), hoàng hậu đã chứng đắc tám thiền chứng và năm thắng trí và khi hoàng hậu còn ngồi thiền thì nàng nhìn thấy nhà vua tiến tới, Hoàng hậu liền bay bổng lên trời và ra đi nơi khác. Vị chư thiên là thần cây đã thốt lên đoạn kệ sau:</w:t>
            </w:r>
          </w:p>
          <w:p w:rsidR="00542CB9" w:rsidRDefault="00542CB9">
            <w:pPr>
              <w:spacing w:before="100" w:beforeAutospacing="1" w:after="100" w:afterAutospacing="1"/>
            </w:pPr>
            <w:r>
              <w:rPr>
                <w:i/>
                <w:iCs/>
              </w:rPr>
              <w:t>“ Ước muốn điều này điều kia (atr icchaṃ)</w:t>
            </w:r>
            <w:r>
              <w:rPr>
                <w:i/>
                <w:iCs/>
              </w:rPr>
              <w:br/>
              <w:t> trong lòng tham ái cùng dục lậu</w:t>
            </w:r>
            <w:r>
              <w:rPr>
                <w:i/>
                <w:iCs/>
              </w:rPr>
              <w:br/>
              <w:t> hành vi đó đánh mất của chính mình,</w:t>
            </w:r>
            <w:r>
              <w:rPr>
                <w:i/>
                <w:iCs/>
              </w:rPr>
              <w:br/>
              <w:t xml:space="preserve">giống như tìm Canda Asitābhū lại để mất </w:t>
            </w:r>
            <w:r>
              <w:rPr>
                <w:i/>
                <w:iCs/>
              </w:rPr>
              <w:br/>
              <w:t>(J ii 231; xin đọc thêm UdA 227)</w:t>
            </w:r>
          </w:p>
          <w:p w:rsidR="00542CB9" w:rsidRDefault="00542CB9">
            <w:pPr>
              <w:spacing w:before="100" w:beforeAutospacing="1" w:after="100" w:afterAutospacing="1"/>
            </w:pPr>
            <w:r>
              <w:t>[</w:t>
            </w:r>
            <w:r>
              <w:rPr>
                <w:b/>
                <w:bCs/>
              </w:rPr>
              <w:t>471</w:t>
            </w:r>
            <w:r>
              <w:t xml:space="preserve">] Vị chư thiên đã diễu cợt nhà vua như sau: Chỉ vì muốn tìm kiếm nàng Canda lại bỏ mất công chúa Asitābhū. Chính vì thế ước muốn điều này lại để mất chính mình. </w:t>
            </w:r>
          </w:p>
          <w:p w:rsidR="00542CB9" w:rsidRDefault="00542CB9">
            <w:pPr>
              <w:spacing w:before="100" w:beforeAutospacing="1" w:after="100" w:afterAutospacing="1"/>
            </w:pPr>
            <w:r>
              <w:t>2338. Còn nữa, vào thời Phật tổ Kassapa, có người con trai của một người phú hộ kia tên là Mittavindaka, ông là người không có đức tin và cũng chẳng tin tưởng vào điều gì cả. Khi mẹ cậu gọi lại bảo chàng mà rằng: ‘Con yêu, hãy giữ ngày bát quan trai và đi chùa và hãy chăm chú nghe Pháp cả đêm rồi mẹ sẽ cho con một ngàn đồng [tiền bạc]. Cậu ta thực hiện các bát quan trai do lòng tham muốn tiền bạc và cậu ta đã đến một thiền viện, đang khi suy tính trong lòng là nơi đó chẳng có gì là ghê gớm đáng sợ cả. Cậu nằm dài xuống dưới bục thuyết pháp, sau khi đã ngủ tại đó suốt đêm, cậu về nhà vào buổi sáng tinh sương, mẹ cậu đã nấu cháo và đem đến cho cậu ăn. Cậu con trai nhận một ngàn đồng tiền bạc và húp hết tô cháo. Thế rồi cậu ta lại nghĩ cách kiếm thêm tiền và muốn ra đi biển một chuyến. Mẹ cậu nói: Con yêu, gia đình ta có đủ số tiền lên đến bốn mươi Kotis. Đủ rồi! Hãy bỏ ý định ra đi!” cậu ta không thèm nghe theo lời người mẹ và quyết ra đi. Mẹ cậu đứng ngay trước mặt cậu ta. Thế rồi cậu tỏ ra tức bực với mẹ nghĩ rằng: ‘Mẹ đang cản mũi kỳ đà con đó.” Thế rồi chàng đá mẹ một cú khiến mẹ nằm sóng xoài trên sàn nhà và ra đi. Mẹ chàng đứng dậy và nói: ‘Con trai ơi, liệu con có tin</w:t>
            </w:r>
            <w:hyperlink r:id="rId260" w:anchor="_edn14" w:history="1">
              <w:r>
                <w:rPr>
                  <w:rStyle w:val="Hyperlink"/>
                  <w:rFonts w:ascii="VU Times" w:hAnsi="VU Times"/>
                  <w:sz w:val="20"/>
                  <w:szCs w:val="20"/>
                </w:rPr>
                <w:t>[14]</w:t>
              </w:r>
            </w:hyperlink>
            <w:r>
              <w:t xml:space="preserve"> rằng nơi con tới đó có đem lại hạnh phúc cho con không mà con lại ra đi sau khi đã thực hiện một hành vi nghiệp như vậy với người mẹ mình là ta đây?’ Khi cậu con trai đã xuống tàu và ra khơi. Vào ngày thứ bảy thì tàu không thể tiếp tục cuộc hành trình được nữa. Thế rồi những người trên tàu nói: ‘Chắc phải có một người xấu đang đi trên tàu của chúng ta thôi. Hãy bắt thăm xem trúng ai.” Khi bắt thăm, cậu con trai bắt trúng đến ba lần, những người trên tàu đưa cho cậu ta một chiếc mảng và quẳng cậu xuống biển. Cậu ta giạt vào một hòn đảo và sau khi cậu ta đã hưởng vui thú với các vị thần tại một toà nhà sang trọng </w:t>
            </w:r>
            <w:r>
              <w:rPr>
                <w:i/>
                <w:iCs/>
              </w:rPr>
              <w:t xml:space="preserve">(vemānika-peti). </w:t>
            </w:r>
            <w:r>
              <w:t>Các yêu quái liền đứng trước cậu ta. Sau khi hai lần nhìn thấy quá nhiều châu báu trong kho cậu ta lại lên đường và cuối cùng nhìn thấy một người đội một bánh xe sắt (razor?). Đối với cậu thì bánh xe sắt xuất hiện giống như một đoá hoa sen. Chàng liền nói với hắn ta: Hỡi ông bạn, hãy cho ta đóa hoa nhà ngươi đang đeo làm đồ trang sức’; đây không phải là hoa sen đâu thưa ngài, đây là một con dao cạo, chàng liền nói: Nhà ngươi đánh lừa ta hả! Ta chưa bao giờ nhìn thấy một đóa sen hay sao? chàng tiếp tục nói: ‘Nhà ngươi không muốn cho ta đóa hoa sen đó làm đồ trang sức, sau khi đã bôi bẩn bằng đôi dép màu đỏ (sandal) phải không?’ [Thế rồi người kia nghĩ rằng:] “người này đã thực hiện một hành vi nghiệp giống như điều ta đã làm và lại muốn cảm nghiệm quả chăng.” Rồi chư thiên lên tiếng nói rằng: ‘Thôi được rồi!’ [</w:t>
            </w:r>
            <w:r>
              <w:rPr>
                <w:b/>
                <w:bCs/>
              </w:rPr>
              <w:t>472</w:t>
            </w:r>
            <w:r>
              <w:t xml:space="preserve">] Người đó đặt bánh xe sắt lên đầu </w:t>
            </w:r>
            <w:r>
              <w:lastRenderedPageBreak/>
              <w:t>Mittavindaka rồi bỏ trốn. Chính vì nhận ra được ý nghĩa câu chuyện mà đạo Sư (Đức Phật) đã thốt lên đoạn kệ sau đây:</w:t>
            </w:r>
          </w:p>
          <w:p w:rsidR="00542CB9" w:rsidRDefault="00542CB9">
            <w:pPr>
              <w:spacing w:before="100" w:beforeAutospacing="1" w:after="100" w:afterAutospacing="1"/>
            </w:pPr>
            <w:r>
              <w:rPr>
                <w:i/>
                <w:iCs/>
              </w:rPr>
              <w:t>Được bốn lại tăng lên tám.</w:t>
            </w:r>
            <w:r>
              <w:rPr>
                <w:i/>
                <w:iCs/>
              </w:rPr>
              <w:br/>
              <w:t>Và tám trở thành mười sáu.</w:t>
            </w:r>
            <w:r>
              <w:rPr>
                <w:i/>
                <w:iCs/>
              </w:rPr>
              <w:br/>
              <w:t>Rồi mười sáu lại muốn ba hai</w:t>
            </w:r>
            <w:r>
              <w:rPr>
                <w:i/>
                <w:iCs/>
              </w:rPr>
              <w:br/>
              <w:t>Chàng nhận bánh xe do quá ước ao.</w:t>
            </w:r>
            <w:r>
              <w:rPr>
                <w:i/>
                <w:iCs/>
              </w:rPr>
              <w:br/>
              <w:t>Nên bánh xe đã quay tròn trên đầu</w:t>
            </w:r>
            <w:r>
              <w:rPr>
                <w:i/>
                <w:iCs/>
              </w:rPr>
              <w:br/>
              <w:t>Của con người do ước muốn thái quá</w:t>
            </w:r>
            <w:r>
              <w:rPr>
                <w:i/>
                <w:iCs/>
              </w:rPr>
              <w:br/>
              <w:t> (J. I 414, iii 207, iv 4; Chú Giải Trường Bộ Kinh (DA) iii 996; Chú Giải Tăng Chi Bộ I 120; UdA 227).</w:t>
            </w:r>
          </w:p>
          <w:p w:rsidR="00542CB9" w:rsidRDefault="00542CB9">
            <w:pPr>
              <w:spacing w:before="100" w:beforeAutospacing="1" w:after="100" w:afterAutospacing="1"/>
            </w:pPr>
            <w:r>
              <w:t>2339. Có một người khác do ước muốn thái quá</w:t>
            </w:r>
            <w:hyperlink r:id="rId261" w:anchor="_edn15" w:history="1">
              <w:r>
                <w:rPr>
                  <w:rStyle w:val="Hyperlink"/>
                  <w:rFonts w:ascii="VU Times" w:hAnsi="VU Times"/>
                  <w:sz w:val="20"/>
                  <w:szCs w:val="20"/>
                </w:rPr>
                <w:t>[15]</w:t>
              </w:r>
            </w:hyperlink>
            <w:r>
              <w:t xml:space="preserve"> đã rời khỏi địa phương mình và đi đến một nơi rất xa. Tại trú xứ mới người đó đã bị đánh đập và đã phải bỏ chạy. Chàng chạy vào trú xứ của một vị sa môn và sau khi đã thực hiện bát quan trai, chàng ta liền nằm xuống, khi vị sa môn hỏi: ‘Nhà ngươi đã làm gì nào?’ Chàng ta trả lời bằng đoạn kệ như sau:</w:t>
            </w:r>
          </w:p>
          <w:p w:rsidR="00542CB9" w:rsidRDefault="00542CB9">
            <w:pPr>
              <w:spacing w:before="100" w:beforeAutospacing="1" w:after="100" w:afterAutospacing="1"/>
            </w:pPr>
            <w:r>
              <w:rPr>
                <w:i/>
                <w:iCs/>
              </w:rPr>
              <w:t>Do ước muốn thái quá ta khinh miệt trú xứ của ta.</w:t>
            </w:r>
            <w:r>
              <w:rPr>
                <w:i/>
                <w:iCs/>
              </w:rPr>
              <w:br/>
              <w:t>Rồi bỏ đi và đến vùng Malaka</w:t>
            </w:r>
            <w:hyperlink r:id="rId262" w:anchor="_edn16" w:history="1">
              <w:r>
                <w:rPr>
                  <w:rStyle w:val="Hyperlink"/>
                  <w:rFonts w:ascii="VU Times" w:hAnsi="VU Times"/>
                  <w:sz w:val="20"/>
                  <w:szCs w:val="20"/>
                </w:rPr>
                <w:t>[16]</w:t>
              </w:r>
            </w:hyperlink>
            <w:r>
              <w:rPr>
                <w:i/>
                <w:iCs/>
              </w:rPr>
              <w:t xml:space="preserve"> </w:t>
            </w:r>
            <w:r>
              <w:rPr>
                <w:i/>
                <w:iCs/>
              </w:rPr>
              <w:br/>
              <w:t>Cư dân tuôn ra từ ngôi làng cư trú.</w:t>
            </w:r>
            <w:r>
              <w:rPr>
                <w:i/>
                <w:iCs/>
              </w:rPr>
              <w:br/>
              <w:t>Túm được ta, dùng gậy gộc họ đánh ta túi bụi</w:t>
            </w:r>
            <w:r>
              <w:rPr>
                <w:i/>
                <w:iCs/>
              </w:rPr>
              <w:br/>
              <w:t>Bể cả đầu và rướm máu chân tay</w:t>
            </w:r>
            <w:r>
              <w:rPr>
                <w:i/>
                <w:iCs/>
              </w:rPr>
              <w:br/>
              <w:t>Ta trở lại trú xứ nơi ta ở cũ</w:t>
            </w:r>
            <w:r>
              <w:rPr>
                <w:i/>
                <w:iCs/>
              </w:rPr>
              <w:br/>
              <w:t>Do vậy ta đã giữ bát quan trai</w:t>
            </w:r>
            <w:r>
              <w:rPr>
                <w:i/>
                <w:iCs/>
              </w:rPr>
              <w:br/>
              <w:t>Hầu tránh rơi vào ước muốn thái quá.</w:t>
            </w:r>
            <w:r>
              <w:rPr>
                <w:i/>
                <w:iCs/>
              </w:rPr>
              <w:br/>
              <w:t>(J. iv. 331)</w:t>
            </w:r>
          </w:p>
          <w:p w:rsidR="00542CB9" w:rsidRDefault="00542CB9">
            <w:pPr>
              <w:spacing w:before="100" w:beforeAutospacing="1" w:after="100" w:afterAutospacing="1"/>
            </w:pPr>
            <w:r>
              <w:t xml:space="preserve">2340. Trong phần mô tả về </w:t>
            </w:r>
            <w:r>
              <w:rPr>
                <w:b/>
                <w:bCs/>
              </w:rPr>
              <w:t xml:space="preserve">mahicchatā </w:t>
            </w:r>
            <w:r>
              <w:t xml:space="preserve">&lt;351.3&gt; </w:t>
            </w:r>
            <w:r>
              <w:rPr>
                <w:i/>
                <w:iCs/>
              </w:rPr>
              <w:t xml:space="preserve">(“đa dục”). ”ngài ước muốn những điều to lớn” </w:t>
            </w:r>
            <w:r>
              <w:t xml:space="preserve">hay “ </w:t>
            </w:r>
            <w:r>
              <w:rPr>
                <w:i/>
                <w:iCs/>
              </w:rPr>
              <w:t xml:space="preserve">ước muốn của ngài to lớn” </w:t>
            </w:r>
            <w:r>
              <w:t xml:space="preserve">chính là “một người có ước ao vĩ đại” </w:t>
            </w:r>
            <w:r>
              <w:rPr>
                <w:i/>
                <w:iCs/>
              </w:rPr>
              <w:t xml:space="preserve">(mahiccho), </w:t>
            </w:r>
            <w:r>
              <w:t>hiện trạng của ngài chính là “đặc tính ham muốn nhiều” (</w:t>
            </w:r>
            <w:r>
              <w:rPr>
                <w:i/>
                <w:iCs/>
              </w:rPr>
              <w:t xml:space="preserve">mahicchatā). </w:t>
            </w:r>
            <w:r>
              <w:t>Nhưng xét về trạng thái, việc tầm cầu những hành tướng phi hữu và thiếu trí về một lượng đúng đắn trong việc chấp nhận và sử dụng là trạng thái của đa dục. Giống như một người bán hàng rong, cầm những món hàng trang điểm với tay của mình, đặt tay trên đùi và cân nhắc điều gì thích hợp được để vào đó. Ngài nói với đám đông đang dõi mắt nhìn ngài: “Hỡi bạn thân yêu, hãy lấy điều này, điều nọ”, dùng miệng mà chia ra từng phần.” Tuy nhiên một người có tham muốn thái quá thường cổ vũ đám đông để họ biết giới đức của mình hay những học vấn hay ân đức đầu đà (ngay cả nếu như những ân đức này lại vô cùng ít ỏi). Ngay sau khi đã lưu lại trong rừng trong một thời gian ngắn và sau khi đã động viên, sau khi những đồ thiết yếu đã được chở đến hàng xe thay vì nói: “Đủ rồi!”. Ngài đã nhận tất cả. Vì có ba điều không thể nào lấp đầy đó là: dầu đổ vào lửa, nước đổ xuống đại dương, và ước muốn có nhiều đồ thiết yếu của ta vậy.</w:t>
            </w:r>
          </w:p>
          <w:p w:rsidR="00542CB9" w:rsidRDefault="00542CB9">
            <w:pPr>
              <w:spacing w:before="100" w:beforeAutospacing="1" w:after="100" w:afterAutospacing="1"/>
            </w:pPr>
            <w:r>
              <w:t xml:space="preserve">Một đám cháy lớn, một đại dương và con người ước ao quá nhiều. Cho dù biết bao nhiêu </w:t>
            </w:r>
            <w:r>
              <w:lastRenderedPageBreak/>
              <w:t>đồ thiết yếu được mang tới, song chẳng bao giờ lấp đầy được cả ba</w:t>
            </w:r>
            <w:hyperlink r:id="rId263" w:anchor="_edn17" w:history="1">
              <w:r>
                <w:rPr>
                  <w:rStyle w:val="Hyperlink"/>
                  <w:rFonts w:ascii="VU Times" w:hAnsi="VU Times"/>
                  <w:sz w:val="20"/>
                  <w:szCs w:val="20"/>
                </w:rPr>
                <w:t>[17]</w:t>
              </w:r>
            </w:hyperlink>
            <w:r>
              <w:t>.</w:t>
            </w:r>
          </w:p>
          <w:p w:rsidR="00542CB9" w:rsidRDefault="00542CB9">
            <w:pPr>
              <w:spacing w:before="100" w:beforeAutospacing="1" w:after="100" w:afterAutospacing="1"/>
            </w:pPr>
            <w:r>
              <w:t>[</w:t>
            </w:r>
            <w:r>
              <w:rPr>
                <w:b/>
                <w:bCs/>
              </w:rPr>
              <w:t>473</w:t>
            </w:r>
            <w:r>
              <w:t>] Đối với một con người ước muốn quá nhiều không thể chấp nhận số lượng quá ít ngay cả từ phía mẹ mình đã hạ sanh ra chính mình. Hơn thế nữa biết bao nhiêu cho vừa nơi những người hỗ trợ cho người đó. Về vấn đề này có nhiều chuyện kể như sau.</w:t>
            </w:r>
          </w:p>
          <w:p w:rsidR="00542CB9" w:rsidRDefault="00542CB9">
            <w:pPr>
              <w:spacing w:before="100" w:beforeAutospacing="1" w:after="100" w:afterAutospacing="1"/>
            </w:pPr>
            <w:r>
              <w:t>2341. Hình như một vị Tỳ khưu trẻ tuổi rất thích ăn bánh nướng. Sau khi đã thẩm tra thái độ của ngài, mẹ của ngài suy nghĩ: “Nếu con trai ta nhận ra được chỉ nên nhận một số lượng vừa đủ thôi, ta sẽ đem bánh ngọt đến cho con ta đủ dùng trong ba tháng liền và người mẹ liền thử con trai đúng vào Kỳ Nhập Kiết Hạ. Trước tiên người mẹ mang đến cho con trai một chiếc bánh ngọt; khi ăn hết chiếc bánh đó, một chiếc thứ hai được đem đến; khi chiếc thứ hai được dùng hết, một chiếc thứ ba lại được mang đến; thay vì nói: “đủ rồi” Tỳ khưu lại ăn hết. Khi người mẹ khám phá ra rằng con trai của mình không biết được mức độ thế nào là đủ, bà mẹ liền nghĩ: ‘Chỉ trong ngày hôm nay toàn bộ số bánh cho ba tháng con trai ta đã ăn hết. Và kể từ ngày thứ hai trở đi người mẹ đã không mang đến cho Tỳ khưu một chiếc bánh nào nữa.</w:t>
            </w:r>
          </w:p>
          <w:p w:rsidR="00542CB9" w:rsidRDefault="00542CB9">
            <w:pPr>
              <w:spacing w:before="100" w:beforeAutospacing="1" w:after="100" w:afterAutospacing="1"/>
            </w:pPr>
            <w:r>
              <w:t>2342. Hơn nữa, khi nhà vua Tissa đang thực hiện bố thí cho Tăng đoàn các vị Tỳ khưu tại Cetiyapabbata lương thực hàng ngày. Những cư dân trong vùng đó nói rằng: “Tâu bệ hạ, tại sao bệ hạ lại chỉ chọn có một nơi duy nhất? Tại sao bệ hạ không bố thí cho một nơi nào khác? Chính vì thế vào ngày hôm sau nhà vua đã đem của bố thí tối đa đến cho thành phố Anurādhapura. Chẳng có bất kỳ vị Tỳ khưu nào nhận ra số lượng lương thực đủ dùng cả. Một vài người dân phải bỏ đi một số vật thực cứng hay mềm các vị đó đã nhận. Vào ngày hôm sau nhà vua cho mời Tăng đoàn các vị Tỳ khưu tại Cetiyapabbatta đến và khi các ngài đã tề tựu đông đủ tại hoàng cung nhà vua lên tiếng nói: “Hãy đưa bát khất thực cho trẫm” họ nói: ‘Tâu bệ hạ, điều bệ hạ truyền đã được thực hiện y lời, họ sẽ được nhận đồ khất thực Tỳ khưu tuỳ theo khả năng, và chẳng có bất kỳ vị Tỳ khưu nào đưa bát khất thực ra cho nhà vua. Tất cả các vị đó chỉ được nhận một số lượng vừa đủ. Sau đó nhà vua nói: ‘Các ngài thấy đó, các Tỳ khưu trong Tăng đoàn của ngài chẳng có vị nào biết số lượng lương thực đủ dùng cho chính mình. Ngày hôm qua chẳng còn chút đồ nào còn lại cả, ngày hôm nay số lượng được bố thí cũng không nhiều lắm, nhưng cũng chẳng còn gì sót lại, nhà vua rất hài lòng với các vị Tỳ khưu biết rõ lượng thực phẩm vừa đủ cho họ và ghét cay ghét đắng các vị khác không có chút hiểu biết gì về số lượng lương thực đủ dùng cho chính mình.</w:t>
            </w:r>
          </w:p>
          <w:p w:rsidR="00542CB9" w:rsidRDefault="00542CB9">
            <w:pPr>
              <w:spacing w:before="100" w:beforeAutospacing="1" w:after="100" w:afterAutospacing="1"/>
            </w:pPr>
            <w:r>
              <w:t xml:space="preserve">2343. Trong phần mô tả về </w:t>
            </w:r>
            <w:r>
              <w:rPr>
                <w:b/>
                <w:bCs/>
              </w:rPr>
              <w:t xml:space="preserve">pāpicchatā </w:t>
            </w:r>
            <w:r>
              <w:t xml:space="preserve">&lt;351.8&gt; </w:t>
            </w:r>
            <w:r>
              <w:rPr>
                <w:i/>
                <w:iCs/>
              </w:rPr>
              <w:t xml:space="preserve">(“ác dục”) </w:t>
            </w:r>
            <w:r>
              <w:t xml:space="preserve">liên quan đến </w:t>
            </w:r>
            <w:r>
              <w:rPr>
                <w:b/>
                <w:bCs/>
              </w:rPr>
              <w:t xml:space="preserve">assaddho samāno saddho ti maṃ jano jānātu </w:t>
            </w:r>
            <w:r>
              <w:t>&lt;351.9&gt; (</w:t>
            </w:r>
            <w:r>
              <w:rPr>
                <w:i/>
                <w:iCs/>
              </w:rPr>
              <w:t>“do thiếu niềm tin</w:t>
            </w:r>
            <w:r>
              <w:t>[</w:t>
            </w:r>
            <w:r>
              <w:rPr>
                <w:i/>
                <w:iCs/>
              </w:rPr>
              <w:t>ngài ước rằng:</w:t>
            </w:r>
            <w:r>
              <w:t xml:space="preserve">] </w:t>
            </w:r>
            <w:r>
              <w:rPr>
                <w:i/>
                <w:iCs/>
              </w:rPr>
              <w:t xml:space="preserve">mong rằng dân chúng biết lòng trung tín của ta”) </w:t>
            </w:r>
            <w:r>
              <w:t xml:space="preserve">v.v... một người ước muốn thái quá muốn được gì? Một người thiếu niềm tin chỉ muốn chứng tỏ khía cạnh mình có lòng tin mà thôi. Một người có ác hạnh.v.v... chỉ muốn chứng tỏ cho người khác thấy khía cạnh mình có giới hạnh mà thôi v.v... Bằng cách nào vậy? Thoạt tiên, một người không có niềm tin, vào ngày đại lễ </w:t>
            </w:r>
            <w:hyperlink r:id="rId264" w:anchor="_edn18" w:history="1">
              <w:r>
                <w:rPr>
                  <w:rStyle w:val="Hyperlink"/>
                  <w:rFonts w:ascii="VU Times" w:hAnsi="VU Times"/>
                  <w:sz w:val="20"/>
                  <w:szCs w:val="20"/>
                </w:rPr>
                <w:t>[18]</w:t>
              </w:r>
            </w:hyperlink>
            <w:r>
              <w:t xml:space="preserve"> khi đại chúng kéo đến chùa đông đủ, liền lấy chổi đi quét khắp nơi trong chùa. Ngài đổ rác và thu gom cho sạch sẽ; khi ngài nhận ra đại chúng đã nhìn thấy ngài làm như vậy rồi, ngài liền lên sân thượng và cũng tại đó, ngài cũng quét và đổ rác đi. Ngài san bằng các lối đi, lau ghế ngồi và rẩy nước lên cây Bồ Đề. Khi đại chúng đã </w:t>
            </w:r>
            <w:r>
              <w:lastRenderedPageBreak/>
              <w:t>chứng kiến thấy ngài làm như vậy, họ nghĩ: ‘Chắc hẳn không còn vị Tỳ khưu nào lại chăm sóc chùa giỏi hơn vị Tỳ khưu này thì phải, chỉ có mình ngài chăm sóc ngôi chùa mà thôi, ngài ắt phải là một vị niên trưởng đầy niềm tin; khi đến giờ ra về, họ đã mời ngài đến nhà dùng bữa và ra đi.</w:t>
            </w:r>
          </w:p>
          <w:p w:rsidR="00542CB9" w:rsidRDefault="00542CB9">
            <w:pPr>
              <w:spacing w:before="100" w:beforeAutospacing="1" w:after="100" w:afterAutospacing="1"/>
            </w:pPr>
            <w:r>
              <w:t>2344. [</w:t>
            </w:r>
            <w:r>
              <w:rPr>
                <w:b/>
                <w:bCs/>
              </w:rPr>
              <w:t>474</w:t>
            </w:r>
            <w:r>
              <w:t>] Cũng vậy có một vị với ác hạnh tiến lại gặp một vị thuộc nằm lòng Tạng kinh trước sự hiện diện của các thí chủ cho nhà chùa và hỏi rằng: “ Khi tôi đang đi thì con bò khiếp sợ và vì đàn bò bỏ chạy trốn</w:t>
            </w:r>
            <w:hyperlink r:id="rId265" w:anchor="_edn19" w:history="1">
              <w:r>
                <w:rPr>
                  <w:rStyle w:val="Hyperlink"/>
                  <w:rFonts w:ascii="VU Times" w:hAnsi="VU Times"/>
                  <w:sz w:val="20"/>
                  <w:szCs w:val="20"/>
                </w:rPr>
                <w:t>[19]</w:t>
              </w:r>
            </w:hyperlink>
            <w:r>
              <w:t xml:space="preserve"> như vậy gây đổ vỡ rất nhiều, khi tôi quét chùa, cỏ bị gãy và vì di chuyển lên xuống thì gây cho nhiều sinh vật nhỏ phải chết. Vì tôi nhổ nước miếng bất cẩn, thế nên nước miếng rơi xuống cỏ, điều đó là gì vậy? Khi được báo cho biết: “Hỡi chư huynh, chẳng có lỗi gì nếu ta không cố ý, không chủ tâm và không hay biết khi làm điều đó, vị Tỳ khưu đó lên tiếng: Thưa ngài Trưởng lão kính mến, đối với tôi điều đó thì vô cùng nghiêm trọng, hãy cứu xét cẩn thận điều này. Nghe thấy như vậy, dân chúng nghĩ: “Người thánh đức này thật quá thận trọng, làm sao người này có thể làm điều gì tồi tệ được? Chẳng còn ai có giới hạnh tốt hơn Tỳ khưu này nữa đâu. Thế rồi dân chúng tin vào ngài và tỏ lòng kính lễ ngài.</w:t>
            </w:r>
          </w:p>
          <w:p w:rsidR="00542CB9" w:rsidRDefault="00542CB9">
            <w:pPr>
              <w:spacing w:before="100" w:beforeAutospacing="1" w:after="100" w:afterAutospacing="1"/>
            </w:pPr>
            <w:r>
              <w:t xml:space="preserve">2345. Lại có người rất ít học thức ngồi giữa những thí chủ của mình nói rằng: Các vị này vị nọ đã thuộc nằm lòng Tam Tạng, các vị nọ vị kia lại am tường bốn Bộ Kinh tất cả họ đều là đồ đệ của ta. Chính nhờ có ta hướng dẫn họ đã học hỏi được những Bộ Kinh đó. Dân chúng suy nghĩ: “ Chẳng còn ai có kiến thức nhiều hơn vị Tỳ khưu này nữa và cũng dưới sự chỉ đạo của ngài nên những người này người nọ mới thông thạo pháp luật, và họ tin tưởng ở ngài và tỏ lòng khâm phục ngài hết mực. </w:t>
            </w:r>
          </w:p>
          <w:p w:rsidR="00542CB9" w:rsidRDefault="00542CB9">
            <w:pPr>
              <w:spacing w:before="100" w:beforeAutospacing="1" w:after="100" w:afterAutospacing="1"/>
            </w:pPr>
            <w:r>
              <w:t>2346. Lại có người thích xuất hiện trước công chúng. Vào một ngày lễ lớn người đó lấy một chiếc ghế dài cùng với nệm thiền và ngài đã ngồi thiền suốt ngày dưới gốc cây trong khuôn viên ngôi chùa. Công chúng nhìn thấy và hỏi nhau: “ Vị Trưởng Lão nào thế kia? Vì con cái của người giả hình thì cũng giả hình</w:t>
            </w:r>
            <w:hyperlink r:id="rId266" w:anchor="_edn20" w:history="1">
              <w:r>
                <w:rPr>
                  <w:rStyle w:val="Hyperlink"/>
                  <w:rFonts w:ascii="VU Times" w:hAnsi="VU Times"/>
                  <w:sz w:val="20"/>
                  <w:szCs w:val="20"/>
                </w:rPr>
                <w:t>[20]</w:t>
              </w:r>
            </w:hyperlink>
            <w:r>
              <w:t xml:space="preserve"> nốt, chính vì thế đồ đệ của ngài lên tiếng nói: Vào thời điểm đó vị Trưởng lão không ngồi thiền tại đó; ngài thường đi lại trong chỗ dành riêng cho ngài vào ban ngày trong khuôn viên chùa. Sau khi đã trải qua suốt ban ngày tại đó, Ngài đã lau mạng nhện bám trên trán ngài, và lấy ghế, ngài đã đến ngồi thiền ngay trước cửa căn phòng riêng của mình. Dân chúng lên tiếng nói rằng: “Thưa Trưởng lão đáng kính, ngài đi đâu thế? Chúng tôi đến mà chẳng nhìn thấy ngài đâu cả? Ngài cho họ biết, ngài rất thích tĩnh mịch như thế này: “Hỡi cận sự nam, nội phần bên trong chùa quá đông người, đó là nơi dành cho các Sa di đi kinh hành và hành thiền. Chúng ta đến ngồi thiền tại nơi dành riêng cho chúng ta ngồi thiền vào ban ngày trong khuôn viên hành thiền rộng tới sáu mươi sải tay.’</w:t>
            </w:r>
          </w:p>
          <w:p w:rsidR="00542CB9" w:rsidRDefault="00542CB9">
            <w:pPr>
              <w:spacing w:before="100" w:beforeAutospacing="1" w:after="100" w:afterAutospacing="1"/>
            </w:pPr>
            <w:r>
              <w:t xml:space="preserve">2347. Lại có người ưa nhàn rỗi ngồi giữa các thí chủ mà nói rằng: ‘Hỡi chư vị cận sự nam, các ngươi có nhìn thấy ngôi sao xẹc kia không? Họ nói: “Thưa ngài Trưởng lão đáng kính, chúng tôi chẳng nhìn thấy gì hết”, và khi được hỏi: “Vào lúc mấy giờ ạ? Ngài trả lời: “Vào thời điểm chúng tôi hành thiền đi lên đi xuống. Và ngài lại hỏi: “Các ngươi có nghe thấy tiếng động đất chưa?” Họ thưa lại, thưa Ngài Trưởng lão kính mến, chúng tôi chưa từng nghe thấy bao giờ.” Khi được hỏi lại: “Vào lúc mấy giờ ạ? Ngài trả lời: Vào giữa canh nhất đó là lúc chúng tôi cất thiền đệm lên giá đỡ. Và ngài lại đưa ra câu </w:t>
            </w:r>
            <w:r>
              <w:lastRenderedPageBreak/>
              <w:t>hỏi: Có một luồng sáng chói, các ngươi có nhìn thấy chưa? Và khi họ hỏi lại ngài: Vào lúc mấy giờ ạ? Thưa Ngài Trưởng lão kính mến. Ngài đáp lại: Vào thời điểm chúng tôi rời khỏi nơi hành thiền [</w:t>
            </w:r>
            <w:r>
              <w:rPr>
                <w:b/>
                <w:bCs/>
              </w:rPr>
              <w:t>475</w:t>
            </w:r>
            <w:r>
              <w:t>] dân chúng lại nghĩ: ngài Trưởng lão của chúng ta đã hành thiền suốt ba canh đêm tại địa điểm hành thiền, chẳng có người nào nghị lực bằng ngài” Và họ đã tin vào ngài và kính lễ ngài.</w:t>
            </w:r>
          </w:p>
          <w:p w:rsidR="00542CB9" w:rsidRDefault="00542CB9">
            <w:pPr>
              <w:spacing w:before="100" w:beforeAutospacing="1" w:after="100" w:afterAutospacing="1"/>
            </w:pPr>
            <w:r>
              <w:t xml:space="preserve">2348. Laị có người kia hay thất niệm (hay quên) đang ngồi giữa nhóm các thí chủ và nói: Vào thời điểm đó ta đang nghiền ngẫm Trường Bộ Kinh; vào thời điểm này thời điểm nọ là Trung Bộ Kinh (Majjhima) Tương Ưng Bộ Kinh (Saṃyuttaka), Tăng Chi Bộ Kinh (Aṅguttanikaya). Đang khi đó ta không cần phải nhìn vào sách, bất luận khi nào ta muốn, thì bản văn xuất hiện trên môi miệng ta. Nhưng các vị Tỳ khưu khác kêu gộp gộp giống như cừu con, dân chúng nghĩ: “ Chẳng có vị nào lại nhập niệm chăm chú được như thiền sư của chúng ta, và họ đã tin vào ngài và tỏ lòng kính lễ ngài. </w:t>
            </w:r>
          </w:p>
          <w:p w:rsidR="00542CB9" w:rsidRDefault="00542CB9">
            <w:pPr>
              <w:spacing w:before="100" w:beforeAutospacing="1" w:after="100" w:afterAutospacing="1"/>
            </w:pPr>
            <w:r>
              <w:t>2349. Lại có người không tập trung tư tưởng được đã đặt câu hỏi với thiền sư về các tập chú giải trước sự hiện diện của những thí chủ của mình: “Làm sao có thể tu tập đề mục thiền kasiṇa? Vào giai đoạn nào thì tướng xuất hiện? Vào thời điểm nào có cận hành định ? Vào thời điểm nào là giai đoạn an chỉ định ? Có bao nhiêu chi trong sơ thiền (Jhana)? Ở bậc hai, bậc ba,bậc bốn? Ngài mỉm cười khi thấy dân chúng giải thích theo như họ đã được học hỏi nơi ngài. Và khi dân chúng lên tiếng: “Hỡi chư huynh, chẳng phải vậy sao?” nói rằng: ‘Thưa Trưởng lão kính mến, chẳng phải vậy sao.” ngài liền gợi ý nhẹ nhàng về việc ngài đã chứng đắc thiền chứng. Dân chúng liền nghĩ: Thiền sư là người đã chứng đắc thiền chứng và họ tin tưởng ở ngài và tỏ lòng kính lễ ngài.</w:t>
            </w:r>
          </w:p>
          <w:p w:rsidR="00542CB9" w:rsidRDefault="00542CB9">
            <w:pPr>
              <w:spacing w:before="100" w:beforeAutospacing="1" w:after="100" w:afterAutospacing="1"/>
            </w:pPr>
            <w:r>
              <w:t>2350. Và lại có người vì thiếu trí tuệ đang ngồi giữa các thí chủ của mình và cho họ thấy ngài có học thông hiểu rộng bằng cách nói như sau: Khi ta đang nghiền ngẫm Trung Bộ Kinh (Majjhima) thì có ba loại hý tưởng</w:t>
            </w:r>
            <w:hyperlink r:id="rId267" w:anchor="_edn21" w:history="1">
              <w:r>
                <w:rPr>
                  <w:rStyle w:val="Hyperlink"/>
                  <w:rFonts w:ascii="VU Times" w:hAnsi="VU Times"/>
                  <w:sz w:val="20"/>
                  <w:szCs w:val="20"/>
                </w:rPr>
                <w:t>[21]</w:t>
              </w:r>
            </w:hyperlink>
            <w:r>
              <w:t xml:space="preserve"> ta đã đạt đến thánh đạo đó bằng những sức mạnh thần thông. Khả năng thông thạo kinh phật không khó khăn gì đối với ta cả. Nhưng người nào không chăm chú đọc Kinh và niệm </w:t>
            </w:r>
            <w:hyperlink r:id="rId268" w:anchor="_edn22" w:history="1">
              <w:r>
                <w:rPr>
                  <w:rStyle w:val="Hyperlink"/>
                  <w:rFonts w:ascii="VU Times" w:hAnsi="VU Times"/>
                  <w:sz w:val="20"/>
                  <w:szCs w:val="20"/>
                </w:rPr>
                <w:t>[22]</w:t>
              </w:r>
            </w:hyperlink>
            <w:r>
              <w:t xml:space="preserve"> Phật thì không được giải thoát khỏi đau khổ. Chính vì thế chúng ta đã không chuyên tâm vào khả năng thông hiểu Kinh Phật nữa, v.v... nhưng người nào đã nói như vậy quả thật đã xúc phạm vào giáo pháp. Chẳng còn nguời nào lớn hơn (</w:t>
            </w:r>
            <w:r>
              <w:rPr>
                <w:i/>
                <w:iCs/>
              </w:rPr>
              <w:t>mahācora)</w:t>
            </w:r>
            <w:r>
              <w:t xml:space="preserve"> người này nữa, vì chẳng có thực chất nào cho thấy một người không thạo Kinh Phật lại không được giải thoát khỏi đau khổ cả.</w:t>
            </w:r>
          </w:p>
          <w:p w:rsidR="00542CB9" w:rsidRDefault="00542CB9">
            <w:pPr>
              <w:spacing w:before="100" w:beforeAutospacing="1" w:after="100" w:afterAutospacing="1"/>
            </w:pPr>
            <w:r>
              <w:t>2351. Và lại có người không đoạn tận các phiền não, nhìn thấy những đứa trẻ trong làng [và hỏi chúng: “Cha mẹ các con nói về thầy ra sao?” Cha mẹ chúng con bảo thầy là một vị A-la-hán, thưa ngài Trưởng lão đáng kính. Ngài nói: ‘Những chủ họ đó không thể sai lầm được; như vậy ngài làm ra vẻ ngài là một người đã đoạn tận mọi lậu hoặc nơi ngài.</w:t>
            </w:r>
          </w:p>
          <w:p w:rsidR="00542CB9" w:rsidRDefault="00542CB9">
            <w:pPr>
              <w:spacing w:before="100" w:beforeAutospacing="1" w:after="100" w:afterAutospacing="1"/>
            </w:pPr>
            <w:r>
              <w:t>2352. Và ở đây ta nên hiểu là một vị “A-la-hán trong bình” (</w:t>
            </w:r>
            <w:r>
              <w:rPr>
                <w:i/>
                <w:iCs/>
              </w:rPr>
              <w:t xml:space="preserve">cāṭi-arahanta), </w:t>
            </w:r>
            <w:r>
              <w:t xml:space="preserve">vị “A-la-hán cành cây” </w:t>
            </w:r>
            <w:r>
              <w:rPr>
                <w:i/>
                <w:iCs/>
              </w:rPr>
              <w:t xml:space="preserve">(pāroha-arahanta) </w:t>
            </w:r>
            <w:r>
              <w:t>v.v... Giống như một kẻ hay dùng mưu gian có một chiếc bình chôn trong phòng của mình. Vào thời điểm dân chúng kéo đến ngài đi vào trong phòng, dân chúng hỏi: Ngài Trưởng Lão đi đâu rồi? Khi được trả lời: Ngài vào phòng của ngài rồi, họ liền kéo vào trong phòng và kiếm ngài; không tìm thấy ngài, họ lại ra ngoài trở lại [</w:t>
            </w:r>
            <w:r>
              <w:rPr>
                <w:b/>
                <w:bCs/>
              </w:rPr>
              <w:t>478</w:t>
            </w:r>
            <w:r>
              <w:t xml:space="preserve">] và nói: Vị Trưởng lão không ở trong phòng; họ lại vào trong phòng trở lại. </w:t>
            </w:r>
            <w:r>
              <w:lastRenderedPageBreak/>
              <w:t>Vị Trưởng lão ra khỏi chiếc bình và ngồi trên giường. Và thế rồi khi người ta báo cho ngài: Trước đó chúng tôi đã đi tìm ngài song không nhìn thấy ngài, thưa ngài Trưởng lão kính mến, và chúng tôi đã ra ngoài, ngài đi đâu vậy?” Ngài nói: “ Các vị Tỳ khưu có thể đi bất kỳ nơi nào họ muốn tới. Với những lời lẽ như trên hình như ngài muốn tỏ ra cho thấy ngài là người đã đoạn tận mọi lậu hoặc.</w:t>
            </w:r>
          </w:p>
          <w:p w:rsidR="00542CB9" w:rsidRDefault="00542CB9">
            <w:pPr>
              <w:spacing w:before="100" w:beforeAutospacing="1" w:after="100" w:afterAutospacing="1"/>
            </w:pPr>
            <w:r>
              <w:t xml:space="preserve">2353. Hay dùng một mưu gian khác lại cư trú tại một chiếc lều lá trên ngọn đồi và đàng sau chiếc lều lá đó có một cây </w:t>
            </w:r>
            <w:r>
              <w:rPr>
                <w:i/>
                <w:iCs/>
              </w:rPr>
              <w:t xml:space="preserve">kacchaka </w:t>
            </w:r>
            <w:r>
              <w:t xml:space="preserve">mọc trên vách đá. Một trong số các cành cây đó mọc vươn dài ra và đạt tới tận phần đất bên kia vách đá. Dân chúng đi ngang qua con đường đó và mời ngài: “Xin ngài cầm lấy bát khất thực và y cà sa.” Ngài liền trèo xuống khỏi cành cây và tự xuất hiện nơi cổng làng. Bởi vậy, khi dân chúng đi theo sau ngài lên tiếng hỏi ngài: Ngài tới từ con đường nào vậy, thưa ngài Trưởng lão đáng kính? Ngài trả lời: thật không thích hợp để đặt câu hỏi các vị Tỳ khưu đi theo con đường nào mà tới đây được; các ngài có thể tới từ bất kỳ chỗ nào các ngài muốn.” Như vậy với những lời lẽ này, ngài làm ra vẻ đang trong tình trạng của những người đã đoạn tận mọi lậu hoặc. Nhưng một số người có tài tinh tế hơn </w:t>
            </w:r>
            <w:r>
              <w:rPr>
                <w:i/>
                <w:iCs/>
              </w:rPr>
              <w:t xml:space="preserve">(viddhakaṇṇa) </w:t>
            </w:r>
            <w:r>
              <w:t>đã nhận rõ người chủ mưu đó và nghĩ rằng: ‘Tôi sẽ bắt gặp được ngài.’ Một ngày kia nhìn thấy ngài đang trèo từ cành cây tụt xuống. Người đó liền chặt phần cành đàng trước ngài chỉ chừa lại một phần ít [không chặt]. Nghĩ rằng leo xuống cành cây này, ngài sẽ té và sẽ làm bể bát khất thực làm bằng đất xét nung. Biết mình đã bị lộ tẩy, người đó bỏ trốn mất.</w:t>
            </w:r>
          </w:p>
          <w:p w:rsidR="00542CB9" w:rsidRDefault="00542CB9">
            <w:pPr>
              <w:spacing w:before="100" w:beforeAutospacing="1" w:after="100" w:afterAutospacing="1"/>
            </w:pPr>
            <w:r>
              <w:t xml:space="preserve">2354. Tình trạng một người ước muốn điều bất thiện là </w:t>
            </w:r>
            <w:r>
              <w:rPr>
                <w:b/>
                <w:bCs/>
              </w:rPr>
              <w:t xml:space="preserve">pāpicchatā </w:t>
            </w:r>
            <w:r>
              <w:t xml:space="preserve">&lt;351.8&gt; </w:t>
            </w:r>
            <w:r>
              <w:rPr>
                <w:i/>
                <w:iCs/>
              </w:rPr>
              <w:t xml:space="preserve">(“những ác dục”). </w:t>
            </w:r>
            <w:r>
              <w:t>Nhưng liên quan đến trạng thái ta nên hiểu như là trạng thái ác dục đó và làm ra vẻ ta có được những ân đức mà những người đó không thể có được và không có kiến thức về số lượng đúng đắn trong việc chấp nhận của bố thí.</w:t>
            </w:r>
          </w:p>
          <w:p w:rsidR="00542CB9" w:rsidRDefault="00542CB9">
            <w:pPr>
              <w:spacing w:before="100" w:beforeAutospacing="1" w:after="100" w:afterAutospacing="1"/>
            </w:pPr>
            <w:r>
              <w:t xml:space="preserve">2355. Trong phần mô tả về </w:t>
            </w:r>
            <w:r>
              <w:rPr>
                <w:b/>
                <w:bCs/>
              </w:rPr>
              <w:t>siṅga</w:t>
            </w:r>
            <w:hyperlink r:id="rId269" w:anchor="_edn23" w:history="1">
              <w:r>
                <w:rPr>
                  <w:rStyle w:val="Hyperlink"/>
                  <w:rFonts w:ascii="VU Times" w:hAnsi="VU Times"/>
                  <w:sz w:val="20"/>
                  <w:szCs w:val="20"/>
                </w:rPr>
                <w:t>[23]</w:t>
              </w:r>
            </w:hyperlink>
            <w:r>
              <w:rPr>
                <w:b/>
                <w:bCs/>
              </w:rPr>
              <w:t xml:space="preserve"> </w:t>
            </w:r>
            <w:r>
              <w:t xml:space="preserve">&lt;351.21&gt; </w:t>
            </w:r>
            <w:r>
              <w:rPr>
                <w:i/>
                <w:iCs/>
              </w:rPr>
              <w:t xml:space="preserve">(“nham hiểm”), </w:t>
            </w:r>
            <w:r>
              <w:rPr>
                <w:b/>
                <w:bCs/>
              </w:rPr>
              <w:t xml:space="preserve">siṅga </w:t>
            </w:r>
            <w:r>
              <w:t xml:space="preserve">&lt;351.22&gt; </w:t>
            </w:r>
            <w:r>
              <w:rPr>
                <w:i/>
                <w:iCs/>
              </w:rPr>
              <w:t>(“nham hiểm”</w:t>
            </w:r>
            <w:r>
              <w:t xml:space="preserve">; nghĩa đen là </w:t>
            </w:r>
            <w:r>
              <w:rPr>
                <w:i/>
                <w:iCs/>
              </w:rPr>
              <w:t xml:space="preserve">“có sừng”) </w:t>
            </w:r>
            <w:r>
              <w:t xml:space="preserve">hiểu theo nghĩa có thể xuyên thủng qua </w:t>
            </w:r>
            <w:r>
              <w:rPr>
                <w:i/>
                <w:iCs/>
              </w:rPr>
              <w:t xml:space="preserve">(vijjhana). </w:t>
            </w:r>
            <w:r>
              <w:t xml:space="preserve">Đó chính là tên đặt cho phiền não nham hiểm ta hay gọi là xảo quyệt. Hiện trạng xảo quyệt chính là </w:t>
            </w:r>
            <w:r>
              <w:rPr>
                <w:b/>
                <w:bCs/>
              </w:rPr>
              <w:t xml:space="preserve">siṅgāratā </w:t>
            </w:r>
            <w:r>
              <w:t>(</w:t>
            </w:r>
            <w:r>
              <w:rPr>
                <w:i/>
                <w:iCs/>
              </w:rPr>
              <w:t xml:space="preserve">“tính quỷ quyệt”) </w:t>
            </w:r>
            <w:r>
              <w:t xml:space="preserve">hay có thể là một hiện trạng quỷ quyệt. Hiện trạng của kẻ nào trở nên khôn lanh ta gọi là </w:t>
            </w:r>
            <w:r>
              <w:rPr>
                <w:b/>
                <w:bCs/>
              </w:rPr>
              <w:t xml:space="preserve">caturatā </w:t>
            </w:r>
            <w:r>
              <w:rPr>
                <w:i/>
                <w:iCs/>
              </w:rPr>
              <w:t>(“tinh quái”);</w:t>
            </w:r>
            <w:r>
              <w:t xml:space="preserve"> cũng giống như </w:t>
            </w:r>
            <w:r>
              <w:rPr>
                <w:b/>
                <w:bCs/>
              </w:rPr>
              <w:t xml:space="preserve">cāturiya. Parikkhattatā </w:t>
            </w:r>
            <w:r>
              <w:rPr>
                <w:i/>
                <w:iCs/>
              </w:rPr>
              <w:t xml:space="preserve">(“xảo trá”) </w:t>
            </w:r>
            <w:r>
              <w:t>là hiện trạng một người ngồi gọn lỏn đây là tên gọi hiện trạng duyên dáng của một người nào đó như được nhốt kỹ tại một nơi có rành hào</w:t>
            </w:r>
            <w:hyperlink r:id="rId270" w:anchor="_edn24" w:history="1">
              <w:r>
                <w:rPr>
                  <w:rStyle w:val="Hyperlink"/>
                  <w:rFonts w:ascii="VU Times" w:hAnsi="VU Times"/>
                  <w:sz w:val="20"/>
                  <w:szCs w:val="20"/>
                </w:rPr>
                <w:t>[24]</w:t>
              </w:r>
            </w:hyperlink>
            <w:r>
              <w:t xml:space="preserve"> bao quanh. Các từ khác chỉ là từ đồng nghĩa </w:t>
            </w:r>
            <w:r>
              <w:rPr>
                <w:i/>
                <w:iCs/>
              </w:rPr>
              <w:t xml:space="preserve">(pārīkkhattiya) </w:t>
            </w:r>
            <w:r>
              <w:t>với từ này mà thôi. Như vậy với toàn bộ các từ này tính tinh ranh được coi như là những phiền não đã được diễn giải.</w:t>
            </w:r>
          </w:p>
          <w:p w:rsidR="00542CB9" w:rsidRDefault="00542CB9">
            <w:pPr>
              <w:spacing w:before="100" w:beforeAutospacing="1" w:after="100" w:afterAutospacing="1"/>
            </w:pPr>
            <w:r>
              <w:t xml:space="preserve">2356. Trong phần mô tả về </w:t>
            </w:r>
            <w:r>
              <w:rPr>
                <w:b/>
                <w:bCs/>
              </w:rPr>
              <w:t xml:space="preserve">tintiṇa </w:t>
            </w:r>
            <w:r>
              <w:t xml:space="preserve">&lt;351.24&gt; </w:t>
            </w:r>
            <w:r>
              <w:rPr>
                <w:i/>
                <w:iCs/>
              </w:rPr>
              <w:t xml:space="preserve">(“sự chiếm hữu”) </w:t>
            </w:r>
            <w:r>
              <w:rPr>
                <w:b/>
                <w:bCs/>
              </w:rPr>
              <w:t xml:space="preserve">tintiṇa </w:t>
            </w:r>
            <w:r>
              <w:t xml:space="preserve">&lt;351.25&gt; </w:t>
            </w:r>
            <w:r>
              <w:rPr>
                <w:i/>
                <w:iCs/>
              </w:rPr>
              <w:t xml:space="preserve">(“tính chiếm hữu”) </w:t>
            </w:r>
            <w:r>
              <w:t xml:space="preserve">chính là việc gây siểm nịnh </w:t>
            </w:r>
            <w:r>
              <w:rPr>
                <w:i/>
                <w:iCs/>
              </w:rPr>
              <w:t xml:space="preserve">(khīyana). </w:t>
            </w:r>
            <w:r>
              <w:t xml:space="preserve">Hiện trạng đang chiếm hữu lại là </w:t>
            </w:r>
            <w:r>
              <w:rPr>
                <w:b/>
                <w:bCs/>
              </w:rPr>
              <w:t xml:space="preserve">tintiṇāyanā </w:t>
            </w:r>
            <w:r>
              <w:rPr>
                <w:i/>
                <w:iCs/>
              </w:rPr>
              <w:t xml:space="preserve">(“đang bị chiếm hữu”) </w:t>
            </w:r>
            <w:r>
              <w:t xml:space="preserve">hiện trạng của một người nào đó đang được phú bẩm cho với đặc tính chiếm hữu, là người tham gia </w:t>
            </w:r>
            <w:r>
              <w:rPr>
                <w:i/>
                <w:iCs/>
              </w:rPr>
              <w:t xml:space="preserve">(ayita) </w:t>
            </w:r>
            <w:r>
              <w:t xml:space="preserve">vào việc chiếm hữu chính là </w:t>
            </w:r>
            <w:r>
              <w:rPr>
                <w:b/>
                <w:bCs/>
              </w:rPr>
              <w:t xml:space="preserve">tintiṇāyitattaṃ </w:t>
            </w:r>
            <w:r>
              <w:rPr>
                <w:i/>
                <w:iCs/>
              </w:rPr>
              <w:t xml:space="preserve">(“hiện trạng do tính chiếm hữu ảnh hưởng”). </w:t>
            </w:r>
            <w:r>
              <w:t xml:space="preserve">Hiện trạng của người nào tỏ ra ham lợi </w:t>
            </w:r>
            <w:r>
              <w:rPr>
                <w:i/>
                <w:iCs/>
              </w:rPr>
              <w:t>(lolupabhāva)</w:t>
            </w:r>
            <w:r>
              <w:t xml:space="preserve"> lại là </w:t>
            </w:r>
            <w:r>
              <w:rPr>
                <w:b/>
                <w:bCs/>
                <w:i/>
                <w:iCs/>
              </w:rPr>
              <w:t>loluppa (“</w:t>
            </w:r>
            <w:r>
              <w:rPr>
                <w:i/>
                <w:iCs/>
              </w:rPr>
              <w:t xml:space="preserve">tính tham lợi”) </w:t>
            </w:r>
            <w:r>
              <w:t>hai chữ khác là cách mô tả trạng thái và hiện trạng này. [</w:t>
            </w:r>
            <w:r>
              <w:rPr>
                <w:b/>
                <w:bCs/>
              </w:rPr>
              <w:t>477</w:t>
            </w:r>
            <w:r>
              <w:t xml:space="preserve">] </w:t>
            </w:r>
            <w:r>
              <w:rPr>
                <w:b/>
                <w:bCs/>
              </w:rPr>
              <w:t xml:space="preserve">Pucchañjikatā </w:t>
            </w:r>
            <w:r>
              <w:t xml:space="preserve">&lt;351.26&gt; </w:t>
            </w:r>
            <w:r>
              <w:rPr>
                <w:i/>
                <w:iCs/>
              </w:rPr>
              <w:t xml:space="preserve">(“run lập cập”) </w:t>
            </w:r>
            <w:r>
              <w:t xml:space="preserve">là một thói quen hạ đẳng rung lắc và rung rẩy khi chiếm được điều gì đó hay không chiếm được. </w:t>
            </w:r>
            <w:r>
              <w:rPr>
                <w:b/>
                <w:bCs/>
              </w:rPr>
              <w:t xml:space="preserve">Sādhukamyatā </w:t>
            </w:r>
            <w:r>
              <w:rPr>
                <w:i/>
                <w:iCs/>
              </w:rPr>
              <w:t xml:space="preserve">(“muốn những điều tốt đẹp”) </w:t>
            </w:r>
            <w:r>
              <w:t xml:space="preserve">chính là chờ đợi mong mỏi những điều cao </w:t>
            </w:r>
            <w:r>
              <w:lastRenderedPageBreak/>
              <w:t xml:space="preserve">siêu. Như vậy thông qua toàn bộ các từ này hiện trạng gây siểm nịnh như là một phiền não được diễn tả như sau: “Điều này của bạn, điều này của tôi”, giống như tiếng sủa của con chó đang chụp lấy bát cháo trong máng ăn nhìn thấy một con chó khác đang rình rập. </w:t>
            </w:r>
          </w:p>
          <w:p w:rsidR="00542CB9" w:rsidRDefault="00542CB9">
            <w:pPr>
              <w:spacing w:before="100" w:beforeAutospacing="1" w:after="100" w:afterAutospacing="1"/>
            </w:pPr>
            <w:r>
              <w:t xml:space="preserve">2357. Trong phần mô tả </w:t>
            </w:r>
            <w:r>
              <w:rPr>
                <w:b/>
                <w:bCs/>
              </w:rPr>
              <w:t xml:space="preserve">cāpalya </w:t>
            </w:r>
            <w:r>
              <w:t xml:space="preserve">&lt;351.28&gt; </w:t>
            </w:r>
            <w:r>
              <w:rPr>
                <w:i/>
                <w:iCs/>
              </w:rPr>
              <w:t>(“chưng diện”)</w:t>
            </w:r>
            <w:hyperlink r:id="rId271" w:anchor="_edn25" w:history="1">
              <w:r>
                <w:rPr>
                  <w:rStyle w:val="Hyperlink"/>
                  <w:rFonts w:ascii="VU Times" w:hAnsi="VU Times"/>
                  <w:sz w:val="20"/>
                  <w:szCs w:val="20"/>
                </w:rPr>
                <w:t>[25]</w:t>
              </w:r>
            </w:hyperlink>
            <w:r>
              <w:rPr>
                <w:i/>
                <w:iCs/>
              </w:rPr>
              <w:t xml:space="preserve"> </w:t>
            </w:r>
            <w:r>
              <w:t xml:space="preserve">việc trang điểm một chiếc y cà sa một cách ấn tượng và lố lăng nực cười là </w:t>
            </w:r>
            <w:r>
              <w:rPr>
                <w:b/>
                <w:bCs/>
              </w:rPr>
              <w:t xml:space="preserve">cīvaramaṇḍanā </w:t>
            </w:r>
            <w:r>
              <w:t xml:space="preserve">&lt;351.29&gt; </w:t>
            </w:r>
            <w:r>
              <w:rPr>
                <w:i/>
                <w:iCs/>
              </w:rPr>
              <w:t xml:space="preserve">(“trang điểm, làm đẹp y cà sa”) </w:t>
            </w:r>
            <w:r>
              <w:t xml:space="preserve">việc làm đẹp bát khất thực bằng cách phết lên đó một lớp phủ ngoài có màu sắc ngọc quí là </w:t>
            </w:r>
            <w:r>
              <w:rPr>
                <w:b/>
                <w:bCs/>
              </w:rPr>
              <w:t xml:space="preserve">pattamaṇḍanā </w:t>
            </w:r>
            <w:r>
              <w:rPr>
                <w:i/>
                <w:iCs/>
              </w:rPr>
              <w:t xml:space="preserve">(“làm đẹp bát khất thực”), </w:t>
            </w:r>
            <w:r>
              <w:t>làm đẹp chỗ ở của mình với tranh ảnh, v.v... là</w:t>
            </w:r>
            <w:r>
              <w:rPr>
                <w:b/>
                <w:bCs/>
              </w:rPr>
              <w:t xml:space="preserve">senāsanamaṇḍanā </w:t>
            </w:r>
            <w:r>
              <w:rPr>
                <w:i/>
                <w:iCs/>
              </w:rPr>
              <w:t xml:space="preserve">(“làm đẹp (trang điểm) nơi trú ngụ”). </w:t>
            </w:r>
            <w:r>
              <w:rPr>
                <w:b/>
                <w:bCs/>
                <w:i/>
                <w:iCs/>
              </w:rPr>
              <w:t xml:space="preserve">Imassa vā pūtikāyassa </w:t>
            </w:r>
            <w:r>
              <w:rPr>
                <w:i/>
                <w:iCs/>
              </w:rPr>
              <w:t>(“với thân xác thối tha này”)</w:t>
            </w:r>
            <w:r>
              <w:t>: về thân nhân loại này, giống hệt như một con chó rừng ngay cả trước ngày sanh có một ngày, người ta vẫn gọi là “con chó rừng già” (</w:t>
            </w:r>
            <w:r>
              <w:rPr>
                <w:i/>
                <w:iCs/>
              </w:rPr>
              <w:t xml:space="preserve">“jarasigāla), </w:t>
            </w:r>
            <w:r>
              <w:t xml:space="preserve">và cây leo </w:t>
            </w:r>
            <w:r>
              <w:rPr>
                <w:i/>
                <w:iCs/>
              </w:rPr>
              <w:t xml:space="preserve">galoci, </w:t>
            </w:r>
            <w:r>
              <w:t xml:space="preserve">ngay cả khi thân hình to lớn bằng bắp chân, vẫn chỉ được gọi là “cây leo thối rữa” </w:t>
            </w:r>
            <w:r>
              <w:rPr>
                <w:i/>
                <w:iCs/>
              </w:rPr>
              <w:t>(pūtilatā),</w:t>
            </w:r>
            <w:r>
              <w:t xml:space="preserve"> chính vì thế thân xác con người ta, ngay cả được cẩn vàng vòng óng ả, cũng vẫn chỉ là một “thân xác hay thối rữa”. Trang điểm thân xác này với các trang phục gồm đủ loại kích cỡ và màu sắc.v.v... ta gọi là </w:t>
            </w:r>
            <w:r>
              <w:rPr>
                <w:b/>
                <w:bCs/>
              </w:rPr>
              <w:t xml:space="preserve">maṇḍanā </w:t>
            </w:r>
            <w:r>
              <w:t xml:space="preserve">&lt;351.30&gt; </w:t>
            </w:r>
            <w:r>
              <w:rPr>
                <w:i/>
                <w:iCs/>
              </w:rPr>
              <w:t xml:space="preserve">(“làm đẹp”). </w:t>
            </w:r>
            <w:r>
              <w:rPr>
                <w:b/>
                <w:bCs/>
              </w:rPr>
              <w:t xml:space="preserve">Bāhirānaṃ vā parikkhārānaṃ </w:t>
            </w:r>
            <w:r>
              <w:rPr>
                <w:i/>
                <w:iCs/>
              </w:rPr>
              <w:t xml:space="preserve">(“hoặc với những điều thiết yếu bên ngoài”) </w:t>
            </w:r>
            <w:r>
              <w:t>: với các điều thiết yếu còn lại ngoại trừ đối với bát khất thực và y cà sa; hay nói cách khác, đây chính là cách tô điểm làm đẹp thân xác nhờ những nhu cầu thiết yếu đã được khẳng định ở trên về cách làm đẹp và cách phân bổ những điều thiết yếu bên ngoài đó. Như vậy ta nên hiểu ý nghĩa những gì cần phải hiểu rõ như vậy.</w:t>
            </w:r>
          </w:p>
          <w:p w:rsidR="00542CB9" w:rsidRDefault="00542CB9">
            <w:pPr>
              <w:spacing w:before="100" w:beforeAutospacing="1" w:after="100" w:afterAutospacing="1"/>
            </w:pPr>
            <w:r>
              <w:t xml:space="preserve">2358. </w:t>
            </w:r>
            <w:r>
              <w:rPr>
                <w:b/>
                <w:bCs/>
              </w:rPr>
              <w:t xml:space="preserve">Maṇḍanā-vibhūsanā </w:t>
            </w:r>
            <w:r>
              <w:rPr>
                <w:i/>
                <w:iCs/>
              </w:rPr>
              <w:t xml:space="preserve">(“làm đẹp và làm duyên”) </w:t>
            </w:r>
            <w:r>
              <w:t xml:space="preserve">: ở đây làm đẹp là mặc những bộ đồ đẹp và “làm duyên” là sơn phết trang điểm màu da v.v... </w:t>
            </w:r>
            <w:r>
              <w:rPr>
                <w:b/>
                <w:bCs/>
              </w:rPr>
              <w:t xml:space="preserve">Keḷanā </w:t>
            </w:r>
            <w:r>
              <w:t xml:space="preserve">&lt;351.31&gt; </w:t>
            </w:r>
            <w:r>
              <w:rPr>
                <w:i/>
                <w:iCs/>
              </w:rPr>
              <w:t xml:space="preserve">(“trang điểm”) </w:t>
            </w:r>
            <w:r>
              <w:t>là tỉa gọn (</w:t>
            </w:r>
            <w:r>
              <w:rPr>
                <w:i/>
                <w:iCs/>
              </w:rPr>
              <w:t xml:space="preserve">kīḷanā. </w:t>
            </w:r>
            <w:r>
              <w:rPr>
                <w:b/>
                <w:bCs/>
              </w:rPr>
              <w:t xml:space="preserve">Parikeḷanā </w:t>
            </w:r>
            <w:r>
              <w:rPr>
                <w:i/>
                <w:iCs/>
              </w:rPr>
              <w:t xml:space="preserve">(“làm dáng”) </w:t>
            </w:r>
            <w:r>
              <w:t xml:space="preserve">có nghĩa là trang trí </w:t>
            </w:r>
            <w:r>
              <w:rPr>
                <w:i/>
                <w:iCs/>
              </w:rPr>
              <w:t xml:space="preserve">(parikīlanā). </w:t>
            </w:r>
            <w:r>
              <w:rPr>
                <w:b/>
                <w:bCs/>
              </w:rPr>
              <w:t xml:space="preserve">Giddhikatā </w:t>
            </w:r>
            <w:r>
              <w:rPr>
                <w:i/>
                <w:iCs/>
              </w:rPr>
              <w:t>(“thói khêu gợi”)</w:t>
            </w:r>
            <w:r>
              <w:t xml:space="preserve">: gắn bó với tham lam </w:t>
            </w:r>
            <w:r>
              <w:rPr>
                <w:b/>
                <w:bCs/>
              </w:rPr>
              <w:t xml:space="preserve">giddhikattaṃ </w:t>
            </w:r>
            <w:r>
              <w:t xml:space="preserve">là một từ đồng nghĩa với từ đó, là hiện trạng của một người nào đó đang sửa sang </w:t>
            </w:r>
            <w:r>
              <w:rPr>
                <w:i/>
                <w:iCs/>
              </w:rPr>
              <w:t xml:space="preserve">(capala) là </w:t>
            </w:r>
            <w:r>
              <w:rPr>
                <w:b/>
                <w:bCs/>
              </w:rPr>
              <w:t xml:space="preserve">capalatā </w:t>
            </w:r>
            <w:r>
              <w:t xml:space="preserve">&lt;351.32&gt; </w:t>
            </w:r>
            <w:r>
              <w:rPr>
                <w:i/>
                <w:iCs/>
              </w:rPr>
              <w:t xml:space="preserve">(“tình trạng chưng diện”), </w:t>
            </w:r>
            <w:r>
              <w:t xml:space="preserve">cũng giống như vậy </w:t>
            </w:r>
            <w:r>
              <w:rPr>
                <w:b/>
                <w:bCs/>
              </w:rPr>
              <w:t xml:space="preserve">cāpalya idaṃ vuccati </w:t>
            </w:r>
            <w:r>
              <w:rPr>
                <w:i/>
                <w:iCs/>
              </w:rPr>
              <w:t>(“ta gọi điều này là”)</w:t>
            </w:r>
            <w:r>
              <w:t>: điều này ta gọi đích danh là chưng diện; nếu ai được phú đó những điều vừa liệt kê ở trên, ngay cả nếu như người đó có sống được cả trăm năm, cũng chỉ giống như một đứa trẻ mới sanh mà thôi.</w:t>
            </w:r>
          </w:p>
          <w:p w:rsidR="00542CB9" w:rsidRDefault="00542CB9">
            <w:pPr>
              <w:spacing w:before="100" w:beforeAutospacing="1" w:after="100" w:afterAutospacing="1"/>
            </w:pPr>
            <w:r>
              <w:t xml:space="preserve">2359. Trong phần mô tả về </w:t>
            </w:r>
            <w:r>
              <w:rPr>
                <w:b/>
                <w:bCs/>
              </w:rPr>
              <w:t>asabhāgavutti</w:t>
            </w:r>
            <w:r>
              <w:t>&lt;351.33&gt;</w:t>
            </w:r>
            <w:r>
              <w:rPr>
                <w:i/>
                <w:iCs/>
              </w:rPr>
              <w:t>(“thiếu phong cách”).</w:t>
            </w:r>
            <w:r>
              <w:rPr>
                <w:b/>
                <w:bCs/>
                <w:i/>
                <w:iCs/>
              </w:rPr>
              <w:t xml:space="preserve">vippaṭikulagāhitā </w:t>
            </w:r>
            <w:hyperlink r:id="rId272" w:anchor="_edn26" w:history="1">
              <w:r>
                <w:rPr>
                  <w:rStyle w:val="Hyperlink"/>
                  <w:rFonts w:ascii="VU Times" w:hAnsi="VU Times"/>
                  <w:sz w:val="20"/>
                  <w:szCs w:val="20"/>
                </w:rPr>
                <w:t>[26]</w:t>
              </w:r>
            </w:hyperlink>
            <w:r>
              <w:rPr>
                <w:i/>
                <w:iCs/>
              </w:rPr>
              <w:t xml:space="preserve">&lt;351.36&gt; (“cách đối xử không thích hợp”) </w:t>
            </w:r>
            <w:r>
              <w:t>là cách đối xử không phù hợp.[</w:t>
            </w:r>
            <w:r>
              <w:rPr>
                <w:b/>
                <w:bCs/>
              </w:rPr>
              <w:t>478</w:t>
            </w:r>
            <w:r>
              <w:t xml:space="preserve">] </w:t>
            </w:r>
            <w:r>
              <w:rPr>
                <w:b/>
                <w:bCs/>
              </w:rPr>
              <w:t xml:space="preserve">Vipaccanīkasātatā </w:t>
            </w:r>
            <w:r>
              <w:rPr>
                <w:i/>
                <w:iCs/>
              </w:rPr>
              <w:t xml:space="preserve">(“thích thú đối kháng lại”) </w:t>
            </w:r>
            <w:r>
              <w:t xml:space="preserve">cảm thấy thích thú làm ngược lại. Các hành vi gây cản trở. Hiện trạng một người nào đó thiếu suy xét lại là </w:t>
            </w:r>
            <w:r>
              <w:rPr>
                <w:b/>
                <w:bCs/>
              </w:rPr>
              <w:t xml:space="preserve">anādariyaṃ </w:t>
            </w:r>
            <w:r>
              <w:t xml:space="preserve">&lt;352.1&gt; </w:t>
            </w:r>
            <w:r>
              <w:rPr>
                <w:i/>
                <w:iCs/>
              </w:rPr>
              <w:t>(“ tính bất cần”)</w:t>
            </w:r>
            <w:r>
              <w:t xml:space="preserve">: cũng giống như </w:t>
            </w:r>
            <w:r>
              <w:rPr>
                <w:b/>
                <w:bCs/>
              </w:rPr>
              <w:t xml:space="preserve">anādariyatā. </w:t>
            </w:r>
            <w:r>
              <w:t xml:space="preserve">Hiện trạng của một người nào đó bất lịch sự (khiếm nhã) lại là </w:t>
            </w:r>
            <w:r>
              <w:rPr>
                <w:b/>
                <w:bCs/>
              </w:rPr>
              <w:t xml:space="preserve">agāravatā </w:t>
            </w:r>
            <w:r>
              <w:rPr>
                <w:i/>
                <w:iCs/>
              </w:rPr>
              <w:t>(“sự bất kính”).</w:t>
            </w:r>
            <w:r>
              <w:t xml:space="preserve"> Không chăm sóc đến người cao niên chính là </w:t>
            </w:r>
            <w:r>
              <w:rPr>
                <w:b/>
                <w:bCs/>
              </w:rPr>
              <w:t xml:space="preserve">appaṭissavatā </w:t>
            </w:r>
            <w:r>
              <w:t>(</w:t>
            </w:r>
            <w:r>
              <w:rPr>
                <w:i/>
                <w:iCs/>
              </w:rPr>
              <w:t xml:space="preserve">“không tuân phục, không vâng lời”). </w:t>
            </w:r>
            <w:r>
              <w:rPr>
                <w:b/>
                <w:bCs/>
              </w:rPr>
              <w:t xml:space="preserve">Ayaṃ vuccati </w:t>
            </w:r>
            <w:r>
              <w:rPr>
                <w:i/>
                <w:iCs/>
              </w:rPr>
              <w:t>(“ta gọi điều này là”)</w:t>
            </w:r>
            <w:r>
              <w:t>: điều này được gọi là “</w:t>
            </w:r>
            <w:r>
              <w:rPr>
                <w:i/>
                <w:iCs/>
              </w:rPr>
              <w:t xml:space="preserve">thiếu phong cách”). </w:t>
            </w:r>
            <w:r>
              <w:t>Một cách sống thô lỗ chính là ý nghĩa muốn nói đến ở đây. Người nào có cách đối xử đó thì không chăm sóc đến cha mẹ ngay cả khi các vị đã bình phục</w:t>
            </w:r>
            <w:hyperlink r:id="rId273" w:anchor="_edn27" w:history="1">
              <w:r>
                <w:rPr>
                  <w:rStyle w:val="Hyperlink"/>
                  <w:rFonts w:ascii="VU Times" w:hAnsi="VU Times"/>
                  <w:sz w:val="20"/>
                  <w:szCs w:val="20"/>
                </w:rPr>
                <w:t>[27]</w:t>
              </w:r>
            </w:hyperlink>
            <w:r>
              <w:t xml:space="preserve"> khỏi bệnh tật; người đó cãi lại mẹ mình về tài sản của người cha và cãi với cha mình về tài sản của người mẹ. Người đó sống một cách lỗ mãng, cãi nhau với anh cả và em út về tài sản của cha mẹ, người đó nói những lời thô lỗ, người đó không thực hiện những nhiệm vụ của mình đối với thiền sư và thầy tiếp độ của mình, người đó không chăm sóc người bệnh tại những địa </w:t>
            </w:r>
            <w:r>
              <w:lastRenderedPageBreak/>
              <w:t xml:space="preserve">điểm trong một ngôi bảo tháp của Đức Thế Tôn, người đó dám đi tiểu đại tiện trong đó, hay phun nước miếng và hỷ mũi, người đó che dù và đi dép vào trong chùa, người đó tỏ ra không biết hổ thẹn liên quan đến các đồ đệ của Đức Phật, người đó không kính lễ Tăng Đoàn, không tỏ dấu khiêm nhu hay nhúm nhường trước những người phải được kính trọng như họ hàng của mẹ hay của cha </w:t>
            </w:r>
            <w:r>
              <w:rPr>
                <w:i/>
                <w:iCs/>
              </w:rPr>
              <w:t xml:space="preserve">(mātimatta-pitimattādi), </w:t>
            </w:r>
            <w:r>
              <w:t xml:space="preserve">v.v... ;và toàn bộ những hành vi này nơi người nào cư xử như vậy ta gọi là cách cư xử lỗ mãng đối với những đối tượng như mẹ mình v.v... </w:t>
            </w:r>
          </w:p>
          <w:p w:rsidR="00542CB9" w:rsidRDefault="00542CB9">
            <w:pPr>
              <w:spacing w:before="100" w:beforeAutospacing="1" w:after="100" w:afterAutospacing="1"/>
            </w:pPr>
            <w:r>
              <w:t xml:space="preserve">2360. Trong phần mô tả về </w:t>
            </w:r>
            <w:r>
              <w:rPr>
                <w:b/>
                <w:bCs/>
              </w:rPr>
              <w:t xml:space="preserve">arati </w:t>
            </w:r>
            <w:r>
              <w:rPr>
                <w:i/>
                <w:iCs/>
              </w:rPr>
              <w:t>&lt;352.3&gt; (</w:t>
            </w:r>
            <w:r>
              <w:t>“</w:t>
            </w:r>
            <w:r>
              <w:rPr>
                <w:i/>
                <w:iCs/>
              </w:rPr>
              <w:t xml:space="preserve">điều bất mãn”), </w:t>
            </w:r>
            <w:r>
              <w:rPr>
                <w:b/>
                <w:bCs/>
              </w:rPr>
              <w:t xml:space="preserve">pantesu </w:t>
            </w:r>
            <w:r>
              <w:t xml:space="preserve">&lt;352.4&gt; </w:t>
            </w:r>
            <w:r>
              <w:rPr>
                <w:i/>
                <w:iCs/>
              </w:rPr>
              <w:t xml:space="preserve">(“từ xa”) </w:t>
            </w:r>
            <w:r>
              <w:t xml:space="preserve">có nghĩa là ở xa hay ẩn dật. </w:t>
            </w:r>
            <w:r>
              <w:rPr>
                <w:b/>
                <w:bCs/>
              </w:rPr>
              <w:t xml:space="preserve">Adhikusalesu </w:t>
            </w:r>
            <w:r>
              <w:rPr>
                <w:i/>
                <w:iCs/>
              </w:rPr>
              <w:t xml:space="preserve">(“với điều thiện cao cấp”) </w:t>
            </w:r>
            <w:r>
              <w:t xml:space="preserve">với các pháp chỉ và quán. </w:t>
            </w:r>
            <w:r>
              <w:rPr>
                <w:b/>
                <w:bCs/>
              </w:rPr>
              <w:t xml:space="preserve">Arati </w:t>
            </w:r>
            <w:r>
              <w:t xml:space="preserve">&lt;352.5&gt; </w:t>
            </w:r>
            <w:r>
              <w:rPr>
                <w:i/>
                <w:iCs/>
              </w:rPr>
              <w:t xml:space="preserve">(“nhàm chán”) </w:t>
            </w:r>
            <w:r>
              <w:t xml:space="preserve">đối nghịch lại với sảng khoái. </w:t>
            </w:r>
            <w:r>
              <w:rPr>
                <w:b/>
                <w:bCs/>
              </w:rPr>
              <w:t xml:space="preserve">Aratitā </w:t>
            </w:r>
            <w:r>
              <w:rPr>
                <w:i/>
                <w:iCs/>
              </w:rPr>
              <w:t xml:space="preserve">(“tính khó chịu”) </w:t>
            </w:r>
            <w:r>
              <w:t>là một hiện trạng khó chịu.</w:t>
            </w:r>
            <w:hyperlink r:id="rId274" w:anchor="_edn28" w:history="1">
              <w:r>
                <w:rPr>
                  <w:rStyle w:val="Hyperlink"/>
                  <w:rFonts w:ascii="VU Times" w:hAnsi="VU Times"/>
                  <w:sz w:val="20"/>
                  <w:szCs w:val="20"/>
                </w:rPr>
                <w:t>[28]</w:t>
              </w:r>
            </w:hyperlink>
            <w:r>
              <w:rPr>
                <w:b/>
                <w:bCs/>
              </w:rPr>
              <w:t xml:space="preserve"> Anabhirati </w:t>
            </w:r>
            <w:r>
              <w:rPr>
                <w:i/>
                <w:iCs/>
              </w:rPr>
              <w:t>(“tình trạng không thoả mãn.”)</w:t>
            </w:r>
            <w:r>
              <w:t xml:space="preserve"> hiện trạng người nào đó tỏ ra không thoả mãn. </w:t>
            </w:r>
            <w:r>
              <w:rPr>
                <w:b/>
                <w:bCs/>
                <w:i/>
                <w:iCs/>
              </w:rPr>
              <w:t xml:space="preserve">Anabhiramanā </w:t>
            </w:r>
            <w:r>
              <w:rPr>
                <w:i/>
                <w:iCs/>
              </w:rPr>
              <w:t>(“không được hân hoan.”)</w:t>
            </w:r>
            <w:r>
              <w:t xml:space="preserve"> là hiện trạng không hoan hỷ. </w:t>
            </w:r>
            <w:r>
              <w:rPr>
                <w:b/>
                <w:bCs/>
              </w:rPr>
              <w:t xml:space="preserve">Ukkaṇṭhitā </w:t>
            </w:r>
            <w:r>
              <w:rPr>
                <w:i/>
                <w:iCs/>
              </w:rPr>
              <w:t xml:space="preserve">(“ngao ngán”) </w:t>
            </w:r>
            <w:r>
              <w:t xml:space="preserve">là một hiện trạng không hài lòng. </w:t>
            </w:r>
            <w:r>
              <w:rPr>
                <w:b/>
                <w:bCs/>
              </w:rPr>
              <w:t xml:space="preserve">Paritassitā </w:t>
            </w:r>
            <w:r>
              <w:rPr>
                <w:i/>
                <w:iCs/>
              </w:rPr>
              <w:t xml:space="preserve">(“bị buồn chán”) </w:t>
            </w:r>
            <w:r>
              <w:t>do không được thoả thích.</w:t>
            </w:r>
          </w:p>
          <w:p w:rsidR="00542CB9" w:rsidRDefault="00542CB9">
            <w:pPr>
              <w:spacing w:before="100" w:beforeAutospacing="1" w:after="100" w:afterAutospacing="1"/>
            </w:pPr>
            <w:r>
              <w:t xml:space="preserve">2361. Trong phần mô tả về </w:t>
            </w:r>
            <w:r>
              <w:rPr>
                <w:b/>
                <w:bCs/>
              </w:rPr>
              <w:t xml:space="preserve">tandī </w:t>
            </w:r>
            <w:r>
              <w:t xml:space="preserve">&lt;352.7&gt; </w:t>
            </w:r>
            <w:r>
              <w:rPr>
                <w:i/>
                <w:iCs/>
              </w:rPr>
              <w:t xml:space="preserve">(“tiêu cực”), </w:t>
            </w:r>
            <w:r>
              <w:rPr>
                <w:b/>
                <w:bCs/>
              </w:rPr>
              <w:t xml:space="preserve">tandī </w:t>
            </w:r>
            <w:r>
              <w:t xml:space="preserve">&lt;352.8&gt; </w:t>
            </w:r>
            <w:r>
              <w:rPr>
                <w:i/>
                <w:iCs/>
              </w:rPr>
              <w:t xml:space="preserve">(“tính bạc nhược”) </w:t>
            </w:r>
            <w:r>
              <w:t xml:space="preserve">là tính biếng nhác. </w:t>
            </w:r>
            <w:r>
              <w:rPr>
                <w:b/>
                <w:bCs/>
              </w:rPr>
              <w:t xml:space="preserve">Tandiyanā </w:t>
            </w:r>
            <w:r>
              <w:rPr>
                <w:i/>
                <w:iCs/>
              </w:rPr>
              <w:t xml:space="preserve">(“thiếu sinh động”) </w:t>
            </w:r>
            <w:r>
              <w:t xml:space="preserve">là một hiện trạng trở nên lừ đừ. </w:t>
            </w:r>
            <w:r>
              <w:rPr>
                <w:b/>
                <w:bCs/>
              </w:rPr>
              <w:t xml:space="preserve">Tandimanatā </w:t>
            </w:r>
            <w:r>
              <w:rPr>
                <w:i/>
                <w:iCs/>
              </w:rPr>
              <w:t xml:space="preserve">(tâm uể oai”) </w:t>
            </w:r>
            <w:r>
              <w:t xml:space="preserve">là một hiện trạng tâm do mệt mỏi áp đảo. Hiện trạng một người chây lười lại là </w:t>
            </w:r>
            <w:r>
              <w:rPr>
                <w:b/>
                <w:bCs/>
              </w:rPr>
              <w:t xml:space="preserve">ālasyaṃ </w:t>
            </w:r>
            <w:r>
              <w:rPr>
                <w:i/>
                <w:iCs/>
              </w:rPr>
              <w:t>(“tính biếng nhác”)</w:t>
            </w:r>
            <w:r>
              <w:t xml:space="preserve">: một trạng thái chây lười lại là </w:t>
            </w:r>
            <w:r>
              <w:rPr>
                <w:b/>
                <w:bCs/>
              </w:rPr>
              <w:t xml:space="preserve">ālasyāyanā </w:t>
            </w:r>
            <w:r>
              <w:rPr>
                <w:i/>
                <w:iCs/>
              </w:rPr>
              <w:t xml:space="preserve">(“tình trạng biếng nhác”) </w:t>
            </w:r>
            <w:r>
              <w:t xml:space="preserve">hiện trạng một kẻ nào đó đã biến thành chây lười là </w:t>
            </w:r>
            <w:r>
              <w:rPr>
                <w:b/>
                <w:bCs/>
              </w:rPr>
              <w:t>ālasyāyitattaṃ</w:t>
            </w:r>
            <w:r>
              <w:t xml:space="preserve"> &lt;352.9&gt; </w:t>
            </w:r>
            <w:r>
              <w:rPr>
                <w:i/>
                <w:iCs/>
              </w:rPr>
              <w:t xml:space="preserve">(“hiện trạng bị giam cầm trong chây lười.”) </w:t>
            </w:r>
            <w:r>
              <w:t>Như vậy thông qua toàn bộ các từ này tính chây lười thuộc về thân được diễn giải một cách rõ ràng.</w:t>
            </w:r>
          </w:p>
          <w:p w:rsidR="00542CB9" w:rsidRDefault="00542CB9">
            <w:pPr>
              <w:spacing w:before="100" w:beforeAutospacing="1" w:after="100" w:afterAutospacing="1"/>
            </w:pPr>
            <w:r>
              <w:t xml:space="preserve">2362. Trong phần mô tả về </w:t>
            </w:r>
            <w:r>
              <w:rPr>
                <w:b/>
                <w:bCs/>
              </w:rPr>
              <w:t>vijambhitā</w:t>
            </w:r>
            <w:r>
              <w:t xml:space="preserve"> &lt;352.10&gt; </w:t>
            </w:r>
            <w:r>
              <w:rPr>
                <w:i/>
                <w:iCs/>
              </w:rPr>
              <w:t xml:space="preserve">(“rung động”). </w:t>
            </w:r>
            <w:r>
              <w:rPr>
                <w:b/>
                <w:bCs/>
              </w:rPr>
              <w:t xml:space="preserve">jambhanā </w:t>
            </w:r>
            <w:r>
              <w:t xml:space="preserve">&lt;352.11&gt; </w:t>
            </w:r>
            <w:r>
              <w:rPr>
                <w:i/>
                <w:iCs/>
              </w:rPr>
              <w:t xml:space="preserve">(“di chuyển”) </w:t>
            </w:r>
            <w:r>
              <w:t xml:space="preserve">là thay đổi. Liên tục di chuyển chính là </w:t>
            </w:r>
            <w:r>
              <w:rPr>
                <w:b/>
                <w:bCs/>
              </w:rPr>
              <w:t>visambhanā</w:t>
            </w:r>
            <w:r>
              <w:t xml:space="preserve"> </w:t>
            </w:r>
            <w:r>
              <w:rPr>
                <w:i/>
                <w:iCs/>
              </w:rPr>
              <w:t xml:space="preserve">(“lay động”). </w:t>
            </w:r>
            <w:r>
              <w:t>[</w:t>
            </w:r>
            <w:r>
              <w:rPr>
                <w:b/>
                <w:bCs/>
              </w:rPr>
              <w:t>479</w:t>
            </w:r>
            <w:r>
              <w:t xml:space="preserve">] </w:t>
            </w:r>
            <w:r>
              <w:rPr>
                <w:b/>
                <w:bCs/>
              </w:rPr>
              <w:t xml:space="preserve">Ānamanā </w:t>
            </w:r>
            <w:r>
              <w:rPr>
                <w:i/>
                <w:iCs/>
              </w:rPr>
              <w:t xml:space="preserve">(“cúi gập về phía trước”) </w:t>
            </w:r>
            <w:r>
              <w:t xml:space="preserve">tức là uốn cong ngươì về phía đàng trước. </w:t>
            </w:r>
            <w:r>
              <w:rPr>
                <w:b/>
                <w:bCs/>
              </w:rPr>
              <w:t xml:space="preserve">Vinamanā </w:t>
            </w:r>
            <w:r>
              <w:rPr>
                <w:i/>
                <w:iCs/>
              </w:rPr>
              <w:t xml:space="preserve">(“cúi gập về phía sau”) </w:t>
            </w:r>
            <w:r>
              <w:t xml:space="preserve">tức là uốn cong về phía sau lưng. </w:t>
            </w:r>
            <w:r>
              <w:rPr>
                <w:b/>
                <w:bCs/>
              </w:rPr>
              <w:t xml:space="preserve">Sannamanā </w:t>
            </w:r>
            <w:r>
              <w:t xml:space="preserve">&lt;352.12&gt; </w:t>
            </w:r>
            <w:r>
              <w:rPr>
                <w:i/>
                <w:iCs/>
              </w:rPr>
              <w:t xml:space="preserve">(“vặn mình về mọi hướng”) </w:t>
            </w:r>
            <w:r>
              <w:t xml:space="preserve">tức là uốn cong người về mọi hướng. </w:t>
            </w:r>
            <w:r>
              <w:rPr>
                <w:b/>
                <w:bCs/>
              </w:rPr>
              <w:t xml:space="preserve">Paṇamanā </w:t>
            </w:r>
            <w:r>
              <w:rPr>
                <w:i/>
                <w:iCs/>
              </w:rPr>
              <w:t xml:space="preserve">(“không uốn mình”) </w:t>
            </w:r>
            <w:r>
              <w:t xml:space="preserve">giống như một người dệt vải đứng lên khỏi khung cửi nắm bắt lấy đủ thứ và nâng thân mình lên thẳng đứng, cũng giống như vậy cách bố trí thân mình thẳng đứng. </w:t>
            </w:r>
            <w:r>
              <w:rPr>
                <w:b/>
                <w:bCs/>
              </w:rPr>
              <w:t>Vyādhiyakaṃ</w:t>
            </w:r>
            <w:r>
              <w:rPr>
                <w:i/>
                <w:iCs/>
              </w:rPr>
              <w:t xml:space="preserve">(“tình trạng run rẩy”) </w:t>
            </w:r>
            <w:r>
              <w:t>cơn rùng mình đã nổi lên. Như vậy thông qua tất cả các từ này chính là cách diễn tả thay đổi thân do phiền não mà ra.</w:t>
            </w:r>
          </w:p>
          <w:p w:rsidR="00542CB9" w:rsidRDefault="00542CB9">
            <w:pPr>
              <w:spacing w:before="100" w:beforeAutospacing="1" w:after="100" w:afterAutospacing="1"/>
            </w:pPr>
            <w:r>
              <w:t xml:space="preserve">2363. Trong phần mô tả về </w:t>
            </w:r>
            <w:r>
              <w:rPr>
                <w:b/>
                <w:bCs/>
              </w:rPr>
              <w:t xml:space="preserve">bhattasammada </w:t>
            </w:r>
            <w:r>
              <w:t xml:space="preserve">&lt;352.14&gt; </w:t>
            </w:r>
            <w:r>
              <w:rPr>
                <w:i/>
                <w:iCs/>
              </w:rPr>
              <w:t xml:space="preserve">(“tình trạng say sưa thực phẩm”). </w:t>
            </w:r>
            <w:r>
              <w:rPr>
                <w:b/>
                <w:bCs/>
              </w:rPr>
              <w:t xml:space="preserve">Bhuttāvissa </w:t>
            </w:r>
            <w:r>
              <w:t xml:space="preserve">&lt;352.15&gt; </w:t>
            </w:r>
            <w:r>
              <w:rPr>
                <w:i/>
                <w:iCs/>
              </w:rPr>
              <w:t xml:space="preserve">(“ở kẻ đã dùng bữa”)=bhuttavato. </w:t>
            </w:r>
            <w:r>
              <w:rPr>
                <w:b/>
                <w:bCs/>
              </w:rPr>
              <w:t xml:space="preserve">Bhattamucchā </w:t>
            </w:r>
            <w:r>
              <w:rPr>
                <w:i/>
                <w:iCs/>
              </w:rPr>
              <w:t xml:space="preserve">(“tình trạng choáng váng do thực phẩm ăn vào”) </w:t>
            </w:r>
            <w:r>
              <w:t xml:space="preserve">đây chính là căn bệnh do thực phẩm gây ra; do ăn quá nhiều mới dẫn đến bần thần. </w:t>
            </w:r>
            <w:r>
              <w:rPr>
                <w:b/>
                <w:bCs/>
              </w:rPr>
              <w:t xml:space="preserve">Bhattakilamatho </w:t>
            </w:r>
            <w:r>
              <w:rPr>
                <w:i/>
                <w:iCs/>
              </w:rPr>
              <w:t xml:space="preserve">(“mệt mỏi do thực phẩm”) </w:t>
            </w:r>
            <w:r>
              <w:t xml:space="preserve">lâm vào tình trạng buồn khổ do thực phẩm ăn vào. </w:t>
            </w:r>
            <w:r>
              <w:rPr>
                <w:b/>
                <w:bCs/>
              </w:rPr>
              <w:t>Bhattapariḷāho</w:t>
            </w:r>
            <w:r>
              <w:t xml:space="preserve"> </w:t>
            </w:r>
            <w:r>
              <w:rPr>
                <w:i/>
                <w:iCs/>
              </w:rPr>
              <w:t>(“nóng nảy do thực phẩm”)</w:t>
            </w:r>
            <w:r>
              <w:t xml:space="preserve"> là khó thở do thực phẩm ăn vào, vì lúc đó thân xác bị tổn thương và các căn đã bị ức chế thế là hiện trạng nóng nảy diễn ra. </w:t>
            </w:r>
            <w:r>
              <w:rPr>
                <w:b/>
                <w:bCs/>
              </w:rPr>
              <w:t xml:space="preserve">Kāyaduṭṭhullaṃ </w:t>
            </w:r>
            <w:r>
              <w:t xml:space="preserve">&lt;352.16&gt; </w:t>
            </w:r>
            <w:r>
              <w:rPr>
                <w:i/>
                <w:iCs/>
              </w:rPr>
              <w:t>(“nặng nề thân xác”)</w:t>
            </w:r>
            <w:hyperlink r:id="rId275" w:anchor="_edn29" w:history="1">
              <w:r>
                <w:rPr>
                  <w:rStyle w:val="Hyperlink"/>
                  <w:rFonts w:ascii="VU Times" w:hAnsi="VU Times"/>
                  <w:sz w:val="20"/>
                  <w:szCs w:val="20"/>
                </w:rPr>
                <w:t>[29]</w:t>
              </w:r>
            </w:hyperlink>
            <w:r>
              <w:rPr>
                <w:i/>
                <w:iCs/>
              </w:rPr>
              <w:t xml:space="preserve"> </w:t>
            </w:r>
            <w:r>
              <w:t>đó chính là khó khăn trong việc di chuyển do thực phẩm ăn vào.</w:t>
            </w:r>
          </w:p>
          <w:p w:rsidR="00542CB9" w:rsidRDefault="00542CB9">
            <w:pPr>
              <w:spacing w:before="100" w:beforeAutospacing="1" w:after="100" w:afterAutospacing="1"/>
            </w:pPr>
            <w:r>
              <w:t xml:space="preserve">2364. Trong phần mô tả về </w:t>
            </w:r>
            <w:r>
              <w:rPr>
                <w:b/>
                <w:bCs/>
              </w:rPr>
              <w:t xml:space="preserve">cetaso līnatta </w:t>
            </w:r>
            <w:r>
              <w:t xml:space="preserve">&lt;352.17&gt; </w:t>
            </w:r>
            <w:r>
              <w:rPr>
                <w:i/>
                <w:iCs/>
              </w:rPr>
              <w:t>(“tâm lười biếng”)</w:t>
            </w:r>
            <w:r>
              <w:t xml:space="preserve"> cũng có cùng một ý nghĩa như đã khẳng định trong tập chú giải Dhammasaṅgaha (xin đọc Chú Giải Bộ </w:t>
            </w:r>
            <w:r>
              <w:lastRenderedPageBreak/>
              <w:t>Pháp Tụ (Asl) §377). Nhưng với tất cả các từ trên ta nên hiểu đó là một hiện trạng bệnh tật tâm do các phiền não mà ra.</w:t>
            </w:r>
          </w:p>
          <w:p w:rsidR="00542CB9" w:rsidRDefault="00542CB9">
            <w:pPr>
              <w:spacing w:before="100" w:beforeAutospacing="1" w:after="100" w:afterAutospacing="1"/>
            </w:pPr>
            <w:r>
              <w:t xml:space="preserve">2365. Liên quan đến phần mô tả về </w:t>
            </w:r>
            <w:r>
              <w:rPr>
                <w:b/>
                <w:bCs/>
              </w:rPr>
              <w:t xml:space="preserve">Kuhanā </w:t>
            </w:r>
            <w:r>
              <w:t xml:space="preserve">&lt;352.21&gt; </w:t>
            </w:r>
            <w:r>
              <w:rPr>
                <w:i/>
                <w:iCs/>
              </w:rPr>
              <w:t xml:space="preserve">(“lừa đảo”) </w:t>
            </w:r>
            <w:r>
              <w:rPr>
                <w:b/>
                <w:bCs/>
              </w:rPr>
              <w:t>lābhasakkārasiloka sannissitassa &lt;</w:t>
            </w:r>
            <w:r>
              <w:t>352.22&gt; (</w:t>
            </w:r>
            <w:r>
              <w:rPr>
                <w:i/>
                <w:iCs/>
              </w:rPr>
              <w:t xml:space="preserve">“về phía kẻ nào phụ thuộc vào lợi nhuận, danh dự và tiếng kệm”) </w:t>
            </w:r>
            <w:r>
              <w:t xml:space="preserve">là về phía người nào nhất quyết phụ thuộc vào lợi lộc, danh dự và danh tiếng; về phía người nào mong mỏi có được những thứ đó là ý nghĩa muốn nói đến ở đây. </w:t>
            </w:r>
            <w:r>
              <w:rPr>
                <w:b/>
                <w:bCs/>
              </w:rPr>
              <w:t xml:space="preserve">Pāpicchassa </w:t>
            </w:r>
            <w:r>
              <w:rPr>
                <w:i/>
                <w:iCs/>
              </w:rPr>
              <w:t xml:space="preserve">(“về phần với ác dục”); </w:t>
            </w:r>
            <w:r>
              <w:t xml:space="preserve">về phía những người nào muốn chứng tỏ mình có những ân đức mà người đó không có. </w:t>
            </w:r>
            <w:r>
              <w:rPr>
                <w:b/>
                <w:bCs/>
              </w:rPr>
              <w:t xml:space="preserve">Icchāpakatassa </w:t>
            </w:r>
            <w:r>
              <w:rPr>
                <w:b/>
                <w:bCs/>
                <w:i/>
                <w:iCs/>
              </w:rPr>
              <w:t>(“</w:t>
            </w:r>
            <w:r>
              <w:rPr>
                <w:i/>
                <w:iCs/>
              </w:rPr>
              <w:t xml:space="preserve">đối với kẻ nào làm mồi cho ước muốn [xấu xa]”)= icchāya apakatassa; </w:t>
            </w:r>
            <w:r>
              <w:t xml:space="preserve">bị tấn công </w:t>
            </w:r>
            <w:r>
              <w:rPr>
                <w:i/>
                <w:iCs/>
              </w:rPr>
              <w:t xml:space="preserve">(upadduta) </w:t>
            </w:r>
            <w:r>
              <w:t>do những ước muốn đó là ý nghĩa muốn nói đến ở đây.</w:t>
            </w:r>
            <w:r>
              <w:rPr>
                <w:b/>
                <w:bCs/>
              </w:rPr>
              <w:t xml:space="preserve"> </w:t>
            </w:r>
          </w:p>
          <w:p w:rsidR="00542CB9" w:rsidRDefault="00542CB9">
            <w:pPr>
              <w:spacing w:before="100" w:beforeAutospacing="1" w:after="100" w:afterAutospacing="1"/>
            </w:pPr>
            <w:r>
              <w:t xml:space="preserve">2366. Sau đây, do những ví dụ điển hình về </w:t>
            </w:r>
            <w:r>
              <w:rPr>
                <w:i/>
                <w:iCs/>
              </w:rPr>
              <w:t xml:space="preserve">lừa đảo (kuhanavatthu) </w:t>
            </w:r>
            <w:r>
              <w:t xml:space="preserve">đã được truyền lại trong tập Mahāniddesa (Ndi 224-7; 461-3) gồm ba loại cụ thể. Những loại có liên hệ đến “việc thọ dụng những lễ vật.” </w:t>
            </w:r>
            <w:r>
              <w:rPr>
                <w:i/>
                <w:iCs/>
              </w:rPr>
              <w:t>(paccayapaṭísevana)</w:t>
            </w:r>
            <w:hyperlink r:id="rId276" w:anchor="_edn30" w:history="1">
              <w:r>
                <w:rPr>
                  <w:rStyle w:val="Hyperlink"/>
                  <w:rFonts w:ascii="VU Times" w:hAnsi="VU Times"/>
                  <w:sz w:val="20"/>
                  <w:szCs w:val="20"/>
                </w:rPr>
                <w:t>[30]</w:t>
              </w:r>
            </w:hyperlink>
            <w:r>
              <w:rPr>
                <w:i/>
                <w:iCs/>
              </w:rPr>
              <w:t xml:space="preserve"> </w:t>
            </w:r>
            <w:r>
              <w:t xml:space="preserve">“nói quanh co” </w:t>
            </w:r>
            <w:r>
              <w:rPr>
                <w:i/>
                <w:iCs/>
              </w:rPr>
              <w:t xml:space="preserve">(sāmantajappana) </w:t>
            </w:r>
            <w:r>
              <w:t xml:space="preserve">về oai nghi. </w:t>
            </w:r>
            <w:r>
              <w:rPr>
                <w:i/>
                <w:iCs/>
              </w:rPr>
              <w:t xml:space="preserve">(iriyāpatha), </w:t>
            </w:r>
            <w:r>
              <w:t xml:space="preserve">mà đoạn văn bắt đầu với </w:t>
            </w:r>
            <w:r>
              <w:rPr>
                <w:b/>
                <w:bCs/>
              </w:rPr>
              <w:t xml:space="preserve">paccaya-paṭisedhanasaṅkhātena vā </w:t>
            </w:r>
            <w:r>
              <w:t xml:space="preserve">&lt;352.23&gt; </w:t>
            </w:r>
            <w:r>
              <w:rPr>
                <w:i/>
                <w:iCs/>
              </w:rPr>
              <w:t>(“hoặc nhờ điều ta gọi là việc từ chối các lễ vật”)</w:t>
            </w:r>
            <w:hyperlink r:id="rId277" w:anchor="_edn31" w:history="1">
              <w:r>
                <w:rPr>
                  <w:rStyle w:val="Hyperlink"/>
                  <w:rFonts w:ascii="VU Times" w:hAnsi="VU Times"/>
                  <w:sz w:val="20"/>
                  <w:szCs w:val="20"/>
                </w:rPr>
                <w:t>[31]</w:t>
              </w:r>
            </w:hyperlink>
            <w:r>
              <w:rPr>
                <w:i/>
                <w:iCs/>
              </w:rPr>
              <w:t xml:space="preserve"> </w:t>
            </w:r>
            <w:r>
              <w:t>được khẳng định để cho thấy điều đó thuộc ba loại như vừa đề cập đến ở trên.</w:t>
            </w:r>
          </w:p>
          <w:p w:rsidR="00542CB9" w:rsidRDefault="00542CB9">
            <w:pPr>
              <w:spacing w:before="100" w:beforeAutospacing="1" w:after="100" w:afterAutospacing="1"/>
            </w:pPr>
            <w:r>
              <w:t xml:space="preserve">2367. Về điểm này, [có một vị Tỳ khưu] được mời [đến nhận] y cà sa. v.v... và chính vì ngài muốn nhận những chiếc y đó. Ngài đã từ chối xuất phát từ tính chất ác dục; và rồi, vị Tỳ khưu đó biết những chủ hộ đó tin tưởng hoàn toàn vào ngài. Khi họ suy nghĩ: Ôi, thầy của ta có quá ít ước muốn! Ngài sẽ không nhận một điều đâu! chúng ta may mắn biết nhường nào nếu như ngài chấp nhận chỉ một vật nhỏ mọn thôi! và họ đã đặt những chiếc y cà sa tốt nhất, v.v... trước mặt ngài bằng nhiều cách khác nhau. Thế rồi ngài đã nhận và còn muốn tỏ lòng ưu ái đối với họ nữa, đây là tính giả hình của vị Tỳ khưu đó! sau đó đã trở thành nguyên nhân để cho họ đem lại cho ngài biết bao nhiêu đồ dùng thiết yếu khác. Ngay cả chất đầy một xe đồ đem đến cho ngài. Điều đó ta nên hiểu như là “nguyên nhân đối với lừa đảo được gọi là “thọ dụng những lễ vật”. </w:t>
            </w:r>
          </w:p>
          <w:p w:rsidR="00542CB9" w:rsidRDefault="00542CB9">
            <w:pPr>
              <w:spacing w:before="100" w:beforeAutospacing="1" w:after="100" w:afterAutospacing="1"/>
            </w:pPr>
            <w:r>
              <w:t>2368. Vì điều này đã được nói đến trong tập Mahāniddesa : Đâu là ví dụ về lừa đảo được gọi là từ chối khéo những lễ vật? Ở đây, các chủ hộ mời các vị Tỳ khưu [</w:t>
            </w:r>
            <w:r>
              <w:rPr>
                <w:b/>
                <w:bCs/>
              </w:rPr>
              <w:t>480</w:t>
            </w:r>
            <w:r>
              <w:t>] nhận y cà sa, của bố thí, chỗ ở và lễ vật, thuốc men chữa bệnh. Kẻ nào có ác dục làm mồi cho những ước muốn, thèm khát y cà sa, của bố thí thực phẩm, nơi ở, và đồ thiết yếu về thuốc chữa bệnh, từ chối không nhận y cà sa, từ chối của bố thí thực phẩm, từ chối chỗ ở, từ chối đồ thiết yếu về thuốc chữa bệnh vị Tỳ khưu đó muốn có nhiều hơn. Tỳ khưu đó nói: “Vị ẩn sĩ làm gì cần đến những chiếc y cà sa đắt tiền? Đối với vị ẩn sĩ chỉ cần một mớ dẻ rách ngoài nghĩa trang là thích hợp rồi hay từ một đống rác hay một tiệm</w:t>
            </w:r>
            <w:hyperlink r:id="rId278" w:anchor="_edn32" w:history="1">
              <w:r>
                <w:rPr>
                  <w:rStyle w:val="Hyperlink"/>
                  <w:rFonts w:ascii="VU Times" w:hAnsi="VU Times"/>
                  <w:sz w:val="20"/>
                  <w:szCs w:val="20"/>
                </w:rPr>
                <w:t>[32]</w:t>
              </w:r>
            </w:hyperlink>
            <w:r>
              <w:t xml:space="preserve"> và may chúng lại thành chiếc y Tăng già lê (</w:t>
            </w:r>
            <w:r>
              <w:rPr>
                <w:i/>
                <w:iCs/>
              </w:rPr>
              <w:t xml:space="preserve">saṅghāṭi) </w:t>
            </w:r>
            <w:r>
              <w:t>để mặc là đủ rồi. Vị ẩn sĩ có làm gì với những của bố thí thực phẩm đắt tiền? Đối với một vị ẩn sĩ chỉ cần có đủ thức ăn duy trì cuộc sống, chỉ cần bỏ vào bát khất thực một cục là quí lắm rồi. Đang khi đi lang thang khất thực khắp nơi, vị ẩn sĩ cần đến một chỗ ở đắt tiền làm gì? Cư trú ngay dưới gốc cây quả thật rất thích hợp đối với một vị ẩn sĩ hay là một kẻ sống vô gia cư rồi. Vị ẩn sĩ cần đến đồ thiết yếu thuốc chữa bệnh mà làm gì? Đối với một vị ần sĩ tự chữa trị cho mình là thích hợp nhất với nước tiểu phân huỷ, hay dùng mủ cây mủ lá là đủ rồi (</w:t>
            </w:r>
            <w:r>
              <w:rPr>
                <w:i/>
                <w:iCs/>
              </w:rPr>
              <w:t>harīṭakī-</w:t>
            </w:r>
            <w:r>
              <w:rPr>
                <w:i/>
                <w:iCs/>
              </w:rPr>
              <w:lastRenderedPageBreak/>
              <w:t xml:space="preserve">khaṇḍa)’ </w:t>
            </w:r>
            <w:r>
              <w:t xml:space="preserve">do vậy ngài bận y cà sa tồi tàn, sử dụng thực phẩm bố thí tồi tàn, sống trong một nơi cư trú tồi tàn và chỉ cần thuốc chữa bệnh sơ sài mà thôi. </w:t>
            </w:r>
          </w:p>
          <w:p w:rsidR="00542CB9" w:rsidRDefault="00542CB9">
            <w:pPr>
              <w:spacing w:before="100" w:beforeAutospacing="1" w:after="100" w:afterAutospacing="1"/>
            </w:pPr>
            <w:r>
              <w:t>2369. “Thế rồi các người chủ hộ suy nghĩ: “Vị Tỳ khưu này có thiểu dục, ngài tri túc, ngài sống ẩn dật, lánh xa bạn bè người đời, ngài cố gắng tích cực, ngài quả thật là một vị thuyết giảng đầu đà, và họ mời ngài nhận nhiều hơn nhiều hơn nữa, nào là y cà sa, đồ bố thí thực phẩm, chỗ ở và thuốc chữa bệnh. Vị Tỳ khưu lại nói như sau: “Với ba pháp có mặt cho một thành viên thị tộc trung tín tạo ra rất nhiều công đức; với đồ thực phẩm được bố thí có mặt cho một thành viên thị tộc trung tín tạo ra rất nhiều công đức; với niềm tin có mặt cho người thị tộc tạo ra rất nhiều công đức, với những người xứng đáng có mặt cho một thị tộc trung tín tạo ra rất nhiều công đức. Nhà ngươi có đức tin, những của cải phải được dâng cúng đang hiện diện ở đây và ta cũng ở đây để nhận; nếu ta không nhận các ngươi sẽ bị tước mất hết công phước, ta chẳng cần sử dụng tất cả những đồ dâng cúng đó; nhưng ta sẽ nhận do lòng từ bi thương xót các ngươi mà thôi. Do vậy ngài chấp nhận rất nhiều y cà sa, ngài chấp nhận rất nhiều của bố thí thực phẩm, Ngài chấp nhận nhiều nơi cư trú, Ngài chấp nhận rất nhiều thuốc men thiết yếu để chữa bệnh. Với cách chau mày nhăn nhó như thế, sự lừa đảo đó, các người chủ mưu gian như thế. Đăc tính lường gạt đó là một ví dụ điển hình một sự lừa đảo ta thường gọi là “từ chối những lễ vật.” (Ndi 224tt; 431 tt).</w:t>
            </w:r>
          </w:p>
          <w:p w:rsidR="00542CB9" w:rsidRDefault="00542CB9">
            <w:pPr>
              <w:spacing w:before="100" w:beforeAutospacing="1" w:after="100" w:afterAutospacing="1"/>
            </w:pPr>
            <w:r>
              <w:t>2370. Nhưng đây là cách giả hình về phía người nào có ác dục [</w:t>
            </w:r>
            <w:r>
              <w:rPr>
                <w:b/>
                <w:bCs/>
              </w:rPr>
              <w:t>481</w:t>
            </w:r>
            <w:r>
              <w:t>] bằng lời nói khiến cho người ta hiểu cách này cách khác là mình đã đạt đến các pháp cao nhân ta nên hiểu là “ví dụ về lừa đảo bằng lời nói quanh co”</w:t>
            </w:r>
            <w:hyperlink r:id="rId279" w:anchor="_edn33" w:history="1">
              <w:r>
                <w:rPr>
                  <w:rStyle w:val="Hyperlink"/>
                  <w:rFonts w:ascii="VU Times" w:hAnsi="VU Times"/>
                  <w:sz w:val="20"/>
                  <w:szCs w:val="20"/>
                </w:rPr>
                <w:t>[33]</w:t>
              </w:r>
            </w:hyperlink>
            <w:r>
              <w:t xml:space="preserve"> tuỳ theo lại có lời nói rằng: thế ví dụ về lừa đảo bằng lời nói quanh co là gì vậy? Ở đây kẻ nào có ác dục, làm mồi cho ước muốn, có ý định muốn được ngưỡng mộ, nghĩ rằng: “Đúng vậy chúng sanh sẽ ngưỡng mộ ta” người đó liền nói lên toàn là những lời liên quan đến các thánh pháp. Người đó nói rằng: Vị Tỳ khưu nào mặc loại y cà sa như vậy ắt phải là một vị Tỳ khưu có tầm quan trọng rất lớn, người đó còn nói thêm: Vị tỳ khưu nào mang chiếc bát khất thực loại đó, chiếc ly uống nước loại đó, chiếc bình lọc nước</w:t>
            </w:r>
            <w:hyperlink r:id="rId280" w:anchor="_edn34" w:history="1">
              <w:r>
                <w:rPr>
                  <w:rStyle w:val="Hyperlink"/>
                  <w:rFonts w:ascii="VU Times" w:hAnsi="VU Times"/>
                  <w:sz w:val="20"/>
                  <w:szCs w:val="20"/>
                </w:rPr>
                <w:t>[34]</w:t>
              </w:r>
            </w:hyperlink>
            <w:r>
              <w:t>, chiếc bình lọc trà, chậu đựng nước</w:t>
            </w:r>
            <w:hyperlink r:id="rId281" w:anchor="_edn35" w:history="1">
              <w:r>
                <w:rPr>
                  <w:rStyle w:val="Hyperlink"/>
                  <w:rFonts w:ascii="VU Times" w:hAnsi="VU Times"/>
                  <w:sz w:val="20"/>
                  <w:szCs w:val="20"/>
                </w:rPr>
                <w:t>[35]</w:t>
              </w:r>
            </w:hyperlink>
            <w:r>
              <w:t xml:space="preserve"> dải thắt lưng, giày dép </w:t>
            </w:r>
            <w:hyperlink r:id="rId282" w:anchor="_edn36" w:history="1">
              <w:r>
                <w:rPr>
                  <w:rStyle w:val="Hyperlink"/>
                  <w:rFonts w:ascii="VU Times" w:hAnsi="VU Times"/>
                  <w:sz w:val="20"/>
                  <w:szCs w:val="20"/>
                </w:rPr>
                <w:t>[36]</w:t>
              </w:r>
            </w:hyperlink>
            <w:r>
              <w:t xml:space="preserve"> thuộc dạng như vậy, phải là một Tỳ khưu có tầm quan trọng rất lớn. Người đó lại nói: Người nào có thầy dạy như vậy, thiền sư kiểu đó, các bạn bè như vậy có tình liên đới, thân thiết, bạn hữu với cùng một thầy dạy, cùng một thiền sư, người đó sống trong một thiền viện như thế, sống ở chiếc chòi nhỏ </w:t>
            </w:r>
            <w:r>
              <w:rPr>
                <w:i/>
                <w:iCs/>
              </w:rPr>
              <w:t xml:space="preserve">(addhayoga), </w:t>
            </w:r>
            <w:r>
              <w:t xml:space="preserve">nhà tập thể, nhà riêng </w:t>
            </w:r>
            <w:r>
              <w:rPr>
                <w:i/>
                <w:iCs/>
              </w:rPr>
              <w:t>(hammiya),</w:t>
            </w:r>
            <w:r>
              <w:t xml:space="preserve"> sống trong</w:t>
            </w:r>
            <w:r>
              <w:rPr>
                <w:i/>
                <w:iCs/>
              </w:rPr>
              <w:t xml:space="preserve"> </w:t>
            </w:r>
            <w:r>
              <w:t>căn hầm, trong hang đá, chòi lá, thượng phòng, chòi canh, phòng họp lẫn kho thóc</w:t>
            </w:r>
            <w:hyperlink r:id="rId283" w:anchor="_edn37" w:history="1">
              <w:r>
                <w:rPr>
                  <w:rStyle w:val="Hyperlink"/>
                  <w:rFonts w:ascii="VU Times" w:hAnsi="VU Times"/>
                  <w:sz w:val="20"/>
                  <w:szCs w:val="20"/>
                </w:rPr>
                <w:t>[37]</w:t>
              </w:r>
            </w:hyperlink>
            <w:r>
              <w:t xml:space="preserve"> phòng đợi, sảnh đường, gốc cây như vậy, người đó phải là một vị sa môn có tầm quan trọng rất lớn; hay nói cách khác, toàn bộ thái độ hăm hở, toàn bộ giả vờ, toàn bộ sự lừa đảo, toàn bộ lời nói </w:t>
            </w:r>
            <w:r>
              <w:rPr>
                <w:i/>
                <w:iCs/>
              </w:rPr>
              <w:t xml:space="preserve">(mukha-sambhāvita), </w:t>
            </w:r>
            <w:r>
              <w:t>với cách diễn đạt đầy tính ngưỡng mộ, ngài thốt lên lời nói sâu thẳm, bí hiểm, xảo quyệt, khó hiểu, siêu thế mang tính cách gợi ý đầy trống rỗng thiếu thốn như: “Vị Tỳ khưu này là vị đạt đến trú xứ thật an tịnh và đã chứng đắc biết bao thiền chứng như vậy; biểu hiện nhăn nhó trên mặt, tính cách chau mày như vậy, với sự lừa đảo như thế và tính cách lường gạt dối gạt như vậy ta gọi đó là ví dụ điển hình về sự lừa đảo bằng lời nói quanh co (Ndi 226; 463)</w:t>
            </w:r>
          </w:p>
          <w:p w:rsidR="00542CB9" w:rsidRDefault="00542CB9">
            <w:pPr>
              <w:spacing w:before="100" w:beforeAutospacing="1" w:after="100" w:afterAutospacing="1"/>
            </w:pPr>
            <w:r>
              <w:t xml:space="preserve">2371. Nhưng điều giả hình về phía kẻ có ác dục lại diễn ra dưới dạng thái độ oai nghi do thái độ hăm hở muốn được ngưỡng mộ ảnh hưởng ta nên hiểu thái độ này như là ví dụ về </w:t>
            </w:r>
            <w:r>
              <w:lastRenderedPageBreak/>
              <w:t xml:space="preserve">lừa đảo tùy thái độ oai nghi.” Theo đó có lời nói rằng: ví dụ về lừa đảo ta gọi là “thái độ oai nghi” là gì vậy? Ở đây người nào đó có ác dục, nạn nhân cho ước muốn đó, có ý đồ muốn người khác ngưỡng mộ mình thì nghĩ rằng: Người ta sẽ khen ngợi ta như vầy và thế là người đó tạo ra điệu bộ đi đứng, cách thức nằm nghỉ người đó bước rất thận trọng, đứng lại rất thận trọng, ngồi rất thận trọng, nằm xuống cũng rất thận trọng; người đó bước đi với dáng điệu hoàn toàn tập trung tư tưởng, cả khi đứng, ngồi và nằm xuống cũng với những dáng điệu như vậy; người đó là một trong số hiếm hoi những người hành thiền giữa nơi công cộng </w:t>
            </w:r>
            <w:r>
              <w:rPr>
                <w:i/>
                <w:iCs/>
              </w:rPr>
              <w:t xml:space="preserve">(āpāthakajjhāyī) </w:t>
            </w:r>
            <w:r>
              <w:t xml:space="preserve">cách tạo tư thế đó, sắp đặt như vậy, sáng tạo như thế đó, kèm với mưu chước mang đặc tính lừa đảo như vậy được đội lốt “thái độ oai nghi đó” ta gọi là ví dụ về mưu mô núp bóng bằng “thái độ oai nghi” (Ndi 225; 462-3) </w:t>
            </w:r>
          </w:p>
          <w:p w:rsidR="00542CB9" w:rsidRDefault="00542CB9">
            <w:pPr>
              <w:spacing w:before="100" w:beforeAutospacing="1" w:after="100" w:afterAutospacing="1"/>
            </w:pPr>
            <w:r>
              <w:t xml:space="preserve">2372. Về điểm này, </w:t>
            </w:r>
            <w:r>
              <w:rPr>
                <w:b/>
                <w:bCs/>
              </w:rPr>
              <w:t xml:space="preserve">paccayapaṭisedhanā </w:t>
            </w:r>
            <w:r>
              <w:t xml:space="preserve">&lt;352.23&gt; </w:t>
            </w:r>
            <w:r>
              <w:rPr>
                <w:i/>
                <w:iCs/>
              </w:rPr>
              <w:t xml:space="preserve">(bằng cách khước từ những lễ vật”) </w:t>
            </w:r>
            <w:r>
              <w:t xml:space="preserve">có nghĩa là bằng cách khước từ những đồ thiết yếu như ta thường gọi như vậy. </w:t>
            </w:r>
            <w:r>
              <w:rPr>
                <w:b/>
                <w:bCs/>
              </w:rPr>
              <w:t xml:space="preserve">Sāmantajappitena </w:t>
            </w:r>
            <w:r>
              <w:rPr>
                <w:i/>
                <w:iCs/>
              </w:rPr>
              <w:t xml:space="preserve">(“bằng lời nói quanh co”) </w:t>
            </w:r>
            <w:r>
              <w:t xml:space="preserve">nhờ lời nói ta có thể tiếp cận [đối tượng]. </w:t>
            </w:r>
            <w:r>
              <w:rPr>
                <w:b/>
                <w:bCs/>
              </w:rPr>
              <w:t xml:space="preserve">Iriyāpathassa </w:t>
            </w:r>
            <w:r>
              <w:t xml:space="preserve">&lt;352.24&gt; </w:t>
            </w:r>
            <w:r>
              <w:rPr>
                <w:i/>
                <w:iCs/>
              </w:rPr>
              <w:t>(“về thái độ oai nghi.”)</w:t>
            </w:r>
            <w:r>
              <w:t xml:space="preserve">: về bốn cách oai nghi. </w:t>
            </w:r>
            <w:r>
              <w:rPr>
                <w:b/>
                <w:bCs/>
              </w:rPr>
              <w:t xml:space="preserve">Aṭṭhapanā </w:t>
            </w:r>
            <w:r>
              <w:rPr>
                <w:i/>
                <w:iCs/>
              </w:rPr>
              <w:t>(“giữ oai nghi”)</w:t>
            </w:r>
            <w:r>
              <w:t xml:space="preserve">: sắp đặt tư thế đầu tiên, </w:t>
            </w:r>
            <w:r>
              <w:rPr>
                <w:i/>
                <w:iCs/>
              </w:rPr>
              <w:t xml:space="preserve">(ādiṭhapanā) </w:t>
            </w:r>
            <w:r>
              <w:t xml:space="preserve">hay sắp xếp một cách cẩn thận </w:t>
            </w:r>
            <w:r>
              <w:rPr>
                <w:i/>
                <w:iCs/>
              </w:rPr>
              <w:t>(ādarena ṭhapanā).</w:t>
            </w:r>
            <w:r>
              <w:rPr>
                <w:b/>
                <w:bCs/>
              </w:rPr>
              <w:t xml:space="preserve"> Ṭhapanā</w:t>
            </w:r>
            <w:r>
              <w:t xml:space="preserve"> </w:t>
            </w:r>
            <w:r>
              <w:rPr>
                <w:i/>
                <w:iCs/>
              </w:rPr>
              <w:t>(‘sắp xếp”)</w:t>
            </w:r>
            <w:r>
              <w:t xml:space="preserve">: là lập oai nghi. </w:t>
            </w:r>
            <w:r>
              <w:rPr>
                <w:b/>
                <w:bCs/>
              </w:rPr>
              <w:t xml:space="preserve">Saṇṭhapanā </w:t>
            </w:r>
            <w:r>
              <w:rPr>
                <w:i/>
                <w:iCs/>
              </w:rPr>
              <w:t>(“sáng tạo ra, chú trọng oai nghi”)</w:t>
            </w:r>
            <w:r>
              <w:t xml:space="preserve">: sắp xếp trước đó; giả bộ có thái độ nhằm tạo tin tưởng là điều muốn nói tới. </w:t>
            </w:r>
            <w:r>
              <w:rPr>
                <w:b/>
                <w:bCs/>
              </w:rPr>
              <w:t xml:space="preserve">Bhākuṭitā </w:t>
            </w:r>
            <w:r>
              <w:t xml:space="preserve">&lt;352.23&gt; </w:t>
            </w:r>
            <w:r>
              <w:rPr>
                <w:i/>
                <w:iCs/>
              </w:rPr>
              <w:t xml:space="preserve">(“biểu hiện ra cử chỉ”) </w:t>
            </w:r>
            <w:r>
              <w:t>đó là tạo ra biểu hiện cho thấy(?) một hiện trạng cố gắng trước đó,</w:t>
            </w:r>
            <w:hyperlink r:id="rId284" w:anchor="_edn38" w:history="1">
              <w:r>
                <w:rPr>
                  <w:rStyle w:val="Hyperlink"/>
                  <w:rFonts w:ascii="VU Times" w:hAnsi="VU Times"/>
                  <w:sz w:val="20"/>
                  <w:szCs w:val="20"/>
                </w:rPr>
                <w:t>[38]</w:t>
              </w:r>
            </w:hyperlink>
            <w:r>
              <w:t xml:space="preserve"> “bộ mặt nhăn nhó” là điều muốn nói đến ở đây. Người nào có thói quen tạo biểu hiện nơi cử chỉ nét mặt là người tạo biểu hiện nơi cử chỉ </w:t>
            </w:r>
            <w:r>
              <w:rPr>
                <w:i/>
                <w:iCs/>
              </w:rPr>
              <w:t xml:space="preserve">(bhākuṭika). </w:t>
            </w:r>
            <w:r>
              <w:t xml:space="preserve">Trạng thái những ai có biểu hiện như vậy là </w:t>
            </w:r>
            <w:r>
              <w:rPr>
                <w:b/>
                <w:bCs/>
              </w:rPr>
              <w:t xml:space="preserve">bhākuṭiyaṃ </w:t>
            </w:r>
            <w:r>
              <w:rPr>
                <w:i/>
                <w:iCs/>
              </w:rPr>
              <w:t xml:space="preserve">(cách tạo biểu hiện chau mày”). </w:t>
            </w:r>
            <w:r>
              <w:rPr>
                <w:b/>
                <w:bCs/>
              </w:rPr>
              <w:t xml:space="preserve">Kuhanā </w:t>
            </w:r>
            <w:r>
              <w:rPr>
                <w:i/>
                <w:iCs/>
              </w:rPr>
              <w:t>(“lừa đảo”).</w:t>
            </w:r>
            <w:r>
              <w:t xml:space="preserve"> Hiện trạng những gì mang tính lừa đảo </w:t>
            </w:r>
            <w:r>
              <w:rPr>
                <w:i/>
                <w:iCs/>
              </w:rPr>
              <w:t>(kuhita) là kuhitattaṃ (có mưu chước”)</w:t>
            </w:r>
          </w:p>
          <w:p w:rsidR="00542CB9" w:rsidRDefault="00542CB9">
            <w:pPr>
              <w:spacing w:before="100" w:beforeAutospacing="1" w:after="100" w:afterAutospacing="1"/>
            </w:pPr>
            <w:r>
              <w:t xml:space="preserve">2373. Liên quan đến phần mô tả về </w:t>
            </w:r>
            <w:r>
              <w:rPr>
                <w:b/>
                <w:bCs/>
              </w:rPr>
              <w:t xml:space="preserve">lapanā </w:t>
            </w:r>
            <w:r>
              <w:t xml:space="preserve">&lt;352.27&gt; </w:t>
            </w:r>
            <w:r>
              <w:rPr>
                <w:i/>
                <w:iCs/>
              </w:rPr>
              <w:t xml:space="preserve">(“nịnh hót”), </w:t>
            </w:r>
            <w:r>
              <w:rPr>
                <w:b/>
                <w:bCs/>
              </w:rPr>
              <w:t xml:space="preserve">ālapanā </w:t>
            </w:r>
            <w:r>
              <w:t xml:space="preserve">&lt;352.29&gt; </w:t>
            </w:r>
            <w:r>
              <w:rPr>
                <w:i/>
                <w:iCs/>
              </w:rPr>
              <w:t xml:space="preserve">(“nói xưng tụng”) </w:t>
            </w:r>
            <w:r>
              <w:t xml:space="preserve">có nghĩa như thế này.[Có một vị ẩn sĩ], vừa nhìn thấy có người đi tới thiền viện. Ngay từ lúc đầu </w:t>
            </w:r>
            <w:r>
              <w:rPr>
                <w:i/>
                <w:iCs/>
              </w:rPr>
              <w:t xml:space="preserve">(ādito va lapanā) </w:t>
            </w:r>
            <w:r>
              <w:t xml:space="preserve">sa môn nói thế này: Hỡi cận sự nam tốt lành, nhà ngươi đến đây làm chi vậy? có phải để mời các vị Tỳ khưu dùng bữa chăng? Nếu vậy thì nhà ngươi cứ về trước đi, và ta sẽ tới sau, [ta] cũng sẽ đi cùng một số vị Tỳ khưu khác nữa.’ Đây chính là </w:t>
            </w:r>
            <w:r>
              <w:rPr>
                <w:b/>
                <w:bCs/>
              </w:rPr>
              <w:t xml:space="preserve">ālapanā, </w:t>
            </w:r>
            <w:r>
              <w:t xml:space="preserve">hay nói cách khác, nói ám chỉ chính là cách nói nhằm tự quảng bá chính mình như thế này: Ta là Tissa, hoàng thượng hoàn toàn tin tưởng ở ta, cả các quan thừa tướng hết thảy đều tin tưởng ở ta cả. </w:t>
            </w:r>
            <w:r>
              <w:rPr>
                <w:b/>
                <w:bCs/>
              </w:rPr>
              <w:t xml:space="preserve">Lapanā </w:t>
            </w:r>
            <w:r>
              <w:rPr>
                <w:i/>
                <w:iCs/>
              </w:rPr>
              <w:t xml:space="preserve">(“gọi mời”) </w:t>
            </w:r>
            <w:r>
              <w:t xml:space="preserve">là cách nói đại loại như nói theo cách đặt câu hỏi. </w:t>
            </w:r>
            <w:r>
              <w:rPr>
                <w:b/>
                <w:bCs/>
              </w:rPr>
              <w:t xml:space="preserve">Sallapanā </w:t>
            </w:r>
            <w:r>
              <w:rPr>
                <w:i/>
                <w:iCs/>
              </w:rPr>
              <w:t xml:space="preserve">(“nói ton hót”) </w:t>
            </w:r>
            <w:r>
              <w:t xml:space="preserve">là trong suốt cuộc nói chuyện </w:t>
            </w:r>
            <w:r>
              <w:rPr>
                <w:i/>
                <w:iCs/>
              </w:rPr>
              <w:t xml:space="preserve">(suṭṭhu lapanā) </w:t>
            </w:r>
            <w:r>
              <w:t xml:space="preserve">người đó chỉ làm cho thí chủ không hài lòng do những sơ hở như vậy. </w:t>
            </w:r>
            <w:r>
              <w:rPr>
                <w:b/>
                <w:bCs/>
              </w:rPr>
              <w:t xml:space="preserve">Ullapanā </w:t>
            </w:r>
            <w:r>
              <w:rPr>
                <w:i/>
                <w:iCs/>
              </w:rPr>
              <w:t xml:space="preserve">(“nói bợ đở”) </w:t>
            </w:r>
            <w:r>
              <w:t xml:space="preserve">chính là nói nhằm đề cao như thế này: Thật là một chủ gia nhân vĩ đại, một chủ tàu vĩ đại, một thí chủ vĩ đại. </w:t>
            </w:r>
            <w:r>
              <w:rPr>
                <w:b/>
                <w:bCs/>
              </w:rPr>
              <w:t xml:space="preserve">Samullapanā </w:t>
            </w:r>
            <w:r>
              <w:t xml:space="preserve">&lt;352.30&gt; </w:t>
            </w:r>
            <w:r>
              <w:rPr>
                <w:i/>
                <w:iCs/>
              </w:rPr>
              <w:t xml:space="preserve">(“tâng bốc”) </w:t>
            </w:r>
            <w:r>
              <w:t>bằng mọi cách nói tâng bốc mình lên.</w:t>
            </w:r>
          </w:p>
          <w:p w:rsidR="00542CB9" w:rsidRDefault="00542CB9">
            <w:pPr>
              <w:spacing w:before="100" w:beforeAutospacing="1" w:after="100" w:afterAutospacing="1"/>
            </w:pPr>
            <w:r>
              <w:t xml:space="preserve">2374. </w:t>
            </w:r>
            <w:r>
              <w:rPr>
                <w:b/>
                <w:bCs/>
              </w:rPr>
              <w:t xml:space="preserve">Unnahanā </w:t>
            </w:r>
            <w:r>
              <w:rPr>
                <w:i/>
                <w:iCs/>
              </w:rPr>
              <w:t xml:space="preserve">(“xu nịnh”) </w:t>
            </w:r>
            <w:r>
              <w:t>tiếp tục triệt buộc</w:t>
            </w:r>
            <w:hyperlink r:id="rId285" w:anchor="_edn39" w:history="1">
              <w:r>
                <w:rPr>
                  <w:rStyle w:val="Hyperlink"/>
                  <w:rFonts w:ascii="VU Times" w:hAnsi="VU Times"/>
                  <w:sz w:val="20"/>
                  <w:szCs w:val="20"/>
                </w:rPr>
                <w:t>[39]</w:t>
              </w:r>
            </w:hyperlink>
            <w:r>
              <w:t xml:space="preserve"> bá tánh lại như thế này: Hỡi cận sự nam trước kia nhà ngươi thường dâng cúng của đầu mùa làm của bố thí</w:t>
            </w:r>
            <w:hyperlink r:id="rId286" w:anchor="_edn40" w:history="1">
              <w:r>
                <w:rPr>
                  <w:rStyle w:val="Hyperlink"/>
                  <w:rFonts w:ascii="VU Times" w:hAnsi="VU Times"/>
                  <w:sz w:val="20"/>
                  <w:szCs w:val="20"/>
                </w:rPr>
                <w:t>[40]</w:t>
              </w:r>
            </w:hyperlink>
            <w:r>
              <w:t xml:space="preserve"> vào thời điểm như vậy; giờ đây tại sao nhà ngươi không thực hiện như vậy nhỉ? cho đến khi cận sự nam đó nói: “Chúng tôi sẽ bố thí, thưa Trưởng lão đáng kính”. “Chúng tôi chưa có dịp thực hiện điều này.” v.v... làm mắc bẫy </w:t>
            </w:r>
            <w:r>
              <w:rPr>
                <w:i/>
                <w:iCs/>
              </w:rPr>
              <w:t>(veṭhanā)</w:t>
            </w:r>
            <w:r>
              <w:t xml:space="preserve"> là ý muốn đề cập đến ở đây, hay nói cách khác, vừa nhìn thấy ai đó cầm trong tay một cây mía, ngài lên tiếng hỏi: Hỡi cận sự nam </w:t>
            </w:r>
            <w:r>
              <w:lastRenderedPageBreak/>
              <w:t>thân mến, nhà ngươi từ đâu đến vậy?</w:t>
            </w:r>
            <w:hyperlink r:id="rId287" w:anchor="_edn41" w:history="1">
              <w:r>
                <w:rPr>
                  <w:rStyle w:val="Hyperlink"/>
                  <w:rFonts w:ascii="VU Times" w:hAnsi="VU Times"/>
                  <w:sz w:val="20"/>
                  <w:szCs w:val="20"/>
                </w:rPr>
                <w:t>[41]</w:t>
              </w:r>
            </w:hyperlink>
            <w:r>
              <w:t xml:space="preserve"> Thưa ngài Trưởng lão kính mến, con mới từ cánh đồng trồng mía trở về nhà, mía trồng ở cánh đồng đó chắc phải ngọt lắm nhỉ? Thưa ngài Trưởng lão kính mến, ngài chỉ khám phá ra sau khi ăn mà thôi. Liệu vị Tỳ khưu có được phép nói rằng: Hãy cho ta ăn mía với chăng?; [</w:t>
            </w:r>
            <w:r>
              <w:rPr>
                <w:b/>
                <w:bCs/>
              </w:rPr>
              <w:t>483</w:t>
            </w:r>
            <w:r>
              <w:t xml:space="preserve">] kiểu nói giăng bẫy như vậy về phía người giăng bẫy chính là </w:t>
            </w:r>
            <w:r>
              <w:rPr>
                <w:b/>
                <w:bCs/>
              </w:rPr>
              <w:t xml:space="preserve">unnahanā </w:t>
            </w:r>
            <w:r>
              <w:rPr>
                <w:i/>
                <w:iCs/>
              </w:rPr>
              <w:t xml:space="preserve">(“xu nịnh”), </w:t>
            </w:r>
            <w:r>
              <w:t xml:space="preserve">liên tục thuyết phục mãi mọi lúc chính là </w:t>
            </w:r>
            <w:r>
              <w:rPr>
                <w:b/>
                <w:bCs/>
              </w:rPr>
              <w:t xml:space="preserve">samunnahanā </w:t>
            </w:r>
            <w:r>
              <w:rPr>
                <w:i/>
                <w:iCs/>
              </w:rPr>
              <w:t>(“xiểm nịnh”)</w:t>
            </w:r>
          </w:p>
          <w:p w:rsidR="00542CB9" w:rsidRDefault="00542CB9">
            <w:pPr>
              <w:spacing w:before="100" w:beforeAutospacing="1" w:after="100" w:afterAutospacing="1"/>
            </w:pPr>
            <w:r>
              <w:t xml:space="preserve">2375. </w:t>
            </w:r>
            <w:r>
              <w:rPr>
                <w:b/>
                <w:bCs/>
              </w:rPr>
              <w:t xml:space="preserve">Ukkācanā </w:t>
            </w:r>
            <w:r>
              <w:rPr>
                <w:i/>
                <w:iCs/>
              </w:rPr>
              <w:t xml:space="preserve">(“khen tặng”) </w:t>
            </w:r>
            <w:r>
              <w:t xml:space="preserve">chính là nói bóng gió </w:t>
            </w:r>
            <w:r>
              <w:rPr>
                <w:i/>
                <w:iCs/>
              </w:rPr>
              <w:t>(kācanā)</w:t>
            </w:r>
            <w:r>
              <w:t xml:space="preserve"> và khéo gợi ý bằng cách nói rõ như thế này: “Chỉ có gia đình đó hiểu ta mà thôi, nếu có bất kỳ điều gì họ muốn bố thí, họ chỉ bố thí cho một mình ta mà thôi; “chỉ vẽ ra”</w:t>
            </w:r>
            <w:hyperlink r:id="rId288" w:anchor="_edn42" w:history="1">
              <w:r>
                <w:rPr>
                  <w:rStyle w:val="Hyperlink"/>
                  <w:rFonts w:ascii="VU Times" w:hAnsi="VU Times"/>
                  <w:sz w:val="20"/>
                  <w:szCs w:val="20"/>
                </w:rPr>
                <w:t>[42]</w:t>
              </w:r>
            </w:hyperlink>
            <w:r>
              <w:t xml:space="preserve"> là ý nghĩa muốn nói ở đây.</w:t>
            </w:r>
          </w:p>
          <w:p w:rsidR="00542CB9" w:rsidRDefault="00542CB9">
            <w:pPr>
              <w:spacing w:before="100" w:beforeAutospacing="1" w:after="100" w:afterAutospacing="1"/>
            </w:pPr>
            <w:r>
              <w:t xml:space="preserve">2376. Và đến đây ta phải kể ra câu chuyện người bán dầu như sau: Hình như có hai vị Tỳ khưu đi đến một làng kia và ngồi thiền ngay chính thiền đường. Nhìn thấy một cô gái, cả hai người liền để ý đến cô ta. Thế rồi Tỳ khưu này hỏi Tỳ khưu kia: “Thưa Trưởng lão, con gái nhà ai thế kia?’ ‘Thưa chư huynh, cô ta là con gái của một thí chủ làm nghề bán dầu [thắp đèn] đó. Khi chúng ta đến nhà mẹ cô để khất thực, chính cô ta đã bố thí cho chúng ta bơ, cô ta bố thí sữa đựng trong một chiếc bình, ngài quên rồi sao? và cô gái này liền mang sữa đến cho hai vị trong một chiếc bình cũng giống như mẹ cô vậy. Như vậy cô ta đã bị thuyết phục; thuyết phục liên tục bằng mọi cách chính là </w:t>
            </w:r>
            <w:r>
              <w:rPr>
                <w:b/>
                <w:bCs/>
              </w:rPr>
              <w:t xml:space="preserve">samukkācanā </w:t>
            </w:r>
            <w:r>
              <w:rPr>
                <w:i/>
                <w:iCs/>
              </w:rPr>
              <w:t>(tán thán)</w:t>
            </w:r>
          </w:p>
          <w:p w:rsidR="00542CB9" w:rsidRDefault="00542CB9">
            <w:pPr>
              <w:spacing w:before="100" w:beforeAutospacing="1" w:after="100" w:afterAutospacing="1"/>
            </w:pPr>
            <w:r>
              <w:t xml:space="preserve">2377. </w:t>
            </w:r>
            <w:r>
              <w:rPr>
                <w:b/>
                <w:bCs/>
              </w:rPr>
              <w:t xml:space="preserve">Anuppiyabhaṇitā </w:t>
            </w:r>
            <w:r>
              <w:t xml:space="preserve">&lt;352.31&gt; </w:t>
            </w:r>
            <w:r>
              <w:rPr>
                <w:i/>
                <w:iCs/>
              </w:rPr>
              <w:t xml:space="preserve">(“người nói huyên thuyên nhằm thu hút trìu mến”) </w:t>
            </w:r>
            <w:r>
              <w:t xml:space="preserve">là cuộc nói chuyện nhằm chiếm được tình cảm được nhắc lại liên tục, không đếm xỉa đến những lời nói đó có phù hợp với Chân Đế hay Phật Pháp hay chăng. </w:t>
            </w:r>
            <w:r>
              <w:rPr>
                <w:b/>
                <w:bCs/>
              </w:rPr>
              <w:t xml:space="preserve">Cātukamyatā </w:t>
            </w:r>
            <w:r>
              <w:rPr>
                <w:i/>
                <w:iCs/>
              </w:rPr>
              <w:t>(“nói gợi cảm”)</w:t>
            </w:r>
            <w:hyperlink r:id="rId289" w:anchor="_edn43" w:history="1">
              <w:r>
                <w:rPr>
                  <w:rStyle w:val="Hyperlink"/>
                  <w:rFonts w:ascii="VU Times" w:hAnsi="VU Times"/>
                  <w:sz w:val="20"/>
                  <w:szCs w:val="20"/>
                </w:rPr>
                <w:t>[43]</w:t>
              </w:r>
            </w:hyperlink>
            <w:r>
              <w:rPr>
                <w:i/>
                <w:iCs/>
              </w:rPr>
              <w:t xml:space="preserve"> </w:t>
            </w:r>
            <w:r>
              <w:t xml:space="preserve">là nói một cách khiêm tốn, luôn giữ một thái độ thấp kém hơn. </w:t>
            </w:r>
            <w:r>
              <w:rPr>
                <w:b/>
                <w:bCs/>
              </w:rPr>
              <w:t xml:space="preserve">Muggasūpyatā </w:t>
            </w:r>
            <w:r>
              <w:t>nói lời</w:t>
            </w:r>
            <w:r>
              <w:rPr>
                <w:b/>
                <w:bCs/>
              </w:rPr>
              <w:t xml:space="preserve"> </w:t>
            </w:r>
            <w:r>
              <w:rPr>
                <w:i/>
                <w:iCs/>
              </w:rPr>
              <w:t xml:space="preserve">(cháo đậu xanh”) </w:t>
            </w:r>
            <w:r>
              <w:t xml:space="preserve">giống như bát cháo đậu xanh. Vì lúc ta nấu cháo đậu xanh luôn có lẫn đôi hạt đậu xượng, không thể nào nấu chín được, cho dù toàn bộ các hạt khác đều chín nhừ cả; chính vì thế trong lời nói của mình nếu kẻ nào chỉ có một chút sự thật, thì toàn bộ những điều khác điều sai, ta gọi câu chuyện đó là “cháo đậu xanh”. Hiện trạng này được gọi là “câu chuyện cháo đậu”. </w:t>
            </w:r>
            <w:r>
              <w:rPr>
                <w:b/>
                <w:bCs/>
              </w:rPr>
              <w:t xml:space="preserve">Pāribhaṭyatā </w:t>
            </w:r>
            <w:r>
              <w:rPr>
                <w:i/>
                <w:iCs/>
              </w:rPr>
              <w:t xml:space="preserve">(“mơn trớn”) </w:t>
            </w:r>
            <w:r>
              <w:t>đây là hiện trạng mơn trớn vuốt ve; vì khi một người nào đó mơn trớn vuốt ve trẻ con trong gia đình đặt chúng lên đùi hay trên vai mình, giống như một cô nuôi trẻ [người đó săn sóc trẻ là ý nghĩa muốn nói đến ở đây. Hành vi của người mơn trớn chính là hành động vuốt ve (</w:t>
            </w:r>
            <w:r>
              <w:rPr>
                <w:i/>
                <w:iCs/>
              </w:rPr>
              <w:t>pāribhaṭyaṃ)</w:t>
            </w:r>
            <w:r>
              <w:t xml:space="preserve">: trạng thái một người đang mơn trớn như vậy ta gọi là </w:t>
            </w:r>
            <w:r>
              <w:rPr>
                <w:b/>
                <w:bCs/>
              </w:rPr>
              <w:t>pāribhaṭyatā.</w:t>
            </w:r>
          </w:p>
          <w:p w:rsidR="00542CB9" w:rsidRDefault="00542CB9">
            <w:pPr>
              <w:spacing w:before="100" w:beforeAutospacing="1" w:after="100" w:afterAutospacing="1"/>
            </w:pPr>
            <w:r>
              <w:t xml:space="preserve">2378. Liên quan đến phần mô tả về </w:t>
            </w:r>
            <w:r>
              <w:rPr>
                <w:b/>
                <w:bCs/>
              </w:rPr>
              <w:t xml:space="preserve">nemittikatā </w:t>
            </w:r>
            <w:r>
              <w:t xml:space="preserve">&lt;352.33&gt; </w:t>
            </w:r>
            <w:r>
              <w:rPr>
                <w:i/>
                <w:iCs/>
              </w:rPr>
              <w:t xml:space="preserve">(“ám chỉ”). </w:t>
            </w:r>
            <w:r>
              <w:rPr>
                <w:b/>
                <w:bCs/>
              </w:rPr>
              <w:t xml:space="preserve">nimittaṃ </w:t>
            </w:r>
            <w:r>
              <w:t xml:space="preserve">&lt;353.1&gt; </w:t>
            </w:r>
            <w:r>
              <w:rPr>
                <w:i/>
                <w:iCs/>
              </w:rPr>
              <w:t xml:space="preserve">(“ra dấu”) </w:t>
            </w:r>
            <w:r>
              <w:t xml:space="preserve">là bất kỳ hành vi thân hay lời nói nào khiến cho người khác bố thí những của thiết yếu. </w:t>
            </w:r>
            <w:r>
              <w:rPr>
                <w:b/>
                <w:bCs/>
              </w:rPr>
              <w:t xml:space="preserve">Nimittakammaṃ </w:t>
            </w:r>
            <w:r>
              <w:rPr>
                <w:i/>
                <w:iCs/>
              </w:rPr>
              <w:t xml:space="preserve">(“ hành động ra dấu hiệu”) </w:t>
            </w:r>
            <w:r>
              <w:t>là khéo ra dấu hiệu. Về điểm này có một câu chuyện kể như sau. Hình như có một vị Tỳ khưu đi khất thực đi đến cửa của một thí chủ là người làm nghề thợ rèn và khi được hỏi: “ Thưa Trưởng lão kính mến, ngài muốn gì ạ?” vị Tỳ khưu liền rút tay ra khỏi y cà sa [</w:t>
            </w:r>
            <w:r>
              <w:rPr>
                <w:b/>
                <w:bCs/>
              </w:rPr>
              <w:t>484</w:t>
            </w:r>
            <w:r>
              <w:t xml:space="preserve">] và làm một cử chỉ như thể cắt điều gì bằng con dao, người thợ rèn, nói rằng: “Thưa Trưởng lão kính mến, tôi hiểu ý ngài” Thế rồi người thợA rèn cho rèn một con dao và đưa cho Trưởng </w:t>
            </w:r>
            <w:r>
              <w:lastRenderedPageBreak/>
              <w:t>lão.</w:t>
            </w:r>
          </w:p>
          <w:p w:rsidR="00542CB9" w:rsidRDefault="00542CB9">
            <w:pPr>
              <w:spacing w:before="100" w:beforeAutospacing="1" w:after="100" w:afterAutospacing="1"/>
            </w:pPr>
            <w:r>
              <w:t xml:space="preserve">2379. </w:t>
            </w:r>
            <w:r>
              <w:rPr>
                <w:b/>
                <w:bCs/>
              </w:rPr>
              <w:t xml:space="preserve">Obhāso </w:t>
            </w:r>
            <w:r>
              <w:rPr>
                <w:i/>
                <w:iCs/>
              </w:rPr>
              <w:t xml:space="preserve">(“nói chuyện”) </w:t>
            </w:r>
            <w:r>
              <w:t xml:space="preserve">chính là câu chuyện gợi ý những điều thiết yếu. </w:t>
            </w:r>
            <w:r>
              <w:rPr>
                <w:b/>
                <w:bCs/>
              </w:rPr>
              <w:t xml:space="preserve">Obhāsakammaṃ </w:t>
            </w:r>
            <w:r>
              <w:t xml:space="preserve">&lt;353.2&gt; </w:t>
            </w:r>
            <w:r>
              <w:rPr>
                <w:i/>
                <w:iCs/>
              </w:rPr>
              <w:t>(“hành động nói chuyện”)</w:t>
            </w:r>
            <w:r>
              <w:t>: vừa nhìn thấy những đứa nhỏ chăn bò ngài liền hỏi: Ở đây có con bê vắt sữa được chưa hay bê vắt sữa làm bơ? Khi được nói cho biết: ‘Thưa Trưởng lão ở đây chỉ có bê cho sữa mà thôi.[Vị Tỳ khưu gợi ý: Chúng đâu có phải là bê cho sữa đâu, nếu đó là con bê cho sữa thì Tỳ khưu đã có thể lấy sữa được rồi, v.v... và việc lấy thông tin nơi cha mẹ mấy đứa trẻ và như vậy đã khiến cho mấy đứa trẻ phải đi lấy sữa cúng cho các vị Tỳ khưu đó. Đây chính là cách “hành động nói chuyện” vậy.</w:t>
            </w:r>
          </w:p>
          <w:p w:rsidR="00542CB9" w:rsidRDefault="00542CB9">
            <w:pPr>
              <w:spacing w:before="100" w:beforeAutospacing="1" w:after="100" w:afterAutospacing="1"/>
            </w:pPr>
            <w:r>
              <w:t xml:space="preserve">2380. </w:t>
            </w:r>
            <w:r>
              <w:rPr>
                <w:b/>
                <w:bCs/>
              </w:rPr>
              <w:t xml:space="preserve">Sāmantajappā </w:t>
            </w:r>
            <w:r>
              <w:t>(</w:t>
            </w:r>
            <w:r>
              <w:rPr>
                <w:i/>
                <w:iCs/>
              </w:rPr>
              <w:t xml:space="preserve">“cách nói quanh co”) </w:t>
            </w:r>
            <w:r>
              <w:t>là một câu chuyện rất gần với [vấn đề]. Và đến đây có một câu chuyện kể về một vị diễn giảng</w:t>
            </w:r>
            <w:hyperlink r:id="rId290" w:anchor="_edn44" w:history="1">
              <w:r>
                <w:rPr>
                  <w:rStyle w:val="Hyperlink"/>
                  <w:rFonts w:ascii="VU Times" w:hAnsi="VU Times"/>
                  <w:sz w:val="20"/>
                  <w:szCs w:val="20"/>
                </w:rPr>
                <w:t>[44]</w:t>
              </w:r>
            </w:hyperlink>
            <w:r>
              <w:t xml:space="preserve"> Kinh Bản Sinh. Hình như có một vị diễn giảng Kinh Bản Sinh muốn có chút gì để ăn, và ngài đã đi vào nhà một thí chủ là phụ nữ và ngồi xuống. Mụ ta không sẵn lòng muốn bố thí và nói: ‘Chẳng còn cơm’ và nàng ta liền bước sang nhà hàng xóm giống như thể đi kiếm chút cơm bố thí cho vị Tỳ khưu, vị Tỳ khưu liền đi vào kho và nhìn xung quanh một vòng. Ngài nhìn thấy có mía đường để trong một góc ngay đàng sau cửa </w:t>
            </w:r>
            <w:r>
              <w:rPr>
                <w:i/>
                <w:iCs/>
              </w:rPr>
              <w:t xml:space="preserve">(kavāṭakoṇa), </w:t>
            </w:r>
            <w:r>
              <w:t>có cơm đựng trong tô, có một xâu cá khô đựng trong rổ,</w:t>
            </w:r>
            <w:hyperlink r:id="rId291" w:anchor="_edn45" w:history="1">
              <w:r>
                <w:rPr>
                  <w:rStyle w:val="Hyperlink"/>
                  <w:rFonts w:ascii="VU Times" w:hAnsi="VU Times"/>
                  <w:sz w:val="20"/>
                  <w:szCs w:val="20"/>
                </w:rPr>
                <w:t>[45]</w:t>
              </w:r>
            </w:hyperlink>
            <w:r>
              <w:rPr>
                <w:i/>
                <w:iCs/>
              </w:rPr>
              <w:t xml:space="preserve"> </w:t>
            </w:r>
            <w:r>
              <w:t>gạo đựng trong hũ keo, và bơ đựng trong một chiếc bình. Ngài liền ra ngoài và ngồi yên tại chỗ. Người đàn bà chủ nhà quay trở về và nói: “Tôi không kiếm đâu ra được một chút cơm nào cả” vị Trưởng Lão</w:t>
            </w:r>
            <w:hyperlink r:id="rId292" w:anchor="_edn46" w:history="1">
              <w:r>
                <w:rPr>
                  <w:rStyle w:val="Hyperlink"/>
                  <w:rFonts w:ascii="VU Times" w:hAnsi="VU Times"/>
                  <w:sz w:val="20"/>
                  <w:szCs w:val="20"/>
                </w:rPr>
                <w:t>[46]</w:t>
              </w:r>
            </w:hyperlink>
            <w:r>
              <w:t xml:space="preserve"> nói: Hỡi cận sự nữ tôi nhìn thấy dấu hiệu là ngày hôm nay của bố thí sẽ không được dồi dào cho lắm, cái gì cơ, thưa ngài Trưởng lão kính mến? Tôi đã nhìn thấy có một con rắn giống như một khúc mía đường để ở trong góc nhà ngay đàng sau cửa; đang khi đi kiếm một chiếc gậy để đánh con rắn [tôi lại thấy] một hòn đá giống như một cục đường trong một chiếc tô; khi ta đã dùng chiếc gậy đánh con rắn, nó liền phun ra một luồng hơi độc giống như một sâu cá khô đựng trong một chiếc giỏ, và những chiếc răng của con rắn như thể muốn ngoạm lấy cây gậy trông giống như những hạt gạo trắng tinh đựng trong chiếc keo. Thế rồi nước miếng trộn lẫn với chất độc thoát ra từ miệng con rắn trong lúc giận dữ giống như bơ đựng trong một chiếc bình. Nàng ta nghĩ: “Chẳng ai có thể che đậy giấu diếm vị sa môn này được điều gì nữa rồi.” Thế rồi nàng liền đưa cây mía cho ngài và nàng nấu cơm và dâng hết nồi cơm cho ngài luôn cộng với bơ, đường và cá. Câu chuyện như vậy đã đem đến gần chủ đề nên được hiểu như là </w:t>
            </w:r>
            <w:r>
              <w:rPr>
                <w:i/>
                <w:iCs/>
              </w:rPr>
              <w:t>cách nói gian tiếp</w:t>
            </w:r>
            <w:r>
              <w:t xml:space="preserve">. </w:t>
            </w:r>
            <w:r>
              <w:rPr>
                <w:b/>
                <w:bCs/>
              </w:rPr>
              <w:t xml:space="preserve">Parikathā </w:t>
            </w:r>
            <w:r>
              <w:rPr>
                <w:i/>
                <w:iCs/>
              </w:rPr>
              <w:t xml:space="preserve">(“câu chuyện lòng vòng”) </w:t>
            </w:r>
            <w:r>
              <w:t>tức là nói vòng vo tam quốc quanh [chủ đề] một cách nào đó nhằm đạt được [điều mong muốn.]</w:t>
            </w:r>
          </w:p>
          <w:p w:rsidR="00542CB9" w:rsidRDefault="00542CB9">
            <w:pPr>
              <w:spacing w:before="100" w:beforeAutospacing="1" w:after="100" w:afterAutospacing="1"/>
            </w:pPr>
            <w:r>
              <w:t xml:space="preserve">2381. Liên quan đến phần mô tả về </w:t>
            </w:r>
            <w:r>
              <w:rPr>
                <w:b/>
                <w:bCs/>
              </w:rPr>
              <w:t xml:space="preserve">nippesikatā </w:t>
            </w:r>
            <w:r>
              <w:t xml:space="preserve">&lt;353.4&gt; </w:t>
            </w:r>
            <w:r>
              <w:rPr>
                <w:i/>
                <w:iCs/>
              </w:rPr>
              <w:t xml:space="preserve">(“tạo áp lực”), </w:t>
            </w:r>
            <w:r>
              <w:rPr>
                <w:b/>
                <w:bCs/>
              </w:rPr>
              <w:t xml:space="preserve">akkosanā </w:t>
            </w:r>
            <w:r>
              <w:t xml:space="preserve">&lt;353.6&gt; </w:t>
            </w:r>
            <w:r>
              <w:rPr>
                <w:i/>
                <w:iCs/>
              </w:rPr>
              <w:t xml:space="preserve">(“mắng nhiếc”) </w:t>
            </w:r>
            <w:r>
              <w:t>tức là phỉ báng bằng cách đưa ra mười ví dụ điển hình về phỉ báng</w:t>
            </w:r>
            <w:hyperlink r:id="rId293" w:anchor="_edn47" w:history="1">
              <w:r>
                <w:rPr>
                  <w:rStyle w:val="Hyperlink"/>
                  <w:rFonts w:ascii="VU Times" w:hAnsi="VU Times"/>
                  <w:sz w:val="20"/>
                  <w:szCs w:val="20"/>
                </w:rPr>
                <w:t>[47]</w:t>
              </w:r>
            </w:hyperlink>
            <w:r>
              <w:t>:</w:t>
            </w:r>
            <w:r>
              <w:rPr>
                <w:b/>
                <w:bCs/>
              </w:rPr>
              <w:t xml:space="preserve"> Vambhanā </w:t>
            </w:r>
            <w:r>
              <w:rPr>
                <w:i/>
                <w:iCs/>
              </w:rPr>
              <w:t xml:space="preserve">(“sỉ vả”) </w:t>
            </w:r>
            <w:r>
              <w:t>lời nói tỏ vẻ khinh bỉ; [</w:t>
            </w:r>
            <w:r>
              <w:rPr>
                <w:b/>
                <w:bCs/>
              </w:rPr>
              <w:t>485</w:t>
            </w:r>
            <w:r>
              <w:t xml:space="preserve">] </w:t>
            </w:r>
            <w:r>
              <w:rPr>
                <w:b/>
                <w:bCs/>
              </w:rPr>
              <w:t xml:space="preserve">Garahanā </w:t>
            </w:r>
            <w:r>
              <w:rPr>
                <w:i/>
                <w:iCs/>
              </w:rPr>
              <w:t xml:space="preserve">(“la mắng”) </w:t>
            </w:r>
            <w:r>
              <w:t xml:space="preserve">là việc liệt kê ra những lỗi sai phạm như thể là: người đó không có niềm tin, người đó không đáng tin tưởng; </w:t>
            </w:r>
            <w:r>
              <w:rPr>
                <w:b/>
                <w:bCs/>
              </w:rPr>
              <w:t xml:space="preserve">Ukkhepanā </w:t>
            </w:r>
            <w:r>
              <w:rPr>
                <w:i/>
                <w:iCs/>
              </w:rPr>
              <w:t xml:space="preserve">(“chỉ lỗi”) </w:t>
            </w:r>
            <w:r>
              <w:t xml:space="preserve">là nói lên </w:t>
            </w:r>
            <w:r>
              <w:rPr>
                <w:i/>
                <w:iCs/>
              </w:rPr>
              <w:t xml:space="preserve">(ukkhipana) </w:t>
            </w:r>
            <w:r>
              <w:t xml:space="preserve">bằng lời như sau: “đừng nói điều đó ở đây!chỉnh sửa bằng mọi cách đưa ra bằng chứng và nguyên nhân chính là </w:t>
            </w:r>
            <w:r>
              <w:rPr>
                <w:b/>
                <w:bCs/>
              </w:rPr>
              <w:t xml:space="preserve">samukkhepanā </w:t>
            </w:r>
            <w:r>
              <w:t xml:space="preserve">&lt;353.7&gt; </w:t>
            </w:r>
            <w:r>
              <w:rPr>
                <w:i/>
                <w:iCs/>
              </w:rPr>
              <w:t xml:space="preserve">(“kết tội”), </w:t>
            </w:r>
            <w:r>
              <w:t xml:space="preserve">hay nói cách khác, khi một người nào đó không muốn bố thí, ta nói về họ như thế này: “Ôi quả là một vị đại thí chủ công tử ,” chính là chỉnh sửa; chỉnh sửa đến nơi đến chốn như sau: Một thí chủ công tử ! Chính là </w:t>
            </w:r>
            <w:r>
              <w:lastRenderedPageBreak/>
              <w:t xml:space="preserve">‘chỉnh sửa hay súc phạm liên tục”. </w:t>
            </w:r>
            <w:r>
              <w:rPr>
                <w:b/>
                <w:bCs/>
              </w:rPr>
              <w:t xml:space="preserve">Khipanā </w:t>
            </w:r>
            <w:r>
              <w:rPr>
                <w:i/>
                <w:iCs/>
              </w:rPr>
              <w:t xml:space="preserve">(“chế diễu”) </w:t>
            </w:r>
            <w:r>
              <w:t xml:space="preserve">tức là chọc tức như sau: Sao cơ, bạn nói người này không phải là thí chủ, ông ta luôn là người bố thí bằng lời xuông mà thôi, “đối với mọi người, chẳng có gì sao?” </w:t>
            </w:r>
            <w:r>
              <w:rPr>
                <w:b/>
                <w:bCs/>
              </w:rPr>
              <w:t>Pāpanā</w:t>
            </w:r>
            <w:hyperlink r:id="rId294" w:anchor="_edn48" w:history="1">
              <w:r>
                <w:rPr>
                  <w:rStyle w:val="Hyperlink"/>
                  <w:rFonts w:ascii="VU Times" w:hAnsi="VU Times"/>
                  <w:sz w:val="20"/>
                  <w:szCs w:val="20"/>
                </w:rPr>
                <w:t>[48]</w:t>
              </w:r>
            </w:hyperlink>
            <w:r>
              <w:rPr>
                <w:b/>
                <w:bCs/>
              </w:rPr>
              <w:t xml:space="preserve"> </w:t>
            </w:r>
            <w:r>
              <w:rPr>
                <w:i/>
                <w:iCs/>
              </w:rPr>
              <w:t xml:space="preserve">(“lăng mạ”) </w:t>
            </w:r>
            <w:r>
              <w:t xml:space="preserve">tức là lăng mạ bằng cách nói rằng người đó không phải là một thí chủ, hay bằng cách khiển trách người đó, lăng mạ liên tục chính là </w:t>
            </w:r>
            <w:r>
              <w:rPr>
                <w:b/>
                <w:bCs/>
              </w:rPr>
              <w:t xml:space="preserve">sampāpanā </w:t>
            </w:r>
            <w:r>
              <w:rPr>
                <w:i/>
                <w:iCs/>
              </w:rPr>
              <w:t>(“xuyên tạc”).</w:t>
            </w:r>
          </w:p>
          <w:p w:rsidR="00542CB9" w:rsidRDefault="00542CB9">
            <w:pPr>
              <w:spacing w:before="100" w:beforeAutospacing="1" w:after="100" w:afterAutospacing="1"/>
            </w:pPr>
            <w:r>
              <w:t xml:space="preserve">2382. </w:t>
            </w:r>
            <w:r>
              <w:rPr>
                <w:b/>
                <w:bCs/>
              </w:rPr>
              <w:t xml:space="preserve">Avaṇṇahāritā </w:t>
            </w:r>
            <w:r>
              <w:t xml:space="preserve">&lt;353.8&gt; </w:t>
            </w:r>
            <w:r>
              <w:rPr>
                <w:i/>
                <w:iCs/>
              </w:rPr>
              <w:t xml:space="preserve">(“ngồi lê đôi mách”) </w:t>
            </w:r>
            <w:r>
              <w:t xml:space="preserve">tức đưa chuyện từ nhà này sang nhà khác, từ làng này sang làng khác, từ vùng này sang vùng khác [nghĩ rằng:] Chính vì thế họ sẽ bố thí cho ta do sợ ta sẽ đưa chuyện đi khắp nơi.’ </w:t>
            </w:r>
            <w:r>
              <w:rPr>
                <w:b/>
                <w:bCs/>
              </w:rPr>
              <w:t xml:space="preserve">Parapiṭṭhimaṃsikatā </w:t>
            </w:r>
            <w:r>
              <w:rPr>
                <w:i/>
                <w:iCs/>
              </w:rPr>
              <w:t xml:space="preserve">(“nói xấu sau lưng”) </w:t>
            </w:r>
            <w:r>
              <w:t xml:space="preserve">tức là nói những lời chỉ trích đàng sau lưng người khác. Sau khi đã nói ngọt ngào trước mặt người đó; vì điều này giống như những lời nói làm đau đớn thịt lưng của người khác khi người đó không nhìn thấy, về phía người nào đó không thể nhìn tận mặt. Chính vì thế điều này ta gọi là “nói xấu sau lưng”. </w:t>
            </w:r>
            <w:r>
              <w:rPr>
                <w:b/>
                <w:bCs/>
              </w:rPr>
              <w:t xml:space="preserve">Ayaṃ vuccati nippesikatā </w:t>
            </w:r>
            <w:r>
              <w:rPr>
                <w:i/>
                <w:iCs/>
              </w:rPr>
              <w:t xml:space="preserve">(“ta gọi điều này là áp lực’) vì </w:t>
            </w:r>
            <w:r>
              <w:t xml:space="preserve">nó gỡ bỏ đi </w:t>
            </w:r>
            <w:r>
              <w:rPr>
                <w:i/>
                <w:iCs/>
              </w:rPr>
              <w:t>(nippeseti)</w:t>
            </w:r>
            <w:hyperlink r:id="rId295" w:anchor="_edn49" w:history="1">
              <w:r>
                <w:rPr>
                  <w:rStyle w:val="Hyperlink"/>
                  <w:rFonts w:ascii="VU Times" w:hAnsi="VU Times"/>
                  <w:sz w:val="20"/>
                  <w:szCs w:val="20"/>
                </w:rPr>
                <w:t>[49]</w:t>
              </w:r>
            </w:hyperlink>
            <w:r>
              <w:t xml:space="preserve"> quét sạch đi</w:t>
            </w:r>
            <w:hyperlink r:id="rId296" w:anchor="_edn50" w:history="1">
              <w:r>
                <w:rPr>
                  <w:rStyle w:val="Hyperlink"/>
                  <w:rFonts w:ascii="VU Times" w:hAnsi="VU Times"/>
                  <w:sz w:val="20"/>
                  <w:szCs w:val="20"/>
                </w:rPr>
                <w:t>[50]</w:t>
              </w:r>
            </w:hyperlink>
            <w:r>
              <w:t xml:space="preserve"> những ân đức giống như cái nạo tre </w:t>
            </w:r>
            <w:r>
              <w:rPr>
                <w:i/>
                <w:iCs/>
              </w:rPr>
              <w:t>(veḷupesikā)</w:t>
            </w:r>
            <w:r>
              <w:t xml:space="preserve"> làm thuốc cao</w:t>
            </w:r>
            <w:hyperlink r:id="rId297" w:anchor="_edn51" w:history="1">
              <w:r>
                <w:rPr>
                  <w:rStyle w:val="Hyperlink"/>
                  <w:rFonts w:ascii="VU Times" w:hAnsi="VU Times"/>
                  <w:sz w:val="20"/>
                  <w:szCs w:val="20"/>
                </w:rPr>
                <w:t>[51]</w:t>
              </w:r>
            </w:hyperlink>
            <w:r>
              <w:t xml:space="preserve"> hay vì đây là cuộc theo đuổi lợi nhuận bằng cách nghiền nát </w:t>
            </w:r>
            <w:r>
              <w:rPr>
                <w:i/>
                <w:iCs/>
              </w:rPr>
              <w:t>(nippiṃsitvā)</w:t>
            </w:r>
            <w:hyperlink r:id="rId298" w:anchor="_edn52" w:history="1">
              <w:r>
                <w:rPr>
                  <w:rStyle w:val="Hyperlink"/>
                  <w:rFonts w:ascii="VU Times" w:hAnsi="VU Times"/>
                  <w:sz w:val="20"/>
                  <w:szCs w:val="20"/>
                </w:rPr>
                <w:t>[52]</w:t>
              </w:r>
            </w:hyperlink>
            <w:r>
              <w:rPr>
                <w:i/>
                <w:iCs/>
              </w:rPr>
              <w:t xml:space="preserve"> </w:t>
            </w:r>
            <w:r>
              <w:t xml:space="preserve">và tán thành bột các ân đức của tha nhân. Giống như cách theo đuổi dầu kệm bằng cách nghiền nát các thứ chất dầu kệm; chính vì thế ta gọi là “áp lực” </w:t>
            </w:r>
            <w:r>
              <w:rPr>
                <w:i/>
                <w:iCs/>
              </w:rPr>
              <w:t>(nippesikatā)</w:t>
            </w:r>
          </w:p>
          <w:p w:rsidR="00542CB9" w:rsidRDefault="00542CB9">
            <w:pPr>
              <w:spacing w:before="100" w:beforeAutospacing="1" w:after="100" w:afterAutospacing="1"/>
            </w:pPr>
            <w:r>
              <w:t xml:space="preserve">2383. Liên quan đến phần mô tả về </w:t>
            </w:r>
            <w:r>
              <w:rPr>
                <w:b/>
                <w:bCs/>
              </w:rPr>
              <w:t xml:space="preserve">lābhena lābhaṃ nijigiṃsanatā </w:t>
            </w:r>
            <w:r>
              <w:t xml:space="preserve">&lt;352.10&gt; </w:t>
            </w:r>
            <w:r>
              <w:rPr>
                <w:i/>
                <w:iCs/>
              </w:rPr>
              <w:t>(“lấy lợi câu lợi”</w:t>
            </w:r>
            <w:r>
              <w:t xml:space="preserve">), </w:t>
            </w:r>
            <w:r>
              <w:rPr>
                <w:b/>
                <w:bCs/>
              </w:rPr>
              <w:t xml:space="preserve">nijigiṃsanatā </w:t>
            </w:r>
            <w:r>
              <w:t xml:space="preserve">&lt;353.10&gt; </w:t>
            </w:r>
            <w:r>
              <w:rPr>
                <w:i/>
                <w:iCs/>
              </w:rPr>
              <w:t xml:space="preserve">(“theo đuổi”) </w:t>
            </w:r>
            <w:r>
              <w:t xml:space="preserve">là săn đón. </w:t>
            </w:r>
            <w:r>
              <w:rPr>
                <w:b/>
                <w:bCs/>
              </w:rPr>
              <w:t xml:space="preserve">Ito laddham </w:t>
            </w:r>
            <w:r>
              <w:t xml:space="preserve">&lt;353.11&gt; </w:t>
            </w:r>
            <w:r>
              <w:rPr>
                <w:i/>
                <w:iCs/>
              </w:rPr>
              <w:t xml:space="preserve">(“kiếm được từ nơi này”) </w:t>
            </w:r>
            <w:r>
              <w:t xml:space="preserve">kiếm được từ ngôi nhà này. </w:t>
            </w:r>
            <w:r>
              <w:rPr>
                <w:b/>
                <w:bCs/>
              </w:rPr>
              <w:t xml:space="preserve">Amutra </w:t>
            </w:r>
            <w:r>
              <w:t xml:space="preserve">&lt;353.12&gt; </w:t>
            </w:r>
            <w:r>
              <w:rPr>
                <w:i/>
                <w:iCs/>
              </w:rPr>
              <w:t xml:space="preserve">(“ở đó”): trong ngôi nhà đó. </w:t>
            </w:r>
            <w:r>
              <w:rPr>
                <w:b/>
                <w:bCs/>
              </w:rPr>
              <w:t xml:space="preserve">Eṭṭhi </w:t>
            </w:r>
            <w:r>
              <w:t xml:space="preserve">&lt;353.13&gt; </w:t>
            </w:r>
            <w:r>
              <w:rPr>
                <w:i/>
                <w:iCs/>
              </w:rPr>
              <w:t xml:space="preserve">(“tìm kiếm”) </w:t>
            </w:r>
            <w:r>
              <w:t xml:space="preserve">chính là muốn có được. </w:t>
            </w:r>
            <w:r>
              <w:rPr>
                <w:b/>
                <w:bCs/>
              </w:rPr>
              <w:t xml:space="preserve">Gaveṭṭhi </w:t>
            </w:r>
            <w:r>
              <w:t xml:space="preserve">&lt;353.14&gt; </w:t>
            </w:r>
            <w:r>
              <w:rPr>
                <w:i/>
                <w:iCs/>
              </w:rPr>
              <w:t xml:space="preserve">(“tham cầu”) </w:t>
            </w:r>
            <w:r>
              <w:t xml:space="preserve">là săn đón. </w:t>
            </w:r>
            <w:r>
              <w:rPr>
                <w:b/>
                <w:bCs/>
              </w:rPr>
              <w:t xml:space="preserve">Pariyeṭṭhi </w:t>
            </w:r>
            <w:r>
              <w:rPr>
                <w:i/>
                <w:iCs/>
              </w:rPr>
              <w:t xml:space="preserve">(tầm cầu) </w:t>
            </w:r>
            <w:r>
              <w:t xml:space="preserve">săn đón tìm kiếm liên tục. Chuyện kể về vị Tỳ khưu đi khắp nơi cho của bố thí ngài đã nhận được vào lúc đầu cho các trẻ nít nơi các gia đình ở đây kia và cuối cùng ta cũng phải nói ngài đã nhận được sửa và mật đường. </w:t>
            </w:r>
            <w:r>
              <w:rPr>
                <w:b/>
                <w:bCs/>
              </w:rPr>
              <w:t xml:space="preserve">Esanā </w:t>
            </w:r>
            <w:r>
              <w:t>(“</w:t>
            </w:r>
            <w:r>
              <w:rPr>
                <w:i/>
                <w:iCs/>
              </w:rPr>
              <w:t>ước vọng”</w:t>
            </w:r>
            <w:r>
              <w:t xml:space="preserve">) v.v... là các từ đồng nghĩa cho từ “tìm kiếm” </w:t>
            </w:r>
            <w:r>
              <w:rPr>
                <w:i/>
                <w:iCs/>
              </w:rPr>
              <w:t xml:space="preserve">(eṭṭhi) v.v... </w:t>
            </w:r>
            <w:r>
              <w:t xml:space="preserve">chính vì thế cấu trúc ở đây ta nên hiểu như sau: </w:t>
            </w:r>
            <w:r>
              <w:rPr>
                <w:b/>
                <w:bCs/>
              </w:rPr>
              <w:t xml:space="preserve">esanā </w:t>
            </w:r>
            <w:r>
              <w:rPr>
                <w:i/>
                <w:iCs/>
              </w:rPr>
              <w:t xml:space="preserve">(“tìm kiếm”) </w:t>
            </w:r>
            <w:r>
              <w:t xml:space="preserve">là đi tìm; </w:t>
            </w:r>
            <w:r>
              <w:rPr>
                <w:b/>
                <w:bCs/>
              </w:rPr>
              <w:t xml:space="preserve">gavesanā </w:t>
            </w:r>
            <w:r>
              <w:t>(“</w:t>
            </w:r>
            <w:r>
              <w:rPr>
                <w:i/>
                <w:iCs/>
              </w:rPr>
              <w:t xml:space="preserve">tham vọng”) </w:t>
            </w:r>
            <w:r>
              <w:t xml:space="preserve">tức là đi tìm kiếm; </w:t>
            </w:r>
            <w:r>
              <w:rPr>
                <w:b/>
                <w:bCs/>
              </w:rPr>
              <w:t xml:space="preserve">pariyesanā </w:t>
            </w:r>
            <w:r>
              <w:rPr>
                <w:i/>
                <w:iCs/>
              </w:rPr>
              <w:t xml:space="preserve">(“vọng cầu”) </w:t>
            </w:r>
            <w:r>
              <w:t>tức là kiếm ra cho được.</w:t>
            </w:r>
          </w:p>
          <w:p w:rsidR="00542CB9" w:rsidRDefault="00542CB9">
            <w:pPr>
              <w:spacing w:before="100" w:beforeAutospacing="1" w:after="100" w:afterAutospacing="1"/>
            </w:pPr>
            <w:r>
              <w:t>2384. [</w:t>
            </w:r>
            <w:r>
              <w:rPr>
                <w:b/>
                <w:bCs/>
              </w:rPr>
              <w:t>486</w:t>
            </w:r>
            <w:r>
              <w:t xml:space="preserve">] Trong phần mô tả về tính tự cao tự đại &lt;353.16&gt; </w:t>
            </w:r>
            <w:r>
              <w:rPr>
                <w:b/>
                <w:bCs/>
              </w:rPr>
              <w:t xml:space="preserve">jātiyā </w:t>
            </w:r>
            <w:r>
              <w:t xml:space="preserve">&lt;353.17&gt; </w:t>
            </w:r>
            <w:r>
              <w:rPr>
                <w:i/>
                <w:iCs/>
              </w:rPr>
              <w:t xml:space="preserve">(“xuất phát từ nguồn gốc gia đình” </w:t>
            </w:r>
            <w:r>
              <w:t xml:space="preserve">là do nguồn gốc gia đình may mắn như thể trạng thái Sát Đế Lợi. </w:t>
            </w:r>
            <w:r>
              <w:rPr>
                <w:b/>
                <w:bCs/>
              </w:rPr>
              <w:t xml:space="preserve">Gottena </w:t>
            </w:r>
            <w:r>
              <w:t>(“</w:t>
            </w:r>
            <w:r>
              <w:rPr>
                <w:i/>
                <w:iCs/>
              </w:rPr>
              <w:t>do gia tộc”)</w:t>
            </w:r>
            <w:r>
              <w:t xml:space="preserve"> là do nguồn gốc gia tộc Cồ Đàm cao sang, v.v... </w:t>
            </w:r>
            <w:r>
              <w:rPr>
                <w:b/>
                <w:bCs/>
              </w:rPr>
              <w:t xml:space="preserve">Kolaputtiyena </w:t>
            </w:r>
            <w:r>
              <w:rPr>
                <w:i/>
                <w:iCs/>
              </w:rPr>
              <w:t>(</w:t>
            </w:r>
            <w:r>
              <w:t>“</w:t>
            </w:r>
            <w:r>
              <w:rPr>
                <w:i/>
                <w:iCs/>
              </w:rPr>
              <w:t xml:space="preserve">do được sanh ra trong một gia đình tốt”) </w:t>
            </w:r>
            <w:r>
              <w:t xml:space="preserve">đó là do sanh ra trong một gia đình vĩ đại. </w:t>
            </w:r>
            <w:r>
              <w:rPr>
                <w:b/>
                <w:bCs/>
              </w:rPr>
              <w:t xml:space="preserve">Vaṇṇapokkharatāya </w:t>
            </w:r>
            <w:r>
              <w:t xml:space="preserve">&lt;353.18&gt; </w:t>
            </w:r>
            <w:r>
              <w:rPr>
                <w:i/>
                <w:iCs/>
              </w:rPr>
              <w:t xml:space="preserve">(“do sự vang danh thiên hạ”): </w:t>
            </w:r>
            <w:r>
              <w:t xml:space="preserve">do có thân xác được phú bẩm cho một sự xuất khởi may mắn; vì thân được gọi là “bông sen” </w:t>
            </w:r>
            <w:r>
              <w:rPr>
                <w:i/>
                <w:iCs/>
              </w:rPr>
              <w:t xml:space="preserve">(pokkhara); </w:t>
            </w:r>
            <w:r>
              <w:t xml:space="preserve">do có sự xuất khởi may mắn như thế; do có được tính thanh lịch, là ý nghĩa ở đây. </w:t>
            </w:r>
            <w:r>
              <w:rPr>
                <w:b/>
                <w:bCs/>
              </w:rPr>
              <w:t xml:space="preserve">Mānaṃ jappeti </w:t>
            </w:r>
            <w:r>
              <w:t xml:space="preserve">&lt;353.20&gt; </w:t>
            </w:r>
            <w:r>
              <w:rPr>
                <w:i/>
                <w:iCs/>
              </w:rPr>
              <w:t>(“ngài làm xuất hiện tính kiêu mạn”)</w:t>
            </w:r>
            <w:r>
              <w:t>:</w:t>
            </w:r>
            <w:hyperlink r:id="rId299" w:anchor="_edn53" w:history="1">
              <w:r>
                <w:rPr>
                  <w:rStyle w:val="Hyperlink"/>
                  <w:rFonts w:ascii="VU Times" w:hAnsi="VU Times"/>
                  <w:sz w:val="20"/>
                  <w:szCs w:val="20"/>
                </w:rPr>
                <w:t>[53]</w:t>
              </w:r>
            </w:hyperlink>
            <w:r>
              <w:t xml:space="preserve"> do bất kỳ người nào trên sanh y này ngài đã tạo ra, biến thành kiêu mạn như thế này: </w:t>
            </w:r>
            <w:r>
              <w:rPr>
                <w:b/>
                <w:bCs/>
              </w:rPr>
              <w:t xml:space="preserve">seyyo ’ham asmi </w:t>
            </w:r>
            <w:r>
              <w:t xml:space="preserve">&lt;353.21&gt; </w:t>
            </w:r>
            <w:r>
              <w:rPr>
                <w:i/>
                <w:iCs/>
              </w:rPr>
              <w:t>(“ỷ mình hơn”)</w:t>
            </w:r>
          </w:p>
          <w:p w:rsidR="00542CB9" w:rsidRDefault="00542CB9">
            <w:pPr>
              <w:spacing w:before="100" w:beforeAutospacing="1" w:after="100" w:afterAutospacing="1"/>
            </w:pPr>
            <w:r>
              <w:t xml:space="preserve">2385. Trong phần mô tả về tính kiêu mạn ngang bằng &lt;353.24&gt; </w:t>
            </w:r>
            <w:r>
              <w:rPr>
                <w:b/>
                <w:bCs/>
              </w:rPr>
              <w:t xml:space="preserve">mānaṃ jappeti </w:t>
            </w:r>
            <w:r>
              <w:t xml:space="preserve">&lt;353.28&gt; </w:t>
            </w:r>
            <w:r>
              <w:rPr>
                <w:i/>
                <w:iCs/>
              </w:rPr>
              <w:t xml:space="preserve">(“ngài khơi dậy niềm kiêu mạn”) </w:t>
            </w:r>
            <w:r>
              <w:t xml:space="preserve">có nghĩa là do bất kỳ kẻ nào trong số các xứ này ngài đã tạo ra cho họ tính kiêu mạn như sau: </w:t>
            </w:r>
            <w:r>
              <w:rPr>
                <w:b/>
                <w:bCs/>
              </w:rPr>
              <w:t xml:space="preserve">sadiso ’ham asmi </w:t>
            </w:r>
            <w:r>
              <w:t xml:space="preserve">&lt;353.31&gt; </w:t>
            </w:r>
            <w:r>
              <w:rPr>
                <w:i/>
                <w:iCs/>
              </w:rPr>
              <w:t xml:space="preserve">(“ta ngang bằng với”) </w:t>
            </w:r>
            <w:r>
              <w:t xml:space="preserve">Ở đây có sự phân biệt ý nghĩa, nhưng không có sự khác biệt nào trong Kinh </w:t>
            </w:r>
            <w:r>
              <w:lastRenderedPageBreak/>
              <w:t>Pāli cả.</w:t>
            </w:r>
          </w:p>
          <w:p w:rsidR="00542CB9" w:rsidRDefault="00542CB9">
            <w:pPr>
              <w:spacing w:before="100" w:beforeAutospacing="1" w:after="100" w:afterAutospacing="1"/>
            </w:pPr>
            <w:r>
              <w:t xml:space="preserve">2386. Trong Phần mô tả về tính kiêu mạn thua kém &lt;352.32&gt;, </w:t>
            </w:r>
            <w:r>
              <w:rPr>
                <w:b/>
                <w:bCs/>
              </w:rPr>
              <w:t xml:space="preserve">omānaṃ jappeti </w:t>
            </w:r>
            <w:r>
              <w:t xml:space="preserve">&lt;353.36&gt; </w:t>
            </w:r>
            <w:r>
              <w:rPr>
                <w:i/>
                <w:iCs/>
              </w:rPr>
              <w:t xml:space="preserve">(“Ngài khơi dậy niềm ti mạn”) </w:t>
            </w:r>
            <w:r>
              <w:t xml:space="preserve">có nghĩa là ngài tạo ra tính kiêu mạn thấp kém </w:t>
            </w:r>
            <w:r>
              <w:rPr>
                <w:i/>
                <w:iCs/>
              </w:rPr>
              <w:t xml:space="preserve">(heṭṭhā-māno); </w:t>
            </w:r>
            <w:r>
              <w:rPr>
                <w:b/>
                <w:bCs/>
              </w:rPr>
              <w:t>omāno</w:t>
            </w:r>
            <w:r>
              <w:rPr>
                <w:i/>
                <w:iCs/>
              </w:rPr>
              <w:t xml:space="preserve"> &lt;352.37&gt; </w:t>
            </w:r>
            <w:r>
              <w:t>(“</w:t>
            </w:r>
            <w:r>
              <w:rPr>
                <w:i/>
                <w:iCs/>
              </w:rPr>
              <w:t xml:space="preserve">niềm ti mạn ”) </w:t>
            </w:r>
            <w:r>
              <w:t>đó chính là niềm kiêu mạn thấp nơi cơ sở.</w:t>
            </w:r>
            <w:hyperlink r:id="rId300" w:anchor="_edn54" w:history="1">
              <w:r>
                <w:rPr>
                  <w:rStyle w:val="Hyperlink"/>
                  <w:rFonts w:ascii="VU Times" w:hAnsi="VU Times"/>
                  <w:sz w:val="20"/>
                  <w:szCs w:val="20"/>
                </w:rPr>
                <w:t>[54]</w:t>
              </w:r>
            </w:hyperlink>
            <w:r>
              <w:t xml:space="preserve"> </w:t>
            </w:r>
            <w:r>
              <w:rPr>
                <w:b/>
                <w:bCs/>
              </w:rPr>
              <w:t xml:space="preserve">Omaññanā omaññitattaṃ </w:t>
            </w:r>
            <w:r>
              <w:rPr>
                <w:i/>
                <w:iCs/>
              </w:rPr>
              <w:t xml:space="preserve">(“sự tự ti, thái độ tự ti”) </w:t>
            </w:r>
            <w:r>
              <w:t xml:space="preserve">chính là những cách mô tả về hiện trạng, và trạng thái. </w:t>
            </w:r>
            <w:r>
              <w:rPr>
                <w:b/>
                <w:bCs/>
              </w:rPr>
              <w:t xml:space="preserve">Hīḷanā </w:t>
            </w:r>
            <w:r>
              <w:t xml:space="preserve">&lt;353.38&gt; </w:t>
            </w:r>
            <w:r>
              <w:rPr>
                <w:i/>
                <w:iCs/>
              </w:rPr>
              <w:t xml:space="preserve">(“tự cảm”) </w:t>
            </w:r>
            <w:r>
              <w:t>là tự chán ghét chính mình do nguồn gốc gia đình và những gì tương tự như vậy</w:t>
            </w:r>
            <w:hyperlink r:id="rId301" w:anchor="_edn55" w:history="1">
              <w:r>
                <w:rPr>
                  <w:rStyle w:val="Hyperlink"/>
                  <w:rFonts w:ascii="VU Times" w:hAnsi="VU Times"/>
                  <w:sz w:val="20"/>
                  <w:szCs w:val="20"/>
                </w:rPr>
                <w:t>[55]</w:t>
              </w:r>
            </w:hyperlink>
            <w:r>
              <w:t xml:space="preserve"> </w:t>
            </w:r>
            <w:r>
              <w:rPr>
                <w:b/>
                <w:bCs/>
              </w:rPr>
              <w:t xml:space="preserve">Ohīḷanā </w:t>
            </w:r>
            <w:r>
              <w:rPr>
                <w:i/>
                <w:iCs/>
              </w:rPr>
              <w:t xml:space="preserve">(“sự mặc cảm”) </w:t>
            </w:r>
            <w:r>
              <w:t xml:space="preserve">là tự ghê tởm mình thái quá. </w:t>
            </w:r>
            <w:r>
              <w:rPr>
                <w:b/>
                <w:bCs/>
              </w:rPr>
              <w:t xml:space="preserve">Ohīlitattaṃ </w:t>
            </w:r>
            <w:r>
              <w:rPr>
                <w:i/>
                <w:iCs/>
              </w:rPr>
              <w:t xml:space="preserve">(“thái độ mặc cảm”) </w:t>
            </w:r>
            <w:r>
              <w:t xml:space="preserve">là việc mô tả về hiện trạng vừa nêu trên. </w:t>
            </w:r>
            <w:r>
              <w:rPr>
                <w:b/>
                <w:bCs/>
              </w:rPr>
              <w:t xml:space="preserve">Attuññā </w:t>
            </w:r>
            <w:r>
              <w:rPr>
                <w:i/>
                <w:iCs/>
              </w:rPr>
              <w:t xml:space="preserve">(“tự đánh giá thấp mình”) </w:t>
            </w:r>
            <w:r>
              <w:t xml:space="preserve">là tự nhận ra mình là thấp kém. </w:t>
            </w:r>
            <w:r>
              <w:rPr>
                <w:b/>
                <w:bCs/>
              </w:rPr>
              <w:t xml:space="preserve">Attavaññā </w:t>
            </w:r>
            <w:r>
              <w:rPr>
                <w:i/>
                <w:iCs/>
              </w:rPr>
              <w:t xml:space="preserve">(“tự khinh miệt mình.”) là tỏ vẻ tự khinh khỉnh chính mình. </w:t>
            </w:r>
            <w:r>
              <w:rPr>
                <w:b/>
                <w:bCs/>
              </w:rPr>
              <w:t xml:space="preserve">Attaparibhāvo </w:t>
            </w:r>
            <w:r>
              <w:rPr>
                <w:i/>
                <w:iCs/>
              </w:rPr>
              <w:t xml:space="preserve">(“tự khinh chê mình”) trở nên khiêu hãnh (maññanā) </w:t>
            </w:r>
            <w:r>
              <w:t xml:space="preserve">bằng cách khinh bỉ chính mình như sau: tôi chẳng hề có được nguồn gốc gia đình may mắn chút nào, v.v... </w:t>
            </w:r>
          </w:p>
          <w:p w:rsidR="00542CB9" w:rsidRDefault="00542CB9">
            <w:pPr>
              <w:spacing w:before="100" w:beforeAutospacing="1" w:after="100" w:afterAutospacing="1"/>
            </w:pPr>
            <w:r>
              <w:t>2387. Như vậy ba loại kiêu mạn này chỉ được giải thích nhờ những cơ sở nguồn gốc gia đình, v.v...mà thôi, và hoàn toàn không lệ thuộc vào một con người nào và liên quan đến những cơ sở này, mỗi loại trong số ba cơ sở này nổi lên có liên quan đến cả ba cơ sở đó, cụ thể là: những người nào thuộc loại có địa vị cao hơn, ngang bằng nhau và thấp kém.</w:t>
            </w:r>
            <w:hyperlink r:id="rId302" w:anchor="_edn56" w:history="1">
              <w:r>
                <w:rPr>
                  <w:rStyle w:val="Hyperlink"/>
                  <w:rFonts w:ascii="VU Times" w:hAnsi="VU Times"/>
                  <w:sz w:val="20"/>
                  <w:szCs w:val="20"/>
                </w:rPr>
                <w:t>[56]</w:t>
              </w:r>
            </w:hyperlink>
            <w:r>
              <w:t xml:space="preserve"> Về điểm này, chỉ có kiêu mạn mới cho là: “ta cao hơn” người có địa vị cao hơn chính là niềm kiêu mạn cao sang hơn, điều còn lại không phải là kiêu mạn đích thực. Chỉ có kẻ nào kiêu mạn mới cho là: “ta ngang bằng” với một người ngang bằng mới là kiêu mạn ngang bằng đích thực, đều còn lại không phải là kiêu mạn đích thực, chỉ có kiêu mạn mới cho là: ‘ta thấp kém hơn với người thấp kém chính là kiêu mạn trong địa vị thấp kém, điều còn lại không phải là kiêu mạn đích thực. </w:t>
            </w:r>
          </w:p>
          <w:p w:rsidR="00542CB9" w:rsidRDefault="00542CB9">
            <w:pPr>
              <w:spacing w:before="100" w:beforeAutospacing="1" w:after="100" w:afterAutospacing="1"/>
            </w:pPr>
            <w:r>
              <w:t xml:space="preserve">2388. Nhưng </w:t>
            </w:r>
            <w:r>
              <w:rPr>
                <w:b/>
                <w:bCs/>
              </w:rPr>
              <w:t xml:space="preserve">tattha katamo seyyassa seyyo ’ham asmi </w:t>
            </w:r>
            <w:r>
              <w:t xml:space="preserve">&lt;354.1&gt; </w:t>
            </w:r>
            <w:r>
              <w:rPr>
                <w:i/>
                <w:iCs/>
              </w:rPr>
              <w:t xml:space="preserve">(“về điểm này thế nào là, tính kiêu mạn của một người hơn mình ỷ hơn”) </w:t>
            </w:r>
            <w:r>
              <w:t xml:space="preserve">v.v... được giải thích như là chín loại kiêu mạn căn cứ nơi một con người, trong số những loại này có ba đặc tính nổi lên nơi mỗi loại. Nhưng ở đây, </w:t>
            </w:r>
            <w:r>
              <w:rPr>
                <w:b/>
                <w:bCs/>
              </w:rPr>
              <w:t xml:space="preserve">dahati </w:t>
            </w:r>
            <w:r>
              <w:t xml:space="preserve">&lt;354.6&gt; </w:t>
            </w:r>
            <w:r>
              <w:rPr>
                <w:i/>
                <w:iCs/>
              </w:rPr>
              <w:t xml:space="preserve">(“tự nhận”) </w:t>
            </w:r>
            <w:r>
              <w:t xml:space="preserve">có nghĩa là “đặt vào”. </w:t>
            </w:r>
            <w:r>
              <w:rPr>
                <w:b/>
                <w:bCs/>
              </w:rPr>
              <w:t xml:space="preserve">Taṃ nissāya </w:t>
            </w:r>
            <w:r>
              <w:rPr>
                <w:i/>
                <w:iCs/>
              </w:rPr>
              <w:t>(“tuỳ thuộc vào điều đó”)</w:t>
            </w:r>
            <w:r>
              <w:t xml:space="preserve">: tuỳ thuộc vào điều phán đoán là có địa vị cao hơn. Nhưng ở đây, </w:t>
            </w:r>
            <w:r>
              <w:rPr>
                <w:b/>
                <w:bCs/>
              </w:rPr>
              <w:t xml:space="preserve">seyyassa seyyo ’ham asmī ti māno </w:t>
            </w:r>
            <w:r>
              <w:t xml:space="preserve">&lt;354.9&gt; </w:t>
            </w:r>
            <w:r>
              <w:rPr>
                <w:i/>
                <w:iCs/>
              </w:rPr>
              <w:t xml:space="preserve">(“niềm kiêu mạn của kẻ nào hơn ỷ mình hơn” </w:t>
            </w:r>
            <w:r>
              <w:t xml:space="preserve">lại nổi lên cả nơi các vị vua quan lẫn những người đã xuất gia. Vì một vị vua, do vương quốc và tài sản hay đoàn súc vật chuyên chở </w:t>
            </w:r>
            <w:r>
              <w:rPr>
                <w:i/>
                <w:iCs/>
              </w:rPr>
              <w:t xml:space="preserve">(vāhana), </w:t>
            </w:r>
            <w:r>
              <w:t>mới cảm thấy có niềm kiêu mạn này như sau: “còn kẻ nào sánh ngang bằng với ta được?”, và nơi một vị xuất gia [</w:t>
            </w:r>
            <w:r>
              <w:rPr>
                <w:b/>
                <w:bCs/>
              </w:rPr>
              <w:t>487</w:t>
            </w:r>
            <w:r>
              <w:t>] do giới đức của chính mình, nhờ những hạnh đầu đà người đó thực hiện, v.v... cũng cảm thấy niềm kiêu mạn như thế này: “Giữa ta và các vị tỳ khưu khác có điều chi khác biệt nào.?”</w:t>
            </w:r>
          </w:p>
          <w:p w:rsidR="00542CB9" w:rsidRDefault="00542CB9">
            <w:pPr>
              <w:spacing w:before="100" w:beforeAutospacing="1" w:after="100" w:afterAutospacing="1"/>
            </w:pPr>
            <w:r>
              <w:t xml:space="preserve">2389. </w:t>
            </w:r>
            <w:r>
              <w:rPr>
                <w:b/>
                <w:bCs/>
              </w:rPr>
              <w:t xml:space="preserve">Seyyassa sadiso’ham asmī ti māno </w:t>
            </w:r>
            <w:r>
              <w:t xml:space="preserve">&lt;354.10&gt; </w:t>
            </w:r>
            <w:r>
              <w:rPr>
                <w:i/>
                <w:iCs/>
              </w:rPr>
              <w:t xml:space="preserve">(“niềm kiêu mạn của kẻ nào hơn ỷ mình bằng”) </w:t>
            </w:r>
            <w:r>
              <w:t>cũng nổi lên người họ. Vì một vị vua, do có vương quốc và tài sản hay các con vật kéo, mới cảm thấy có niềm kiêu mạn như vậy: “có điểm khác biệt nào giữa ta và các vị vua khác chăng?, và nơi vị xuất gia do có giới đức, những hạnh đầu đà, v.v... mới cảm thấy niềm kiêu mạn này như sau: có gì khác biệt giữa ta và một vị Tỳ khưu khác.?”</w:t>
            </w:r>
          </w:p>
          <w:p w:rsidR="00542CB9" w:rsidRDefault="00542CB9">
            <w:pPr>
              <w:spacing w:before="100" w:beforeAutospacing="1" w:after="100" w:afterAutospacing="1"/>
            </w:pPr>
            <w:r>
              <w:t xml:space="preserve">2390. </w:t>
            </w:r>
            <w:r>
              <w:rPr>
                <w:b/>
                <w:bCs/>
              </w:rPr>
              <w:t xml:space="preserve">Seyyassa hīno ’ham asmī ti māno </w:t>
            </w:r>
            <w:r>
              <w:t xml:space="preserve">&lt;354.19&gt; </w:t>
            </w:r>
            <w:r>
              <w:rPr>
                <w:i/>
                <w:iCs/>
              </w:rPr>
              <w:t xml:space="preserve">(“ kiêu mạn nơi người hơn ỷ mình </w:t>
            </w:r>
            <w:r>
              <w:rPr>
                <w:i/>
                <w:iCs/>
              </w:rPr>
              <w:lastRenderedPageBreak/>
              <w:t xml:space="preserve">thua.”) </w:t>
            </w:r>
            <w:r>
              <w:t>cũng nổi lên nơi họ nữa. Do vị vua có vương quốc, tài sản và đoàn gia súc không được thành công mỹ mãn mới cảm thấy niềm kiêu mạn như sau: “ Ta chỉ có niềm sung sướng duy nhất là có tên một vị vua mà thôi; ta là loại vua chúa nào vậy?, và vị xuất gia là người có ít lợi nhuận và danh vọng nhất mới cảm được thói kiêu mạn như sau: “Ta chỉ có danh là vị pháp sư mà thôi, cũng có tiếng là một người đa văn, là vị Trưởng Lão Niên Trưởng, ta thuộc hạng pháp sư nào vậy?, ta thuộc hạng người đa văn đến cỡ nào vậy?, ta thuộc hạng người nào mà được gọi là Trưởng Lão Niên Trưởng nếu vậy thì ta chẳng có lợi nhuận hay danh vọng nào hay sao?</w:t>
            </w:r>
          </w:p>
          <w:p w:rsidR="00542CB9" w:rsidRDefault="00542CB9">
            <w:pPr>
              <w:spacing w:before="100" w:beforeAutospacing="1" w:after="100" w:afterAutospacing="1"/>
            </w:pPr>
            <w:r>
              <w:t xml:space="preserve">2391. </w:t>
            </w:r>
            <w:r>
              <w:rPr>
                <w:b/>
                <w:bCs/>
              </w:rPr>
              <w:t xml:space="preserve">Sadisassa seyyo ’ham asmī ti māno </w:t>
            </w:r>
            <w:r>
              <w:t xml:space="preserve">&lt;354.28&gt; </w:t>
            </w:r>
            <w:r>
              <w:rPr>
                <w:i/>
                <w:iCs/>
              </w:rPr>
              <w:t>(“kiêu mạn nơi người ngang ỷ mình cao hơn</w:t>
            </w:r>
            <w:r>
              <w:t>”)</w:t>
            </w:r>
            <w:r>
              <w:rPr>
                <w:b/>
                <w:bCs/>
              </w:rPr>
              <w:t xml:space="preserve"> </w:t>
            </w:r>
            <w:r>
              <w:t xml:space="preserve">v.v... cũng nỗi lên nơi các quan thừa tướng v.v... vì một quan thừa tướng hay quan toàn quyền </w:t>
            </w:r>
            <w:hyperlink r:id="rId303" w:anchor="_edn57" w:history="1">
              <w:r>
                <w:rPr>
                  <w:rStyle w:val="Hyperlink"/>
                  <w:rFonts w:ascii="VU Times" w:hAnsi="VU Times"/>
                  <w:sz w:val="20"/>
                  <w:szCs w:val="20"/>
                </w:rPr>
                <w:t>[57]</w:t>
              </w:r>
            </w:hyperlink>
            <w:r>
              <w:rPr>
                <w:b/>
                <w:bCs/>
              </w:rPr>
              <w:t xml:space="preserve"> </w:t>
            </w:r>
            <w:r>
              <w:t>do có tài sản, xe cộ và súc vật, mới cảm thấy kiêu mạn như vậy: “Có vị triều thần nào sánh bằng ta không? Hay : “Có điều gì khác biệt giữa ta và các vị quan thừa tướng khác chăng? hay ta chỉ hữu danh vô thực mà thôi, ta chẳng có đồ lương thực và siêm y quí nào cả, ta thuộc hạng quan lại nào vậy?</w:t>
            </w:r>
          </w:p>
          <w:p w:rsidR="00542CB9" w:rsidRDefault="00542CB9">
            <w:pPr>
              <w:spacing w:before="100" w:beforeAutospacing="1" w:after="100" w:afterAutospacing="1"/>
            </w:pPr>
            <w:r>
              <w:t xml:space="preserve">2392. </w:t>
            </w:r>
            <w:r>
              <w:rPr>
                <w:b/>
                <w:bCs/>
              </w:rPr>
              <w:t xml:space="preserve">Hīnassa seyyo ’ham asmī ti māno </w:t>
            </w:r>
            <w:r>
              <w:t xml:space="preserve">&lt;354.35&gt; </w:t>
            </w:r>
            <w:r>
              <w:rPr>
                <w:i/>
                <w:iCs/>
              </w:rPr>
              <w:t xml:space="preserve">(“kiêu mạn nơi người thua ỷ mình hơn”) </w:t>
            </w:r>
            <w:r>
              <w:t xml:space="preserve">v.v... cũng nổi lên nơi những nông nô v.v... do các nông nô, vì mẹ và cha cũng cảm thấy có niềm kiêu mạn như sau: “Có hạng người nông nô nào có địa vị ngang bằng với ta chăng? Những kẻ khác trở thành nông nô do dạ dầy mà thôi, khi họ không thể kiếm sống được, nhưng ta cao hơn họ vì ta là nông nô là do cha truyền con nối, hay do địa vị nông nô của cả hai phía cha mẹ của ta. Có điều gì khác biệt giữa ta và nông nô này nông nô nọ hay không? Hay ta phải cam chịu địa vị nông nô là do ta không có gì bỏ vào bụng. Nhưng do phía người cha người mẹ ta không hề có địa vị nông nô. Ta thuộc loại nông nô nào vậy? Và giống như người nông nô, thì các đẳng cấp </w:t>
            </w:r>
            <w:r>
              <w:rPr>
                <w:i/>
                <w:iCs/>
              </w:rPr>
              <w:t xml:space="preserve">pukkusa </w:t>
            </w:r>
            <w:r>
              <w:t xml:space="preserve">và </w:t>
            </w:r>
            <w:r>
              <w:rPr>
                <w:i/>
                <w:iCs/>
              </w:rPr>
              <w:t xml:space="preserve">caṇḍāla v.v... </w:t>
            </w:r>
            <w:r>
              <w:t>cũng cảm thấy có niềm kiêu mạn này nữa.</w:t>
            </w:r>
          </w:p>
          <w:p w:rsidR="00542CB9" w:rsidRDefault="00542CB9">
            <w:pPr>
              <w:spacing w:before="100" w:beforeAutospacing="1" w:after="100" w:afterAutospacing="1"/>
            </w:pPr>
            <w:r>
              <w:t>2393. Và ở đây kiêu mạn chỉ nổi lên nơi người nào [có địa vị] cao nhất mới dám nói: ‘Ta là người [có địa vị] cao nhất là niềm kiêu mạn đích thực; hai hạng người khác không phải là kiêu mạn đích thực. Cũng giống vậy chỉ có kiêu mạn nổi lên nơi người nào [có địa vị] ngang bằng mới dám nói: Ta[có địa vị] ngang bằng và niềm kiêu mạn nổi lên nơi kẻ nào[có địa vị] thấp hơn mới dám nói: ‘Ta là người [có địa vị] thấp hơn là niềm kiêu mạn đích thực, hai loại người kia [nơi mỗi loại] không phải là niềm kiêu mạn đích thực.</w:t>
            </w:r>
          </w:p>
          <w:p w:rsidR="00542CB9" w:rsidRDefault="00542CB9">
            <w:pPr>
              <w:spacing w:before="100" w:beforeAutospacing="1" w:after="100" w:afterAutospacing="1"/>
            </w:pPr>
            <w:r>
              <w:t>2394. Về vấn đề này, niềm kiêu mạn đích thực bị diệt trừ do thánh đạo A-la-hán; điều không phải là niềm kiêu mạn thực sự cũng bị diệt trừ do thánh đạo Nhập Lưu.</w:t>
            </w:r>
          </w:p>
          <w:p w:rsidR="00542CB9" w:rsidRDefault="00542CB9">
            <w:pPr>
              <w:spacing w:before="100" w:beforeAutospacing="1" w:after="100" w:afterAutospacing="1"/>
            </w:pPr>
            <w:r>
              <w:t>2395. Sau khi đã giải thích các loại kiêu mạn đã có căn bản, giờ đây [</w:t>
            </w:r>
            <w:r>
              <w:rPr>
                <w:b/>
                <w:bCs/>
              </w:rPr>
              <w:t>488</w:t>
            </w:r>
            <w:r>
              <w:t xml:space="preserve">] </w:t>
            </w:r>
            <w:r>
              <w:rPr>
                <w:b/>
                <w:bCs/>
              </w:rPr>
              <w:t xml:space="preserve">Tattha katamo māno? </w:t>
            </w:r>
            <w:r>
              <w:t xml:space="preserve">&lt;355.11&gt; </w:t>
            </w:r>
            <w:r>
              <w:rPr>
                <w:i/>
                <w:iCs/>
              </w:rPr>
              <w:t xml:space="preserve">(“về điểm này, kiêu mạn là gì vậy?”, v.v... </w:t>
            </w:r>
            <w:r>
              <w:t xml:space="preserve">được đề cập đến để chỉ ra cho thấy điều gì được tạo ra không có cơ sở. </w:t>
            </w:r>
          </w:p>
          <w:p w:rsidR="00542CB9" w:rsidRDefault="00542CB9">
            <w:pPr>
              <w:spacing w:before="100" w:beforeAutospacing="1" w:after="100" w:afterAutospacing="1"/>
            </w:pPr>
            <w:r>
              <w:t xml:space="preserve">2396. Trong phần mô tả về </w:t>
            </w:r>
            <w:r>
              <w:rPr>
                <w:b/>
                <w:bCs/>
              </w:rPr>
              <w:t xml:space="preserve">atimāno </w:t>
            </w:r>
            <w:r>
              <w:rPr>
                <w:i/>
                <w:iCs/>
              </w:rPr>
              <w:t xml:space="preserve">(“tính quá mạn”), </w:t>
            </w:r>
            <w:r>
              <w:t xml:space="preserve">điều này cũng được mô tả dựa trên căn bản nguồn gốc gia đình. v.v... không đụng chạm gì đến con người có địa vị cao hơn, v.v... Về điểm này, </w:t>
            </w:r>
            <w:r>
              <w:rPr>
                <w:b/>
                <w:bCs/>
              </w:rPr>
              <w:t xml:space="preserve">atimaññati </w:t>
            </w:r>
            <w:r>
              <w:t xml:space="preserve">&lt;355.17&gt; </w:t>
            </w:r>
            <w:r>
              <w:rPr>
                <w:i/>
                <w:iCs/>
              </w:rPr>
              <w:t xml:space="preserve">(“kiêu mạn quá đáng”) </w:t>
            </w:r>
            <w:r>
              <w:t xml:space="preserve">có nghĩa là người đó tỏ ra kiêu mạn thái quá </w:t>
            </w:r>
            <w:r>
              <w:rPr>
                <w:i/>
                <w:iCs/>
              </w:rPr>
              <w:t xml:space="preserve">(atikkamitvā maññati) </w:t>
            </w:r>
            <w:r>
              <w:t xml:space="preserve">về nguồn gốc gia đình., v.v... như sau: </w:t>
            </w:r>
            <w:r>
              <w:lastRenderedPageBreak/>
              <w:t>“Chẳng có kẻ nào ngang bằng so với ta được.”</w:t>
            </w:r>
          </w:p>
          <w:p w:rsidR="00542CB9" w:rsidRDefault="00542CB9">
            <w:pPr>
              <w:spacing w:before="100" w:beforeAutospacing="1" w:after="100" w:afterAutospacing="1"/>
            </w:pPr>
            <w:r>
              <w:t xml:space="preserve">2397. Trong phần mô tả về </w:t>
            </w:r>
            <w:r>
              <w:rPr>
                <w:b/>
                <w:bCs/>
              </w:rPr>
              <w:t xml:space="preserve">mānātimāno </w:t>
            </w:r>
            <w:r>
              <w:t xml:space="preserve">&lt;355.20&gt; </w:t>
            </w:r>
            <w:r>
              <w:rPr>
                <w:i/>
                <w:iCs/>
              </w:rPr>
              <w:t xml:space="preserve">(“mạn quá mạn”), </w:t>
            </w:r>
            <w:r>
              <w:rPr>
                <w:b/>
                <w:bCs/>
              </w:rPr>
              <w:t xml:space="preserve">yo evarūpo </w:t>
            </w:r>
            <w:r>
              <w:t xml:space="preserve">&lt;355.24&gt; </w:t>
            </w:r>
            <w:r>
              <w:rPr>
                <w:i/>
                <w:iCs/>
              </w:rPr>
              <w:t xml:space="preserve">(“đến như thế”) </w:t>
            </w:r>
            <w:r>
              <w:t xml:space="preserve">niềm kiêu mạn như thế nổi lên như sau: Người này trước kia chỉ ngang bằng với ta; giờ đây ta là người cao nhất và người này thấp hơn. Người này nói như vậy để chỉ ra cho thấy mạn quá mạn khác tuỳ thuộc vào niềm kiêu mạn ngang bằng trước đó giống như gánh nặng chồng lên gánh nặng vậy </w:t>
            </w:r>
            <w:hyperlink r:id="rId304" w:anchor="_edn58" w:history="1">
              <w:r>
                <w:rPr>
                  <w:rStyle w:val="Hyperlink"/>
                  <w:rFonts w:ascii="VU Times" w:hAnsi="VU Times"/>
                  <w:sz w:val="20"/>
                  <w:szCs w:val="20"/>
                </w:rPr>
                <w:t>[58]</w:t>
              </w:r>
            </w:hyperlink>
            <w:r>
              <w:t>.</w:t>
            </w:r>
          </w:p>
          <w:p w:rsidR="00542CB9" w:rsidRDefault="00542CB9">
            <w:pPr>
              <w:spacing w:before="100" w:beforeAutospacing="1" w:after="100" w:afterAutospacing="1"/>
            </w:pPr>
            <w:r>
              <w:t xml:space="preserve">2398. Phần mô tả về </w:t>
            </w:r>
            <w:r>
              <w:rPr>
                <w:b/>
                <w:bCs/>
              </w:rPr>
              <w:t xml:space="preserve">omāno </w:t>
            </w:r>
            <w:r>
              <w:t xml:space="preserve">&lt;355.24&gt; </w:t>
            </w:r>
            <w:r>
              <w:rPr>
                <w:i/>
                <w:iCs/>
              </w:rPr>
              <w:t>(“ ti mạn”)</w:t>
            </w:r>
            <w:r>
              <w:t xml:space="preserve"> cũng giống như những gì được mô tả về </w:t>
            </w:r>
            <w:r>
              <w:rPr>
                <w:b/>
                <w:bCs/>
              </w:rPr>
              <w:t xml:space="preserve">hīnamāna </w:t>
            </w:r>
            <w:r>
              <w:t xml:space="preserve">&lt;353.32&gt; </w:t>
            </w:r>
            <w:r>
              <w:rPr>
                <w:i/>
                <w:iCs/>
              </w:rPr>
              <w:t xml:space="preserve">(“ ti liệt mạn”) </w:t>
            </w:r>
            <w:r>
              <w:t xml:space="preserve">ở trên. Nhưng vì lợi ích cho những kẻ nào có thể truyền đạt được, niềm kiêu mạn này được khẳng định như sau: ‘Ta [có địa vị] thấp kém nhất” được gọi là </w:t>
            </w:r>
            <w:r>
              <w:rPr>
                <w:b/>
                <w:bCs/>
              </w:rPr>
              <w:t xml:space="preserve">omāno </w:t>
            </w:r>
            <w:r>
              <w:t>(“</w:t>
            </w:r>
            <w:r>
              <w:rPr>
                <w:i/>
                <w:iCs/>
              </w:rPr>
              <w:t>ti mạn.”)</w:t>
            </w:r>
            <w:r>
              <w:t>. Hơn thế nữa, ta nên hiểu điều này ở đây chính là “ti mạn khi nó xuất hiện là một cách tự hạ mình như sau: “Bạn đã sinh ra nhưng dòng dõi gia đình của bạn giống như dòng dõi của một con quạ đen. Bạn có một họ tộc, nhưng họ tộc của bạn chỉ là họ tộc Caṇḍāla; bạn có tiếng nói. Song tiếng nói của bạn chỉ giống như tiếng quạ kêu mà thôi’</w:t>
            </w:r>
            <w:r>
              <w:rPr>
                <w:b/>
                <w:bCs/>
              </w:rPr>
              <w:t xml:space="preserve"> </w:t>
            </w:r>
          </w:p>
          <w:p w:rsidR="00542CB9" w:rsidRDefault="00542CB9">
            <w:pPr>
              <w:spacing w:before="100" w:beforeAutospacing="1" w:after="100" w:afterAutospacing="1"/>
            </w:pPr>
            <w:r>
              <w:t xml:space="preserve">2399. Trong phần mô tả về </w:t>
            </w:r>
            <w:r>
              <w:rPr>
                <w:b/>
                <w:bCs/>
              </w:rPr>
              <w:t xml:space="preserve">adhimāna </w:t>
            </w:r>
            <w:r>
              <w:t xml:space="preserve">&lt;355.35&gt; </w:t>
            </w:r>
            <w:r>
              <w:rPr>
                <w:i/>
                <w:iCs/>
              </w:rPr>
              <w:t xml:space="preserve">(“tăng thượng mạn”) </w:t>
            </w:r>
            <w:r>
              <w:rPr>
                <w:b/>
                <w:bCs/>
              </w:rPr>
              <w:t xml:space="preserve">Appatte pattasaññitā </w:t>
            </w:r>
            <w:r>
              <w:t xml:space="preserve">&lt;355.36&gt; </w:t>
            </w:r>
            <w:r>
              <w:rPr>
                <w:i/>
                <w:iCs/>
              </w:rPr>
              <w:t xml:space="preserve">(“ngộ nhận điều không đắc chứng lại cho đã chứng đắc.”) </w:t>
            </w:r>
            <w:r>
              <w:t xml:space="preserve">do ngộ nhận được Tứ Chân Đế như là điều chứng đắc khi ta vẫn chưa chứng đắc được. </w:t>
            </w:r>
            <w:r>
              <w:rPr>
                <w:b/>
                <w:bCs/>
              </w:rPr>
              <w:t xml:space="preserve">Akate </w:t>
            </w:r>
            <w:r>
              <w:rPr>
                <w:i/>
                <w:iCs/>
              </w:rPr>
              <w:t>(“điều không được thực hiện”)</w:t>
            </w:r>
            <w:r>
              <w:t>: về các nhiệm vụ phải được thực hiện nhờ bốn thánh đạo vẫn chưa được thực hiện.</w:t>
            </w:r>
            <w:r>
              <w:rPr>
                <w:b/>
                <w:bCs/>
              </w:rPr>
              <w:t xml:space="preserve">Anadhigate </w:t>
            </w:r>
            <w:r>
              <w:rPr>
                <w:i/>
                <w:iCs/>
              </w:rPr>
              <w:t xml:space="preserve">(“điều chưa đắc thành được”) </w:t>
            </w:r>
            <w:r>
              <w:rPr>
                <w:b/>
                <w:bCs/>
                <w:i/>
                <w:iCs/>
              </w:rPr>
              <w:t xml:space="preserve">Asacchikate </w:t>
            </w:r>
            <w:r>
              <w:t xml:space="preserve">&lt;355.37&gt; </w:t>
            </w:r>
            <w:r>
              <w:rPr>
                <w:i/>
                <w:iCs/>
              </w:rPr>
              <w:t xml:space="preserve">(“điều chưa thể thực chứng được”): </w:t>
            </w:r>
            <w:r>
              <w:t xml:space="preserve">về điều gì không được thực hiện nhờ kinh nghiệm cá nhân do thánh đạo A-la-hán. </w:t>
            </w:r>
            <w:r>
              <w:rPr>
                <w:b/>
                <w:bCs/>
              </w:rPr>
              <w:t xml:space="preserve">Ayaṃ vuccati adhimāno </w:t>
            </w:r>
            <w:r>
              <w:t xml:space="preserve">&lt;355.39&gt; </w:t>
            </w:r>
            <w:r>
              <w:rPr>
                <w:i/>
                <w:iCs/>
              </w:rPr>
              <w:t xml:space="preserve">(“ta gọi là tăng thượng mạn”) </w:t>
            </w:r>
            <w:r>
              <w:t xml:space="preserve">ta gọi điều này là niềm kiêu mạn trong đắc chứng </w:t>
            </w:r>
            <w:r>
              <w:rPr>
                <w:i/>
                <w:iCs/>
              </w:rPr>
              <w:t>(adhigatamāna).</w:t>
            </w:r>
          </w:p>
          <w:p w:rsidR="00542CB9" w:rsidRDefault="00542CB9">
            <w:pPr>
              <w:spacing w:before="100" w:beforeAutospacing="1" w:after="100" w:afterAutospacing="1"/>
            </w:pPr>
            <w:r>
              <w:t xml:space="preserve">2400 Nhưng nơi người nào điều này diễn ra và nơi người nào thì không? Trước tiên điều này không nổi lên nơi các đồ đệ bậc thánh. Do các ngài, có niềm vui tràn trề thông qua quán xét lại thánh đạo, thánh quả và níp bàn. Diệt trừ các phiền não và các phiền não còn lại. Không còn nghi ngờ về thấu triệt được các thánh đức; chính vì thế nơi các vị Nhập Lưu v.v... không nổi lên niềm kiêu mạn nói rằng: “Ta là vị Nhất Lai” và v.v... Cũng như vậy điều này không nổi lên nơi kẻ nào có ác hạnh, vì người này không hăm hở đạt đến các thánh đức. Cũng vậy điều này không nổi lên nơi kẻ nào có giới đức mà lại bỏ qua chủ đề thiền của mình và để hết tâm trí vào điều cảm khoái để ngủ. v.v... </w:t>
            </w:r>
          </w:p>
          <w:p w:rsidR="00542CB9" w:rsidRDefault="00542CB9">
            <w:pPr>
              <w:spacing w:before="100" w:beforeAutospacing="1" w:after="100" w:afterAutospacing="1"/>
            </w:pPr>
            <w:r>
              <w:t>2401. Nhưng nó nổi lên nơi người nào có giới đức thanh tịnh, nơi người nào chăm chú chuyên cần đề mục thiền của mình, nơi người nào sau khi đã xác định được danh sắc, lại vượt thắng được nghi ngờ bằng cách phân biệt những nhân duyên đó; kiêu mạn đó cũng nổi lên người nào, sau khi đã áp dụng tam tướng, lại am hiểu được các hành và có thiền quán sơ đẳng. Và khi kiêu mạn này đã nổi lên, người đạt đến được chỉ thanh tịnh hay được quán thanh tịnh dừng lại giữa đường.Vì trong vòng mười năm, hai mươi năm, ba mươi năm người đó không thấy xuất hiện các phiền não nào lai vãng đến, [</w:t>
            </w:r>
            <w:r>
              <w:rPr>
                <w:b/>
                <w:bCs/>
              </w:rPr>
              <w:t>489</w:t>
            </w:r>
            <w:r>
              <w:t xml:space="preserve">] người đó tưởng mình đã trở thành vị Nhập Lưu, vị Nhất Lai hay vị Bất Lai. Nhưng người nào đạt đến được chỉ và quán chỉ dừng lại ở bậc A-la-hán mà thôi. Vì nhờ sức mạnh chánh định </w:t>
            </w:r>
            <w:r>
              <w:lastRenderedPageBreak/>
              <w:t>(concentration) mà mọi phiền não nơi người đó được trấn áp và nhờ sức mạnh thiền quán người đó sẽ phân biệt được hết các hành. Chính vì thế các phiền não không thể lai vãng tới người đó được trong thời gian khoảng 60 năm, 80 năm, 100 năm, đây cũng chính là thái độ tâm linh của nột người đã đoạn tận các phiền não. Không thấy bất kỳ phiền não nào lai vãng tới trong một khoảng thời gian dài đến như vậy mà không dừng lại, thì người đó tưởng mình như đã đạt đến bậc A-la-hán.</w:t>
            </w:r>
          </w:p>
          <w:p w:rsidR="00542CB9" w:rsidRDefault="00542CB9">
            <w:pPr>
              <w:spacing w:before="100" w:beforeAutospacing="1" w:after="100" w:afterAutospacing="1"/>
            </w:pPr>
            <w:r>
              <w:t>2402. Giống như Trưởng Lão Mahānāga, đang cư trú tại Uccatalanga,</w:t>
            </w:r>
            <w:hyperlink r:id="rId305" w:anchor="_edn59" w:history="1">
              <w:r>
                <w:rPr>
                  <w:rStyle w:val="Hyperlink"/>
                  <w:rFonts w:ascii="VU Times" w:hAnsi="VU Times"/>
                  <w:sz w:val="20"/>
                  <w:szCs w:val="20"/>
                </w:rPr>
                <w:t>[59]</w:t>
              </w:r>
            </w:hyperlink>
            <w:r>
              <w:t xml:space="preserve"> giống như Trưởng Lão Mahādatta, đang cư trú tại Hankanaka, giống như Trưởng Lão Cūḷasumana, đang cư trú tại Ninkapoṇṇa</w:t>
            </w:r>
            <w:hyperlink r:id="rId306" w:anchor="_edn60" w:history="1">
              <w:r>
                <w:rPr>
                  <w:rStyle w:val="Hyperlink"/>
                  <w:rFonts w:ascii="VU Times" w:hAnsi="VU Times"/>
                  <w:sz w:val="20"/>
                  <w:szCs w:val="20"/>
                </w:rPr>
                <w:t>[60]</w:t>
              </w:r>
            </w:hyperlink>
            <w:r>
              <w:t xml:space="preserve"> là thiền viện </w:t>
            </w:r>
            <w:r>
              <w:rPr>
                <w:i/>
                <w:iCs/>
              </w:rPr>
              <w:t>(padhānaghara)</w:t>
            </w:r>
            <w:r>
              <w:t xml:space="preserve"> toạ lạc tại thành phố Cittalapabbata. Đến đây ta đưa ra một chuyện kể để làm minh chứng.</w:t>
            </w:r>
          </w:p>
          <w:p w:rsidR="00542CB9" w:rsidRDefault="00542CB9">
            <w:pPr>
              <w:spacing w:before="100" w:beforeAutospacing="1" w:after="100" w:afterAutospacing="1"/>
            </w:pPr>
            <w:r>
              <w:t>2403. Hình như Trưởng lão Dhammadinna, đang cư trú tại Talanga.</w:t>
            </w:r>
            <w:hyperlink r:id="rId307" w:anchor="_edn61" w:history="1">
              <w:r>
                <w:rPr>
                  <w:rStyle w:val="Hyperlink"/>
                  <w:rFonts w:ascii="VU Times" w:hAnsi="VU Times"/>
                  <w:sz w:val="20"/>
                  <w:szCs w:val="20"/>
                </w:rPr>
                <w:t>[61]</w:t>
              </w:r>
            </w:hyperlink>
            <w:r>
              <w:t xml:space="preserve"> một trong số những phiền não của ngài đã được đoạn tận và ngài đã chứng đắc Đạt thông </w:t>
            </w:r>
            <w:r>
              <w:rPr>
                <w:i/>
                <w:iCs/>
              </w:rPr>
              <w:t xml:space="preserve">(paṭísambhidhā), </w:t>
            </w:r>
            <w:r>
              <w:t>ngài là thầy diễn giải Giáo Pháp cho một Tăng đoàn Tỳ khưu đông đảo. Một ngày kia, đang khi ngài ngồi thiền trong chính doanh trại ban ngày của Tăng Đoàn, ngài thắc mắc: ‘Không hiểu thiền sư của chúng ta, Trưởng Lão Mahānāga, đang cư trú tại Uccatalanga, đã đạt đến tột đỉnh cao cuộc sống sa môn chưa? Ngài nhận ra là Trưởng Lão vẫn còn là một người bình thường. Ngài dư biết nếu Trưởng Lão không đến gặp mình, nếu như ngài viên tịch ắt sẽ chết trong tình trạng vẫn là một người bình thường, ngài thiền sư đã dụng thần lực bay lên hư không và đáp xuống gần Trưởng Lão đang ngồi thiền trong doanh trại ban ngày của Tăng đoàn. Ngài liền kính lễ,tỏ lòng thuần thục và ngồi ngay xuống chỗ dành riêng cho mình. Khi được hỏi: “Hỡi chư huynh Dhammadinna, tại sao ngài lại đến bất ngờ như vậy? ngài trả lời: ‘Tôi đến đây để hỏi ngài một số vấn đề, thưa Trưởng lão đáng kính.” Khi được bảo cho biết: ‘Chư huynh thân mến, nếu ta biết điều gì ta sẽ trả lời cho ngài.” Trưởng Lão liền đặt ra cả ngàn câu hỏi khác nhau.</w:t>
            </w:r>
          </w:p>
          <w:p w:rsidR="00542CB9" w:rsidRDefault="00542CB9">
            <w:pPr>
              <w:spacing w:before="100" w:beforeAutospacing="1" w:after="100" w:afterAutospacing="1"/>
            </w:pPr>
            <w:r>
              <w:t>2404. Vị Trưởng lão nói mà không do dự mỗi lần ngài được hỏi. Thế rồi sau khi đã nói: “trí tuệ của ngài vô cùng sắc sảo, thưa ngài Trưởng lão kính mến, ngài đã đạt đến hiện trạng này tự bao giờ vậy? Ngài trả lời: “Thưa chư huynh kính mến, sáu mươi năm về trước.’ ‘Thưa Trưởng lão kính mến, ngài có nhập chánh định (concentration) chăng?’ ‘Chư huynh thân mến, điều đó không khó khăn gì với ta cả.’ ‘Thưa Trưởng lão kính mến, thế thì ngài hãy biến một con voi xuất hiện xem nào. Vị Trưởng lão khiến một con bạch tượng xuất hiện tức khắc. “Thưa Trưởng lão kính mến, giờ thì ngài khiến con voi tiến thẳng lại đây nơi ngài đang ngồi, tai giương lên cao và đuôi duỗi thẳng, và vòi đút vào miệng và thốt lên những tiếng kêu khủng khiếp xem sao. Vị Trưởng lão làm y như vậy. Nhìn thấy cảnh tượng một con voi khủng khiếp đang tiến lại gần nhanh như chớp, Ngài liền đứng dậy và bắt đầu chạy trốn. Thế rồi vị Trưởng lão đã đoạn tận các lậu hoặc [</w:t>
            </w:r>
            <w:r>
              <w:rPr>
                <w:b/>
                <w:bCs/>
              </w:rPr>
              <w:t>490</w:t>
            </w:r>
            <w:r>
              <w:t>] liền giang tay ra rồi túm lấy vạt y cà sa của ngài mà nói: ‘Thưa Trưởng lão kính mến, vị nào đã đoạn tận lậu hoặc liệu có còn tồn tại tính nhút nhát chăng?’</w:t>
            </w:r>
          </w:p>
          <w:p w:rsidR="00542CB9" w:rsidRDefault="00542CB9">
            <w:pPr>
              <w:spacing w:before="100" w:beforeAutospacing="1" w:after="100" w:afterAutospacing="1"/>
            </w:pPr>
            <w:r>
              <w:t xml:space="preserve">2405. Thế rồi ngài nhận ra rằng ngài Trưởng Lão kia vẫn chỉ là một người bình thường. Vị Trưởng Lão đó liền lên tiếng: “Chư huynh Dhammadinna, xin hãy giúp đỡ tôi. Thế rồi ngài quỳ phục dưới chân vị Trưởng lão. Trưởng lão kính mến, ta sẽ giúp đỡ cho ngươi. </w:t>
            </w:r>
            <w:r>
              <w:lastRenderedPageBreak/>
              <w:t xml:space="preserve">Chính vì thế mà ta đã đến, xin đừng lo lắng làm gì; và vị Trưởng lão đã diễn giảng đề mục thiền cho ngài. Vị Trưởng lão nhận lấy đề mục thiền. Khi ngài đứng dậy và thực hiện một cuộc hành thiền, Ngài đạt đến A-la-hán, đó là thánh quả cao nhất. Ở bậc hành thiền thứ ba, hình như vị Trưởng lão kia có cá tính sân hận. </w:t>
            </w:r>
          </w:p>
          <w:p w:rsidR="00542CB9" w:rsidRDefault="00542CB9">
            <w:pPr>
              <w:spacing w:before="100" w:beforeAutospacing="1" w:after="100" w:afterAutospacing="1"/>
            </w:pPr>
            <w:r>
              <w:t xml:space="preserve">2406. Trong phần mô tả về </w:t>
            </w:r>
            <w:r>
              <w:rPr>
                <w:b/>
                <w:bCs/>
              </w:rPr>
              <w:t xml:space="preserve">asmimāno </w:t>
            </w:r>
            <w:r>
              <w:t xml:space="preserve">&lt;356.1&gt; </w:t>
            </w:r>
            <w:r>
              <w:rPr>
                <w:i/>
                <w:iCs/>
              </w:rPr>
              <w:t>(“ngã sở mạn”)</w:t>
            </w:r>
            <w:r>
              <w:rPr>
                <w:b/>
                <w:bCs/>
              </w:rPr>
              <w:t xml:space="preserve">, rūpe asmī ti māno. </w:t>
            </w:r>
            <w:r>
              <w:t xml:space="preserve">&lt;356.2&gt; </w:t>
            </w:r>
            <w:r>
              <w:rPr>
                <w:i/>
                <w:iCs/>
              </w:rPr>
              <w:t xml:space="preserve">(“ kiêu mạn cho phép ta nói rằng: ta thuộc phạm vi sắc”) </w:t>
            </w:r>
            <w:r>
              <w:t>là niềm kiêu mạn nổi lên như thế này: ‘Ta chính là sắc (</w:t>
            </w:r>
            <w:r>
              <w:rPr>
                <w:i/>
                <w:iCs/>
              </w:rPr>
              <w:t xml:space="preserve">ahaṃ rūpaṃ). </w:t>
            </w:r>
            <w:r>
              <w:rPr>
                <w:b/>
                <w:bCs/>
                <w:i/>
                <w:iCs/>
              </w:rPr>
              <w:t xml:space="preserve">Chando </w:t>
            </w:r>
            <w:r>
              <w:rPr>
                <w:i/>
                <w:iCs/>
              </w:rPr>
              <w:t>(“dục”)</w:t>
            </w:r>
            <w:r>
              <w:t xml:space="preserve"> đó chính là dục câu hành với kiêu mạn. Cũng giống như thế trong trường hợp </w:t>
            </w:r>
            <w:r>
              <w:rPr>
                <w:i/>
                <w:iCs/>
              </w:rPr>
              <w:t xml:space="preserve">(“tuỳ miên”). </w:t>
            </w:r>
            <w:r>
              <w:t>Về phương diện cảm thọ v.v... thì ta cũng áp dụng cùng một phương pháp như vậy.</w:t>
            </w:r>
          </w:p>
          <w:p w:rsidR="00542CB9" w:rsidRDefault="00542CB9">
            <w:pPr>
              <w:spacing w:before="100" w:beforeAutospacing="1" w:after="100" w:afterAutospacing="1"/>
            </w:pPr>
            <w:r>
              <w:t xml:space="preserve">2407. Trong phần mô tả về </w:t>
            </w:r>
            <w:r>
              <w:rPr>
                <w:b/>
                <w:bCs/>
              </w:rPr>
              <w:t xml:space="preserve">micchāmāno </w:t>
            </w:r>
            <w:r>
              <w:t xml:space="preserve">&lt;356.7&gt; </w:t>
            </w:r>
            <w:r>
              <w:rPr>
                <w:i/>
                <w:iCs/>
              </w:rPr>
              <w:t xml:space="preserve">(“tà kiến mạn”) </w:t>
            </w:r>
            <w:r>
              <w:t xml:space="preserve">liên quan đến </w:t>
            </w:r>
            <w:r>
              <w:rPr>
                <w:b/>
                <w:bCs/>
              </w:rPr>
              <w:t xml:space="preserve">pāpakena vā kammāyatanena </w:t>
            </w:r>
            <w:r>
              <w:t xml:space="preserve">&lt;356.8&gt; </w:t>
            </w:r>
            <w:r>
              <w:rPr>
                <w:i/>
                <w:iCs/>
              </w:rPr>
              <w:t>(“do lãnh vực bất thiện nơi công việc”)</w:t>
            </w:r>
            <w:r>
              <w:t xml:space="preserve"> v.v... một lãnh vực bất thiện nơi công việc là công việc câu cá với cần câu kèm theo đánh bẫy. Một lãnh vực nghề nghiệp bất thiện </w:t>
            </w:r>
            <w:r>
              <w:rPr>
                <w:i/>
                <w:iCs/>
              </w:rPr>
              <w:t xml:space="preserve">(sippāyatana) </w:t>
            </w:r>
            <w:r>
              <w:t xml:space="preserve">chính là lãnh vực thành thạo trong cả hai việc chế tạo lưới bắt cá và đánh cá bằng lưới và trong việc phóng lao móc và đâm bằng lao; ma thuật bất thiện </w:t>
            </w:r>
            <w:r>
              <w:rPr>
                <w:i/>
                <w:iCs/>
              </w:rPr>
              <w:t>(vijjāṭṭhāna)</w:t>
            </w:r>
            <w:r>
              <w:t xml:space="preserve"> là bất kỳ loại ma thuật nào </w:t>
            </w:r>
            <w:r>
              <w:rPr>
                <w:i/>
                <w:iCs/>
              </w:rPr>
              <w:t>(vijjā)</w:t>
            </w:r>
            <w:r>
              <w:t xml:space="preserve"> làm tổn thương đến tha nhân; về tri thức </w:t>
            </w:r>
            <w:r>
              <w:rPr>
                <w:i/>
                <w:iCs/>
              </w:rPr>
              <w:t xml:space="preserve">(suta) </w:t>
            </w:r>
            <w:r>
              <w:t xml:space="preserve">bất thiện là điều liên quan đến chiến tranh Bhārata hay vụ hiếp dâm Sītā; câu chuyện </w:t>
            </w:r>
            <w:r>
              <w:rPr>
                <w:i/>
                <w:iCs/>
              </w:rPr>
              <w:t>(paṭibhāṇa)</w:t>
            </w:r>
            <w:r>
              <w:t xml:space="preserve"> bất thiện đó là những câu chuyện về khúc ca ballad về các vũ nữ, câu chuyện vô bổ. v.v... có liên quan đến việc nói xấu; ác giới </w:t>
            </w:r>
            <w:r>
              <w:rPr>
                <w:i/>
                <w:iCs/>
              </w:rPr>
              <w:t xml:space="preserve">(sīla) </w:t>
            </w:r>
            <w:r>
              <w:t xml:space="preserve">đó là tu khổ hạnh con dê (goat?) hay tu khổ hạnh con bò (cow?) ; về lời nguyền </w:t>
            </w:r>
            <w:r>
              <w:rPr>
                <w:i/>
                <w:iCs/>
              </w:rPr>
              <w:t xml:space="preserve">(vata) </w:t>
            </w:r>
            <w:r>
              <w:t xml:space="preserve">chính là lời nguyền con dê (goat?) hay lời nguyền con bò (ox?); Tuy nhiên quan điểm bất thiện (tà kiến) </w:t>
            </w:r>
            <w:r>
              <w:rPr>
                <w:i/>
                <w:iCs/>
              </w:rPr>
              <w:t>( diṭṭhī)</w:t>
            </w:r>
            <w:r>
              <w:t xml:space="preserve"> lại là bất kỳ một tà kiến nào trong số 62 tà kiến. </w:t>
            </w:r>
          </w:p>
          <w:p w:rsidR="00542CB9" w:rsidRDefault="00542CB9">
            <w:pPr>
              <w:spacing w:before="100" w:beforeAutospacing="1" w:after="100" w:afterAutospacing="1"/>
            </w:pPr>
            <w:r>
              <w:t xml:space="preserve">2408. Trong phần mô tả về </w:t>
            </w:r>
            <w:r>
              <w:rPr>
                <w:b/>
                <w:bCs/>
              </w:rPr>
              <w:t xml:space="preserve">ñātivitakko </w:t>
            </w:r>
            <w:r>
              <w:t xml:space="preserve">&lt;356.16&gt; </w:t>
            </w:r>
            <w:r>
              <w:rPr>
                <w:i/>
                <w:iCs/>
              </w:rPr>
              <w:t xml:space="preserve">(“suy tư về những người họ hàng”) </w:t>
            </w:r>
            <w:r>
              <w:t xml:space="preserve">v.v... tư duy do họ hàng thôi thúc nổi lên thông qua tình cảm trần tục dựa trên năm dây dục lạc như thế này: Mong rằng bà con thân thuộc của tôi được sống hạnh phúc và may mắn, đó là “suy tư về những người thân”; nhưng lại không phải loại suy tư về những người thân xuất hiện như thế này: “Họ sẽ phải tiêu diệt và qua đi; họ tỏ ra trung tín và đáng tin cậy.’ </w:t>
            </w:r>
          </w:p>
          <w:p w:rsidR="00542CB9" w:rsidRDefault="00542CB9">
            <w:pPr>
              <w:spacing w:before="100" w:beforeAutospacing="1" w:after="100" w:afterAutospacing="1"/>
            </w:pPr>
            <w:r>
              <w:t xml:space="preserve">2409. </w:t>
            </w:r>
            <w:r>
              <w:rPr>
                <w:b/>
                <w:bCs/>
              </w:rPr>
              <w:t xml:space="preserve">Janapadavitakko </w:t>
            </w:r>
            <w:r>
              <w:t xml:space="preserve">&lt;356.20&gt; </w:t>
            </w:r>
            <w:r>
              <w:rPr>
                <w:i/>
                <w:iCs/>
              </w:rPr>
              <w:t xml:space="preserve">(‘suy tư về mẫu quốc”) </w:t>
            </w:r>
            <w:r>
              <w:t>đó là suy tư dựa trên tình cảm trần tục nơi người nào cảm thấy bằng lòng như thế này: ‘mẫu quốc của ta có đầy của bố thí, có mùa thu hoạch bội thu; nhưng chẳng phải loại suy nghĩ về mẫu quốc nổi lên như thế này: ‘Thần dân nơi mẫu quốc của ta thì trung thành, đáng tin cậy, và đã đạt đến tịch diệt và viên tịch”.</w:t>
            </w:r>
          </w:p>
          <w:p w:rsidR="00542CB9" w:rsidRDefault="00542CB9">
            <w:pPr>
              <w:spacing w:before="100" w:beforeAutospacing="1" w:after="100" w:afterAutospacing="1"/>
            </w:pPr>
            <w:r>
              <w:t xml:space="preserve">2410. “Suy tư với mục tiêu bất tử” hay “tư duy bất tử” chính là </w:t>
            </w:r>
            <w:r>
              <w:rPr>
                <w:b/>
                <w:bCs/>
              </w:rPr>
              <w:t xml:space="preserve">amaravitakko </w:t>
            </w:r>
            <w:r>
              <w:t>&lt;356.23&gt; về điểm này, tư duy liên quan đến việc hành khổ hạnh nơi vị nào đang tu luyện hành khổ hạnh nghĩ rằng: “Khi đau khổ đã bị cạn kiệt do việc ngồi xổm. v.v... trong cuộc sống mai hậu [</w:t>
            </w:r>
            <w:r>
              <w:rPr>
                <w:b/>
                <w:bCs/>
              </w:rPr>
              <w:t>491</w:t>
            </w:r>
            <w:r>
              <w:t xml:space="preserve">] Chính người đó sẽ được hạnh phúc và bất tử’ chính là “tư duy với mục tiêu bất tử.” Nhưng những người bám lấy tà kiến, khi được hỏi: “Liệu ngài có khẳng định điều bất diệt chăng? v.v... lại bắt đầu lẩn tránh: Tôi nghĩ không phải thế, cũng chẳng như thế, không khác đi được, tôi không nghĩ chẳng như vậy, không phải thế tôi không nghĩ như thế. Suy tư của ngài nếu liên hệ với tà kiến ta gọi là “bất tử” </w:t>
            </w:r>
            <w:r>
              <w:rPr>
                <w:i/>
                <w:iCs/>
              </w:rPr>
              <w:t>(amara).</w:t>
            </w:r>
            <w:r>
              <w:t xml:space="preserve"> Chính vì con cá </w:t>
            </w:r>
            <w:r>
              <w:lastRenderedPageBreak/>
              <w:t xml:space="preserve">được gọi là “bất tử” </w:t>
            </w:r>
            <w:r>
              <w:rPr>
                <w:i/>
                <w:iCs/>
              </w:rPr>
              <w:t>(amarā)</w:t>
            </w:r>
            <w:hyperlink r:id="rId308" w:anchor="_edn62" w:history="1">
              <w:r>
                <w:rPr>
                  <w:rStyle w:val="Hyperlink"/>
                  <w:rFonts w:ascii="VU Times" w:hAnsi="VU Times"/>
                  <w:sz w:val="20"/>
                  <w:szCs w:val="20"/>
                </w:rPr>
                <w:t>[62]</w:t>
              </w:r>
            </w:hyperlink>
            <w:r>
              <w:t xml:space="preserve"> ta không thể giết cá khi bắt được trong nước, nhưng sẽ được ném đi chỗ này chỗ nọ và sẽ không bị bắt trở lại. Cũng giống như vậy tư duy này không thể bị tiêu diệt (</w:t>
            </w:r>
            <w:r>
              <w:rPr>
                <w:i/>
                <w:iCs/>
              </w:rPr>
              <w:t xml:space="preserve">na marati) </w:t>
            </w:r>
            <w:r>
              <w:t>vì điều đó không cam kết với bất kỳ phía này phía nọ, xem xét cả hai phía chung với nhau, ta có thể nói</w:t>
            </w:r>
            <w:hyperlink r:id="rId309" w:anchor="_edn63" w:history="1">
              <w:r>
                <w:rPr>
                  <w:rStyle w:val="Hyperlink"/>
                  <w:rFonts w:ascii="VU Times" w:hAnsi="VU Times"/>
                  <w:sz w:val="20"/>
                  <w:szCs w:val="20"/>
                </w:rPr>
                <w:t>[63]</w:t>
              </w:r>
            </w:hyperlink>
            <w:r>
              <w:t xml:space="preserve"> </w:t>
            </w:r>
            <w:r>
              <w:rPr>
                <w:b/>
                <w:bCs/>
              </w:rPr>
              <w:t xml:space="preserve">ayam vuccati amaravitakko </w:t>
            </w:r>
            <w:r>
              <w:t xml:space="preserve">&lt;356.26&gt; </w:t>
            </w:r>
            <w:r>
              <w:rPr>
                <w:i/>
                <w:iCs/>
              </w:rPr>
              <w:t>(“ta gọi đây là tư duy bất tử”)</w:t>
            </w:r>
            <w:r>
              <w:t xml:space="preserve"> </w:t>
            </w:r>
          </w:p>
          <w:p w:rsidR="00542CB9" w:rsidRDefault="00542CB9">
            <w:pPr>
              <w:spacing w:before="100" w:beforeAutospacing="1" w:after="100" w:afterAutospacing="1"/>
            </w:pPr>
            <w:r>
              <w:t xml:space="preserve">2411. </w:t>
            </w:r>
            <w:r>
              <w:rPr>
                <w:b/>
                <w:bCs/>
              </w:rPr>
              <w:t xml:space="preserve">Parānuddayatā-paṭisaṃyutto </w:t>
            </w:r>
            <w:r>
              <w:t xml:space="preserve">&lt;356.27&gt; </w:t>
            </w:r>
            <w:r>
              <w:rPr>
                <w:i/>
                <w:iCs/>
              </w:rPr>
              <w:t xml:space="preserve">(“liên kết với cảm thọ bạn bè dành cho tha nhân”) </w:t>
            </w:r>
            <w:r>
              <w:t>liên quan đến tình cảm thế tục dưới dạng cảm thọ bạn bè</w:t>
            </w:r>
            <w:hyperlink r:id="rId310" w:anchor="_edn64" w:history="1">
              <w:r>
                <w:rPr>
                  <w:rStyle w:val="Hyperlink"/>
                  <w:rFonts w:ascii="VU Times" w:hAnsi="VU Times"/>
                  <w:sz w:val="20"/>
                  <w:szCs w:val="20"/>
                </w:rPr>
                <w:t>[64]</w:t>
              </w:r>
            </w:hyperlink>
            <w:r>
              <w:t xml:space="preserve">.Liên quan đến </w:t>
            </w:r>
            <w:r>
              <w:rPr>
                <w:b/>
                <w:bCs/>
              </w:rPr>
              <w:t xml:space="preserve">sahanandī </w:t>
            </w:r>
            <w:r>
              <w:t xml:space="preserve">&lt;356.28&gt; </w:t>
            </w:r>
            <w:r>
              <w:rPr>
                <w:i/>
                <w:iCs/>
              </w:rPr>
              <w:t xml:space="preserve">(“người đó chia sẻ niềm vui với họ”), </w:t>
            </w:r>
            <w:r>
              <w:t xml:space="preserve">khi những thí chủ của các ngài được sung sướng hay buồn khổ, thì ngài chia sẻ vui sướng với họ gấp hai lần, lúc họ buồn khổ cũng chia sẻ với họ hai lần như vậy, khi họ sung sướng thì ngài cũng cảm thấy sung sướng gấp đôi, khi họ phải khốn khổ thì ngài cũng buồn khổ gấp hai lần. </w:t>
            </w:r>
            <w:r>
              <w:rPr>
                <w:b/>
                <w:bCs/>
              </w:rPr>
              <w:t xml:space="preserve">Uppannesu kiccakaraṇīyesu </w:t>
            </w:r>
            <w:r>
              <w:t xml:space="preserve">&lt;356.29&gt; </w:t>
            </w:r>
            <w:r>
              <w:rPr>
                <w:i/>
                <w:iCs/>
              </w:rPr>
              <w:t>(“khi khởi lên hữu sự”)</w:t>
            </w:r>
            <w:r>
              <w:t xml:space="preserve">: khi những công việc lớn nhỏ này phất lên bất ngờ. </w:t>
            </w:r>
            <w:r>
              <w:rPr>
                <w:b/>
                <w:bCs/>
              </w:rPr>
              <w:t xml:space="preserve">Attanā vā yogaṃ āpajjati </w:t>
            </w:r>
            <w:r>
              <w:t xml:space="preserve">&lt;356.30&gt; </w:t>
            </w:r>
            <w:r>
              <w:rPr>
                <w:i/>
                <w:iCs/>
              </w:rPr>
              <w:t>(“người đó tự bắt đầu ra tay giúp sức”)</w:t>
            </w:r>
            <w:r>
              <w:t xml:space="preserve">: hoàn thành công việc này công việc nọ, ngài vượt qua lời kêu gọi, ngài làm náo loạn việc xoá bỏ. </w:t>
            </w:r>
            <w:r>
              <w:rPr>
                <w:b/>
                <w:bCs/>
              </w:rPr>
              <w:t xml:space="preserve">Yo tattha </w:t>
            </w:r>
            <w:r>
              <w:rPr>
                <w:i/>
                <w:iCs/>
              </w:rPr>
              <w:t>(“điều gì nằm trong lãnh vực này”)</w:t>
            </w:r>
            <w:r>
              <w:t>: tư duy trần tục về nơi cư trú chung, hay về nhiệm vụ thực hiện công việc. Ta gọi điều này là “tư duy liên quan đến cảm thọ bạn bè dành cho tha nhân.”</w:t>
            </w:r>
          </w:p>
          <w:p w:rsidR="00542CB9" w:rsidRDefault="00542CB9">
            <w:pPr>
              <w:spacing w:before="100" w:beforeAutospacing="1" w:after="100" w:afterAutospacing="1"/>
            </w:pPr>
            <w:r>
              <w:t xml:space="preserve">2412. </w:t>
            </w:r>
            <w:r>
              <w:rPr>
                <w:b/>
                <w:bCs/>
              </w:rPr>
              <w:t>Lābhasakkārasilokapaṭisaṃyutto</w:t>
            </w:r>
            <w:r>
              <w:t xml:space="preserve"> &lt;356.3&gt; </w:t>
            </w:r>
            <w:r>
              <w:rPr>
                <w:i/>
                <w:iCs/>
              </w:rPr>
              <w:t>(“liên quan đến của cải, thanh danh và tiếng kệm”)</w:t>
            </w:r>
            <w:r>
              <w:t>: liên quan đến của cải gồm có y cà sa, v.v... liên quan đến thanh danh và tiếng kệm bằng cách biến hai thứ đó làm đối tượng</w:t>
            </w:r>
            <w:r>
              <w:rPr>
                <w:i/>
                <w:iCs/>
              </w:rPr>
              <w:t xml:space="preserve"> </w:t>
            </w:r>
          </w:p>
          <w:p w:rsidR="00542CB9" w:rsidRDefault="00542CB9">
            <w:pPr>
              <w:spacing w:before="100" w:beforeAutospacing="1" w:after="100" w:afterAutospacing="1"/>
            </w:pPr>
            <w:r>
              <w:t xml:space="preserve">2413. </w:t>
            </w:r>
            <w:r>
              <w:rPr>
                <w:b/>
                <w:bCs/>
              </w:rPr>
              <w:t xml:space="preserve">Anavaññattipaṭisaṃyutto </w:t>
            </w:r>
            <w:r>
              <w:t xml:space="preserve">&lt;356.27&gt; </w:t>
            </w:r>
            <w:r>
              <w:rPr>
                <w:i/>
                <w:iCs/>
              </w:rPr>
              <w:t>(“liên quan đến những gì không bị khinh miệt”)</w:t>
            </w:r>
            <w:r>
              <w:t xml:space="preserve">: tư tưởng nổi lên cùng với niềm khao khát không bị khinh miệt như vậy: “Ôi, mong rằng tha nhân không khinh miệt ta, mong rằng họ không nói điều gì tai hại và gây thiệt hại về ta!” </w:t>
            </w:r>
            <w:r>
              <w:rPr>
                <w:b/>
                <w:bCs/>
              </w:rPr>
              <w:t xml:space="preserve">Yo tattha gehasito </w:t>
            </w:r>
            <w:r>
              <w:t xml:space="preserve">&lt;357.1&gt; </w:t>
            </w:r>
            <w:r>
              <w:rPr>
                <w:i/>
                <w:iCs/>
              </w:rPr>
              <w:t>(“điều gì có đặc tính trần tục trong đó”)</w:t>
            </w:r>
            <w:r>
              <w:t>: tư duy đó nổi lên còn tuỳ thuộc vào đặc tính trần tục ta gọi là năm sợi dây dục lạc khi tâm nổi lên như vậy: mong rằng đừng có ai khinh miệt ta!</w:t>
            </w:r>
          </w:p>
          <w:p w:rsidR="00542CB9" w:rsidRDefault="00542CB9">
            <w:pPr>
              <w:spacing w:before="100" w:beforeAutospacing="1" w:after="100" w:afterAutospacing="1"/>
            </w:pPr>
            <w:r>
              <w:t>2414. Điều còn lại thì đã quá rõ ràng.</w:t>
            </w:r>
          </w:p>
          <w:p w:rsidR="00542CB9" w:rsidRDefault="00542CB9">
            <w:pPr>
              <w:spacing w:before="100" w:beforeAutospacing="1" w:after="100" w:afterAutospacing="1"/>
            </w:pPr>
            <w:r>
              <w:rPr>
                <w:b/>
                <w:bCs/>
              </w:rPr>
              <w:t>Các nhị Pháp</w:t>
            </w:r>
          </w:p>
          <w:p w:rsidR="00542CB9" w:rsidRDefault="00542CB9">
            <w:pPr>
              <w:spacing w:before="100" w:beforeAutospacing="1" w:after="100" w:afterAutospacing="1"/>
            </w:pPr>
            <w:r>
              <w:t xml:space="preserve">2415. Liên quan đến các nhị pháp, phần mô tả về </w:t>
            </w:r>
            <w:r>
              <w:rPr>
                <w:b/>
                <w:bCs/>
                <w:i/>
                <w:iCs/>
              </w:rPr>
              <w:t xml:space="preserve">kodha </w:t>
            </w:r>
            <w:r>
              <w:t xml:space="preserve">&lt;357.5&gt; </w:t>
            </w:r>
            <w:r>
              <w:rPr>
                <w:i/>
                <w:iCs/>
              </w:rPr>
              <w:t>(“sân hận”).</w:t>
            </w:r>
            <w:r>
              <w:t xml:space="preserve">v.v... ta nên hiểu như đã được khẳng định ở trên (xin đọc Chú Giải Bộ Pháp Tụ (Asl) 367) </w:t>
            </w:r>
          </w:p>
          <w:p w:rsidR="00542CB9" w:rsidRDefault="00542CB9">
            <w:pPr>
              <w:spacing w:before="100" w:beforeAutospacing="1" w:after="100" w:afterAutospacing="1"/>
            </w:pPr>
            <w:r>
              <w:t xml:space="preserve">2416. Nhưng trong những cách mô tả như vậy chúng ta chưa đưa ra ở trên phần giải thích về </w:t>
            </w:r>
            <w:r>
              <w:rPr>
                <w:b/>
                <w:bCs/>
              </w:rPr>
              <w:t xml:space="preserve">upanāha </w:t>
            </w:r>
            <w:r>
              <w:t xml:space="preserve">&lt;357.5&gt; </w:t>
            </w:r>
            <w:r>
              <w:rPr>
                <w:i/>
                <w:iCs/>
              </w:rPr>
              <w:t>(“thù oán”)</w:t>
            </w:r>
            <w:hyperlink r:id="rId311" w:anchor="_edn65" w:history="1">
              <w:r>
                <w:rPr>
                  <w:rStyle w:val="Hyperlink"/>
                  <w:rFonts w:ascii="VU Times" w:hAnsi="VU Times"/>
                  <w:sz w:val="20"/>
                  <w:szCs w:val="20"/>
                </w:rPr>
                <w:t>[65]</w:t>
              </w:r>
            </w:hyperlink>
            <w:r>
              <w:t xml:space="preserve"> diễn vào thời điểm tiếp theo sau “sân” được gọi là “thù oán” </w:t>
            </w:r>
            <w:r>
              <w:rPr>
                <w:i/>
                <w:iCs/>
              </w:rPr>
              <w:t>(upanāha)</w:t>
            </w:r>
            <w:r>
              <w:t xml:space="preserve"> vì thù oán lại mang theo “hận thù” </w:t>
            </w:r>
            <w:r>
              <w:rPr>
                <w:i/>
                <w:iCs/>
              </w:rPr>
              <w:t>(upanayhati)</w:t>
            </w:r>
            <w:r>
              <w:t xml:space="preserve"> do mối “sân hận” trước đó. [</w:t>
            </w:r>
            <w:r>
              <w:rPr>
                <w:b/>
                <w:bCs/>
              </w:rPr>
              <w:t>492</w:t>
            </w:r>
            <w:r>
              <w:t xml:space="preserve">] Phương thức đem theo thù hằn chính là </w:t>
            </w:r>
            <w:r>
              <w:rPr>
                <w:b/>
                <w:bCs/>
              </w:rPr>
              <w:t xml:space="preserve">upanayhanā </w:t>
            </w:r>
            <w:r>
              <w:t xml:space="preserve">&lt;357.12&gt; </w:t>
            </w:r>
            <w:r>
              <w:rPr>
                <w:i/>
                <w:iCs/>
              </w:rPr>
              <w:t xml:space="preserve">(“mang theo oán thù”). </w:t>
            </w:r>
            <w:r>
              <w:t xml:space="preserve">Hiện trạng những người nào tỏ ra không thân thiện lại là </w:t>
            </w:r>
            <w:r>
              <w:rPr>
                <w:b/>
                <w:bCs/>
              </w:rPr>
              <w:t xml:space="preserve">upanayhitattaṃ </w:t>
            </w:r>
            <w:r>
              <w:rPr>
                <w:i/>
                <w:iCs/>
              </w:rPr>
              <w:t xml:space="preserve">(“tính không thân thiện”). </w:t>
            </w:r>
            <w:r>
              <w:rPr>
                <w:b/>
                <w:bCs/>
              </w:rPr>
              <w:t xml:space="preserve">Aṭṭhapanā </w:t>
            </w:r>
            <w:r>
              <w:rPr>
                <w:i/>
                <w:iCs/>
              </w:rPr>
              <w:t>(“lưu lại”)</w:t>
            </w:r>
            <w:r>
              <w:t xml:space="preserve">: xếp theo thứ tự điều gì đã xuất hiện trước; hay công việc sắp xếp theo giới hạn. </w:t>
            </w:r>
            <w:r>
              <w:rPr>
                <w:b/>
                <w:bCs/>
              </w:rPr>
              <w:t xml:space="preserve">ṭhapanā </w:t>
            </w:r>
            <w:r>
              <w:rPr>
                <w:i/>
                <w:iCs/>
              </w:rPr>
              <w:t xml:space="preserve">(“việc giữ lại”) </w:t>
            </w:r>
            <w:r>
              <w:t xml:space="preserve">chính là việc sắp xếp nguyên thủy. </w:t>
            </w:r>
            <w:r>
              <w:rPr>
                <w:b/>
                <w:bCs/>
              </w:rPr>
              <w:t xml:space="preserve">Saṇṭhapanā </w:t>
            </w:r>
            <w:r>
              <w:rPr>
                <w:i/>
                <w:iCs/>
              </w:rPr>
              <w:t xml:space="preserve">(“việc duy trì”) </w:t>
            </w:r>
            <w:r>
              <w:t xml:space="preserve">là cách ấn định oán hận </w:t>
            </w:r>
            <w:r>
              <w:lastRenderedPageBreak/>
              <w:t xml:space="preserve">liên tục bằng mọi cách. </w:t>
            </w:r>
            <w:r>
              <w:rPr>
                <w:b/>
                <w:bCs/>
              </w:rPr>
              <w:t xml:space="preserve">Anusaṃsandanā </w:t>
            </w:r>
            <w:r>
              <w:rPr>
                <w:i/>
                <w:iCs/>
              </w:rPr>
              <w:t xml:space="preserve">(“tích tụ”) </w:t>
            </w:r>
            <w:r>
              <w:t xml:space="preserve">lại hợp nhất với sân xuất hiện lần đầu tiên mà không cho thấy bất kỳ khoảng cách thời gian nào. </w:t>
            </w:r>
            <w:r>
              <w:rPr>
                <w:b/>
                <w:bCs/>
              </w:rPr>
              <w:t xml:space="preserve">Anuppabandhanā </w:t>
            </w:r>
            <w:r>
              <w:rPr>
                <w:i/>
                <w:iCs/>
              </w:rPr>
              <w:t>(“cột chặt”)</w:t>
            </w:r>
            <w:r>
              <w:t xml:space="preserve"> chính là việc nối kết những gì diễn ra trước đó với điều xảy ra tiếp theo sau. </w:t>
            </w:r>
            <w:r>
              <w:rPr>
                <w:b/>
                <w:bCs/>
              </w:rPr>
              <w:t xml:space="preserve">Daḷhīlammaṃ </w:t>
            </w:r>
            <w:r>
              <w:rPr>
                <w:i/>
                <w:iCs/>
              </w:rPr>
              <w:t xml:space="preserve">(“chấp cứng”) </w:t>
            </w:r>
            <w:r>
              <w:t xml:space="preserve">tức là làm cho vững chắc. </w:t>
            </w:r>
            <w:r>
              <w:rPr>
                <w:b/>
                <w:bCs/>
              </w:rPr>
              <w:t xml:space="preserve">Ayaṃ vuccati </w:t>
            </w:r>
            <w:r>
              <w:t xml:space="preserve">&lt;357.14&gt; </w:t>
            </w:r>
            <w:r>
              <w:rPr>
                <w:i/>
                <w:iCs/>
              </w:rPr>
              <w:t>(“ta gọi điều này là”)</w:t>
            </w:r>
            <w:r>
              <w:t>: ta gọi đây là hận thù mang đặc tính đem theo thù oán và có nhiệm vụ là không thể bỏ qua thái độ thù địch, thành tựu điều đó, con người ta không thể từ bỏ thái độ thù địch được. Thật không thích hợp chút nào để cho ta biết điều này điều nọ. Như vậy người đó tiếp tục theo dõi hắn. Ngọn lửa [hận thù] bùng phát giống như một khúc củi đang cháy dở dang. Giống như da gấu khi đang được tẩy rửa và giống như nhúm rẻ rách được bôi mỡ bò và dầu mỡ, người đó không thể làm sạch sẽ được.</w:t>
            </w:r>
          </w:p>
          <w:p w:rsidR="00542CB9" w:rsidRDefault="00542CB9">
            <w:pPr>
              <w:spacing w:before="100" w:beforeAutospacing="1" w:after="100" w:afterAutospacing="1"/>
            </w:pPr>
            <w:r>
              <w:t xml:space="preserve">2417. </w:t>
            </w:r>
            <w:r>
              <w:rPr>
                <w:b/>
                <w:bCs/>
                <w:i/>
                <w:iCs/>
              </w:rPr>
              <w:t>Makkho</w:t>
            </w:r>
            <w:r>
              <w:rPr>
                <w:b/>
                <w:bCs/>
              </w:rPr>
              <w:t xml:space="preserve"> </w:t>
            </w:r>
            <w:r>
              <w:t xml:space="preserve">&lt;357.15&gt; </w:t>
            </w:r>
            <w:r>
              <w:rPr>
                <w:i/>
                <w:iCs/>
              </w:rPr>
              <w:t>(“gièm pha”)</w:t>
            </w:r>
            <w:hyperlink r:id="rId312" w:anchor="_edn66" w:history="1">
              <w:r>
                <w:rPr>
                  <w:rStyle w:val="Hyperlink"/>
                  <w:rFonts w:ascii="VU Times" w:hAnsi="VU Times"/>
                  <w:sz w:val="20"/>
                  <w:szCs w:val="20"/>
                </w:rPr>
                <w:t>[66]</w:t>
              </w:r>
            </w:hyperlink>
            <w:r>
              <w:rPr>
                <w:i/>
                <w:iCs/>
              </w:rPr>
              <w:t xml:space="preserve"> </w:t>
            </w:r>
            <w:r>
              <w:t xml:space="preserve">là hiện trạng gièm pha: và khi hiện trạng này xuất hiện như việc bôi nhọ các phẩm hạnh tốt của tha nhân, trước tiên là bôi nhọ chính hành vi của mình. Giống như chất phân boi nhọ kẻ nào đạp cục phân đó. Hai từ tiếp theo chính là cách mô tả về trạng thái và hiện trạng. Hiện trạng khinh miệt </w:t>
            </w:r>
            <w:r>
              <w:rPr>
                <w:i/>
                <w:iCs/>
              </w:rPr>
              <w:t>(niṭṭhura)</w:t>
            </w:r>
            <w:hyperlink r:id="rId313" w:anchor="_edn67" w:history="1">
              <w:r>
                <w:rPr>
                  <w:rStyle w:val="Hyperlink"/>
                  <w:rFonts w:ascii="VU Times" w:hAnsi="VU Times"/>
                  <w:sz w:val="20"/>
                  <w:szCs w:val="20"/>
                </w:rPr>
                <w:t>[67]</w:t>
              </w:r>
            </w:hyperlink>
            <w:r>
              <w:rPr>
                <w:i/>
                <w:iCs/>
              </w:rPr>
              <w:t xml:space="preserve"> </w:t>
            </w:r>
            <w:r>
              <w:t xml:space="preserve">là </w:t>
            </w:r>
            <w:r>
              <w:rPr>
                <w:b/>
                <w:bCs/>
              </w:rPr>
              <w:t xml:space="preserve">niṭṭhuriyaṃ </w:t>
            </w:r>
            <w:r>
              <w:t xml:space="preserve">&lt;357.16&gt; </w:t>
            </w:r>
            <w:r>
              <w:rPr>
                <w:i/>
                <w:iCs/>
              </w:rPr>
              <w:t xml:space="preserve">(“khinh miệt”); </w:t>
            </w:r>
            <w:r>
              <w:t xml:space="preserve">nói rằng: “chẳng quan hệ gì đến người đó nhiều đến vậy và rồi nhổ nước miếng, đó chính là ý nghĩa muốn nói đến ở đây. </w:t>
            </w:r>
            <w:r>
              <w:rPr>
                <w:b/>
                <w:bCs/>
              </w:rPr>
              <w:t xml:space="preserve">Niṭṭhuriyakammaṃ </w:t>
            </w:r>
            <w:r>
              <w:t xml:space="preserve">&lt;357.17&gt; </w:t>
            </w:r>
            <w:r>
              <w:rPr>
                <w:i/>
                <w:iCs/>
              </w:rPr>
              <w:t xml:space="preserve">(“hành vi khinh miệt”) = niṭṭhuriyakaraṇaṃ. </w:t>
            </w:r>
            <w:r>
              <w:t xml:space="preserve">Một người chủ hộ sống nhờ vào một chủ hộ khác, hay một vị Tỳ khưu sống nhờ một vị Tỳ khưu khác, sau khi đã nổi nóng vì một vài lý do tầm thường, như thể nói rằng: ‘Đâu có gì phải lệ thuộc vào người đó nhiều đến vậy’ rồi phẹt nước miếng và rồi lấy chân dụi đi và tỏ ra khinh miệt </w:t>
            </w:r>
            <w:r>
              <w:rPr>
                <w:i/>
                <w:iCs/>
              </w:rPr>
              <w:t xml:space="preserve">(niṭṭhuriyaṃ karoti) </w:t>
            </w:r>
            <w:r>
              <w:t>người đó. Ta gọi hành vi đó là hành vi khinh miệt. Nhưng xét về khía cạnh đặc tính, v.v... việc gièm pha có đặc tính bôi nhọ những phẩm chất của tha nhân; có nhiệm vụ nhằm triệt phá những phẩm chất đó; được thành tựu hành vi che đậy các hành vi mà tha nhân đã hoàn thành được một cách xuất sắc.</w:t>
            </w:r>
          </w:p>
          <w:p w:rsidR="00542CB9" w:rsidRDefault="00542CB9">
            <w:pPr>
              <w:spacing w:before="100" w:beforeAutospacing="1" w:after="100" w:afterAutospacing="1"/>
            </w:pPr>
            <w:r>
              <w:t xml:space="preserve">2418. “ </w:t>
            </w:r>
            <w:r>
              <w:rPr>
                <w:i/>
                <w:iCs/>
              </w:rPr>
              <w:t>Áp bức, hà hiếp</w:t>
            </w:r>
            <w:r>
              <w:t>”</w:t>
            </w:r>
            <w:hyperlink r:id="rId314" w:anchor="_edn68" w:history="1">
              <w:r>
                <w:rPr>
                  <w:rStyle w:val="Hyperlink"/>
                  <w:rFonts w:ascii="VU Times" w:hAnsi="VU Times"/>
                  <w:sz w:val="20"/>
                  <w:szCs w:val="20"/>
                </w:rPr>
                <w:t>[68]</w:t>
              </w:r>
            </w:hyperlink>
            <w:r>
              <w:t xml:space="preserve"> là </w:t>
            </w:r>
            <w:r>
              <w:rPr>
                <w:b/>
                <w:bCs/>
              </w:rPr>
              <w:t xml:space="preserve">paḷāso </w:t>
            </w:r>
            <w:r>
              <w:t xml:space="preserve">&lt;357.18&gt; </w:t>
            </w:r>
            <w:r>
              <w:rPr>
                <w:i/>
                <w:iCs/>
              </w:rPr>
              <w:t xml:space="preserve">(“việc áp bức”). </w:t>
            </w:r>
            <w:r>
              <w:t xml:space="preserve">Vừa quan sát thấy các phẩm chất thiện của người khác, người đó tức khắc cào bằng với những phẩm chất thiện của chính người mình, là ý nghĩa muốn đề cập đến ở đây. Qui trình </w:t>
            </w:r>
            <w:r>
              <w:rPr>
                <w:i/>
                <w:iCs/>
              </w:rPr>
              <w:t>(āyanā)</w:t>
            </w:r>
            <w:r>
              <w:t xml:space="preserve"> áp bức này được gọi là </w:t>
            </w:r>
            <w:r>
              <w:rPr>
                <w:b/>
                <w:bCs/>
              </w:rPr>
              <w:t xml:space="preserve">paḷāsāyanā </w:t>
            </w:r>
            <w:r>
              <w:t xml:space="preserve">&lt;357.19&gt; </w:t>
            </w:r>
            <w:r>
              <w:rPr>
                <w:i/>
                <w:iCs/>
              </w:rPr>
              <w:t>(“hành động áp chế”).</w:t>
            </w:r>
            <w:r>
              <w:t xml:space="preserve"> Đó chính là “việc áp chế” và vì điều đó luôn đem lại </w:t>
            </w:r>
            <w:r>
              <w:rPr>
                <w:i/>
                <w:iCs/>
              </w:rPr>
              <w:t xml:space="preserve">(āharaṇa) </w:t>
            </w:r>
            <w:r>
              <w:t xml:space="preserve">chiến thắng cho chính người đó, thế nên cũng lại là bổ dưỡng </w:t>
            </w:r>
            <w:r>
              <w:rPr>
                <w:i/>
                <w:iCs/>
              </w:rPr>
              <w:t>(āhāra)</w:t>
            </w:r>
            <w:r>
              <w:t xml:space="preserve"> áp chế nữa. Chính vì thế mà nó còn là </w:t>
            </w:r>
            <w:r>
              <w:rPr>
                <w:b/>
                <w:bCs/>
              </w:rPr>
              <w:t xml:space="preserve">paḷāsāhāro </w:t>
            </w:r>
            <w:r>
              <w:rPr>
                <w:i/>
                <w:iCs/>
              </w:rPr>
              <w:t xml:space="preserve">(“dẫn đến áp bức”). </w:t>
            </w:r>
            <w:r>
              <w:rPr>
                <w:b/>
                <w:bCs/>
              </w:rPr>
              <w:t xml:space="preserve">Vivādaṭṭhānaṃ </w:t>
            </w:r>
            <w:r>
              <w:rPr>
                <w:i/>
                <w:iCs/>
              </w:rPr>
              <w:t>(“cơ sở để đấu tranh”)</w:t>
            </w:r>
            <w:r>
              <w:t xml:space="preserve"> là nguyên nhân để cãi cả lẫn nhau. </w:t>
            </w:r>
            <w:r>
              <w:rPr>
                <w:b/>
                <w:bCs/>
              </w:rPr>
              <w:t xml:space="preserve">Yugaggāho </w:t>
            </w:r>
            <w:r>
              <w:t xml:space="preserve">&lt;357.20&gt; </w:t>
            </w:r>
            <w:r>
              <w:rPr>
                <w:i/>
                <w:iCs/>
              </w:rPr>
              <w:t xml:space="preserve">(“việc ngăn cản”) </w:t>
            </w:r>
            <w:r>
              <w:t xml:space="preserve">cũng tương tự như là việc nhận lấy trách nhiệm. </w:t>
            </w:r>
            <w:r>
              <w:rPr>
                <w:b/>
                <w:bCs/>
              </w:rPr>
              <w:t xml:space="preserve">Appaṭinissaggo </w:t>
            </w:r>
            <w:r>
              <w:rPr>
                <w:i/>
                <w:iCs/>
              </w:rPr>
              <w:t xml:space="preserve">(“không từ bỏ”). </w:t>
            </w:r>
            <w:r>
              <w:t>Là việc không từ bỏ những người đó đã nắm vững được. [</w:t>
            </w:r>
            <w:r>
              <w:rPr>
                <w:b/>
                <w:bCs/>
              </w:rPr>
              <w:t>493</w:t>
            </w:r>
            <w:r>
              <w:t>]</w:t>
            </w:r>
          </w:p>
          <w:p w:rsidR="00542CB9" w:rsidRDefault="00542CB9">
            <w:pPr>
              <w:spacing w:before="100" w:beforeAutospacing="1" w:after="100" w:afterAutospacing="1"/>
            </w:pPr>
            <w:r>
              <w:t xml:space="preserve">2419. Nhưng đối với trạng thái, v.v... áp bức có trạng thái xen vào; nhiệm vụ của nó là cào bằng các phẩm chất tốt của người này so với phẩm chất của người khác; được thành tựu bằng cách thiết lập theo cách đo lường các phẩm chất tốt của người khác. Do một kẻ áp chế không đổ lỗi cho người khác. Người đó giữ cho việc áp dụng vào chính mình một cách ngang bằng. Khi trong phòng họp có cuộc tranh luận nổi lên về nhiều Kinh Phật và lý do khiến cho nhiều vị Tỳ khưu lên tiếng khác với ngài nói rằng: Có gì khác giữa điều ngài nói và điều tôi trình bày đâu? Chẳng phải những gì chúng ta đưa ra đều giống như </w:t>
            </w:r>
            <w:r>
              <w:lastRenderedPageBreak/>
              <w:t xml:space="preserve">hai phần của một đồng xu </w:t>
            </w:r>
            <w:r>
              <w:rPr>
                <w:i/>
                <w:iCs/>
              </w:rPr>
              <w:t xml:space="preserve">suvaṇṇa </w:t>
            </w:r>
            <w:r>
              <w:t>bẻ đôi hay sao?</w:t>
            </w:r>
          </w:p>
          <w:p w:rsidR="00542CB9" w:rsidRDefault="00542CB9">
            <w:pPr>
              <w:spacing w:before="100" w:beforeAutospacing="1" w:after="100" w:afterAutospacing="1"/>
            </w:pPr>
            <w:r>
              <w:t xml:space="preserve">2420. Phần mô tả về </w:t>
            </w:r>
            <w:r>
              <w:rPr>
                <w:b/>
                <w:bCs/>
              </w:rPr>
              <w:t xml:space="preserve">issā </w:t>
            </w:r>
            <w:r>
              <w:t xml:space="preserve">&lt;357.21&gt; </w:t>
            </w:r>
            <w:r>
              <w:rPr>
                <w:i/>
                <w:iCs/>
              </w:rPr>
              <w:t xml:space="preserve">(“tính ghen tỵ”) </w:t>
            </w:r>
            <w:r>
              <w:t xml:space="preserve">và </w:t>
            </w:r>
            <w:r>
              <w:rPr>
                <w:b/>
                <w:bCs/>
              </w:rPr>
              <w:t xml:space="preserve">macchariya </w:t>
            </w:r>
            <w:r>
              <w:rPr>
                <w:i/>
                <w:iCs/>
              </w:rPr>
              <w:t>(“tính bỏn xẻn”)</w:t>
            </w:r>
            <w:r>
              <w:t xml:space="preserve"> đều có ý nghĩa như đã nói ở trên (xin đọc Chú Giải Bộ Pháp Tụ (Asl) 373-6; xin đọc thêm 257)</w:t>
            </w:r>
          </w:p>
          <w:p w:rsidR="00542CB9" w:rsidRDefault="00542CB9">
            <w:pPr>
              <w:spacing w:before="100" w:beforeAutospacing="1" w:after="100" w:afterAutospacing="1"/>
            </w:pPr>
            <w:r>
              <w:t xml:space="preserve">2421. Trong phần mô tả về </w:t>
            </w:r>
            <w:r>
              <w:rPr>
                <w:b/>
                <w:bCs/>
              </w:rPr>
              <w:t xml:space="preserve">māyā </w:t>
            </w:r>
            <w:r>
              <w:t xml:space="preserve">&lt;357.31&gt; </w:t>
            </w:r>
            <w:r>
              <w:rPr>
                <w:i/>
                <w:iCs/>
              </w:rPr>
              <w:t xml:space="preserve">(tính xảo trá), </w:t>
            </w:r>
            <w:r>
              <w:rPr>
                <w:b/>
                <w:bCs/>
              </w:rPr>
              <w:t xml:space="preserve">vācaṃ bhāsati </w:t>
            </w:r>
            <w:r>
              <w:t xml:space="preserve">&lt;358.1&gt; </w:t>
            </w:r>
            <w:r>
              <w:rPr>
                <w:i/>
                <w:iCs/>
              </w:rPr>
              <w:t xml:space="preserve">(“ngài đưa ra những lời”) </w:t>
            </w:r>
            <w:r>
              <w:t xml:space="preserve">có nghĩa là: cho dù ngài biết rõ, ngài vẫn nói như thể hoàn toàn không có gì xảy ra như sau: “Hỡi các vị tỳ khưu, kẻ nào sai phạm giới luật thì làm điều sai trái nhưng chúng ta không có bằng chứng về việc sai phạm đó.” </w:t>
            </w:r>
            <w:r>
              <w:rPr>
                <w:b/>
                <w:bCs/>
              </w:rPr>
              <w:t xml:space="preserve">kāyena parakkamati </w:t>
            </w:r>
            <w:r>
              <w:t xml:space="preserve">&lt;358.2&gt; </w:t>
            </w:r>
            <w:r>
              <w:rPr>
                <w:i/>
                <w:iCs/>
              </w:rPr>
              <w:t>(“đích thân ngài xen vào”)</w:t>
            </w:r>
            <w:r>
              <w:t>: ngài vẫn làm nhiệm vụ hàng ngày, “để cho không một ai có thể biết ta đã làm những hành vi bất thiện.”</w:t>
            </w:r>
          </w:p>
          <w:p w:rsidR="00542CB9" w:rsidRDefault="00542CB9">
            <w:pPr>
              <w:spacing w:before="100" w:beforeAutospacing="1" w:after="100" w:afterAutospacing="1"/>
            </w:pPr>
            <w:r>
              <w:t xml:space="preserve">2422. Việc che đậy những lỗi lầm hiện hữu chính là tính xảo trá </w:t>
            </w:r>
            <w:r>
              <w:rPr>
                <w:b/>
                <w:bCs/>
                <w:i/>
                <w:iCs/>
              </w:rPr>
              <w:t>(</w:t>
            </w:r>
            <w:r>
              <w:rPr>
                <w:b/>
                <w:bCs/>
              </w:rPr>
              <w:t xml:space="preserve">māyā ) </w:t>
            </w:r>
            <w:r>
              <w:t xml:space="preserve">cũng như phù phép </w:t>
            </w:r>
            <w:r>
              <w:rPr>
                <w:b/>
                <w:bCs/>
                <w:i/>
                <w:iCs/>
              </w:rPr>
              <w:t>(</w:t>
            </w:r>
            <w:r>
              <w:rPr>
                <w:b/>
                <w:bCs/>
              </w:rPr>
              <w:t xml:space="preserve">māyā ) </w:t>
            </w:r>
            <w:r>
              <w:t xml:space="preserve">để che mắt thiên hạ. Hiện trạng kẻ nào xảo trá được gọi là </w:t>
            </w:r>
            <w:r>
              <w:rPr>
                <w:b/>
                <w:bCs/>
              </w:rPr>
              <w:t xml:space="preserve">māyāvitā </w:t>
            </w:r>
            <w:r>
              <w:t xml:space="preserve">&lt;358.3&gt; </w:t>
            </w:r>
            <w:r>
              <w:rPr>
                <w:i/>
                <w:iCs/>
              </w:rPr>
              <w:t xml:space="preserve">(việc xảo trá). </w:t>
            </w:r>
            <w:r>
              <w:t xml:space="preserve">Sau khi đã thực hiện điều bất thiện, do liên tục che giấu nên chúng sanh tiếp tục tồn tại </w:t>
            </w:r>
            <w:r>
              <w:rPr>
                <w:i/>
                <w:iCs/>
              </w:rPr>
              <w:t>(āsaranti)</w:t>
            </w:r>
            <w:hyperlink r:id="rId315" w:anchor="_edn69" w:history="1">
              <w:r>
                <w:rPr>
                  <w:rStyle w:val="Hyperlink"/>
                  <w:rFonts w:ascii="VU Times" w:hAnsi="VU Times"/>
                  <w:sz w:val="20"/>
                  <w:szCs w:val="20"/>
                </w:rPr>
                <w:t>[69]</w:t>
              </w:r>
            </w:hyperlink>
            <w:r>
              <w:rPr>
                <w:i/>
                <w:iCs/>
              </w:rPr>
              <w:t xml:space="preserve"> </w:t>
            </w:r>
            <w:r>
              <w:t xml:space="preserve">trong lỗi phạm </w:t>
            </w:r>
            <w:r>
              <w:rPr>
                <w:i/>
                <w:iCs/>
              </w:rPr>
              <w:t xml:space="preserve">(aticca) </w:t>
            </w:r>
            <w:r>
              <w:t>do chính việc che dấu đó, lại là</w:t>
            </w:r>
            <w:r>
              <w:rPr>
                <w:b/>
                <w:bCs/>
              </w:rPr>
              <w:t xml:space="preserve"> accāsarā </w:t>
            </w:r>
            <w:r>
              <w:rPr>
                <w:i/>
                <w:iCs/>
              </w:rPr>
              <w:t>(“trá hình”). V</w:t>
            </w:r>
            <w:r>
              <w:t xml:space="preserve">iệc đó tạo ra lừa đảo </w:t>
            </w:r>
            <w:r>
              <w:rPr>
                <w:i/>
                <w:iCs/>
              </w:rPr>
              <w:t xml:space="preserve">(vañceti). </w:t>
            </w:r>
            <w:r>
              <w:t xml:space="preserve">Vì chính thân xác, lời nói và suy nghĩ đều chứng tỏ cho thấy có điều gì đó khác biệt, ta gọi đó là </w:t>
            </w:r>
            <w:r>
              <w:rPr>
                <w:b/>
                <w:bCs/>
              </w:rPr>
              <w:t xml:space="preserve">vañcanā </w:t>
            </w:r>
            <w:r>
              <w:rPr>
                <w:i/>
                <w:iCs/>
              </w:rPr>
              <w:t>(“trò lừa đảo”).</w:t>
            </w:r>
            <w:r>
              <w:t xml:space="preserve"> “Bằng cách đó chúng sanh lừa gạt” </w:t>
            </w:r>
            <w:r>
              <w:rPr>
                <w:i/>
                <w:iCs/>
              </w:rPr>
              <w:t xml:space="preserve">(nikaronti) </w:t>
            </w:r>
            <w:r>
              <w:t xml:space="preserve">ta gọi là </w:t>
            </w:r>
            <w:r>
              <w:rPr>
                <w:b/>
                <w:bCs/>
                <w:i/>
                <w:iCs/>
              </w:rPr>
              <w:t>nikati (</w:t>
            </w:r>
            <w:r>
              <w:rPr>
                <w:i/>
                <w:iCs/>
              </w:rPr>
              <w:t xml:space="preserve">“tính bịp bợm”); </w:t>
            </w:r>
            <w:r>
              <w:t xml:space="preserve">họ làm điều sai trái, là ý nghĩa muốn nói đến ở đây. </w:t>
            </w:r>
            <w:r>
              <w:rPr>
                <w:b/>
                <w:bCs/>
              </w:rPr>
              <w:t xml:space="preserve">Vikiraṇā </w:t>
            </w:r>
            <w:r>
              <w:rPr>
                <w:i/>
                <w:iCs/>
              </w:rPr>
              <w:t xml:space="preserve">(“tính lảng tránh”) </w:t>
            </w:r>
            <w:r>
              <w:t xml:space="preserve">là do phủ nhận hành vi xấu như sau: Ta không làm như thế </w:t>
            </w:r>
            <w:r>
              <w:rPr>
                <w:b/>
                <w:bCs/>
              </w:rPr>
              <w:t xml:space="preserve">Pariharaṇā </w:t>
            </w:r>
            <w:r>
              <w:t xml:space="preserve">&lt;358.4&gt; </w:t>
            </w:r>
            <w:r>
              <w:rPr>
                <w:i/>
                <w:iCs/>
              </w:rPr>
              <w:t xml:space="preserve">(“dối quanh”) </w:t>
            </w:r>
            <w:r>
              <w:t xml:space="preserve">là do điều gợi ý: ‘Ta không làm như vậy.” </w:t>
            </w:r>
            <w:r>
              <w:rPr>
                <w:b/>
                <w:bCs/>
              </w:rPr>
              <w:t xml:space="preserve">Guhanā </w:t>
            </w:r>
            <w:r>
              <w:rPr>
                <w:i/>
                <w:iCs/>
              </w:rPr>
              <w:t xml:space="preserve">(“che giấu”) </w:t>
            </w:r>
            <w:r>
              <w:t xml:space="preserve">là do hành vi che giấu bằng chính thân, khẩu và ý. Che giấu bằng bất cứ giá nào là </w:t>
            </w:r>
            <w:r>
              <w:rPr>
                <w:b/>
                <w:bCs/>
              </w:rPr>
              <w:t xml:space="preserve">pariguhanā </w:t>
            </w:r>
            <w:r>
              <w:rPr>
                <w:i/>
                <w:iCs/>
              </w:rPr>
              <w:t xml:space="preserve">(‘giấu nhẹm đi”). </w:t>
            </w:r>
            <w:r>
              <w:t xml:space="preserve">“điều này giấu nhẹm đi hành vi xấu bằng hành vi thân xác, lời nói và suy nghĩ giống như che giấu đống phân với cỏ và lá cây được gọi là </w:t>
            </w:r>
            <w:r>
              <w:rPr>
                <w:b/>
                <w:bCs/>
              </w:rPr>
              <w:t xml:space="preserve">chādanā </w:t>
            </w:r>
            <w:r>
              <w:rPr>
                <w:i/>
                <w:iCs/>
              </w:rPr>
              <w:t xml:space="preserve">(“che phủ đi”). </w:t>
            </w:r>
            <w:r>
              <w:t xml:space="preserve">Giấu nhẹm bằng mọi giá lại là </w:t>
            </w:r>
            <w:r>
              <w:rPr>
                <w:b/>
                <w:bCs/>
              </w:rPr>
              <w:t xml:space="preserve">paricchādanā </w:t>
            </w:r>
            <w:r>
              <w:rPr>
                <w:i/>
                <w:iCs/>
              </w:rPr>
              <w:t xml:space="preserve">(“che giấu đi”). </w:t>
            </w:r>
            <w:r>
              <w:t xml:space="preserve">“không cho thấy bằng cách làm rõ” là </w:t>
            </w:r>
            <w:r>
              <w:rPr>
                <w:b/>
                <w:bCs/>
              </w:rPr>
              <w:t xml:space="preserve">anuttānīkammaṃ </w:t>
            </w:r>
            <w:r>
              <w:t xml:space="preserve">&lt;358.5&gt; </w:t>
            </w:r>
            <w:r>
              <w:rPr>
                <w:i/>
                <w:iCs/>
              </w:rPr>
              <w:t xml:space="preserve">(“che hành động tinh vi mờ đi”). </w:t>
            </w:r>
            <w:r>
              <w:t xml:space="preserve">“không làm rõ ràng” là </w:t>
            </w:r>
            <w:r>
              <w:rPr>
                <w:b/>
                <w:bCs/>
              </w:rPr>
              <w:t xml:space="preserve">anāvikammaṃ </w:t>
            </w:r>
            <w:r>
              <w:rPr>
                <w:i/>
                <w:iCs/>
              </w:rPr>
              <w:t xml:space="preserve">(“hành động mờ ám”) </w:t>
            </w:r>
            <w:r>
              <w:t xml:space="preserve">Làm lu mờ toàn bộ lại là </w:t>
            </w:r>
            <w:r>
              <w:rPr>
                <w:b/>
                <w:bCs/>
              </w:rPr>
              <w:t xml:space="preserve">vocchādanā </w:t>
            </w:r>
            <w:r>
              <w:rPr>
                <w:i/>
                <w:iCs/>
              </w:rPr>
              <w:t>(“khoả lấp”).</w:t>
            </w:r>
            <w:r>
              <w:rPr>
                <w:b/>
                <w:bCs/>
              </w:rPr>
              <w:t xml:space="preserve"> Pāpakriyā </w:t>
            </w:r>
            <w:r>
              <w:t>(</w:t>
            </w:r>
            <w:r>
              <w:rPr>
                <w:i/>
                <w:iCs/>
              </w:rPr>
              <w:t xml:space="preserve">“hành vi bất thiện”) </w:t>
            </w:r>
            <w:r>
              <w:t xml:space="preserve">là do thực hiện điều xấu liên tục do che giấu được điều gì đã làm. </w:t>
            </w:r>
            <w:r>
              <w:rPr>
                <w:b/>
                <w:bCs/>
              </w:rPr>
              <w:t xml:space="preserve">Ayaṃ vuccati </w:t>
            </w:r>
            <w:r>
              <w:t xml:space="preserve">&lt;358.6&gt; </w:t>
            </w:r>
            <w:r>
              <w:rPr>
                <w:i/>
                <w:iCs/>
              </w:rPr>
              <w:t>(“ta gọi là”)</w:t>
            </w:r>
            <w:r>
              <w:t>: ta gọi điều xảo trá có đặc tính là che giấu đi điều đã làm; với thói quen đó người ta trở thành giống như than hồng trong đám lửa sắp tàn che phủ bằng một lớp tro. Giống như chiếc cừ do nước che khuất đi, và giống như con dao phủ trong miếng giẻ rách.</w:t>
            </w:r>
          </w:p>
          <w:p w:rsidR="00542CB9" w:rsidRDefault="00542CB9">
            <w:pPr>
              <w:spacing w:before="100" w:beforeAutospacing="1" w:after="100" w:afterAutospacing="1"/>
            </w:pPr>
            <w:r>
              <w:t>2423. [</w:t>
            </w:r>
            <w:r>
              <w:rPr>
                <w:b/>
                <w:bCs/>
              </w:rPr>
              <w:t>494</w:t>
            </w:r>
            <w:r>
              <w:t xml:space="preserve">] Trong phần mô tả về </w:t>
            </w:r>
            <w:r>
              <w:rPr>
                <w:b/>
                <w:bCs/>
              </w:rPr>
              <w:t xml:space="preserve">sāṭheyya </w:t>
            </w:r>
            <w:r>
              <w:rPr>
                <w:i/>
                <w:iCs/>
              </w:rPr>
              <w:t xml:space="preserve">(“ý đồ lường gạt”), </w:t>
            </w:r>
            <w:r>
              <w:rPr>
                <w:b/>
                <w:bCs/>
              </w:rPr>
              <w:t xml:space="preserve">sāṭho </w:t>
            </w:r>
            <w:r>
              <w:t xml:space="preserve">&lt;358.8&gt; </w:t>
            </w:r>
            <w:r>
              <w:rPr>
                <w:i/>
                <w:iCs/>
              </w:rPr>
              <w:t xml:space="preserve">(“tính gian trá”) </w:t>
            </w:r>
            <w:r>
              <w:t xml:space="preserve">là người không nói thật do làm rõ những phẩm chất không có thật. </w:t>
            </w:r>
            <w:r>
              <w:rPr>
                <w:b/>
                <w:bCs/>
              </w:rPr>
              <w:t xml:space="preserve">Parisaṭho </w:t>
            </w:r>
            <w:r>
              <w:rPr>
                <w:i/>
                <w:iCs/>
              </w:rPr>
              <w:t xml:space="preserve">(“tính lường gạt hoàn toàn”) </w:t>
            </w:r>
            <w:r>
              <w:t xml:space="preserve">là một người có ý đồ gian trá bằng mọi cách. </w:t>
            </w:r>
            <w:r>
              <w:rPr>
                <w:b/>
                <w:bCs/>
              </w:rPr>
              <w:t xml:space="preserve">Yaṃ tattha </w:t>
            </w:r>
            <w:r>
              <w:rPr>
                <w:i/>
                <w:iCs/>
              </w:rPr>
              <w:t>(“về điểm này thì điều đó”)</w:t>
            </w:r>
            <w:r>
              <w:t xml:space="preserve">: điều gì tồn tại nơi người đó. </w:t>
            </w:r>
            <w:r>
              <w:rPr>
                <w:b/>
                <w:bCs/>
              </w:rPr>
              <w:t xml:space="preserve">Saṭhaṃ </w:t>
            </w:r>
            <w:r>
              <w:rPr>
                <w:i/>
                <w:iCs/>
              </w:rPr>
              <w:t xml:space="preserve">(“tính gian trá”) </w:t>
            </w:r>
            <w:r>
              <w:t xml:space="preserve">là tính không trung thực trong việc cho thấy những phẩm chất không hiện hữu. </w:t>
            </w:r>
            <w:r>
              <w:rPr>
                <w:b/>
                <w:bCs/>
              </w:rPr>
              <w:t xml:space="preserve">Saṭhatā </w:t>
            </w:r>
            <w:r>
              <w:t xml:space="preserve">&lt;358.9&gt; </w:t>
            </w:r>
            <w:r>
              <w:rPr>
                <w:i/>
                <w:iCs/>
              </w:rPr>
              <w:t xml:space="preserve">(“ đặc tính gian trá”) </w:t>
            </w:r>
            <w:r>
              <w:t xml:space="preserve">là trạng thái gian trá. </w:t>
            </w:r>
            <w:r>
              <w:rPr>
                <w:b/>
                <w:bCs/>
              </w:rPr>
              <w:t xml:space="preserve">Kakkaratā </w:t>
            </w:r>
            <w:r>
              <w:rPr>
                <w:i/>
                <w:iCs/>
              </w:rPr>
              <w:t xml:space="preserve">(“hiện trạng nhám nhúa”) </w:t>
            </w:r>
            <w:r>
              <w:t xml:space="preserve">là một từ đồng nghĩa với điều đó. Do hai từ </w:t>
            </w:r>
            <w:r>
              <w:rPr>
                <w:b/>
                <w:bCs/>
              </w:rPr>
              <w:t xml:space="preserve">parikhattatā pārikkhattiyaṃ </w:t>
            </w:r>
            <w:r>
              <w:t xml:space="preserve">&lt;358.9&gt;; xin cũng đọc &lt;351.22&gt; </w:t>
            </w:r>
            <w:r>
              <w:rPr>
                <w:i/>
                <w:iCs/>
              </w:rPr>
              <w:t xml:space="preserve">(“ sự nép mình, hiện trạng quỷ quyệt”), </w:t>
            </w:r>
            <w:r>
              <w:t xml:space="preserve">thiếu trung thực rõ ràng được khẳng định như điều dựng nên bằng cách đào [hào] vây chung quanh (xin đọc ở trên §2355). </w:t>
            </w:r>
            <w:r>
              <w:rPr>
                <w:b/>
                <w:bCs/>
              </w:rPr>
              <w:t xml:space="preserve">Idaṃ vuccati </w:t>
            </w:r>
            <w:r>
              <w:t xml:space="preserve">&lt;358.10&gt; </w:t>
            </w:r>
            <w:r>
              <w:rPr>
                <w:i/>
                <w:iCs/>
              </w:rPr>
              <w:t>(“ta gọi điều này là”)</w:t>
            </w:r>
            <w:r>
              <w:t xml:space="preserve">: ta gọi đó là có ý đồ </w:t>
            </w:r>
            <w:r>
              <w:lastRenderedPageBreak/>
              <w:t>lường gạt trong việc công bố cho thấy những phẩm chất không tồn tại nơi ta; khi một người nào đó có tính tình như vậy thì ta không tài nào có thể biết được bụng dạ hay lưng người đó ra sao:</w:t>
            </w:r>
          </w:p>
          <w:p w:rsidR="00542CB9" w:rsidRDefault="00542CB9">
            <w:pPr>
              <w:spacing w:before="100" w:beforeAutospacing="1" w:after="100" w:afterAutospacing="1"/>
            </w:pPr>
            <w:r>
              <w:rPr>
                <w:i/>
                <w:iCs/>
              </w:rPr>
              <w:t>Bên phía tay trái hắn là con lợn thiến,</w:t>
            </w:r>
            <w:r>
              <w:rPr>
                <w:i/>
                <w:iCs/>
              </w:rPr>
              <w:br/>
              <w:t>bên tay mặt hắn hiện hình thành con dê</w:t>
            </w:r>
            <w:r>
              <w:rPr>
                <w:i/>
                <w:iCs/>
              </w:rPr>
              <w:br/>
              <w:t>bằng giọng nói hắn hiển hiện con bê</w:t>
            </w:r>
            <w:hyperlink r:id="rId316" w:anchor="_edn70" w:history="1">
              <w:r>
                <w:rPr>
                  <w:rStyle w:val="Hyperlink"/>
                  <w:rFonts w:ascii="VU Times" w:hAnsi="VU Times"/>
                  <w:sz w:val="20"/>
                  <w:szCs w:val="20"/>
                </w:rPr>
                <w:t>[70]</w:t>
              </w:r>
            </w:hyperlink>
            <w:r>
              <w:rPr>
                <w:i/>
                <w:iCs/>
              </w:rPr>
              <w:t xml:space="preserve"> </w:t>
            </w:r>
            <w:r>
              <w:rPr>
                <w:i/>
                <w:iCs/>
              </w:rPr>
              <w:br/>
              <w:t>và bằng chiếc sừng hắn lại hiện rõ một con bò có tuổi”</w:t>
            </w:r>
            <w:r>
              <w:rPr>
                <w:i/>
                <w:iCs/>
              </w:rPr>
              <w:br/>
              <w:t>(Chú Giải Trường Bộ Kinh (DA) ii. 656; Nda ii 421).</w:t>
            </w:r>
          </w:p>
          <w:p w:rsidR="00542CB9" w:rsidRDefault="00542CB9">
            <w:pPr>
              <w:spacing w:before="100" w:beforeAutospacing="1" w:after="100" w:afterAutospacing="1"/>
            </w:pPr>
            <w:r>
              <w:t>Hắn trông giống như một con quỉ lợn thiến</w:t>
            </w:r>
            <w:hyperlink r:id="rId317" w:anchor="_edn71" w:history="1">
              <w:r>
                <w:rPr>
                  <w:rStyle w:val="Hyperlink"/>
                  <w:rFonts w:ascii="VU Times" w:hAnsi="VU Times"/>
                  <w:sz w:val="20"/>
                  <w:szCs w:val="20"/>
                </w:rPr>
                <w:t>[71]</w:t>
              </w:r>
            </w:hyperlink>
            <w:r>
              <w:t xml:space="preserve"> như đã được mô tả như vậy.</w:t>
            </w:r>
          </w:p>
          <w:p w:rsidR="00542CB9" w:rsidRDefault="00542CB9">
            <w:pPr>
              <w:spacing w:before="100" w:beforeAutospacing="1" w:after="100" w:afterAutospacing="1"/>
            </w:pPr>
            <w:r>
              <w:t xml:space="preserve">2424. Phần mô tả về </w:t>
            </w:r>
            <w:r>
              <w:rPr>
                <w:b/>
                <w:bCs/>
              </w:rPr>
              <w:t xml:space="preserve">avijjā </w:t>
            </w:r>
            <w:r>
              <w:t xml:space="preserve">&lt;359.29&gt; </w:t>
            </w:r>
            <w:r>
              <w:rPr>
                <w:i/>
                <w:iCs/>
              </w:rPr>
              <w:t xml:space="preserve">(“vô minh”) </w:t>
            </w:r>
            <w:r>
              <w:t>v.v... có ý nghĩa như đã được khẳng định ở trên.</w:t>
            </w:r>
          </w:p>
          <w:p w:rsidR="00542CB9" w:rsidRDefault="00542CB9">
            <w:pPr>
              <w:spacing w:before="100" w:beforeAutospacing="1" w:after="100" w:afterAutospacing="1"/>
            </w:pPr>
            <w:r>
              <w:t xml:space="preserve">2425. Trong phần mô tả về </w:t>
            </w:r>
            <w:r>
              <w:rPr>
                <w:b/>
                <w:bCs/>
              </w:rPr>
              <w:t xml:space="preserve">anajjavo </w:t>
            </w:r>
            <w:r>
              <w:t xml:space="preserve">&lt;359.29&gt; </w:t>
            </w:r>
            <w:r>
              <w:rPr>
                <w:i/>
                <w:iCs/>
              </w:rPr>
              <w:t xml:space="preserve">(“không chánh trực”), </w:t>
            </w:r>
            <w:r>
              <w:rPr>
                <w:b/>
                <w:bCs/>
              </w:rPr>
              <w:t xml:space="preserve">anajjavo </w:t>
            </w:r>
            <w:r>
              <w:t xml:space="preserve">&lt;359.30&gt; </w:t>
            </w:r>
            <w:r>
              <w:rPr>
                <w:i/>
                <w:iCs/>
              </w:rPr>
              <w:t xml:space="preserve">(“không chánh trực”) </w:t>
            </w:r>
            <w:r>
              <w:t xml:space="preserve">là hiện trạng không ngay thẳng. Hiện trạng một người nào đó không ngay thẳng lại là </w:t>
            </w:r>
            <w:r>
              <w:rPr>
                <w:b/>
                <w:bCs/>
              </w:rPr>
              <w:t>anajjavatā</w:t>
            </w:r>
            <w:r>
              <w:t xml:space="preserve"> </w:t>
            </w:r>
            <w:r>
              <w:rPr>
                <w:i/>
                <w:iCs/>
              </w:rPr>
              <w:t xml:space="preserve">(“thiếu ngay thẳng”). </w:t>
            </w:r>
            <w:r>
              <w:rPr>
                <w:b/>
                <w:bCs/>
              </w:rPr>
              <w:t xml:space="preserve">Jimhatā </w:t>
            </w:r>
            <w:r>
              <w:rPr>
                <w:i/>
                <w:iCs/>
              </w:rPr>
              <w:t xml:space="preserve">(“đặc tính quanh co”) là </w:t>
            </w:r>
            <w:r>
              <w:t xml:space="preserve">hình mặt trăng khuyết [trăng lưỡi liềm]; </w:t>
            </w:r>
            <w:r>
              <w:rPr>
                <w:b/>
                <w:bCs/>
              </w:rPr>
              <w:t xml:space="preserve">vaṅkatā </w:t>
            </w:r>
            <w:r>
              <w:rPr>
                <w:i/>
                <w:iCs/>
              </w:rPr>
              <w:t xml:space="preserve">(“khúc khuỷu”) </w:t>
            </w:r>
            <w:r>
              <w:t xml:space="preserve">đặc tính quanh co giống như bãi nước đái bò trên đường đi. </w:t>
            </w:r>
            <w:r>
              <w:rPr>
                <w:b/>
                <w:bCs/>
              </w:rPr>
              <w:t xml:space="preserve">Kuṭilatā </w:t>
            </w:r>
            <w:r>
              <w:rPr>
                <w:i/>
                <w:iCs/>
              </w:rPr>
              <w:t xml:space="preserve">(“tính cong vẹo”) </w:t>
            </w:r>
            <w:r>
              <w:t xml:space="preserve">giống như đặc tính quanh co của một luống cầy. Nhưng toàn bộ ba từ này chỉ có đặc tính quanh co nơi thân xác, lời nói và suy nghĩ là được khẳng định ở đây mà thôi. </w:t>
            </w:r>
          </w:p>
          <w:p w:rsidR="00542CB9" w:rsidRDefault="00542CB9">
            <w:pPr>
              <w:spacing w:before="100" w:beforeAutospacing="1" w:after="100" w:afterAutospacing="1"/>
            </w:pPr>
            <w:r>
              <w:t xml:space="preserve">2426. Trong phần mô tả về </w:t>
            </w:r>
            <w:r>
              <w:rPr>
                <w:b/>
                <w:bCs/>
              </w:rPr>
              <w:t xml:space="preserve">amaddava </w:t>
            </w:r>
            <w:r>
              <w:t xml:space="preserve">&lt;359.32&gt; </w:t>
            </w:r>
            <w:r>
              <w:rPr>
                <w:i/>
                <w:iCs/>
              </w:rPr>
              <w:t xml:space="preserve">(“không nhu nhuận”) </w:t>
            </w:r>
            <w:r>
              <w:t xml:space="preserve">hiện trạng nơi người nào không mềm dẻo là </w:t>
            </w:r>
            <w:r>
              <w:rPr>
                <w:b/>
                <w:bCs/>
              </w:rPr>
              <w:t xml:space="preserve">amudutā </w:t>
            </w:r>
            <w:r>
              <w:t xml:space="preserve">&lt;359.33&gt; </w:t>
            </w:r>
            <w:r>
              <w:rPr>
                <w:i/>
                <w:iCs/>
              </w:rPr>
              <w:t xml:space="preserve">(“tính không dịu dàng”) </w:t>
            </w:r>
            <w:r>
              <w:t xml:space="preserve">trạng thái không mềm dẻo là </w:t>
            </w:r>
            <w:r>
              <w:rPr>
                <w:b/>
                <w:bCs/>
              </w:rPr>
              <w:t xml:space="preserve">amaddavatā </w:t>
            </w:r>
            <w:r>
              <w:rPr>
                <w:i/>
                <w:iCs/>
              </w:rPr>
              <w:t xml:space="preserve">(“thiếu dịu dàng”) </w:t>
            </w:r>
            <w:r>
              <w:t xml:space="preserve">là hiện trạng của một người cứng cỏi lại là </w:t>
            </w:r>
            <w:r>
              <w:rPr>
                <w:b/>
                <w:bCs/>
              </w:rPr>
              <w:t xml:space="preserve">kakkhaḷiyaṃ </w:t>
            </w:r>
            <w:r>
              <w:rPr>
                <w:i/>
                <w:iCs/>
              </w:rPr>
              <w:t xml:space="preserve">(“tính cứng cỏi”). </w:t>
            </w:r>
            <w:r>
              <w:t xml:space="preserve">Trạng thái cứng cỏi do thiếu hơi ẩm làm dịu lại ta gọi là </w:t>
            </w:r>
            <w:r>
              <w:rPr>
                <w:b/>
                <w:bCs/>
              </w:rPr>
              <w:t xml:space="preserve">phārusiyaṃ </w:t>
            </w:r>
            <w:r>
              <w:rPr>
                <w:i/>
                <w:iCs/>
              </w:rPr>
              <w:t xml:space="preserve">(“đặc tính thô bỉ”) </w:t>
            </w:r>
            <w:r>
              <w:t xml:space="preserve">hiện trạng tâm trở nên cứng cỏi do thói quen không có thói tầm thường được gọi là </w:t>
            </w:r>
            <w:r>
              <w:rPr>
                <w:b/>
                <w:bCs/>
              </w:rPr>
              <w:t xml:space="preserve">ujucittatā </w:t>
            </w:r>
            <w:r>
              <w:rPr>
                <w:i/>
                <w:iCs/>
              </w:rPr>
              <w:t xml:space="preserve">(“thái độ thẳng tánh”); </w:t>
            </w:r>
            <w:r>
              <w:t xml:space="preserve">việc nhắc lại trạng thái thiếu mềm dẻo </w:t>
            </w:r>
            <w:r>
              <w:rPr>
                <w:i/>
                <w:iCs/>
              </w:rPr>
              <w:t>(amudutā)</w:t>
            </w:r>
            <w:r>
              <w:t xml:space="preserve"> nhằm mục tiêu phân biệt điều đó. Cứng cỏi tâm được gọi là không dịu dàng </w:t>
            </w:r>
            <w:r>
              <w:rPr>
                <w:i/>
                <w:iCs/>
              </w:rPr>
              <w:t xml:space="preserve">(amudutā); </w:t>
            </w:r>
            <w:r>
              <w:t xml:space="preserve">sơ cứng tâm không được gọi là [tâm ngay thẳng] </w:t>
            </w:r>
            <w:r>
              <w:rPr>
                <w:i/>
                <w:iCs/>
              </w:rPr>
              <w:t>(ajjava)</w:t>
            </w:r>
            <w:hyperlink r:id="rId318" w:anchor="_edn72" w:history="1">
              <w:r>
                <w:rPr>
                  <w:rStyle w:val="Hyperlink"/>
                  <w:rFonts w:ascii="VU Times" w:hAnsi="VU Times"/>
                  <w:sz w:val="20"/>
                  <w:szCs w:val="20"/>
                </w:rPr>
                <w:t>[72]</w:t>
              </w:r>
            </w:hyperlink>
            <w:r>
              <w:rPr>
                <w:i/>
                <w:iCs/>
              </w:rPr>
              <w:t>.</w:t>
            </w:r>
          </w:p>
          <w:p w:rsidR="00542CB9" w:rsidRDefault="00542CB9">
            <w:pPr>
              <w:spacing w:before="100" w:beforeAutospacing="1" w:after="100" w:afterAutospacing="1"/>
            </w:pPr>
            <w:r>
              <w:t xml:space="preserve">2427. Trong phần mô tả về </w:t>
            </w:r>
            <w:r>
              <w:rPr>
                <w:b/>
                <w:bCs/>
              </w:rPr>
              <w:t xml:space="preserve">akkhanti </w:t>
            </w:r>
            <w:r>
              <w:t xml:space="preserve">&lt;360.1&gt; </w:t>
            </w:r>
            <w:r>
              <w:rPr>
                <w:i/>
                <w:iCs/>
              </w:rPr>
              <w:t xml:space="preserve">(“thiếu kiên nhẫn”) v.v... </w:t>
            </w:r>
            <w:r>
              <w:t xml:space="preserve">ta nên hiểu theo nghĩa trái ngược lại với cách mô tả về kiên nhẫn </w:t>
            </w:r>
            <w:r>
              <w:rPr>
                <w:i/>
                <w:iCs/>
              </w:rPr>
              <w:t xml:space="preserve">(khanti) v.v... </w:t>
            </w:r>
          </w:p>
          <w:p w:rsidR="00542CB9" w:rsidRDefault="00542CB9">
            <w:pPr>
              <w:spacing w:before="100" w:beforeAutospacing="1" w:after="100" w:afterAutospacing="1"/>
            </w:pPr>
            <w:r>
              <w:t xml:space="preserve">2428. Trong phần mô tả về </w:t>
            </w:r>
            <w:r>
              <w:rPr>
                <w:b/>
                <w:bCs/>
              </w:rPr>
              <w:t xml:space="preserve">Saṃyojana </w:t>
            </w:r>
            <w:r>
              <w:t xml:space="preserve">&lt;361.14&gt; </w:t>
            </w:r>
            <w:r>
              <w:rPr>
                <w:i/>
                <w:iCs/>
              </w:rPr>
              <w:t xml:space="preserve">(“triền”) </w:t>
            </w:r>
            <w:r>
              <w:rPr>
                <w:b/>
                <w:bCs/>
              </w:rPr>
              <w:t xml:space="preserve">ajjhattaṃ </w:t>
            </w:r>
            <w:r>
              <w:t xml:space="preserve">&lt;361.15&gt; </w:t>
            </w:r>
            <w:r>
              <w:rPr>
                <w:i/>
                <w:iCs/>
              </w:rPr>
              <w:t xml:space="preserve">(“nội phần”) </w:t>
            </w:r>
            <w:r>
              <w:t xml:space="preserve">là dục hữu </w:t>
            </w:r>
            <w:r>
              <w:rPr>
                <w:i/>
                <w:iCs/>
              </w:rPr>
              <w:t xml:space="preserve">(kāmabhava). </w:t>
            </w:r>
            <w:r>
              <w:rPr>
                <w:b/>
                <w:bCs/>
              </w:rPr>
              <w:t xml:space="preserve">Bahiddhā </w:t>
            </w:r>
            <w:r>
              <w:t xml:space="preserve">&lt;361.16&gt; </w:t>
            </w:r>
            <w:r>
              <w:rPr>
                <w:i/>
                <w:iCs/>
              </w:rPr>
              <w:t xml:space="preserve">(“ngoại phần”) </w:t>
            </w:r>
            <w:r>
              <w:t>là sắc hữu và vô sắc hữu, mặc dù do chúng sanh chỉ tồn tại nơi dục hữu [</w:t>
            </w:r>
            <w:r>
              <w:rPr>
                <w:b/>
                <w:bCs/>
              </w:rPr>
              <w:t>495</w:t>
            </w:r>
            <w:r>
              <w:t xml:space="preserve">] trong một thời gian ngắn, chỉ khoảng một phần tư đại kiếp </w:t>
            </w:r>
            <w:r>
              <w:rPr>
                <w:i/>
                <w:iCs/>
              </w:rPr>
              <w:t xml:space="preserve">(kappa) </w:t>
            </w:r>
            <w:r>
              <w:t xml:space="preserve">trong ba phần tư đại kiếp dục hữu thì trống rỗng và không có gì bên trong. Chúng sanh tồn tại trong một thời gian dài nơi sắc hữu và vô sắc hữu. Cũng giống như vậy vì tử và vòng tái sanh thì tồn tại nhiều nơi dục hữu và rất ít tồn tại nơi các sắc hữu và vô sắc hữu và nơi nào có nhiều tử và vòng tái sanh, lại có nhiều chờ đợi, nguyện vọng và ước muốn; nơi nào có ít, thì những điều đó cũng có ít mà thôi. Chính vì thế dục hữu có tên gọi là “nội triền” và những sắc hữu và vô sắc hữu lai có tên </w:t>
            </w:r>
            <w:r>
              <w:lastRenderedPageBreak/>
              <w:t xml:space="preserve">gọi là “ngoại triền” chính vì thế </w:t>
            </w:r>
            <w:r>
              <w:rPr>
                <w:b/>
                <w:bCs/>
              </w:rPr>
              <w:t xml:space="preserve">ajjhattaṃ saṃyojanaṃ </w:t>
            </w:r>
            <w:r>
              <w:t xml:space="preserve">&lt;361.15&gt; </w:t>
            </w:r>
            <w:r>
              <w:rPr>
                <w:i/>
                <w:iCs/>
              </w:rPr>
              <w:t xml:space="preserve">(“nội triền”) </w:t>
            </w:r>
            <w:r>
              <w:t>và mối ràng buộc nơi sắc hữu và vô sắc hữu được gọi là “ngoại triền” được gọi là</w:t>
            </w:r>
            <w:r>
              <w:rPr>
                <w:b/>
                <w:bCs/>
              </w:rPr>
              <w:t xml:space="preserve"> bahiddhā saṃyojanaṃ </w:t>
            </w:r>
            <w:r>
              <w:t xml:space="preserve">&lt;361.16&gt; </w:t>
            </w:r>
            <w:r>
              <w:rPr>
                <w:i/>
                <w:iCs/>
              </w:rPr>
              <w:t xml:space="preserve">(“ngoại triền”). </w:t>
            </w:r>
          </w:p>
          <w:p w:rsidR="00542CB9" w:rsidRDefault="00542CB9">
            <w:pPr>
              <w:spacing w:before="100" w:beforeAutospacing="1" w:after="100" w:afterAutospacing="1"/>
            </w:pPr>
            <w:r>
              <w:t xml:space="preserve">2429. Ở đây mỗi thứ lại có năm loại; chính vì thế ta đề cập đến </w:t>
            </w:r>
            <w:r>
              <w:rPr>
                <w:b/>
                <w:bCs/>
              </w:rPr>
              <w:t xml:space="preserve">pañcorambhāgiyāni </w:t>
            </w:r>
            <w:r>
              <w:t xml:space="preserve">&lt;361.15&gt; </w:t>
            </w:r>
            <w:r>
              <w:rPr>
                <w:i/>
                <w:iCs/>
              </w:rPr>
              <w:t xml:space="preserve">(“năm hạ phần kiết sử”) và </w:t>
            </w:r>
            <w:r>
              <w:rPr>
                <w:b/>
                <w:bCs/>
              </w:rPr>
              <w:t xml:space="preserve">pañcuddhambhāgiyāni </w:t>
            </w:r>
            <w:r>
              <w:t xml:space="preserve">&lt;361.16&gt; </w:t>
            </w:r>
            <w:r>
              <w:rPr>
                <w:i/>
                <w:iCs/>
              </w:rPr>
              <w:t>(“thượng phần kiết sử”).</w:t>
            </w:r>
            <w:r>
              <w:t xml:space="preserve"> Về điểm này, đây là ý nghĩa của từ: dục giới được gọi là </w:t>
            </w:r>
            <w:r>
              <w:rPr>
                <w:b/>
                <w:bCs/>
              </w:rPr>
              <w:t xml:space="preserve">oraṃ </w:t>
            </w:r>
            <w:r>
              <w:t xml:space="preserve">&lt;361.15&gt; </w:t>
            </w:r>
            <w:r>
              <w:rPr>
                <w:i/>
                <w:iCs/>
              </w:rPr>
              <w:t xml:space="preserve">(“thấp hơn”) </w:t>
            </w:r>
            <w:r>
              <w:t xml:space="preserve">vì do có tái sanh ảnh hưởng tại đó thế nên chúng hay lui tới </w:t>
            </w:r>
            <w:r>
              <w:rPr>
                <w:i/>
                <w:iCs/>
              </w:rPr>
              <w:t xml:space="preserve">(bhajanti) </w:t>
            </w:r>
            <w:r>
              <w:t xml:space="preserve">điều thấp hơn </w:t>
            </w:r>
            <w:r>
              <w:rPr>
                <w:i/>
                <w:iCs/>
              </w:rPr>
              <w:t xml:space="preserve">(oraṃ), </w:t>
            </w:r>
            <w:r>
              <w:t xml:space="preserve">như vậy chúng được coi như thuộc loại “hạ phần” </w:t>
            </w:r>
            <w:r>
              <w:rPr>
                <w:i/>
                <w:iCs/>
              </w:rPr>
              <w:t>(orambhāgiya)</w:t>
            </w:r>
            <w:r>
              <w:t xml:space="preserve">. Các sắc giới và vô sắc giới có tên gọi là </w:t>
            </w:r>
            <w:r>
              <w:rPr>
                <w:b/>
                <w:bCs/>
              </w:rPr>
              <w:t xml:space="preserve">uddhaṃ </w:t>
            </w:r>
            <w:r>
              <w:t xml:space="preserve">&lt;361.16&gt; </w:t>
            </w:r>
            <w:r>
              <w:rPr>
                <w:i/>
                <w:iCs/>
              </w:rPr>
              <w:t xml:space="preserve">(“thượng phần”) </w:t>
            </w:r>
            <w:r>
              <w:t xml:space="preserve">vì tái sanh ảnh hưởng tại đó chúng hay lui tới điều cao hơn, như vậy chúng được gọi là “thượng phần” </w:t>
            </w:r>
            <w:r>
              <w:rPr>
                <w:i/>
                <w:iCs/>
              </w:rPr>
              <w:t>(“uddhambhāgiya).</w:t>
            </w:r>
          </w:p>
          <w:p w:rsidR="00542CB9" w:rsidRDefault="00542CB9">
            <w:pPr>
              <w:spacing w:before="100" w:beforeAutospacing="1" w:after="100" w:afterAutospacing="1"/>
            </w:pPr>
            <w:r>
              <w:rPr>
                <w:b/>
                <w:bCs/>
              </w:rPr>
              <w:t>Các tam Pháp (Đề)</w:t>
            </w:r>
          </w:p>
          <w:p w:rsidR="00542CB9" w:rsidRDefault="00542CB9">
            <w:pPr>
              <w:spacing w:before="100" w:beforeAutospacing="1" w:after="100" w:afterAutospacing="1"/>
            </w:pPr>
            <w:r>
              <w:t xml:space="preserve">2430. Trong phần mô tả các Tam Pháp &lt;361.18&gt;, chính hành vi các căn trong qui trình hiện hữu được giải thích thông qua ba căn bất thiện. Liên quan đến </w:t>
            </w:r>
            <w:r>
              <w:rPr>
                <w:b/>
                <w:bCs/>
              </w:rPr>
              <w:t xml:space="preserve">akusalavitakka </w:t>
            </w:r>
            <w:r>
              <w:t xml:space="preserve">&lt;362.32&gt; </w:t>
            </w:r>
            <w:r>
              <w:rPr>
                <w:i/>
                <w:iCs/>
              </w:rPr>
              <w:t xml:space="preserve">(“tầm bất thiện”), </w:t>
            </w:r>
            <w:r>
              <w:t xml:space="preserve">v.v... </w:t>
            </w:r>
            <w:r>
              <w:rPr>
                <w:b/>
                <w:bCs/>
              </w:rPr>
              <w:t xml:space="preserve">vitakka </w:t>
            </w:r>
            <w:r>
              <w:rPr>
                <w:i/>
                <w:iCs/>
              </w:rPr>
              <w:t xml:space="preserve">(“tầm”) </w:t>
            </w:r>
            <w:r>
              <w:t xml:space="preserve">là suy tư </w:t>
            </w:r>
            <w:r>
              <w:rPr>
                <w:i/>
                <w:iCs/>
              </w:rPr>
              <w:t xml:space="preserve">(vitakkana). </w:t>
            </w:r>
            <w:r>
              <w:rPr>
                <w:b/>
                <w:bCs/>
              </w:rPr>
              <w:t xml:space="preserve">Saññā </w:t>
            </w:r>
            <w:r>
              <w:t xml:space="preserve">&lt;363.8&gt; </w:t>
            </w:r>
            <w:r>
              <w:rPr>
                <w:i/>
                <w:iCs/>
              </w:rPr>
              <w:t xml:space="preserve">(“tưởng”) </w:t>
            </w:r>
            <w:r>
              <w:t xml:space="preserve">là nhận biết, </w:t>
            </w:r>
            <w:r>
              <w:rPr>
                <w:b/>
                <w:bCs/>
              </w:rPr>
              <w:t xml:space="preserve">dhātu </w:t>
            </w:r>
            <w:r>
              <w:t xml:space="preserve">&lt;363.20&gt; </w:t>
            </w:r>
            <w:r>
              <w:rPr>
                <w:i/>
                <w:iCs/>
              </w:rPr>
              <w:t xml:space="preserve">(“giới”) </w:t>
            </w:r>
            <w:r>
              <w:t xml:space="preserve">hiểu theo nghĩa bản chất tự nhiên </w:t>
            </w:r>
            <w:r>
              <w:rPr>
                <w:i/>
                <w:iCs/>
              </w:rPr>
              <w:t>(sabhāva)</w:t>
            </w:r>
          </w:p>
          <w:p w:rsidR="00542CB9" w:rsidRDefault="00542CB9">
            <w:pPr>
              <w:spacing w:before="100" w:beforeAutospacing="1" w:after="100" w:afterAutospacing="1"/>
            </w:pPr>
            <w:r>
              <w:t xml:space="preserve">2431. Trong phần mô tả về </w:t>
            </w:r>
            <w:r>
              <w:rPr>
                <w:b/>
                <w:bCs/>
              </w:rPr>
              <w:t xml:space="preserve">duccarita </w:t>
            </w:r>
            <w:r>
              <w:t xml:space="preserve">&lt;363.35&gt; </w:t>
            </w:r>
            <w:r>
              <w:rPr>
                <w:i/>
                <w:iCs/>
              </w:rPr>
              <w:t xml:space="preserve">(“ác hạnh”) </w:t>
            </w:r>
            <w:r>
              <w:t>phương pháp đầu tiên được phân loại theo các nghiệp đạo. Phương pháp thứ nhì được phân loại theo nghiệp bao gồm toàn bộ, phương pháp thứ ba được phân loại theo tư niệm được tạo ra mà thôi.</w:t>
            </w:r>
          </w:p>
          <w:p w:rsidR="00542CB9" w:rsidRDefault="00542CB9">
            <w:pPr>
              <w:spacing w:before="100" w:beforeAutospacing="1" w:after="100" w:afterAutospacing="1"/>
            </w:pPr>
            <w:r>
              <w:t xml:space="preserve">2432. Trong phần mô tả về </w:t>
            </w:r>
            <w:r>
              <w:rPr>
                <w:b/>
                <w:bCs/>
              </w:rPr>
              <w:t xml:space="preserve">āsava </w:t>
            </w:r>
            <w:r>
              <w:t xml:space="preserve">&lt;364.12&gt; </w:t>
            </w:r>
            <w:r>
              <w:rPr>
                <w:i/>
                <w:iCs/>
              </w:rPr>
              <w:t xml:space="preserve">(“các lậu hoặc”) </w:t>
            </w:r>
            <w:r>
              <w:t>có ba lậu hoặc được giải thích theo phương pháp Kinh Tạng.</w:t>
            </w:r>
          </w:p>
          <w:p w:rsidR="00542CB9" w:rsidRDefault="00542CB9">
            <w:pPr>
              <w:spacing w:before="100" w:beforeAutospacing="1" w:after="100" w:afterAutospacing="1"/>
            </w:pPr>
            <w:r>
              <w:t xml:space="preserve">2433. Trong phần mô tả về </w:t>
            </w:r>
            <w:r>
              <w:rPr>
                <w:b/>
                <w:bCs/>
              </w:rPr>
              <w:t xml:space="preserve">esanā </w:t>
            </w:r>
            <w:r>
              <w:t xml:space="preserve">&lt;366.20&gt; </w:t>
            </w:r>
            <w:r>
              <w:rPr>
                <w:i/>
                <w:iCs/>
              </w:rPr>
              <w:t xml:space="preserve">(“tầm cầu”), </w:t>
            </w:r>
            <w:r>
              <w:t xml:space="preserve">ngắn gọn việc tầm cầu và tham dục được khẳng định ngắn gọn trong đoạn bắt đầu như sau </w:t>
            </w:r>
            <w:r>
              <w:rPr>
                <w:b/>
                <w:bCs/>
              </w:rPr>
              <w:t xml:space="preserve">tattha katamā kāmesanā </w:t>
            </w:r>
            <w:r>
              <w:t xml:space="preserve">&lt;366.22&gt; </w:t>
            </w:r>
            <w:r>
              <w:rPr>
                <w:i/>
                <w:iCs/>
              </w:rPr>
              <w:t xml:space="preserve">(“về điểm này, dục cầu là gì vậy?”) </w:t>
            </w:r>
            <w:r>
              <w:t xml:space="preserve">ta nên hiểu theo nghĩa là </w:t>
            </w:r>
            <w:r>
              <w:rPr>
                <w:b/>
                <w:bCs/>
              </w:rPr>
              <w:t xml:space="preserve">kāmesanā </w:t>
            </w:r>
            <w:r>
              <w:t xml:space="preserve">&lt;366.24&gt; </w:t>
            </w:r>
            <w:r>
              <w:rPr>
                <w:i/>
                <w:iCs/>
              </w:rPr>
              <w:t xml:space="preserve">(“dục cầu”). </w:t>
            </w:r>
            <w:r>
              <w:t xml:space="preserve">Việc tầm cầu và tham đối với các hữu được khẳng định trong đoạn bắt đầu với </w:t>
            </w:r>
            <w:r>
              <w:rPr>
                <w:b/>
                <w:bCs/>
              </w:rPr>
              <w:t xml:space="preserve">yo bhavesu bhavacchando </w:t>
            </w:r>
            <w:r>
              <w:t xml:space="preserve">&lt;366.26&gt; </w:t>
            </w:r>
            <w:r>
              <w:rPr>
                <w:i/>
                <w:iCs/>
              </w:rPr>
              <w:t xml:space="preserve">(“ điều đó được coi như dục đối với hiện hữu trong số các loại hiện hữu”) </w:t>
            </w:r>
            <w:r>
              <w:t xml:space="preserve">ta nên hiểu như là </w:t>
            </w:r>
            <w:r>
              <w:rPr>
                <w:b/>
                <w:bCs/>
              </w:rPr>
              <w:t xml:space="preserve">bhavesanā </w:t>
            </w:r>
            <w:r>
              <w:t xml:space="preserve">&lt;366.27&gt; </w:t>
            </w:r>
            <w:r>
              <w:rPr>
                <w:i/>
                <w:iCs/>
              </w:rPr>
              <w:t>(“hữu cầu”)</w:t>
            </w:r>
            <w:r>
              <w:t xml:space="preserve"> quan điểm đi tìm kiếm phạm hạnh cầu được coi như là việc tìm kiếm của kẻ nào có tà kiến đã được khẳng định trong đoạn bắt đầu với </w:t>
            </w:r>
            <w:r>
              <w:rPr>
                <w:b/>
                <w:bCs/>
              </w:rPr>
              <w:t xml:space="preserve">sassato loko </w:t>
            </w:r>
            <w:r>
              <w:t xml:space="preserve">&lt;366.29&gt; </w:t>
            </w:r>
            <w:r>
              <w:rPr>
                <w:i/>
                <w:iCs/>
              </w:rPr>
              <w:t xml:space="preserve">(“thế giới vĩnh cửu”) </w:t>
            </w:r>
            <w:r>
              <w:t xml:space="preserve">ta nên hiểu như là </w:t>
            </w:r>
            <w:r>
              <w:rPr>
                <w:b/>
                <w:bCs/>
              </w:rPr>
              <w:t xml:space="preserve">brahmacariyesanā </w:t>
            </w:r>
            <w:r>
              <w:t xml:space="preserve">&lt;366.28&gt; </w:t>
            </w:r>
            <w:r>
              <w:rPr>
                <w:i/>
                <w:iCs/>
              </w:rPr>
              <w:t xml:space="preserve">(“phạm hạnh cầu như một tà kiến.”) </w:t>
            </w:r>
            <w:r>
              <w:t xml:space="preserve">và vì không phải là tham và tà kiến được coi như là “việc tầm cầu” Nhưng cũng còn là hành vi (nghiệp = kamma) đi kèm theo </w:t>
            </w:r>
            <w:r>
              <w:rPr>
                <w:i/>
                <w:iCs/>
              </w:rPr>
              <w:t xml:space="preserve">(tadekaṭṭha), </w:t>
            </w:r>
            <w:r>
              <w:t xml:space="preserve">chính vì thế phương pháp thứ nhì được đưa ra để chứng tỏ điều đó. Về điểm này, </w:t>
            </w:r>
            <w:r>
              <w:rPr>
                <w:b/>
                <w:bCs/>
              </w:rPr>
              <w:t xml:space="preserve">tadekaṭṭhaṃ </w:t>
            </w:r>
            <w:r>
              <w:t xml:space="preserve">&lt;366.34&gt; </w:t>
            </w:r>
            <w:r>
              <w:rPr>
                <w:i/>
                <w:iCs/>
              </w:rPr>
              <w:t xml:space="preserve">(“sanh chung theo với nó”) </w:t>
            </w:r>
            <w:r>
              <w:t xml:space="preserve">ta nên hiểu như là sanh chung với việc liên kết </w:t>
            </w:r>
            <w:r>
              <w:rPr>
                <w:i/>
                <w:iCs/>
              </w:rPr>
              <w:t xml:space="preserve">(sampayuttekaṭṭha) </w:t>
            </w:r>
            <w:r>
              <w:t>[</w:t>
            </w:r>
            <w:r>
              <w:rPr>
                <w:b/>
                <w:bCs/>
              </w:rPr>
              <w:t>496</w:t>
            </w:r>
            <w:r>
              <w:t>]</w:t>
            </w:r>
          </w:p>
          <w:p w:rsidR="00542CB9" w:rsidRDefault="00542CB9">
            <w:pPr>
              <w:spacing w:before="100" w:beforeAutospacing="1" w:after="100" w:afterAutospacing="1"/>
            </w:pPr>
            <w:r>
              <w:t xml:space="preserve">2434. Về điểm này, điều gì đi kèm với tham dục chỉ thích hợp với chúng sanh nơi cõi dục giới mà thôi. Nhưng điều đi kèm với tham dục hiện hữu thì thích hợp với các vị Đại Phạm Thiên. Có thân nghiệp bất thiện xuất hiện vào sát na tạo thích thú nơi các đề mục </w:t>
            </w:r>
            <w:r>
              <w:lastRenderedPageBreak/>
              <w:t xml:space="preserve">thiền, nơi những kẻ đang đi kinh hành sau khi đã xuất khỏi một thiền chứng; lại thấy khẩu nghiệp xuất hiện vào thời điểm tạo thích thú bằng cách thốt lên những lời như : “ Ôi sung sướng tột đỉnh! Ôi sung sướng biết bao.! Lại có ý nghiệp xuất hiện vào lúc ta có sảng khoái chỉ xuất hiện nơi tâm thức mà không phải tạo tác chuyển động nơi các thân nghiệp và khẩu nghiệp. Và liên quan đến tà kiến đi đến quan điểm cực đoan </w:t>
            </w:r>
            <w:r>
              <w:rPr>
                <w:i/>
                <w:iCs/>
              </w:rPr>
              <w:t xml:space="preserve">(antaggāhika), </w:t>
            </w:r>
            <w:r>
              <w:t>lại cho rằng có cả [ba loại nghiệp chướng] nhờ đi kinh hành.v.v... đối với tất cả những ai có tà kiến như vậy.</w:t>
            </w:r>
          </w:p>
          <w:p w:rsidR="00542CB9" w:rsidRDefault="00542CB9">
            <w:pPr>
              <w:spacing w:before="100" w:beforeAutospacing="1" w:after="100" w:afterAutospacing="1"/>
            </w:pPr>
            <w:r>
              <w:t xml:space="preserve">2435. Liên quan đến phần mô tả </w:t>
            </w:r>
            <w:r>
              <w:rPr>
                <w:b/>
                <w:bCs/>
              </w:rPr>
              <w:t xml:space="preserve">vidhā </w:t>
            </w:r>
            <w:r>
              <w:t xml:space="preserve">&lt;376.5&gt; </w:t>
            </w:r>
            <w:r>
              <w:rPr>
                <w:i/>
                <w:iCs/>
              </w:rPr>
              <w:t xml:space="preserve">(“các tỷ giảo cách”), </w:t>
            </w:r>
            <w:r>
              <w:t xml:space="preserve">trong các đoạn như sau: “Họ gọi hạng người nào thuộc hạng </w:t>
            </w:r>
            <w:r>
              <w:rPr>
                <w:i/>
                <w:iCs/>
              </w:rPr>
              <w:t xml:space="preserve">(kathaṃ vidhaṃ) </w:t>
            </w:r>
            <w:r>
              <w:t xml:space="preserve">người giới hạnh? Hạng người nào được gọi là hạng người khôn ngoan?” (S i. 53) </w:t>
            </w:r>
            <w:r>
              <w:rPr>
                <w:i/>
                <w:iCs/>
              </w:rPr>
              <w:t xml:space="preserve">(vidhā) </w:t>
            </w:r>
            <w:r>
              <w:t>các hiện</w:t>
            </w:r>
            <w:r>
              <w:rPr>
                <w:i/>
                <w:iCs/>
              </w:rPr>
              <w:t xml:space="preserve"> </w:t>
            </w:r>
            <w:r>
              <w:t>thế chỗ cho diện mạo và hình dáng. Trong các đoạn như : “Một loại (</w:t>
            </w:r>
            <w:r>
              <w:rPr>
                <w:i/>
                <w:iCs/>
              </w:rPr>
              <w:t>ekavidhaṃ</w:t>
            </w:r>
            <w:r>
              <w:t xml:space="preserve">) là trí căn bản” </w:t>
            </w:r>
            <w:r>
              <w:rPr>
                <w:i/>
                <w:iCs/>
              </w:rPr>
              <w:t>(</w:t>
            </w:r>
            <w:r>
              <w:t xml:space="preserve">Vbh 306) đó là một phần. Trong các đoạn như thể: “Ngài không dao động trong trạng thái ngã mạn.( Th. 1076). Đó là điều kiêu hãnh. Và ở đây ta chỉ gọi kiêu hãnh là </w:t>
            </w:r>
            <w:r>
              <w:rPr>
                <w:i/>
                <w:iCs/>
              </w:rPr>
              <w:t>vidhā</w:t>
            </w:r>
            <w:r>
              <w:t xml:space="preserve"> mà thôi; do đặc tính thay đổi (</w:t>
            </w:r>
            <w:r>
              <w:rPr>
                <w:i/>
                <w:iCs/>
              </w:rPr>
              <w:t xml:space="preserve">vidahana) </w:t>
            </w:r>
            <w:r>
              <w:t xml:space="preserve">theo tỷ giảo cách, cao nhất, ngang bằng và thấp hơn, ta cũng gọi đó là “tỷ giảo cách” </w:t>
            </w:r>
            <w:r>
              <w:rPr>
                <w:i/>
                <w:iCs/>
              </w:rPr>
              <w:t>(vidhā);</w:t>
            </w:r>
            <w:r>
              <w:t xml:space="preserve"> hay ta có thể hiểu </w:t>
            </w:r>
            <w:r>
              <w:rPr>
                <w:i/>
                <w:iCs/>
              </w:rPr>
              <w:t xml:space="preserve">vidhā </w:t>
            </w:r>
            <w:r>
              <w:t xml:space="preserve">là vị trí. Chính vì thế ở đây có thể là một trạng thái kiêu hãnh, vị trí kiêu hãnh nổi lên như sau: “Ta cao trọng hơn hết” ta nên hiểu điều đó như là </w:t>
            </w:r>
            <w:r>
              <w:rPr>
                <w:b/>
                <w:bCs/>
              </w:rPr>
              <w:t xml:space="preserve">seyyo ’ham asmī ti vidhā </w:t>
            </w:r>
            <w:r>
              <w:t xml:space="preserve">&lt;367.6&gt; </w:t>
            </w:r>
            <w:r>
              <w:rPr>
                <w:i/>
                <w:iCs/>
              </w:rPr>
              <w:t xml:space="preserve">(“tỷ giảo cách: “ta cao trọng nhất”) </w:t>
            </w:r>
            <w:r>
              <w:t>cũng vậy đối với hai câu còn lại.</w:t>
            </w:r>
          </w:p>
          <w:p w:rsidR="00542CB9" w:rsidRDefault="00542CB9">
            <w:pPr>
              <w:spacing w:before="100" w:beforeAutospacing="1" w:after="100" w:afterAutospacing="1"/>
            </w:pPr>
            <w:r>
              <w:t xml:space="preserve">2436. Trong phần mô tả </w:t>
            </w:r>
            <w:r>
              <w:rPr>
                <w:b/>
                <w:bCs/>
                <w:i/>
                <w:iCs/>
              </w:rPr>
              <w:t xml:space="preserve">Bhaya </w:t>
            </w:r>
            <w:r>
              <w:t>&lt;367</w:t>
            </w:r>
            <w:r>
              <w:rPr>
                <w:b/>
                <w:bCs/>
                <w:i/>
                <w:iCs/>
              </w:rPr>
              <w:t>.</w:t>
            </w:r>
            <w:r>
              <w:t xml:space="preserve">9&gt; </w:t>
            </w:r>
            <w:r>
              <w:rPr>
                <w:i/>
                <w:iCs/>
              </w:rPr>
              <w:t xml:space="preserve">(“sợ hãi”), </w:t>
            </w:r>
            <w:r>
              <w:rPr>
                <w:b/>
                <w:bCs/>
              </w:rPr>
              <w:t>Jātiṃ paṭicca bhayaṃ</w:t>
            </w:r>
            <w:r>
              <w:rPr>
                <w:b/>
                <w:bCs/>
                <w:i/>
                <w:iCs/>
              </w:rPr>
              <w:t xml:space="preserve"> </w:t>
            </w:r>
            <w:r>
              <w:t xml:space="preserve">&lt;367.12&gt; </w:t>
            </w:r>
            <w:r>
              <w:rPr>
                <w:i/>
                <w:iCs/>
              </w:rPr>
              <w:t xml:space="preserve">(“sợ hãi do nguồn gốc sanh”) </w:t>
            </w:r>
            <w:r>
              <w:t xml:space="preserve">là nỗi sợ hãi nổi lên do nguyên nhân là [sanh] nguồn gốc sanh. </w:t>
            </w:r>
            <w:r>
              <w:rPr>
                <w:b/>
                <w:bCs/>
              </w:rPr>
              <w:t xml:space="preserve">Bhayānakaṃ </w:t>
            </w:r>
            <w:r>
              <w:rPr>
                <w:i/>
                <w:iCs/>
              </w:rPr>
              <w:t xml:space="preserve">(“kinh hoàng”) </w:t>
            </w:r>
            <w:r>
              <w:t xml:space="preserve">đây là cách mô tả trạng thái kinh hãi. </w:t>
            </w:r>
            <w:r>
              <w:rPr>
                <w:b/>
                <w:bCs/>
              </w:rPr>
              <w:t xml:space="preserve">Chambhitattaṃ </w:t>
            </w:r>
            <w:r>
              <w:rPr>
                <w:i/>
                <w:iCs/>
              </w:rPr>
              <w:t>(“run sợ”)</w:t>
            </w:r>
            <w:r>
              <w:t xml:space="preserve"> chân tay run lẩy bẩy do sợ hãi mà ra. </w:t>
            </w:r>
            <w:r>
              <w:rPr>
                <w:b/>
                <w:bCs/>
              </w:rPr>
              <w:t xml:space="preserve">Lomahaṃso </w:t>
            </w:r>
            <w:r>
              <w:rPr>
                <w:i/>
                <w:iCs/>
              </w:rPr>
              <w:t>(“dựng tóc gáy”)</w:t>
            </w:r>
            <w:r>
              <w:t xml:space="preserve"> đó là lông tóc trên thân mình dựng đứng lên. Sau khi chứng tỏ sợ hãi có nhiệm vụ bằng hai từ này, ngài lại chứng tỏ cho thấy liên quan đến bản chất [bằng các từ] </w:t>
            </w:r>
            <w:r>
              <w:rPr>
                <w:b/>
                <w:bCs/>
              </w:rPr>
              <w:t xml:space="preserve">Cetaso utrāso </w:t>
            </w:r>
            <w:r>
              <w:rPr>
                <w:b/>
                <w:bCs/>
                <w:i/>
                <w:iCs/>
              </w:rPr>
              <w:t>&lt;</w:t>
            </w:r>
            <w:r>
              <w:t xml:space="preserve">367.13&gt; </w:t>
            </w:r>
            <w:r>
              <w:rPr>
                <w:i/>
                <w:iCs/>
              </w:rPr>
              <w:t>(“nỗi khiếp sợ tâm”)</w:t>
            </w:r>
            <w:hyperlink r:id="rId319" w:anchor="_edn73" w:history="1">
              <w:r>
                <w:rPr>
                  <w:rStyle w:val="Hyperlink"/>
                  <w:rFonts w:ascii="VU Times" w:hAnsi="VU Times"/>
                  <w:sz w:val="20"/>
                  <w:szCs w:val="20"/>
                </w:rPr>
                <w:t>[73]</w:t>
              </w:r>
            </w:hyperlink>
          </w:p>
          <w:p w:rsidR="00542CB9" w:rsidRDefault="00542CB9">
            <w:pPr>
              <w:spacing w:before="100" w:beforeAutospacing="1" w:after="100" w:afterAutospacing="1"/>
            </w:pPr>
            <w:r>
              <w:t xml:space="preserve">2437. Trong phần mô tả về </w:t>
            </w:r>
            <w:r>
              <w:rPr>
                <w:b/>
                <w:bCs/>
                <w:i/>
                <w:iCs/>
              </w:rPr>
              <w:t>tama</w:t>
            </w:r>
            <w:r>
              <w:rPr>
                <w:b/>
                <w:bCs/>
              </w:rPr>
              <w:t xml:space="preserve"> </w:t>
            </w:r>
            <w:r>
              <w:t xml:space="preserve">&lt;367.21&gt; </w:t>
            </w:r>
            <w:r>
              <w:rPr>
                <w:i/>
                <w:iCs/>
              </w:rPr>
              <w:t xml:space="preserve">(“ám muội”), </w:t>
            </w:r>
            <w:r>
              <w:t xml:space="preserve">đây lại là vô minh được giải thích dưới tiêu đề không chắc chắn. Do các từ: vô minh bộc lưu, đen tối, mù lòa và si ám, có ý nghĩa quá rộng. (J. iii 60), chính vô minh cũng được gọi là “ám muội”; nhưng giáo lý lại đưa ra dưới tiêu đề không chắc chắn nhằm tạo dễ dàng trong việc giảng thuyết theo ba giai đoạn. </w:t>
            </w:r>
          </w:p>
          <w:p w:rsidR="00542CB9" w:rsidRDefault="00542CB9">
            <w:pPr>
              <w:spacing w:before="100" w:beforeAutospacing="1" w:after="100" w:afterAutospacing="1"/>
            </w:pPr>
            <w:r>
              <w:t xml:space="preserve">2438. Về điểm này, đối với một người nghi ngờ như vậy: “làm sao thế được? Trong quá khứ liệu tôi có thuộc đẳng cấp Sát đế lỵ hay không? Hay là chỉ người Bà la môn hay người phệ xá hay thủ đà hay người da đen hay da trắng hoặc lùn hay cao? Nói về </w:t>
            </w:r>
            <w:r>
              <w:rPr>
                <w:b/>
                <w:bCs/>
              </w:rPr>
              <w:t xml:space="preserve">atītaṃ addhānaṃ ārabbha kaṅkhati </w:t>
            </w:r>
            <w:r>
              <w:rPr>
                <w:b/>
                <w:bCs/>
                <w:i/>
                <w:iCs/>
              </w:rPr>
              <w:t xml:space="preserve">&lt;367.23&gt; </w:t>
            </w:r>
            <w:r>
              <w:rPr>
                <w:i/>
                <w:iCs/>
              </w:rPr>
              <w:t xml:space="preserve">(“nghi ngờ về quá khứ”) </w:t>
            </w:r>
            <w:r>
              <w:t xml:space="preserve">(xin đọc thêm MA i. 68 tt) Về một người có nghi ngờ như vậy: Bằng cách nào? Trong tương lai liệu tôi có phải là người thuộc đẳng cấp Sát Đế Lỵ chăng hay chỉ là một người Bà la môn hay một người phệ xá hay thủ đà hay có màu da đen hay trắng, hay lùn hoặc cao? Giờ đây ta nói </w:t>
            </w:r>
            <w:r>
              <w:rPr>
                <w:b/>
                <w:bCs/>
              </w:rPr>
              <w:t xml:space="preserve">anāgataṃ addhānaṃ ārabbha kaṅkhati </w:t>
            </w:r>
            <w:r>
              <w:t>&lt;367.23&gt; (</w:t>
            </w:r>
            <w:r>
              <w:rPr>
                <w:i/>
                <w:iCs/>
              </w:rPr>
              <w:t xml:space="preserve">“nghi ngờ về tương lai”) </w:t>
            </w:r>
            <w:r>
              <w:t xml:space="preserve">đối với một người nghi ngờ như thế này: ‘Bằng cách nào đây? Giờ đây tôi có thuộc đẳng cấp Sát Đế Lỵ hay chỉ là một người Bà la môn hay một người phệ xá hay thủ đà? Bằng cách nào vậy? Tôi thuộc vô sắc hữu hay cảm thọ, tưởng hành hay thức? được nói về </w:t>
            </w:r>
            <w:r>
              <w:rPr>
                <w:b/>
                <w:bCs/>
              </w:rPr>
              <w:lastRenderedPageBreak/>
              <w:t xml:space="preserve">paccuppannaṃ addhānaṃ ārabbha kaṅkhati </w:t>
            </w:r>
            <w:r>
              <w:t xml:space="preserve">&lt;367.25&gt; </w:t>
            </w:r>
            <w:r>
              <w:rPr>
                <w:i/>
                <w:iCs/>
              </w:rPr>
              <w:t>(“nghi ngờ về hiện tại”).</w:t>
            </w:r>
          </w:p>
          <w:p w:rsidR="00542CB9" w:rsidRDefault="00542CB9">
            <w:pPr>
              <w:spacing w:before="100" w:beforeAutospacing="1" w:after="100" w:afterAutospacing="1"/>
            </w:pPr>
            <w:r>
              <w:t>2439. Về điểm này, cho dù chẳng có người Sát Đế Lỵ lại không ý thức được chính hiện trạng Sát Đế Lỵ của chính mình, hay một người Bà la môn cũng không ý thức được về hiện trạng Bà la môn của chính mình, hoặc giả hiện trạng của ngươi phệ xá, không ý thức được chính trạng thái phệ xá của mình hay người thủ đà lại không ý thức được chính hiện trạng đẳng cấp thủ đà của chính mình, [</w:t>
            </w:r>
            <w:r>
              <w:rPr>
                <w:b/>
                <w:bCs/>
              </w:rPr>
              <w:t>497</w:t>
            </w:r>
            <w:r>
              <w:t xml:space="preserve">] ấy vậy các chúng sanh còn tin tưởng có linh hồn </w:t>
            </w:r>
            <w:hyperlink r:id="rId320" w:anchor="_edn74" w:history="1">
              <w:r>
                <w:rPr>
                  <w:rStyle w:val="Hyperlink"/>
                  <w:rFonts w:ascii="VU Times" w:hAnsi="VU Times"/>
                  <w:sz w:val="20"/>
                  <w:szCs w:val="20"/>
                </w:rPr>
                <w:t>[74]</w:t>
              </w:r>
            </w:hyperlink>
            <w:r>
              <w:t xml:space="preserve">và lại nghi ngờ như vậy: ‘linh hồn trong ta giống điều gì vậy? linh hồn đó có màu xanh hay màu vàng, màu đỏ, màu trắng; hình vuông, lục giác hay bát giác?” Người ta cho rằng: họ lại nghi ngờ theo cách này (có nghĩa là, về hiện tại). </w:t>
            </w:r>
          </w:p>
          <w:p w:rsidR="00542CB9" w:rsidRDefault="00542CB9">
            <w:pPr>
              <w:spacing w:before="100" w:beforeAutospacing="1" w:after="100" w:afterAutospacing="1"/>
            </w:pPr>
            <w:r>
              <w:t xml:space="preserve">2440. </w:t>
            </w:r>
            <w:r>
              <w:rPr>
                <w:b/>
                <w:bCs/>
              </w:rPr>
              <w:t xml:space="preserve">Titthāyatanāni </w:t>
            </w:r>
            <w:r>
              <w:t xml:space="preserve">&lt;367.28&gt; </w:t>
            </w:r>
            <w:r>
              <w:rPr>
                <w:i/>
                <w:iCs/>
              </w:rPr>
              <w:t>(“ngoại giáo xứ”)</w:t>
            </w:r>
            <w:r>
              <w:t xml:space="preserve">: Các lãnh vực </w:t>
            </w:r>
            <w:r>
              <w:rPr>
                <w:i/>
                <w:iCs/>
              </w:rPr>
              <w:t xml:space="preserve">(āyatana) </w:t>
            </w:r>
            <w:r>
              <w:t xml:space="preserve">lại là các chỗ cạn </w:t>
            </w:r>
            <w:r>
              <w:rPr>
                <w:i/>
                <w:iCs/>
              </w:rPr>
              <w:t xml:space="preserve">(tittha); </w:t>
            </w:r>
            <w:r>
              <w:t xml:space="preserve">hay là các lãnh vực của những người ngoại đạo </w:t>
            </w:r>
            <w:r>
              <w:rPr>
                <w:i/>
                <w:iCs/>
              </w:rPr>
              <w:t xml:space="preserve">(titthiya). </w:t>
            </w:r>
            <w:r>
              <w:t xml:space="preserve">Về điểm này, “ngoại đạo” là tên dành cho 62 quan điểm. “ngoại đạo” là những người nào có quan điểm tạo ra hỷ và lạc. Ý nghĩa của </w:t>
            </w:r>
            <w:r>
              <w:rPr>
                <w:b/>
                <w:bCs/>
              </w:rPr>
              <w:t xml:space="preserve">āyatana </w:t>
            </w:r>
            <w:r>
              <w:rPr>
                <w:i/>
                <w:iCs/>
              </w:rPr>
              <w:t xml:space="preserve">(“xứ”) </w:t>
            </w:r>
            <w:r>
              <w:t>đã được khẳng định ở trên (xin đọc §212 tt).</w:t>
            </w:r>
            <w:hyperlink r:id="rId321" w:anchor="_edn75" w:history="1">
              <w:r>
                <w:rPr>
                  <w:rStyle w:val="Hyperlink"/>
                  <w:rFonts w:ascii="VU Times" w:hAnsi="VU Times"/>
                  <w:sz w:val="20"/>
                  <w:szCs w:val="20"/>
                </w:rPr>
                <w:t>[75]</w:t>
              </w:r>
            </w:hyperlink>
            <w:r>
              <w:t xml:space="preserve"> Về vấn đề này, vì toàn bộ những người nào có quan điểm khi phải tái sanh, chỉ được tái sanh tại ba cõi đó mà thôi và khi họ gặp nhau, thì họ cũng chỉ gặp nơi ba cõi này mà thôi và họ qui tụ tại đó và cũng chính những cõi này lại là nguyên nhân gây ra các hiện trạng có tà kiến, chính vì thế </w:t>
            </w:r>
            <w:r>
              <w:rPr>
                <w:i/>
                <w:iCs/>
              </w:rPr>
              <w:t xml:space="preserve">titthāyatanāni </w:t>
            </w:r>
            <w:r>
              <w:t xml:space="preserve">có nghĩa là họ là ngoại đạo </w:t>
            </w:r>
            <w:r>
              <w:rPr>
                <w:i/>
                <w:iCs/>
              </w:rPr>
              <w:t xml:space="preserve">(titthāni) </w:t>
            </w:r>
            <w:r>
              <w:t xml:space="preserve">và các lãnh vực </w:t>
            </w:r>
            <w:r>
              <w:rPr>
                <w:i/>
                <w:iCs/>
              </w:rPr>
              <w:t xml:space="preserve">(āyatanāni) </w:t>
            </w:r>
            <w:r>
              <w:t xml:space="preserve">hiểu theo nghĩa được sanh ra v.v... và </w:t>
            </w:r>
            <w:r>
              <w:rPr>
                <w:i/>
                <w:iCs/>
              </w:rPr>
              <w:t xml:space="preserve">titthāyatanāni </w:t>
            </w:r>
            <w:r>
              <w:t>có nghĩa là họ gồm các lãnh vực (spheres =</w:t>
            </w:r>
            <w:r>
              <w:rPr>
                <w:i/>
                <w:iCs/>
              </w:rPr>
              <w:t xml:space="preserve"> āyatanāni) </w:t>
            </w:r>
            <w:r>
              <w:t xml:space="preserve">thuộc những người ngoại đạo </w:t>
            </w:r>
            <w:r>
              <w:rPr>
                <w:i/>
                <w:iCs/>
              </w:rPr>
              <w:t xml:space="preserve">(titthiyānaṃ) </w:t>
            </w:r>
            <w:r>
              <w:t>có cùng ý nghĩa như vậy.</w:t>
            </w:r>
            <w:r>
              <w:rPr>
                <w:i/>
                <w:iCs/>
              </w:rPr>
              <w:t xml:space="preserve"> </w:t>
            </w:r>
          </w:p>
          <w:p w:rsidR="00542CB9" w:rsidRDefault="00542CB9">
            <w:pPr>
              <w:spacing w:before="100" w:beforeAutospacing="1" w:after="100" w:afterAutospacing="1"/>
            </w:pPr>
            <w:r>
              <w:t xml:space="preserve">2441. </w:t>
            </w:r>
            <w:r>
              <w:rPr>
                <w:b/>
                <w:bCs/>
              </w:rPr>
              <w:t xml:space="preserve">Purisapuggalo </w:t>
            </w:r>
            <w:r>
              <w:t xml:space="preserve">&lt;367.30&gt; </w:t>
            </w:r>
            <w:r>
              <w:rPr>
                <w:i/>
                <w:iCs/>
              </w:rPr>
              <w:t xml:space="preserve">(“con người”) </w:t>
            </w:r>
            <w:r>
              <w:t xml:space="preserve">là một chúng sanh và chắc chắn. Khi ta nói tới một người đàn ông </w:t>
            </w:r>
            <w:r>
              <w:rPr>
                <w:i/>
                <w:iCs/>
              </w:rPr>
              <w:t xml:space="preserve">(purisa) </w:t>
            </w:r>
            <w:r>
              <w:t xml:space="preserve">và một người, thì “một chúng sanh” cũng được nói tới. Nhưng đây chỉ là cách nói theo cách sử dụng qui ước; điều này được khẳng định như vậy cho người nào hiểu điều đó như vậy. </w:t>
            </w:r>
            <w:r>
              <w:rPr>
                <w:b/>
                <w:bCs/>
              </w:rPr>
              <w:t xml:space="preserve">Paṭisaṃvedeti </w:t>
            </w:r>
            <w:r>
              <w:rPr>
                <w:i/>
                <w:iCs/>
              </w:rPr>
              <w:t>(“cảm thọ được”)</w:t>
            </w:r>
            <w:r>
              <w:t>: biết điều đó nói lên nơi chính đặc tính tương tục tính; được cảm thọ thấy hay trải qua điều đó.</w:t>
            </w:r>
          </w:p>
          <w:p w:rsidR="00542CB9" w:rsidRDefault="00542CB9">
            <w:pPr>
              <w:spacing w:before="100" w:beforeAutospacing="1" w:after="100" w:afterAutospacing="1"/>
            </w:pPr>
            <w:r>
              <w:t xml:space="preserve">2442. </w:t>
            </w:r>
            <w:r>
              <w:rPr>
                <w:b/>
                <w:bCs/>
              </w:rPr>
              <w:t xml:space="preserve">Pubbe katahetu </w:t>
            </w:r>
            <w:r>
              <w:t xml:space="preserve">&lt;367.32&gt; </w:t>
            </w:r>
            <w:r>
              <w:rPr>
                <w:i/>
                <w:iCs/>
              </w:rPr>
              <w:t>(“do nghiệp đã thực hiện trong quá khứ”)</w:t>
            </w:r>
            <w:r>
              <w:t>: do những gì ta đã thực hiện trong quá khứ trở thành nguyên nhân; ý nghĩa ở đây là ngài cảm thọ được do nghiệp đã thực hiện trong quá khứ làm nguyên nhân [đối với điều đã cảm thọ được]. Đây là học thuyết (giáo lý) của ngài Nigaṇṭhas. Nhưng người nào khẳng định điều này lại chối bỏ cả hai cảm thọ nghiệp (</w:t>
            </w:r>
            <w:r>
              <w:rPr>
                <w:i/>
                <w:iCs/>
              </w:rPr>
              <w:t xml:space="preserve">kammavedanā) </w:t>
            </w:r>
            <w:r>
              <w:t xml:space="preserve">và cảm thọ duy tác </w:t>
            </w:r>
            <w:r>
              <w:rPr>
                <w:i/>
                <w:iCs/>
              </w:rPr>
              <w:t xml:space="preserve">(kiriyavedanā) </w:t>
            </w:r>
            <w:r>
              <w:t xml:space="preserve">và chỉ chấp nhận có cảm thọ quả mà thôi </w:t>
            </w:r>
            <w:r>
              <w:rPr>
                <w:i/>
                <w:iCs/>
              </w:rPr>
              <w:t xml:space="preserve">(vipākavedanā). </w:t>
            </w:r>
            <w:r>
              <w:t>Họ chối bỏ bảy trong số tám bệnh tật bắt đầu với bệnh khởi xuất từ mật (bile) (xin đọc S iv. 230) và ba loại nghiệp bắt đầu với nghiệp được cảm thọ tại nơi đây và lúc này (xin đọc Trung Bộ Kinh iii 214tt) và chỉ chấp nhận bệnh tật nào được cảm thọ nơi hiện hữu tiếp theo sau đó. Trong số bốn loại tư được gọi là tư thiện, bất thiện, quả và duy tác, chúng chỉ trừ ra tư quả.</w:t>
            </w:r>
          </w:p>
          <w:p w:rsidR="00542CB9" w:rsidRDefault="00542CB9">
            <w:pPr>
              <w:spacing w:before="100" w:beforeAutospacing="1" w:after="100" w:afterAutospacing="1"/>
            </w:pPr>
            <w:r>
              <w:t xml:space="preserve">2443. </w:t>
            </w:r>
            <w:r>
              <w:rPr>
                <w:b/>
                <w:bCs/>
              </w:rPr>
              <w:t xml:space="preserve">Issara-nimmāna-hetu </w:t>
            </w:r>
            <w:r>
              <w:t xml:space="preserve">&lt;367.36&gt; </w:t>
            </w:r>
            <w:r>
              <w:rPr>
                <w:i/>
                <w:iCs/>
              </w:rPr>
              <w:t>(“do có một vị thiên chủ tác tạo”) = issara-nimmāna-kāraṇā; “</w:t>
            </w:r>
            <w:r>
              <w:t xml:space="preserve">ta cảm thọ được điều đó là do sự sáng tạo của vị thiên chủ, của vị Phạm Thiên hay vị Pajāpati” là ý nghĩa muốn nói đến ở đây. Đây là giáo lý của các vị Bà la môn. Vì đây là ý định của họ, đó là chúng ta không thể cảm thọ được ba loại cảm thọ tiếp theo đó dựa vào đó điều gì chúng ta thực hiện trong thời điểm hiện tại hay tiếp theo </w:t>
            </w:r>
            <w:r>
              <w:lastRenderedPageBreak/>
              <w:t>sau một mệnh lệnh [nơi hiện tại] hoặc thông qua điều đã được thực hiện trước đó, hay không có nguyên nhân hay điều kiện; nhưng chỉ do việc sáng tạo do một thiên chủ thì ta mới cảm nghiệm được. Nhưng những người đó khẳng định như vậy lại bác bỏ toàn bộ bốn loại bệnh tật được nói đến ở trên mà không chấp nhận, ngay cả một loại nào trong số đó; cũng giống như vậy họ bác bỏ luôn toàn bộ những loại nghiệp nói đến ở trên bắt đầu với nghiệp phải được cảm thọ ngay tại nơi đây và lúc này [</w:t>
            </w:r>
            <w:r>
              <w:rPr>
                <w:b/>
                <w:bCs/>
              </w:rPr>
              <w:t>498</w:t>
            </w:r>
            <w:r>
              <w:t>] mà không chấp nhận bất kỳ một loại nào.</w:t>
            </w:r>
          </w:p>
          <w:p w:rsidR="00542CB9" w:rsidRDefault="00542CB9">
            <w:pPr>
              <w:spacing w:before="100" w:beforeAutospacing="1" w:after="100" w:afterAutospacing="1"/>
            </w:pPr>
            <w:r>
              <w:t xml:space="preserve">2444. </w:t>
            </w:r>
            <w:r>
              <w:rPr>
                <w:b/>
                <w:bCs/>
              </w:rPr>
              <w:t xml:space="preserve">Ahetu-paccayā </w:t>
            </w:r>
            <w:r>
              <w:t xml:space="preserve">&lt;368.2&gt; </w:t>
            </w:r>
            <w:r>
              <w:rPr>
                <w:i/>
                <w:iCs/>
              </w:rPr>
              <w:t>(“vô nhân duyên”)</w:t>
            </w:r>
            <w:r>
              <w:t>: không có nguyên nhân và điều kiện; ý nghĩa là ta cảm thọ được điều đó do không có bất kỳ lý do nào, đây là giáo lý của Ājīvakas. Những người nào khẳng định như vậy cũng không chấp nhận toàn bộ những nguyên nhân nói đến ở trên và những bệnh tật nói đến ở trên và không chấp nhận bất kỳ loại nào trong số đó.</w:t>
            </w:r>
          </w:p>
          <w:p w:rsidR="00542CB9" w:rsidRDefault="00542CB9">
            <w:pPr>
              <w:spacing w:before="100" w:beforeAutospacing="1" w:after="100" w:afterAutospacing="1"/>
            </w:pPr>
            <w:r>
              <w:t xml:space="preserve">2445. </w:t>
            </w:r>
            <w:r>
              <w:rPr>
                <w:b/>
                <w:bCs/>
              </w:rPr>
              <w:t xml:space="preserve">Kīñcanā </w:t>
            </w:r>
            <w:r>
              <w:t xml:space="preserve">&lt;368.4&gt; </w:t>
            </w:r>
            <w:r>
              <w:rPr>
                <w:i/>
                <w:iCs/>
              </w:rPr>
              <w:t xml:space="preserve">(“những chướng ngại”) </w:t>
            </w:r>
            <w:r>
              <w:t xml:space="preserve">là những vùng đất đai thuê mướn </w:t>
            </w:r>
            <w:r>
              <w:rPr>
                <w:i/>
                <w:iCs/>
              </w:rPr>
              <w:t>(pālibodha) (</w:t>
            </w:r>
            <w:r>
              <w:t>xin đọc Trung Bộ Kinh ii 263-4</w:t>
            </w:r>
            <w:r>
              <w:rPr>
                <w:i/>
                <w:iCs/>
              </w:rPr>
              <w:t xml:space="preserve"> kiñcanatā; </w:t>
            </w:r>
            <w:r>
              <w:t xml:space="preserve">Trung Bộ Kinh i. 298 và MA ii 354). </w:t>
            </w:r>
            <w:r>
              <w:rPr>
                <w:b/>
                <w:bCs/>
              </w:rPr>
              <w:t xml:space="preserve">Rāgo kiñcanaṃ </w:t>
            </w:r>
            <w:r>
              <w:t xml:space="preserve">&lt;368.5&gt; </w:t>
            </w:r>
            <w:r>
              <w:rPr>
                <w:i/>
                <w:iCs/>
              </w:rPr>
              <w:t>(“tham ái như là chướng ngại”)</w:t>
            </w:r>
            <w:r>
              <w:t xml:space="preserve">: khi tham ái nổi lên nó trói buộc chúng sanh và nắm giữ riệt họ lại. Chính vì thế ta gọi là “chướng ngại”. Đối với sân và si thì cũng như vậy. </w:t>
            </w:r>
          </w:p>
          <w:p w:rsidR="00542CB9" w:rsidRDefault="00542CB9">
            <w:pPr>
              <w:spacing w:before="100" w:beforeAutospacing="1" w:after="100" w:afterAutospacing="1"/>
            </w:pPr>
            <w:r>
              <w:t xml:space="preserve">2446. </w:t>
            </w:r>
            <w:r>
              <w:rPr>
                <w:b/>
                <w:bCs/>
              </w:rPr>
              <w:t xml:space="preserve">Aṅgaṇāni </w:t>
            </w:r>
            <w:r>
              <w:t xml:space="preserve">&lt;368.7&gt; </w:t>
            </w:r>
            <w:r>
              <w:rPr>
                <w:i/>
                <w:iCs/>
              </w:rPr>
              <w:t>(“những cấu uế”)</w:t>
            </w:r>
            <w:r>
              <w:t xml:space="preserve">: trong đoạn kinh Phật được truyền xuống như sau: “Có một hũng đất họ tìm ra nước” (J I 109), </w:t>
            </w:r>
            <w:r>
              <w:rPr>
                <w:i/>
                <w:iCs/>
              </w:rPr>
              <w:t xml:space="preserve">aṅgaṇa </w:t>
            </w:r>
            <w:r>
              <w:t xml:space="preserve">là một miếng đất, trong đoạn Kinh Phật được truyền xuống như sau: </w:t>
            </w:r>
            <w:r>
              <w:rPr>
                <w:i/>
                <w:iCs/>
              </w:rPr>
              <w:t>“họ cố loại bỏ những vết bẩn và bụi bặm.”</w:t>
            </w:r>
            <w:r>
              <w:t xml:space="preserve"> (M. I 100) đó là bất kỳ loại rác cỏ hay bùn đất </w:t>
            </w:r>
            <w:r>
              <w:rPr>
                <w:i/>
                <w:iCs/>
              </w:rPr>
              <w:t xml:space="preserve">(paṅka). </w:t>
            </w:r>
            <w:r>
              <w:t>Trong đoạn Kinh Phật được truyền lại như sau: “</w:t>
            </w:r>
            <w:r>
              <w:rPr>
                <w:i/>
                <w:iCs/>
              </w:rPr>
              <w:t xml:space="preserve">hay đang chiếm hữu những thiếu xót” ( </w:t>
            </w:r>
            <w:r>
              <w:t xml:space="preserve">Trung Bộ Kinh I 125) đó là các cấu uế mạnh mẽ thuộc nhiều loại khác nhau; và ở đây chỉ có ý định ám chỉ các </w:t>
            </w:r>
            <w:r>
              <w:rPr>
                <w:i/>
                <w:iCs/>
              </w:rPr>
              <w:t>aṅgaṇa</w:t>
            </w:r>
            <w:r>
              <w:t xml:space="preserve"> được coi như là các cấu uế. Chính vì thế ngài đã nói </w:t>
            </w:r>
            <w:r>
              <w:rPr>
                <w:b/>
                <w:bCs/>
              </w:rPr>
              <w:t xml:space="preserve">rāgo aṅgaṇaṃ </w:t>
            </w:r>
            <w:r>
              <w:t xml:space="preserve">&lt;368.8&gt; </w:t>
            </w:r>
            <w:r>
              <w:rPr>
                <w:i/>
                <w:iCs/>
              </w:rPr>
              <w:t xml:space="preserve">(“tham cấu uế) </w:t>
            </w:r>
            <w:r>
              <w:t xml:space="preserve">v.v... </w:t>
            </w:r>
          </w:p>
          <w:p w:rsidR="00542CB9" w:rsidRDefault="00542CB9">
            <w:pPr>
              <w:spacing w:before="100" w:beforeAutospacing="1" w:after="100" w:afterAutospacing="1"/>
            </w:pPr>
            <w:r>
              <w:t xml:space="preserve">2447. </w:t>
            </w:r>
            <w:r>
              <w:rPr>
                <w:b/>
                <w:bCs/>
              </w:rPr>
              <w:t xml:space="preserve">Malāni </w:t>
            </w:r>
            <w:r>
              <w:t xml:space="preserve">&lt;368.8&gt; </w:t>
            </w:r>
            <w:r>
              <w:rPr>
                <w:i/>
                <w:iCs/>
              </w:rPr>
              <w:t>(“những trần cấu”)</w:t>
            </w:r>
            <w:r>
              <w:t xml:space="preserve">: Những lý do dành cho một hiện trạng bị vấy bẩn </w:t>
            </w:r>
            <w:r>
              <w:rPr>
                <w:b/>
                <w:bCs/>
              </w:rPr>
              <w:t xml:space="preserve">rāgo malaṃ </w:t>
            </w:r>
            <w:r>
              <w:t xml:space="preserve">&lt;368.11&gt; </w:t>
            </w:r>
            <w:r>
              <w:rPr>
                <w:i/>
                <w:iCs/>
              </w:rPr>
              <w:t>(“tham trần cấu”)</w:t>
            </w:r>
            <w:r>
              <w:t>: khi tham dục nổi lên, nó làm cho tâm trở nên dơ bẩn, khiến cho tâm có vết nhơ. Chính vì thế ta gọi tham dục là một trần cấu. Hai loại khác nữa cũng như vậy.</w:t>
            </w:r>
          </w:p>
          <w:p w:rsidR="00542CB9" w:rsidRDefault="00542CB9">
            <w:pPr>
              <w:spacing w:before="100" w:beforeAutospacing="1" w:after="100" w:afterAutospacing="1"/>
            </w:pPr>
            <w:r>
              <w:t xml:space="preserve">2448. Trong phần mô tả về </w:t>
            </w:r>
            <w:r>
              <w:rPr>
                <w:b/>
                <w:bCs/>
                <w:i/>
                <w:iCs/>
              </w:rPr>
              <w:t>visama</w:t>
            </w:r>
            <w:r>
              <w:rPr>
                <w:b/>
                <w:bCs/>
              </w:rPr>
              <w:t xml:space="preserve"> </w:t>
            </w:r>
            <w:r>
              <w:t xml:space="preserve">&lt;368.13&gt; </w:t>
            </w:r>
            <w:r>
              <w:rPr>
                <w:i/>
                <w:iCs/>
              </w:rPr>
              <w:t xml:space="preserve">(“tình trạng thất thường”) </w:t>
            </w:r>
            <w:r>
              <w:t xml:space="preserve">Vì cả trong thói tham lam, v.v... và trong thân ác hạnh, v.v... các chúng sanh bị vấp ngã và đang khi bị vấp ngã chúng sanh đã rơi khỏi giáo lý của Đức Phật và khỏi nhàn cảnh. Chính vì thế người ta cho rằng: đó là nguyên nhân vấp ngã và rời khỏi </w:t>
            </w:r>
            <w:r>
              <w:rPr>
                <w:b/>
                <w:bCs/>
              </w:rPr>
              <w:t xml:space="preserve">rāgo visamaṃ </w:t>
            </w:r>
            <w:r>
              <w:t xml:space="preserve">&lt;368.14&gt; </w:t>
            </w:r>
            <w:r>
              <w:rPr>
                <w:i/>
                <w:iCs/>
              </w:rPr>
              <w:t xml:space="preserve">(tham dục đã trở thành một tình trạng thất thường”) </w:t>
            </w:r>
            <w:r>
              <w:t xml:space="preserve">v.v... </w:t>
            </w:r>
          </w:p>
          <w:p w:rsidR="00542CB9" w:rsidRDefault="00542CB9">
            <w:pPr>
              <w:spacing w:before="100" w:beforeAutospacing="1" w:after="100" w:afterAutospacing="1"/>
            </w:pPr>
            <w:r>
              <w:t xml:space="preserve">2449. </w:t>
            </w:r>
            <w:r>
              <w:rPr>
                <w:b/>
                <w:bCs/>
              </w:rPr>
              <w:t xml:space="preserve">Aggī </w:t>
            </w:r>
            <w:r>
              <w:t xml:space="preserve">&lt;368.19&gt; </w:t>
            </w:r>
            <w:r>
              <w:rPr>
                <w:i/>
                <w:iCs/>
              </w:rPr>
              <w:t xml:space="preserve">(“lửa”) </w:t>
            </w:r>
            <w:r>
              <w:t xml:space="preserve">lửa ở đây được hiểu theo nghĩa đốt hay thiêu rụi hết sạch. </w:t>
            </w:r>
            <w:r>
              <w:rPr>
                <w:b/>
                <w:bCs/>
              </w:rPr>
              <w:t xml:space="preserve">Rāgaggi </w:t>
            </w:r>
            <w:r>
              <w:t xml:space="preserve">&lt;368.20&gt; </w:t>
            </w:r>
            <w:r>
              <w:rPr>
                <w:i/>
                <w:iCs/>
              </w:rPr>
              <w:t>(“ngọn lửa tham dục”)</w:t>
            </w:r>
            <w:r>
              <w:t>: khi ngọn lửa tham dục xuất hiện nó thiêu rụi và thiêu huỷ hết các chúng sanh. Chính vì thế ta gọi là ngọn lửa; cũng giống hệt như vậy trong trường hợp sân và si. Đây là các chuyện kể liên quan về vấn đề này.</w:t>
            </w:r>
          </w:p>
          <w:p w:rsidR="00542CB9" w:rsidRDefault="00542CB9">
            <w:pPr>
              <w:spacing w:before="100" w:beforeAutospacing="1" w:after="100" w:afterAutospacing="1"/>
            </w:pPr>
            <w:r>
              <w:lastRenderedPageBreak/>
              <w:t xml:space="preserve">2450. Có một vị Tỳ khưu ni trẻ tuổi đi đến một căn nhà trai giới tại thành phố Cittalapabbata và đứng nhìn xem một tác phẩm điêu khắc của người canh cửa </w:t>
            </w:r>
            <w:r>
              <w:rPr>
                <w:i/>
                <w:iCs/>
              </w:rPr>
              <w:t xml:space="preserve">(dvārapālaka). </w:t>
            </w:r>
            <w:r>
              <w:t>Thế rồi tình cờ tham dục nổi lên trong ni sư đó, thế là nàng bị thiêu rụi và rồi bị chết ngay tại chỗ; các vị Tỳ khưu ni đi ngang qua đó liền nói: hãy điều vị Tỳ khưu trẻ tuổi đang đứng chết trồng kia về đi. Có một vị đi tới và nắm lấy tay ni sư, hỏi rằng: “Tại sao ni sư lại đứng ở đây?” Ngay khi vị ni sư đó đụng vào cánh tay ni sư kia tức khắc cũng bị đốt cháy và ngã lăn ra. Đây là điều đầu tiên kể về việc bị tham dục thiêu trụi.</w:t>
            </w:r>
          </w:p>
          <w:p w:rsidR="00542CB9" w:rsidRDefault="00542CB9">
            <w:pPr>
              <w:spacing w:before="100" w:beforeAutospacing="1" w:after="100" w:afterAutospacing="1"/>
            </w:pPr>
            <w:r>
              <w:t xml:space="preserve">2451. Nhưng căn cứ vào việc sân hận thiêu rụi ở đây ta nên coi các vị chư thiên có ý đã bị sân ám hại </w:t>
            </w:r>
            <w:r>
              <w:rPr>
                <w:i/>
                <w:iCs/>
              </w:rPr>
              <w:t xml:space="preserve">(manopadosika) </w:t>
            </w:r>
            <w:r>
              <w:t xml:space="preserve">làm trụy lạc trác táng, và cũng căn cứ vào việc si thiêu rụi ta nên xét các chư thiên có tâm đã bị si thiêu rụi bằng cách lao vào thú vui trụy lạc </w:t>
            </w:r>
            <w:r>
              <w:rPr>
                <w:i/>
                <w:iCs/>
              </w:rPr>
              <w:t>(khiḍḍāpadosika)</w:t>
            </w:r>
            <w:r>
              <w:t xml:space="preserve"> (xin đọc D I 20), vì thông qua si mà họ để mất hết chánh niệm; và đó cũng là lý do tại sao họ đã chết sau khi đã bỏ thời gian dành cho ăn uống qua đi trong tiêu khiển trác táng. </w:t>
            </w:r>
          </w:p>
          <w:p w:rsidR="00542CB9" w:rsidRDefault="00542CB9">
            <w:pPr>
              <w:spacing w:before="100" w:beforeAutospacing="1" w:after="100" w:afterAutospacing="1"/>
            </w:pPr>
            <w:r>
              <w:t>2452.</w:t>
            </w:r>
            <w:r>
              <w:rPr>
                <w:b/>
                <w:bCs/>
              </w:rPr>
              <w:t xml:space="preserve">Kasāva </w:t>
            </w:r>
            <w:r>
              <w:t xml:space="preserve">&lt;368.22&gt; </w:t>
            </w:r>
            <w:r>
              <w:rPr>
                <w:i/>
                <w:iCs/>
              </w:rPr>
              <w:t>(“khuyết tật”)</w:t>
            </w:r>
            <w:r>
              <w:t xml:space="preserve">: cay đắng vì thiếu chất dinh dưỡng, và xuất phát từ tham dục, v.v... và các thân ác hạnh, v.v... chẳng có bất kỳ người nào trở thành thanh cao được và lấy chất dinh dưỡng bổ ích, thế nên người ta nói rằng: </w:t>
            </w:r>
            <w:r>
              <w:rPr>
                <w:b/>
                <w:bCs/>
              </w:rPr>
              <w:t xml:space="preserve">rāgo kasāvo </w:t>
            </w:r>
            <w:r>
              <w:t>&lt;368.23&gt;</w:t>
            </w:r>
            <w:r>
              <w:rPr>
                <w:i/>
                <w:iCs/>
              </w:rPr>
              <w:t xml:space="preserve"> (“ tham ái chính là khuyết tật”).</w:t>
            </w:r>
          </w:p>
          <w:p w:rsidR="00542CB9" w:rsidRDefault="00542CB9">
            <w:pPr>
              <w:spacing w:before="100" w:beforeAutospacing="1" w:after="100" w:afterAutospacing="1"/>
            </w:pPr>
            <w:r>
              <w:t xml:space="preserve">2453. </w:t>
            </w:r>
            <w:r>
              <w:rPr>
                <w:b/>
                <w:bCs/>
              </w:rPr>
              <w:t xml:space="preserve">Assādadiṭṭhi </w:t>
            </w:r>
            <w:r>
              <w:t xml:space="preserve">&lt;368.26&gt; </w:t>
            </w:r>
            <w:r>
              <w:rPr>
                <w:i/>
                <w:iCs/>
              </w:rPr>
              <w:t>(“tà kiến về hỷ lạc”)</w:t>
            </w:r>
            <w:r>
              <w:t xml:space="preserve"> là tà kiến tương ưng với hỷ lạc. </w:t>
            </w:r>
            <w:r>
              <w:rPr>
                <w:b/>
                <w:bCs/>
              </w:rPr>
              <w:t xml:space="preserve">Natthi kāmesu doso </w:t>
            </w:r>
            <w:r>
              <w:t xml:space="preserve">&lt;368.28&gt; </w:t>
            </w:r>
            <w:r>
              <w:rPr>
                <w:i/>
                <w:iCs/>
              </w:rPr>
              <w:t>(“ dục lạc chẳng có tội lỗi gì“)</w:t>
            </w:r>
            <w:r>
              <w:t>: người đó cho rằng chẳng có hại gì khi ta say đắm và lấy dục lạc làm đối tượng tham dục vì dục lạc chính là các phiền não.</w:t>
            </w:r>
            <w:hyperlink r:id="rId322" w:anchor="_edn76" w:history="1">
              <w:r>
                <w:rPr>
                  <w:rStyle w:val="Hyperlink"/>
                  <w:rFonts w:ascii="VU Times" w:hAnsi="VU Times"/>
                  <w:sz w:val="20"/>
                  <w:szCs w:val="20"/>
                </w:rPr>
                <w:t>[76]</w:t>
              </w:r>
            </w:hyperlink>
            <w:r>
              <w:t xml:space="preserve"> </w:t>
            </w:r>
            <w:r>
              <w:rPr>
                <w:b/>
                <w:bCs/>
              </w:rPr>
              <w:t xml:space="preserve">Pātabyataṃ </w:t>
            </w:r>
            <w:r>
              <w:rPr>
                <w:i/>
                <w:iCs/>
              </w:rPr>
              <w:t xml:space="preserve">(“sa ngã”) </w:t>
            </w:r>
            <w:r>
              <w:t xml:space="preserve">chính là sử dụng hết, dùng hết hoàn toàn các hiện trạng phải tạo ra sa ngã”; vì kẻ nào khẳng định như vậy thì sử dụng phiền não dục trong số các tham dục đó làm đối tượng giống như một người uống cạn, giống như một người nuốt hết vào miệng. </w:t>
            </w:r>
            <w:r>
              <w:rPr>
                <w:b/>
                <w:bCs/>
              </w:rPr>
              <w:t xml:space="preserve">Attānudiṭṭhi </w:t>
            </w:r>
            <w:r>
              <w:t xml:space="preserve">&lt;368.30&gt; </w:t>
            </w:r>
            <w:r>
              <w:rPr>
                <w:i/>
                <w:iCs/>
              </w:rPr>
              <w:t xml:space="preserve">(“ngã tà kiến”) </w:t>
            </w:r>
            <w:r>
              <w:t xml:space="preserve">là tà kiến chấp theo bản ngã. </w:t>
            </w:r>
            <w:r>
              <w:rPr>
                <w:b/>
                <w:bCs/>
              </w:rPr>
              <w:t xml:space="preserve">Micchādiṭṭhi </w:t>
            </w:r>
            <w:r>
              <w:t xml:space="preserve">&lt;369.1&gt; </w:t>
            </w:r>
            <w:r>
              <w:rPr>
                <w:i/>
                <w:iCs/>
              </w:rPr>
              <w:t xml:space="preserve">(“tà kiến ”) </w:t>
            </w:r>
            <w:r>
              <w:t>đó chính là tà kiến ác.</w:t>
            </w:r>
          </w:p>
          <w:p w:rsidR="00542CB9" w:rsidRDefault="00542CB9">
            <w:pPr>
              <w:spacing w:before="100" w:beforeAutospacing="1" w:after="100" w:afterAutospacing="1"/>
            </w:pPr>
            <w:r>
              <w:t xml:space="preserve">2454. Giờ đây vì trước tiên ta có thường kiến </w:t>
            </w:r>
            <w:r>
              <w:rPr>
                <w:i/>
                <w:iCs/>
              </w:rPr>
              <w:t xml:space="preserve">(sassatadiṭṭhi), </w:t>
            </w:r>
            <w:r>
              <w:t xml:space="preserve">thứ hai là thân kiến </w:t>
            </w:r>
            <w:r>
              <w:rPr>
                <w:i/>
                <w:iCs/>
              </w:rPr>
              <w:t>(sakkāyadiṭṭhi),</w:t>
            </w:r>
            <w:r>
              <w:t xml:space="preserve"> và thứ ba là đoạn kiến </w:t>
            </w:r>
            <w:r>
              <w:rPr>
                <w:i/>
                <w:iCs/>
              </w:rPr>
              <w:t>(ucchedadiṭṭhi),</w:t>
            </w:r>
            <w:r>
              <w:t xml:space="preserve"> chính vì thế để có thể chỉ ra cho thấy rằng ý nghĩa được đề cập đến ở đây chính là </w:t>
            </w:r>
            <w:r>
              <w:rPr>
                <w:b/>
                <w:bCs/>
              </w:rPr>
              <w:t xml:space="preserve">sassatadiṭṭhi assādadiṭṭhi </w:t>
            </w:r>
            <w:r>
              <w:t xml:space="preserve">&lt;369.6&gt; </w:t>
            </w:r>
            <w:r>
              <w:rPr>
                <w:i/>
                <w:iCs/>
              </w:rPr>
              <w:t xml:space="preserve">(tà kiến về hỷ lạc chính là thường kiến”) </w:t>
            </w:r>
            <w:r>
              <w:t xml:space="preserve">v.v... </w:t>
            </w:r>
          </w:p>
          <w:p w:rsidR="00542CB9" w:rsidRDefault="00542CB9">
            <w:pPr>
              <w:spacing w:before="100" w:beforeAutospacing="1" w:after="100" w:afterAutospacing="1"/>
            </w:pPr>
            <w:r>
              <w:t xml:space="preserve">2455. Phần mô tả về </w:t>
            </w:r>
            <w:r>
              <w:rPr>
                <w:b/>
                <w:bCs/>
              </w:rPr>
              <w:t xml:space="preserve">arati </w:t>
            </w:r>
            <w:r>
              <w:t xml:space="preserve">&lt;369.8&gt; </w:t>
            </w:r>
            <w:r>
              <w:rPr>
                <w:i/>
                <w:iCs/>
              </w:rPr>
              <w:t xml:space="preserve">(“bất mãn”) </w:t>
            </w:r>
            <w:r>
              <w:t xml:space="preserve">và phần mô tả về </w:t>
            </w:r>
            <w:r>
              <w:rPr>
                <w:b/>
                <w:bCs/>
              </w:rPr>
              <w:t xml:space="preserve">vihesā </w:t>
            </w:r>
            <w:r>
              <w:t xml:space="preserve">&lt;369.12&gt; </w:t>
            </w:r>
            <w:r>
              <w:rPr>
                <w:i/>
                <w:iCs/>
              </w:rPr>
              <w:t xml:space="preserve">(“tính não hại”) </w:t>
            </w:r>
            <w:r>
              <w:t>lại có ý nghĩa như đã đề cập đến ở trên.</w:t>
            </w:r>
          </w:p>
          <w:p w:rsidR="00542CB9" w:rsidRDefault="00542CB9">
            <w:pPr>
              <w:spacing w:before="100" w:beforeAutospacing="1" w:after="100" w:afterAutospacing="1"/>
            </w:pPr>
            <w:r>
              <w:t xml:space="preserve">2456. </w:t>
            </w:r>
            <w:r>
              <w:rPr>
                <w:b/>
                <w:bCs/>
              </w:rPr>
              <w:t xml:space="preserve">Adhammacariyā </w:t>
            </w:r>
            <w:r>
              <w:t xml:space="preserve">&lt;369.17&gt; </w:t>
            </w:r>
            <w:r>
              <w:rPr>
                <w:i/>
                <w:iCs/>
              </w:rPr>
              <w:t xml:space="preserve">(“hạnh phi pháp”) </w:t>
            </w:r>
            <w:r>
              <w:t xml:space="preserve">tức là việc thực hiện điều phi pháp: “hành động phi pháp” chính là ý nghĩa muốn đề cập đến ở đây hành vi thất thường hay việc thực hiện hành vi phi pháp chính là </w:t>
            </w:r>
            <w:r>
              <w:rPr>
                <w:b/>
                <w:bCs/>
              </w:rPr>
              <w:t xml:space="preserve">visamacariyā </w:t>
            </w:r>
            <w:r>
              <w:t xml:space="preserve">&lt;369.18&gt; </w:t>
            </w:r>
            <w:r>
              <w:rPr>
                <w:i/>
                <w:iCs/>
              </w:rPr>
              <w:t>(“hạnh thất thường”)</w:t>
            </w:r>
          </w:p>
          <w:p w:rsidR="00542CB9" w:rsidRDefault="00542CB9">
            <w:pPr>
              <w:spacing w:before="100" w:beforeAutospacing="1" w:after="100" w:afterAutospacing="1"/>
            </w:pPr>
            <w:r>
              <w:t xml:space="preserve">2457. Phần mô tả về </w:t>
            </w:r>
            <w:r>
              <w:rPr>
                <w:b/>
                <w:bCs/>
              </w:rPr>
              <w:t xml:space="preserve">dovacassatā </w:t>
            </w:r>
            <w:r>
              <w:t xml:space="preserve">&lt;369.21&gt; </w:t>
            </w:r>
            <w:r>
              <w:rPr>
                <w:i/>
                <w:iCs/>
              </w:rPr>
              <w:t>(“sự khó dạy”)</w:t>
            </w:r>
            <w:hyperlink r:id="rId323" w:anchor="_edn77" w:history="1">
              <w:r>
                <w:rPr>
                  <w:rStyle w:val="Hyperlink"/>
                  <w:rFonts w:ascii="VU Times" w:hAnsi="VU Times"/>
                  <w:sz w:val="20"/>
                  <w:szCs w:val="20"/>
                </w:rPr>
                <w:t>[77]</w:t>
              </w:r>
            </w:hyperlink>
            <w:r>
              <w:rPr>
                <w:i/>
                <w:iCs/>
              </w:rPr>
              <w:t xml:space="preserve"> </w:t>
            </w:r>
            <w:r>
              <w:t xml:space="preserve">và </w:t>
            </w:r>
            <w:r>
              <w:rPr>
                <w:b/>
                <w:bCs/>
              </w:rPr>
              <w:t>pāpamittatā</w:t>
            </w:r>
            <w:r>
              <w:rPr>
                <w:i/>
                <w:iCs/>
              </w:rPr>
              <w:t xml:space="preserve"> (“ác bằng hữu”) </w:t>
            </w:r>
            <w:r>
              <w:t>là hai từ đã có ý nghĩa nêu ở trên (xin đọc Chú Giải Bộ Pháp Tụ (Asl) 393-4; xin đọc thêm 52)</w:t>
            </w:r>
          </w:p>
          <w:p w:rsidR="00542CB9" w:rsidRDefault="00542CB9">
            <w:pPr>
              <w:spacing w:before="100" w:beforeAutospacing="1" w:after="100" w:afterAutospacing="1"/>
            </w:pPr>
            <w:r>
              <w:lastRenderedPageBreak/>
              <w:t xml:space="preserve">2458. Tưởng liên quan đến những sự việc đa dạng vì sự xuất hiện có liên quan đến các đối tượng có nhiều tướng là </w:t>
            </w:r>
            <w:r>
              <w:rPr>
                <w:b/>
                <w:bCs/>
              </w:rPr>
              <w:t xml:space="preserve">nānattasaññā </w:t>
            </w:r>
            <w:r>
              <w:t xml:space="preserve">&lt;369.31&gt; </w:t>
            </w:r>
            <w:r>
              <w:rPr>
                <w:i/>
                <w:iCs/>
              </w:rPr>
              <w:t xml:space="preserve">(“tưởng dị biệt”). </w:t>
            </w:r>
            <w:r>
              <w:t>Hay “do dục tưởng là một sân tưởng (ác ý) là điều khác, [về não hại tưởng lại là điều khác nữa]. Chính vì thế tưởng rất đa dạng. Chính vì thế mà ta có tưởng dị biệt vậy.</w:t>
            </w:r>
          </w:p>
          <w:p w:rsidR="00542CB9" w:rsidRDefault="00542CB9">
            <w:pPr>
              <w:spacing w:before="100" w:beforeAutospacing="1" w:after="100" w:afterAutospacing="1"/>
            </w:pPr>
            <w:r>
              <w:t xml:space="preserve">2459. Trong phần mô tả về </w:t>
            </w:r>
            <w:r>
              <w:rPr>
                <w:b/>
                <w:bCs/>
              </w:rPr>
              <w:t xml:space="preserve">kosajja </w:t>
            </w:r>
            <w:r>
              <w:t xml:space="preserve">&lt;369.37&gt; </w:t>
            </w:r>
            <w:r>
              <w:rPr>
                <w:i/>
                <w:iCs/>
              </w:rPr>
              <w:t xml:space="preserve">(“biếng nhác”) </w:t>
            </w:r>
            <w:r>
              <w:t xml:space="preserve">và </w:t>
            </w:r>
            <w:r>
              <w:rPr>
                <w:b/>
                <w:bCs/>
              </w:rPr>
              <w:t xml:space="preserve">pamāda </w:t>
            </w:r>
            <w:r>
              <w:rPr>
                <w:i/>
                <w:iCs/>
              </w:rPr>
              <w:t xml:space="preserve">(“tính dễ duôi”). </w:t>
            </w:r>
            <w:r>
              <w:t xml:space="preserve">Thói quen chậm chạp do thiếu thành tâm trong việc tu luyện những pháp thiện nơi những kẻ nào đã buông thả tâm nơi năm dây dục lạc đó là </w:t>
            </w:r>
            <w:r>
              <w:rPr>
                <w:b/>
                <w:bCs/>
              </w:rPr>
              <w:t xml:space="preserve">kosajja </w:t>
            </w:r>
            <w:r>
              <w:rPr>
                <w:i/>
                <w:iCs/>
              </w:rPr>
              <w:t xml:space="preserve">(“tính biếng nhác”) </w:t>
            </w:r>
            <w:r>
              <w:t xml:space="preserve">và ta nên hiểu hiện trạng buông thả thông qua tính buông thả là </w:t>
            </w:r>
            <w:r>
              <w:rPr>
                <w:b/>
                <w:bCs/>
              </w:rPr>
              <w:t xml:space="preserve">pamādo </w:t>
            </w:r>
            <w:r>
              <w:t xml:space="preserve">&lt;370.7&gt; </w:t>
            </w:r>
            <w:r>
              <w:rPr>
                <w:i/>
                <w:iCs/>
              </w:rPr>
              <w:t>(“ tính dễ duôi“)</w:t>
            </w:r>
            <w:r>
              <w:t xml:space="preserve"> </w:t>
            </w:r>
          </w:p>
          <w:p w:rsidR="00542CB9" w:rsidRDefault="00542CB9">
            <w:pPr>
              <w:spacing w:before="100" w:beforeAutospacing="1" w:after="100" w:afterAutospacing="1"/>
            </w:pPr>
            <w:r>
              <w:t xml:space="preserve">2460. Phần mô tả về </w:t>
            </w:r>
            <w:r>
              <w:rPr>
                <w:b/>
                <w:bCs/>
              </w:rPr>
              <w:t xml:space="preserve">asantuṭṭhitā </w:t>
            </w:r>
            <w:r>
              <w:t xml:space="preserve">&lt;370.16&gt; </w:t>
            </w:r>
            <w:r>
              <w:rPr>
                <w:i/>
                <w:iCs/>
              </w:rPr>
              <w:t xml:space="preserve">(“không tri túc”) </w:t>
            </w:r>
            <w:r>
              <w:t>v.v... cũng có ý nghĩa như đã đề cập đến ở trên.</w:t>
            </w:r>
          </w:p>
          <w:p w:rsidR="00542CB9" w:rsidRDefault="00542CB9">
            <w:pPr>
              <w:spacing w:before="100" w:beforeAutospacing="1" w:after="100" w:afterAutospacing="1"/>
            </w:pPr>
            <w:r>
              <w:t xml:space="preserve">2461. Trong Phần mô tả về </w:t>
            </w:r>
            <w:r>
              <w:rPr>
                <w:b/>
                <w:bCs/>
              </w:rPr>
              <w:t xml:space="preserve">anādariya </w:t>
            </w:r>
            <w:r>
              <w:t xml:space="preserve">&lt;371.7&gt; </w:t>
            </w:r>
            <w:r>
              <w:rPr>
                <w:i/>
                <w:iCs/>
              </w:rPr>
              <w:t xml:space="preserve">(“thiếu suy xét”), </w:t>
            </w:r>
            <w:r>
              <w:t xml:space="preserve">hiện trạng không đắn đo suy tính </w:t>
            </w:r>
            <w:r>
              <w:rPr>
                <w:i/>
                <w:iCs/>
              </w:rPr>
              <w:t>(anādara)</w:t>
            </w:r>
            <w:r>
              <w:t xml:space="preserve"> do không xin ý kiến </w:t>
            </w:r>
            <w:r>
              <w:rPr>
                <w:i/>
                <w:iCs/>
              </w:rPr>
              <w:t xml:space="preserve">(anādiyana). </w:t>
            </w:r>
            <w:r>
              <w:t xml:space="preserve">Hiện trạng không suy xét lại là </w:t>
            </w:r>
            <w:r>
              <w:rPr>
                <w:b/>
                <w:bCs/>
              </w:rPr>
              <w:t xml:space="preserve">anādaratā </w:t>
            </w:r>
            <w:r>
              <w:rPr>
                <w:i/>
                <w:iCs/>
              </w:rPr>
              <w:t xml:space="preserve">(“thiếu quan tâm suy xét”). </w:t>
            </w:r>
            <w:r>
              <w:t>Hiện trạng không tôn trọng hiểu theo nghĩa sống cuộc sống với thiền sư (</w:t>
            </w:r>
            <w:r>
              <w:rPr>
                <w:i/>
                <w:iCs/>
              </w:rPr>
              <w:t xml:space="preserve">garu) </w:t>
            </w:r>
            <w:r>
              <w:t xml:space="preserve">là </w:t>
            </w:r>
            <w:r>
              <w:rPr>
                <w:b/>
                <w:bCs/>
              </w:rPr>
              <w:t xml:space="preserve">agāravo </w:t>
            </w:r>
            <w:r>
              <w:rPr>
                <w:i/>
                <w:iCs/>
              </w:rPr>
              <w:t xml:space="preserve">(“thiếu kính lễ”). </w:t>
            </w:r>
            <w:r>
              <w:rPr>
                <w:b/>
                <w:bCs/>
              </w:rPr>
              <w:t xml:space="preserve">Apaṭissavatā </w:t>
            </w:r>
            <w:r>
              <w:rPr>
                <w:i/>
                <w:iCs/>
              </w:rPr>
              <w:t xml:space="preserve">(“không vâng lời”) </w:t>
            </w:r>
            <w:r>
              <w:t xml:space="preserve">hiểu theo nghĩa không sống với một vị Trưởng lão. </w:t>
            </w:r>
            <w:r>
              <w:rPr>
                <w:b/>
                <w:bCs/>
              </w:rPr>
              <w:t xml:space="preserve">Anaddā </w:t>
            </w:r>
            <w:r>
              <w:t xml:space="preserve">&lt;371.9&gt; </w:t>
            </w:r>
            <w:r>
              <w:rPr>
                <w:i/>
                <w:iCs/>
              </w:rPr>
              <w:t xml:space="preserve">(“không tiếp thu”) </w:t>
            </w:r>
            <w:r>
              <w:t xml:space="preserve">chính là không lưu ý đến ai </w:t>
            </w:r>
            <w:r>
              <w:rPr>
                <w:i/>
                <w:iCs/>
              </w:rPr>
              <w:t xml:space="preserve">(anādiyanā). </w:t>
            </w:r>
            <w:r>
              <w:rPr>
                <w:b/>
                <w:bCs/>
              </w:rPr>
              <w:t xml:space="preserve">Anaddāyanā </w:t>
            </w:r>
            <w:r>
              <w:rPr>
                <w:i/>
                <w:iCs/>
              </w:rPr>
              <w:t xml:space="preserve">(“không thọ trì”) </w:t>
            </w:r>
            <w:r>
              <w:t xml:space="preserve">là một hiện trạng không để ý đến. </w:t>
            </w:r>
            <w:r>
              <w:rPr>
                <w:b/>
                <w:bCs/>
              </w:rPr>
              <w:t xml:space="preserve">Anaddāyitattaṃ </w:t>
            </w:r>
            <w:r>
              <w:rPr>
                <w:i/>
                <w:iCs/>
              </w:rPr>
              <w:t xml:space="preserve">(“hiện trạng thiếu thọ trì”) </w:t>
            </w:r>
            <w:r>
              <w:t xml:space="preserve">chính là một hiện trạng không quan tâm. </w:t>
            </w:r>
            <w:r>
              <w:rPr>
                <w:b/>
                <w:bCs/>
              </w:rPr>
              <w:t xml:space="preserve">Acittikāro </w:t>
            </w:r>
            <w:r>
              <w:rPr>
                <w:i/>
                <w:iCs/>
              </w:rPr>
              <w:t xml:space="preserve">(“thiếu tôn trọng”) </w:t>
            </w:r>
            <w:r>
              <w:t>đó là việc thiếu tỏ ra tôn trọng với thiền sư của mình.</w:t>
            </w:r>
            <w:r>
              <w:rPr>
                <w:i/>
                <w:iCs/>
              </w:rPr>
              <w:t>      </w:t>
            </w:r>
          </w:p>
          <w:p w:rsidR="00542CB9" w:rsidRDefault="00542CB9">
            <w:pPr>
              <w:spacing w:before="100" w:beforeAutospacing="1" w:after="100" w:afterAutospacing="1"/>
            </w:pPr>
            <w:r>
              <w:t xml:space="preserve">2462. </w:t>
            </w:r>
            <w:r>
              <w:rPr>
                <w:b/>
                <w:bCs/>
              </w:rPr>
              <w:t xml:space="preserve">Assaddhiyaṃ </w:t>
            </w:r>
            <w:r>
              <w:t xml:space="preserve">&lt;371.21&gt; </w:t>
            </w:r>
            <w:r>
              <w:rPr>
                <w:i/>
                <w:iCs/>
              </w:rPr>
              <w:t xml:space="preserve">(“thiếu niềm tin”) </w:t>
            </w:r>
            <w:r>
              <w:t xml:space="preserve">là một tình trạng thiếu niềm tin. </w:t>
            </w:r>
            <w:r>
              <w:rPr>
                <w:b/>
                <w:bCs/>
              </w:rPr>
              <w:t xml:space="preserve">Assaddahanā </w:t>
            </w:r>
            <w:r>
              <w:t xml:space="preserve">&lt;371.24&gt; </w:t>
            </w:r>
            <w:r>
              <w:rPr>
                <w:i/>
                <w:iCs/>
              </w:rPr>
              <w:t xml:space="preserve">(“không tin tưởng”) </w:t>
            </w:r>
            <w:r>
              <w:t xml:space="preserve">là một trạng thái không tin. </w:t>
            </w:r>
            <w:r>
              <w:rPr>
                <w:b/>
                <w:bCs/>
              </w:rPr>
              <w:t xml:space="preserve">Anokappanā </w:t>
            </w:r>
            <w:r>
              <w:rPr>
                <w:i/>
                <w:iCs/>
              </w:rPr>
              <w:t xml:space="preserve">(“không tín nhiệm”) </w:t>
            </w:r>
            <w:r>
              <w:t xml:space="preserve">có nghĩa là không chấp nhận bằng cách tin cậy vào và tiến lại gần. </w:t>
            </w:r>
            <w:r>
              <w:rPr>
                <w:b/>
                <w:bCs/>
              </w:rPr>
              <w:t xml:space="preserve">Anabhippasādo </w:t>
            </w:r>
            <w:r>
              <w:rPr>
                <w:i/>
                <w:iCs/>
              </w:rPr>
              <w:t xml:space="preserve">(“không tịnh tín”) </w:t>
            </w:r>
            <w:r>
              <w:t>hiểu theo nghĩa không tin cậy.</w:t>
            </w:r>
          </w:p>
          <w:p w:rsidR="00542CB9" w:rsidRDefault="00542CB9">
            <w:pPr>
              <w:spacing w:before="100" w:beforeAutospacing="1" w:after="100" w:afterAutospacing="1"/>
            </w:pPr>
            <w:r>
              <w:t xml:space="preserve">2463. </w:t>
            </w:r>
            <w:r>
              <w:rPr>
                <w:b/>
                <w:bCs/>
              </w:rPr>
              <w:t xml:space="preserve">Avadaññutā </w:t>
            </w:r>
            <w:r>
              <w:t xml:space="preserve">&lt;371.26&gt; </w:t>
            </w:r>
            <w:r>
              <w:rPr>
                <w:i/>
                <w:iCs/>
              </w:rPr>
              <w:t xml:space="preserve">(“tính hẹp hòi” </w:t>
            </w:r>
            <w:r>
              <w:t>là không biết được ý nghĩa các từ “cho, bố thí”, “thực hiện” do tính keo kiệt bỏn xẻn. [</w:t>
            </w:r>
            <w:r>
              <w:rPr>
                <w:b/>
                <w:bCs/>
              </w:rPr>
              <w:t>500</w:t>
            </w:r>
            <w:r>
              <w:t xml:space="preserve">] </w:t>
            </w:r>
            <w:r>
              <w:rPr>
                <w:b/>
                <w:bCs/>
              </w:rPr>
              <w:t xml:space="preserve">Buddhā ca Buddhasāvakā ca </w:t>
            </w:r>
            <w:r>
              <w:t xml:space="preserve">&lt;372.26&gt; </w:t>
            </w:r>
            <w:r>
              <w:rPr>
                <w:i/>
                <w:iCs/>
              </w:rPr>
              <w:t>(“Chư Phật và đồ đệ của các ngài”)</w:t>
            </w:r>
            <w:r>
              <w:t xml:space="preserve">: ở đây, bằng cách thêm vào số Chư Phật Toàn Giác cả các vị Độc Giác Phật nữa. </w:t>
            </w:r>
            <w:r>
              <w:rPr>
                <w:b/>
                <w:bCs/>
              </w:rPr>
              <w:t>Asametukāmatā</w:t>
            </w:r>
            <w:r>
              <w:t xml:space="preserve"> &lt;372.27&gt; </w:t>
            </w:r>
            <w:r>
              <w:rPr>
                <w:i/>
                <w:iCs/>
              </w:rPr>
              <w:t xml:space="preserve">(“không muốn gặp mặt nhau”) </w:t>
            </w:r>
            <w:r>
              <w:t>tức là không muốn đến gần (tiếp cận) họ.</w:t>
            </w:r>
          </w:p>
          <w:p w:rsidR="00542CB9" w:rsidRDefault="00542CB9">
            <w:pPr>
              <w:spacing w:before="100" w:beforeAutospacing="1" w:after="100" w:afterAutospacing="1"/>
            </w:pPr>
            <w:r>
              <w:t xml:space="preserve">2464. </w:t>
            </w:r>
            <w:r>
              <w:rPr>
                <w:b/>
                <w:bCs/>
              </w:rPr>
              <w:t xml:space="preserve">Saddhammaṃ asotukāmatā </w:t>
            </w:r>
            <w:r>
              <w:t xml:space="preserve">&lt;372.30&gt; </w:t>
            </w:r>
            <w:r>
              <w:rPr>
                <w:i/>
                <w:iCs/>
              </w:rPr>
              <w:t>(“không muốn lắng nghe giáo pháp”)</w:t>
            </w:r>
            <w:r>
              <w:t xml:space="preserve">: ba mươi bảy pháp bồ đề phần được gọi là “giới pháp thiện” </w:t>
            </w:r>
            <w:r>
              <w:rPr>
                <w:i/>
                <w:iCs/>
              </w:rPr>
              <w:t>(saddhamma);</w:t>
            </w:r>
            <w:r>
              <w:t xml:space="preserve"> không muốn lắng nghe giáo pháp đó. </w:t>
            </w:r>
            <w:r>
              <w:rPr>
                <w:b/>
                <w:bCs/>
              </w:rPr>
              <w:t xml:space="preserve">Anuggahetukāmatā </w:t>
            </w:r>
            <w:r>
              <w:t xml:space="preserve">&lt;372.36&gt; </w:t>
            </w:r>
            <w:r>
              <w:rPr>
                <w:i/>
                <w:iCs/>
              </w:rPr>
              <w:t>(“không muốn học hỏi tìm hiểu”) = na uggahetukāmatā.</w:t>
            </w:r>
          </w:p>
          <w:p w:rsidR="00542CB9" w:rsidRDefault="00542CB9">
            <w:pPr>
              <w:spacing w:before="100" w:beforeAutospacing="1" w:after="100" w:afterAutospacing="1"/>
            </w:pPr>
            <w:r>
              <w:t xml:space="preserve">2465. </w:t>
            </w:r>
            <w:r>
              <w:rPr>
                <w:b/>
                <w:bCs/>
              </w:rPr>
              <w:t xml:space="preserve">Upārambhacittatā </w:t>
            </w:r>
            <w:r>
              <w:t xml:space="preserve">&lt;372.28&gt; </w:t>
            </w:r>
            <w:r>
              <w:rPr>
                <w:i/>
                <w:iCs/>
              </w:rPr>
              <w:t xml:space="preserve">(“đặc tính tâm cật vấn”) </w:t>
            </w:r>
            <w:r>
              <w:t>chính là hiện trạng lưu ý cật vấn, nhưng vì do có ý nghĩa giống hệt như</w:t>
            </w:r>
            <w:r>
              <w:rPr>
                <w:i/>
                <w:iCs/>
              </w:rPr>
              <w:t xml:space="preserve"> upārambha. </w:t>
            </w:r>
            <w:r>
              <w:t xml:space="preserve">Chính vì thế để có thể vạch ra điều đó. </w:t>
            </w:r>
            <w:r>
              <w:rPr>
                <w:b/>
                <w:bCs/>
              </w:rPr>
              <w:t>Tattha katamo upārambho</w:t>
            </w:r>
            <w:r>
              <w:t xml:space="preserve"> &lt;373.1&gt; về điểm này thế nào là tâm vấn nạn?.v.v..về điểm này, </w:t>
            </w:r>
            <w:r>
              <w:rPr>
                <w:b/>
                <w:bCs/>
              </w:rPr>
              <w:t>upārambho</w:t>
            </w:r>
            <w:r>
              <w:t xml:space="preserve"> &lt;373.2&gt; (</w:t>
            </w:r>
            <w:r>
              <w:rPr>
                <w:i/>
                <w:iCs/>
              </w:rPr>
              <w:t>sự vấn nạn</w:t>
            </w:r>
            <w:r>
              <w:t xml:space="preserve">) là thông qua sự phê phán, lập lại sự phê bình </w:t>
            </w:r>
            <w:r>
              <w:rPr>
                <w:b/>
                <w:bCs/>
              </w:rPr>
              <w:t>anūpārambho</w:t>
            </w:r>
            <w:r>
              <w:t xml:space="preserve"> (“</w:t>
            </w:r>
            <w:r>
              <w:rPr>
                <w:i/>
                <w:iCs/>
              </w:rPr>
              <w:t>sự cật nạn</w:t>
            </w:r>
            <w:r>
              <w:t xml:space="preserve">”), cách chỉ trích là </w:t>
            </w:r>
            <w:r>
              <w:rPr>
                <w:b/>
                <w:bCs/>
              </w:rPr>
              <w:t xml:space="preserve">upārambhanā </w:t>
            </w:r>
            <w:r>
              <w:t xml:space="preserve">(“sự bắt </w:t>
            </w:r>
            <w:r>
              <w:lastRenderedPageBreak/>
              <w:t xml:space="preserve">bẻ”). Nhắc lại sự bắt bẻ là sự chuyên bắt bẻ, thái độ của người chuyên bắt bẻ là </w:t>
            </w:r>
            <w:r>
              <w:rPr>
                <w:b/>
                <w:bCs/>
              </w:rPr>
              <w:t xml:space="preserve">anūpārambhitatta </w:t>
            </w:r>
            <w:r>
              <w:t xml:space="preserve">&lt;373.3&gt; (“tư cách chuyên bắt bẻ”). </w:t>
            </w:r>
            <w:r>
              <w:rPr>
                <w:b/>
                <w:bCs/>
              </w:rPr>
              <w:t xml:space="preserve">Uññā </w:t>
            </w:r>
            <w:r>
              <w:t xml:space="preserve">(“sự khinh khi”) là khinh nhờn. Avaññā (“sự khinh dễ”) là khinh thường. Miệt thị là </w:t>
            </w:r>
            <w:r>
              <w:rPr>
                <w:b/>
                <w:bCs/>
              </w:rPr>
              <w:t xml:space="preserve">paribhavo </w:t>
            </w:r>
            <w:r>
              <w:t xml:space="preserve">(“sự khinh miệt”) . </w:t>
            </w:r>
            <w:r>
              <w:rPr>
                <w:b/>
                <w:bCs/>
              </w:rPr>
              <w:t>Randhagavesitā</w:t>
            </w:r>
            <w:r>
              <w:t xml:space="preserve"> (“sự tìm lỗi”) = </w:t>
            </w:r>
            <w:r>
              <w:rPr>
                <w:i/>
                <w:iCs/>
              </w:rPr>
              <w:t>randhassa gavesitā</w:t>
            </w:r>
            <w:r>
              <w:t>: một người tìm nhược điểm là người tìm lỗi, thái độ của người ấy là người tìm lỗi; Ayaṃ vuccati &lt;374.4&gt; (“đây gọi là”): đây gọi là sự vấn nạn với tư cách xem lỗi của người khác. Một người đầy đủ điều này, giống như một người thợ may sửa quần áo, khi anh ta trải tấm vải ra, chỉ nhìn thấy những chổ rách, như vậy làm ô danh tất cả những ân đức tốt đẹp của người khác, chỉ trú vào đăc tính xấu của người mình</w:t>
            </w:r>
          </w:p>
          <w:p w:rsidR="00542CB9" w:rsidRDefault="00542CB9">
            <w:pPr>
              <w:spacing w:before="100" w:beforeAutospacing="1" w:after="100" w:afterAutospacing="1"/>
            </w:pPr>
            <w:r>
              <w:t xml:space="preserve">2466. </w:t>
            </w:r>
            <w:r>
              <w:rPr>
                <w:b/>
                <w:bCs/>
              </w:rPr>
              <w:t xml:space="preserve">Ayoniso manasikāro </w:t>
            </w:r>
            <w:r>
              <w:t xml:space="preserve">&lt;273.15&gt; </w:t>
            </w:r>
            <w:r>
              <w:rPr>
                <w:i/>
                <w:iCs/>
              </w:rPr>
              <w:t>(“không khéo tác ý”)</w:t>
            </w:r>
            <w:r>
              <w:t xml:space="preserve"> tức là tập trung tư duy vào một vấn đề không đúng những phương tiện. </w:t>
            </w:r>
            <w:r>
              <w:rPr>
                <w:b/>
                <w:bCs/>
              </w:rPr>
              <w:t xml:space="preserve">Anicce niccaṃ </w:t>
            </w:r>
            <w:r>
              <w:t xml:space="preserve">&lt;373.16&gt; </w:t>
            </w:r>
            <w:r>
              <w:rPr>
                <w:i/>
                <w:iCs/>
              </w:rPr>
              <w:t xml:space="preserve">(“liên quan đến vô thường cho là trường cửu”) </w:t>
            </w:r>
            <w:r>
              <w:t xml:space="preserve">điều đó diễn ra liên quan đến đối tượng chỉ là vô thường như sau: Có trường cửu tồn tại. Cũng như thế đối với </w:t>
            </w:r>
            <w:r>
              <w:rPr>
                <w:b/>
                <w:bCs/>
              </w:rPr>
              <w:t xml:space="preserve">dukkhe sukhaṃ </w:t>
            </w:r>
            <w:r>
              <w:rPr>
                <w:i/>
                <w:iCs/>
              </w:rPr>
              <w:t xml:space="preserve">(“liên quan đến vấn đề đau khổ cho là lạc”) </w:t>
            </w:r>
            <w:r>
              <w:t xml:space="preserve">v.v... </w:t>
            </w:r>
          </w:p>
          <w:p w:rsidR="00542CB9" w:rsidRDefault="00542CB9">
            <w:pPr>
              <w:spacing w:before="100" w:beforeAutospacing="1" w:after="100" w:afterAutospacing="1"/>
            </w:pPr>
            <w:r>
              <w:t xml:space="preserve">2467. </w:t>
            </w:r>
            <w:r>
              <w:rPr>
                <w:b/>
                <w:bCs/>
              </w:rPr>
              <w:t xml:space="preserve">Saccavippaṭikūlena vā </w:t>
            </w:r>
            <w:r>
              <w:t xml:space="preserve">&lt;373.18&gt; </w:t>
            </w:r>
            <w:r>
              <w:rPr>
                <w:i/>
                <w:iCs/>
              </w:rPr>
              <w:t xml:space="preserve">(“hay do những gì đối nghịch lại với chân đế”) </w:t>
            </w:r>
            <w:r>
              <w:t xml:space="preserve">do vấn đề gì đó không phù hợp với Tứ Chân Đế. </w:t>
            </w:r>
            <w:r>
              <w:rPr>
                <w:b/>
                <w:bCs/>
              </w:rPr>
              <w:t xml:space="preserve">Cittassa āvaṭṭanā </w:t>
            </w:r>
            <w:r>
              <w:t xml:space="preserve">&lt;373.19&gt; </w:t>
            </w:r>
            <w:r>
              <w:rPr>
                <w:i/>
                <w:iCs/>
              </w:rPr>
              <w:t>(“hướng tâm”)</w:t>
            </w:r>
            <w:r>
              <w:t xml:space="preserve">, v.v... tất cả chỉ là từ đồng nghĩa với từ hướng tâm tới. </w:t>
            </w:r>
            <w:r>
              <w:rPr>
                <w:i/>
                <w:iCs/>
              </w:rPr>
              <w:t>(āvajjanā)</w:t>
            </w:r>
            <w:r>
              <w:t xml:space="preserve">; hành vi hướng tâm tới tạo ra tâm hữu phần để hướng tâm tới.” </w:t>
            </w:r>
            <w:r>
              <w:rPr>
                <w:i/>
                <w:iCs/>
              </w:rPr>
              <w:t xml:space="preserve">(āvaṭṭeti), </w:t>
            </w:r>
            <w:r>
              <w:t xml:space="preserve">đây cũng là hành vi “hướng tâm” “tiếp tục tạo cho điều đó hướng tâm tới </w:t>
            </w:r>
            <w:r>
              <w:rPr>
                <w:i/>
                <w:iCs/>
              </w:rPr>
              <w:t xml:space="preserve">(anu anu āvaṭṭeti) </w:t>
            </w:r>
            <w:r>
              <w:t xml:space="preserve">lại là </w:t>
            </w:r>
            <w:r>
              <w:rPr>
                <w:b/>
                <w:bCs/>
              </w:rPr>
              <w:t xml:space="preserve">anvāvaṭṭanā </w:t>
            </w:r>
            <w:r>
              <w:rPr>
                <w:i/>
                <w:iCs/>
              </w:rPr>
              <w:t xml:space="preserve">(“tiếp tục hướng tâm tới”). </w:t>
            </w:r>
            <w:r>
              <w:t xml:space="preserve">“điều này lại nghiêng về </w:t>
            </w:r>
            <w:r>
              <w:rPr>
                <w:i/>
                <w:iCs/>
              </w:rPr>
              <w:t>(ābhuñjati)</w:t>
            </w:r>
            <w:r>
              <w:t xml:space="preserve">, vì vậy đây chính là </w:t>
            </w:r>
            <w:r>
              <w:rPr>
                <w:b/>
                <w:bCs/>
              </w:rPr>
              <w:t xml:space="preserve">ābhogo </w:t>
            </w:r>
            <w:r>
              <w:rPr>
                <w:i/>
                <w:iCs/>
              </w:rPr>
              <w:t xml:space="preserve">( tư niệm) </w:t>
            </w:r>
            <w:r>
              <w:t xml:space="preserve">“điều này mang theo </w:t>
            </w:r>
            <w:r>
              <w:rPr>
                <w:i/>
                <w:iCs/>
              </w:rPr>
              <w:t xml:space="preserve">(samannāharati) </w:t>
            </w:r>
            <w:r>
              <w:t xml:space="preserve">từ đối tượng dòng hữu phần sang tới một đối tượng khác”, chính vì thế đây lại là </w:t>
            </w:r>
            <w:r>
              <w:rPr>
                <w:b/>
                <w:bCs/>
              </w:rPr>
              <w:t xml:space="preserve">samannāhāro </w:t>
            </w:r>
            <w:r>
              <w:rPr>
                <w:i/>
                <w:iCs/>
              </w:rPr>
              <w:t xml:space="preserve">(“chuyện niệm”) </w:t>
            </w:r>
            <w:r>
              <w:t xml:space="preserve">“nó biến đối tượng xuất hiện nơi tâm như nó đã xuất hiện tiếp theo sau chính đối tượng đó”, chính vì thế đó là </w:t>
            </w:r>
            <w:r>
              <w:rPr>
                <w:b/>
                <w:bCs/>
              </w:rPr>
              <w:t xml:space="preserve">manasikāro </w:t>
            </w:r>
            <w:r>
              <w:t xml:space="preserve">&lt;373.20&gt; </w:t>
            </w:r>
            <w:r>
              <w:rPr>
                <w:i/>
                <w:iCs/>
              </w:rPr>
              <w:t xml:space="preserve">(“tác ý”). </w:t>
            </w:r>
            <w:r>
              <w:t xml:space="preserve">Tâm thực hiện” có nghiã là “tâm đó sắp đặt”. </w:t>
            </w:r>
            <w:r>
              <w:rPr>
                <w:b/>
                <w:bCs/>
              </w:rPr>
              <w:t xml:space="preserve">Ayaṃ vuccati </w:t>
            </w:r>
            <w:r>
              <w:rPr>
                <w:i/>
                <w:iCs/>
              </w:rPr>
              <w:t>(“ta gọi điều này là”)</w:t>
            </w:r>
            <w:r>
              <w:t xml:space="preserve">: việc tác ý không đúng các phương tiện có đặc tính hướng tâm tới một cách sai lạc được gọi là “không khéo tác ý” Nhờ điều này một người không thể hướng tâm một cách đúng đắn vào các khổ đế. v.v... </w:t>
            </w:r>
            <w:r>
              <w:rPr>
                <w:i/>
                <w:iCs/>
              </w:rPr>
              <w:t xml:space="preserve">  </w:t>
            </w:r>
            <w:r>
              <w:t> </w:t>
            </w:r>
          </w:p>
          <w:p w:rsidR="00542CB9" w:rsidRDefault="00542CB9">
            <w:pPr>
              <w:spacing w:before="100" w:beforeAutospacing="1" w:after="100" w:afterAutospacing="1"/>
            </w:pPr>
            <w:r>
              <w:t xml:space="preserve">2468. Trong phần mô tả về </w:t>
            </w:r>
            <w:r>
              <w:rPr>
                <w:b/>
                <w:bCs/>
              </w:rPr>
              <w:t xml:space="preserve">kummaggasevanā </w:t>
            </w:r>
            <w:r>
              <w:t xml:space="preserve">&lt;373.21&gt; </w:t>
            </w:r>
            <w:r>
              <w:rPr>
                <w:i/>
                <w:iCs/>
              </w:rPr>
              <w:t xml:space="preserve">(“tu tập tà đạo”) </w:t>
            </w:r>
            <w:r>
              <w:t>là việc tu tập của vị nào tu tập tà đạo ta gọi là người đó tu luyện tà đạo được gọi là “việc tu luyện tà đạo” [</w:t>
            </w:r>
            <w:r>
              <w:rPr>
                <w:b/>
                <w:bCs/>
              </w:rPr>
              <w:t>501</w:t>
            </w:r>
            <w:r>
              <w:t xml:space="preserve">] để có thể vạch ra được điều đó, ta đặt ra câu hỏi thứ hai: </w:t>
            </w:r>
            <w:r>
              <w:rPr>
                <w:b/>
                <w:bCs/>
              </w:rPr>
              <w:t xml:space="preserve">Tattha katamo kummaggo? </w:t>
            </w:r>
            <w:r>
              <w:t xml:space="preserve">&lt;373.22&gt; </w:t>
            </w:r>
            <w:r>
              <w:rPr>
                <w:i/>
                <w:iCs/>
              </w:rPr>
              <w:t>(“về điểm này, tà đạo là gì?”)</w:t>
            </w:r>
          </w:p>
          <w:p w:rsidR="00542CB9" w:rsidRDefault="00542CB9">
            <w:pPr>
              <w:spacing w:before="100" w:beforeAutospacing="1" w:after="100" w:afterAutospacing="1"/>
            </w:pPr>
            <w:r>
              <w:t>2469. Điều còn lại ý nghĩa xem ra đã rõ ràng.</w:t>
            </w:r>
          </w:p>
          <w:p w:rsidR="00542CB9" w:rsidRDefault="00542CB9">
            <w:pPr>
              <w:spacing w:before="100" w:beforeAutospacing="1" w:after="100" w:afterAutospacing="1"/>
            </w:pPr>
            <w:r>
              <w:rPr>
                <w:b/>
                <w:bCs/>
              </w:rPr>
              <w:t>Các tứ Pháp</w:t>
            </w:r>
          </w:p>
          <w:p w:rsidR="00542CB9" w:rsidRDefault="00542CB9">
            <w:pPr>
              <w:spacing w:before="100" w:beforeAutospacing="1" w:after="100" w:afterAutospacing="1"/>
            </w:pPr>
            <w:r>
              <w:t xml:space="preserve">2470. Trong phần mô tả các tứ pháp, liên quan đến </w:t>
            </w:r>
            <w:r>
              <w:rPr>
                <w:i/>
                <w:iCs/>
              </w:rPr>
              <w:t xml:space="preserve">Ai dục khởi sanh (taṇhuppāda) </w:t>
            </w:r>
            <w:r>
              <w:rPr>
                <w:b/>
                <w:bCs/>
              </w:rPr>
              <w:t xml:space="preserve">cīvarahetu </w:t>
            </w:r>
            <w:r>
              <w:t xml:space="preserve">&lt;375.36&gt; </w:t>
            </w:r>
            <w:r>
              <w:rPr>
                <w:i/>
                <w:iCs/>
              </w:rPr>
              <w:t xml:space="preserve">(“vì lý do chiếc y cà sa”) </w:t>
            </w:r>
            <w:r>
              <w:t xml:space="preserve">có nghĩa [ái dục] khởi sanh với y cà sa là nguyên nhân như sau: “Chúng ta sẽ nhận y cà sa xinh đẹp ở đâu?” </w:t>
            </w:r>
            <w:r>
              <w:rPr>
                <w:b/>
                <w:bCs/>
              </w:rPr>
              <w:t xml:space="preserve">Itibhavābhavahetu </w:t>
            </w:r>
            <w:r>
              <w:t xml:space="preserve">&lt;375.39&gt; </w:t>
            </w:r>
            <w:r>
              <w:rPr>
                <w:i/>
                <w:iCs/>
              </w:rPr>
              <w:t xml:space="preserve">(“như vậy liên quan đến loại hiện hữu này hay loai hiện hữu kia”) </w:t>
            </w:r>
            <w:r>
              <w:t xml:space="preserve">: Ở đây </w:t>
            </w:r>
            <w:r>
              <w:rPr>
                <w:b/>
                <w:bCs/>
              </w:rPr>
              <w:t xml:space="preserve">Iti </w:t>
            </w:r>
            <w:r>
              <w:t xml:space="preserve">là một tiểu từ hiểu theo nghĩa chỉ định; ý nghĩa ở đây là: “Vì lý do chiếc y cà sa v.v... cũng như vậy chỉ vì loại y cà sa này hay loại y cà sa nọ.” Và ở đây, tốt hơn và dầu mỡ tốt </w:t>
            </w:r>
            <w:r>
              <w:lastRenderedPageBreak/>
              <w:t xml:space="preserve">hơn nữa, mật ong, mật đường. v.v... được ám chỉ như là </w:t>
            </w:r>
            <w:r>
              <w:rPr>
                <w:b/>
                <w:bCs/>
              </w:rPr>
              <w:t xml:space="preserve">bhavābhavo </w:t>
            </w:r>
            <w:r>
              <w:rPr>
                <w:i/>
                <w:iCs/>
              </w:rPr>
              <w:t xml:space="preserve">(“một loại hiện hữu này hay loại hiện hữu khác nữa.”) </w:t>
            </w:r>
            <w:r>
              <w:t xml:space="preserve">Nhưng ta nên hiểu rằng bốn thánh tông </w:t>
            </w:r>
            <w:r>
              <w:rPr>
                <w:i/>
                <w:iCs/>
              </w:rPr>
              <w:t>(ariyavaṃsa) (</w:t>
            </w:r>
            <w:r>
              <w:t>xin đọc</w:t>
            </w:r>
            <w:r>
              <w:rPr>
                <w:i/>
                <w:iCs/>
              </w:rPr>
              <w:t xml:space="preserve"> </w:t>
            </w:r>
            <w:r>
              <w:t>A ii. 27tt) được diễn giải liên tiếp nhằm mục đích loại bỏ bốn loại ái dục khởi sanh này.</w:t>
            </w:r>
            <w:r>
              <w:rPr>
                <w:i/>
                <w:iCs/>
              </w:rPr>
              <w:t xml:space="preserve"> </w:t>
            </w:r>
          </w:p>
          <w:p w:rsidR="00542CB9" w:rsidRDefault="00542CB9">
            <w:pPr>
              <w:spacing w:before="100" w:beforeAutospacing="1" w:after="100" w:afterAutospacing="1"/>
            </w:pPr>
            <w:r>
              <w:t xml:space="preserve">2471. Liên quan đến </w:t>
            </w:r>
            <w:r>
              <w:rPr>
                <w:i/>
                <w:iCs/>
              </w:rPr>
              <w:t xml:space="preserve">đường dẫn đến sai lầm </w:t>
            </w:r>
            <w:r>
              <w:rPr>
                <w:b/>
                <w:bCs/>
                <w:i/>
                <w:iCs/>
              </w:rPr>
              <w:t>chandāgatiṃ gacchati</w:t>
            </w:r>
            <w:r>
              <w:rPr>
                <w:i/>
                <w:iCs/>
              </w:rPr>
              <w:t xml:space="preserve"> </w:t>
            </w:r>
            <w:r>
              <w:t xml:space="preserve">&lt;376.1&gt; </w:t>
            </w:r>
            <w:r>
              <w:rPr>
                <w:i/>
                <w:iCs/>
              </w:rPr>
              <w:t xml:space="preserve">(“thiên vị do thương”) </w:t>
            </w:r>
            <w:r>
              <w:t xml:space="preserve">có nghĩa là người thiên vị, đã thực hiện những gì không được phép thực hiện, thông qua thương và tình cảm cá nhân. Cũng giống như vậy đối với các từ khác. Về điểm này, nhờ thương người đồ đệ đó đã thực hiện những gì thiền sư chưa kiềm chế được </w:t>
            </w:r>
            <w:r>
              <w:rPr>
                <w:i/>
                <w:iCs/>
              </w:rPr>
              <w:t xml:space="preserve">(assāmikaṃ sāmikaṃ karoti) </w:t>
            </w:r>
            <w:r>
              <w:t>như sau: “Đây là người bạn của ta, hay người bạn thân của ta, hay người bạn thân thiết của ta, hay người đó dâng cúng cho ta của bố thí”, ta gọi người đó là: “người thiên vị vì thương.” Thông qua tính thù địch tự nhiên hay sân hận nổi lên ngay giây phút đó, người nào biến những gì thuộc thiền sư của mình thành những gì không thuộc thiền sư của mình như sau: ‘Đây là kẻ thù của ta’ ta gọi “ người đó thiên vị vì ghét.”</w:t>
            </w:r>
            <w:r>
              <w:rPr>
                <w:b/>
                <w:bCs/>
              </w:rPr>
              <w:t xml:space="preserve"> </w:t>
            </w:r>
            <w:r>
              <w:t>Nhưng kẻ nào, do ngu dốt hay đần dộn lại cách này cách khác mà biến điều gì không phải do thiền sư của mình thực hiện thành những gì ngài thực hiện, ta gọi đó là thiên vị vì si mê mà ra. Nhưng người nào do sợ hãi mà cho điều gì không phải là của thiền sư mình thành của thiền sư mình như sau: “người được nhà vua sủng ái hay kẻ tiếm quyền</w:t>
            </w:r>
            <w:hyperlink r:id="rId324" w:anchor="_edn78" w:history="1">
              <w:r>
                <w:rPr>
                  <w:rStyle w:val="Hyperlink"/>
                  <w:rFonts w:ascii="VU Times" w:hAnsi="VU Times"/>
                  <w:sz w:val="20"/>
                  <w:szCs w:val="20"/>
                </w:rPr>
                <w:t>[78]</w:t>
              </w:r>
            </w:hyperlink>
            <w:r>
              <w:t xml:space="preserve"> này sẽ gây hại cho ta” ta gọi người đó là “ người thiên vị vì sợ hãi.” Nhưng kẻ nào, khi phân phát bất kỳ của bố thí gì mà do cảm tình riêng tư lại phân phát nhiều hơn cho người này người kia, như sau: “Đây là bạn tôi, hay người thân thiết của tôi hay người bạn tâm tình của tôi”, hay do sân hận mà phân phát ít hơn như sau: “Đây là kẻ thù của ta”, hay do ngu si đần độn và không biết điều được bố thí hay không được bố thí, không được cho người này nhiều hơn, và người khác ít hơn do sợ hỡi mà rằng: “Nếu như ta không cho điều đó cho người này sẽ gây hại cho ta”, người này liên tục thiên vị theo bốn cách bắt đầu bằng thiên vị vì thương.</w:t>
            </w:r>
          </w:p>
          <w:p w:rsidR="00542CB9" w:rsidRDefault="00542CB9">
            <w:pPr>
              <w:spacing w:before="100" w:beforeAutospacing="1" w:after="100" w:afterAutospacing="1"/>
            </w:pPr>
            <w:r>
              <w:t xml:space="preserve">2472. “Các Vị Bậc Thánh không thiên vị theo kiểu này” là </w:t>
            </w:r>
            <w:r>
              <w:rPr>
                <w:b/>
                <w:bCs/>
              </w:rPr>
              <w:t xml:space="preserve">agati </w:t>
            </w:r>
            <w:r>
              <w:t xml:space="preserve">&lt;376.2&gt; </w:t>
            </w:r>
            <w:r>
              <w:rPr>
                <w:i/>
                <w:iCs/>
              </w:rPr>
              <w:t xml:space="preserve">(“thiên vị”). </w:t>
            </w:r>
            <w:r>
              <w:t xml:space="preserve">Bằng cách này “các vị phi thánh thiên vị” lại là </w:t>
            </w:r>
            <w:r>
              <w:rPr>
                <w:b/>
                <w:bCs/>
              </w:rPr>
              <w:t xml:space="preserve">agati-gamanaṃ </w:t>
            </w:r>
            <w:r>
              <w:rPr>
                <w:i/>
                <w:iCs/>
              </w:rPr>
              <w:t xml:space="preserve">(“sự tây vị”). </w:t>
            </w:r>
            <w:r>
              <w:t xml:space="preserve">Cặp từ này được khẳng định là rất thông thường với tứ pháp này. </w:t>
            </w:r>
            <w:r>
              <w:rPr>
                <w:b/>
                <w:bCs/>
              </w:rPr>
              <w:t xml:space="preserve">Chandagamanaṃ </w:t>
            </w:r>
            <w:r>
              <w:t xml:space="preserve">&lt;376.3&gt; </w:t>
            </w:r>
            <w:r>
              <w:rPr>
                <w:i/>
                <w:iCs/>
              </w:rPr>
              <w:t xml:space="preserve">(“sự tây vị vì thương”)= chandena gamanaṃ. </w:t>
            </w:r>
            <w:r>
              <w:t xml:space="preserve">điều này được khẳng định không mấy phổ biến (thông thường) với sân (hận). v.v... thiên vị coi như điều không hài hoà bằng cách loại bỏ tham dục về phía chính mình và sân hận về phía bên kia lại và </w:t>
            </w:r>
            <w:r>
              <w:rPr>
                <w:b/>
                <w:bCs/>
              </w:rPr>
              <w:t xml:space="preserve">vaggagamanaṃ </w:t>
            </w:r>
            <w:r>
              <w:rPr>
                <w:i/>
                <w:iCs/>
              </w:rPr>
              <w:t xml:space="preserve">(“hành theo phe phái”), </w:t>
            </w:r>
            <w:r>
              <w:t xml:space="preserve">điều này được khẳng định là quá thông thường đối với tham và sân hận; sai phạm giống như nước chảy xuống một con dốc đó là </w:t>
            </w:r>
            <w:r>
              <w:rPr>
                <w:b/>
                <w:bCs/>
              </w:rPr>
              <w:t xml:space="preserve">vārigamanaṃ </w:t>
            </w:r>
            <w:r>
              <w:rPr>
                <w:i/>
                <w:iCs/>
              </w:rPr>
              <w:t xml:space="preserve">(“lưu chuyển giống như nước </w:t>
            </w:r>
            <w:r>
              <w:t xml:space="preserve">[chảy xuống dốc) điều này được khẳng định là điều giống nhau cho cả bốn. </w:t>
            </w:r>
          </w:p>
          <w:p w:rsidR="00542CB9" w:rsidRDefault="00542CB9">
            <w:pPr>
              <w:spacing w:before="100" w:beforeAutospacing="1" w:after="100" w:afterAutospacing="1"/>
            </w:pPr>
            <w:r>
              <w:t>2473. [</w:t>
            </w:r>
            <w:r>
              <w:rPr>
                <w:b/>
                <w:bCs/>
              </w:rPr>
              <w:t>502</w:t>
            </w:r>
            <w:r>
              <w:t xml:space="preserve">] Liên quan đến những điên đảo. “họ đi tìm kiếm </w:t>
            </w:r>
            <w:r>
              <w:rPr>
                <w:i/>
                <w:iCs/>
              </w:rPr>
              <w:t xml:space="preserve">(esanti) </w:t>
            </w:r>
            <w:r>
              <w:t xml:space="preserve">các điên đảo khắp nơi </w:t>
            </w:r>
            <w:r>
              <w:rPr>
                <w:i/>
                <w:iCs/>
              </w:rPr>
              <w:t xml:space="preserve">(viparītato), </w:t>
            </w:r>
            <w:r>
              <w:t xml:space="preserve">cụ thể là vô thường, v.v... các đối tượng cho là trường cửu v.v... lại là </w:t>
            </w:r>
            <w:r>
              <w:rPr>
                <w:b/>
                <w:bCs/>
              </w:rPr>
              <w:t xml:space="preserve">vipariyesā </w:t>
            </w:r>
            <w:r>
              <w:t xml:space="preserve">&lt;376.5&gt; </w:t>
            </w:r>
            <w:r>
              <w:rPr>
                <w:i/>
                <w:iCs/>
              </w:rPr>
              <w:t xml:space="preserve">(“các điên đảo”), </w:t>
            </w:r>
            <w:r>
              <w:rPr>
                <w:b/>
                <w:bCs/>
              </w:rPr>
              <w:t xml:space="preserve">Saññāvipariyeso </w:t>
            </w:r>
            <w:r>
              <w:t xml:space="preserve">&lt;376.6&gt; </w:t>
            </w:r>
            <w:r>
              <w:rPr>
                <w:i/>
                <w:iCs/>
              </w:rPr>
              <w:t xml:space="preserve">(“tưởng điên đảo”) = saññāya-vipariyeso. </w:t>
            </w:r>
            <w:r>
              <w:t>Chính vì thế cũng như hai loại khác, như vậy những thứ này làm thành bốn theo như cách ]phân chia]</w:t>
            </w:r>
            <w:hyperlink r:id="rId325" w:anchor="_edn79" w:history="1">
              <w:r>
                <w:rPr>
                  <w:rStyle w:val="Hyperlink"/>
                  <w:rFonts w:ascii="VU Times" w:hAnsi="VU Times"/>
                  <w:sz w:val="20"/>
                  <w:szCs w:val="20"/>
                </w:rPr>
                <w:t>[79]</w:t>
              </w:r>
            </w:hyperlink>
            <w:r>
              <w:t xml:space="preserve"> thành bốn loại trở thành mười hai với [ba lần bốn], cụ thể là tưởng v.v... [có nghĩa là, tâm và tà kiến] có liên quan đến từng loại trong bốn thứ đó; và trong số này, có tám loại được diệt trừ do thánh đạo Nhập Lưu. Những </w:t>
            </w:r>
            <w:r>
              <w:lastRenderedPageBreak/>
              <w:t xml:space="preserve">tưởng điên đảo </w:t>
            </w:r>
            <w:r>
              <w:rPr>
                <w:i/>
                <w:iCs/>
              </w:rPr>
              <w:t xml:space="preserve">(vipallāsa) </w:t>
            </w:r>
            <w:r>
              <w:t>và tâm điên đảo đã nhìn tịnh là bất tịnh đã được giảm bớt do thánh đạo Nhất Lai và bị diệt trừ do thánh đạo Bất Lai. Những tưởng điên đảo và tâm điên đảo cũng nhận ra được điều đau khổ là lạc được thánh đạo A-la-hán diệt trừ. Ta nên hiểu điều này theo cách thức này.</w:t>
            </w:r>
          </w:p>
          <w:p w:rsidR="00542CB9" w:rsidRDefault="00542CB9">
            <w:pPr>
              <w:spacing w:before="100" w:beforeAutospacing="1" w:after="100" w:afterAutospacing="1"/>
            </w:pPr>
            <w:r>
              <w:t xml:space="preserve">2474. Liên quan đến </w:t>
            </w:r>
            <w:r>
              <w:rPr>
                <w:i/>
                <w:iCs/>
              </w:rPr>
              <w:t xml:space="preserve">các cách phi thánh ngôn, </w:t>
            </w:r>
            <w:r>
              <w:rPr>
                <w:b/>
                <w:bCs/>
              </w:rPr>
              <w:t xml:space="preserve">anariyavohārā </w:t>
            </w:r>
            <w:r>
              <w:t xml:space="preserve">&lt;376.12&gt; </w:t>
            </w:r>
            <w:r>
              <w:rPr>
                <w:i/>
                <w:iCs/>
              </w:rPr>
              <w:t xml:space="preserve">(“phi thánh ngôn”) </w:t>
            </w:r>
            <w:r>
              <w:t xml:space="preserve">lại là cách phi thánh ngôn và của người bất thiện. </w:t>
            </w:r>
            <w:r>
              <w:rPr>
                <w:b/>
                <w:bCs/>
                <w:i/>
                <w:iCs/>
              </w:rPr>
              <w:t xml:space="preserve">Diṭṭhavāditā </w:t>
            </w:r>
            <w:r>
              <w:t xml:space="preserve">&lt;376.13&gt; </w:t>
            </w:r>
            <w:r>
              <w:rPr>
                <w:i/>
                <w:iCs/>
              </w:rPr>
              <w:t>(“những người quyết đoán cho rằng điều đó đã được nhận ra”)</w:t>
            </w:r>
            <w:r>
              <w:t>: họ là những người quyết đoán như sau: “Ta đã thấy điều đó” và ở đây ý nghĩa nên được hiểu như là tư (volition) làm khởi xuất những khẳng định sai trái này sai trái nọ. Người ta cũng cho rằng, cùng với từ đó, tư (volition) cũng được đề cập tới.</w:t>
            </w:r>
          </w:p>
          <w:p w:rsidR="00542CB9" w:rsidRDefault="00542CB9">
            <w:pPr>
              <w:spacing w:before="100" w:beforeAutospacing="1" w:after="100" w:afterAutospacing="1"/>
            </w:pPr>
            <w:r>
              <w:t>2475. Nơi tứ pháp thứ hai cùng một phương pháp cũng được áp dụng. Vì không có người thánh đức nào không nhìn thấy mà lại khẳng định: “Ta đã nhìn thấy điều đó” hay bất kỳ người nào đã thấy lại khẳng định: “Ta không nhìn thấy điều đó” Chỉ có người đê tiện mới nói như vậy. Chính vì thế ta nên hiểu đây là phi thánh ngôn đây là tám tư niệm cùng với các từ nơi người nào nói như vậy.</w:t>
            </w:r>
          </w:p>
          <w:p w:rsidR="00542CB9" w:rsidRDefault="00542CB9">
            <w:pPr>
              <w:spacing w:before="100" w:beforeAutospacing="1" w:after="100" w:afterAutospacing="1"/>
            </w:pPr>
            <w:r>
              <w:t xml:space="preserve">2476. Liên quan đến </w:t>
            </w:r>
            <w:r>
              <w:rPr>
                <w:i/>
                <w:iCs/>
              </w:rPr>
              <w:t>các loại ác hạnh.</w:t>
            </w:r>
            <w:r>
              <w:t xml:space="preserve"> Tứ pháp đầu tiên được khẳng định theo tư thù địch, tứ pháp thứ hai theo khẩu ác hạnh.</w:t>
            </w:r>
          </w:p>
          <w:p w:rsidR="00542CB9" w:rsidRDefault="00542CB9">
            <w:pPr>
              <w:spacing w:before="100" w:beforeAutospacing="1" w:after="100" w:afterAutospacing="1"/>
            </w:pPr>
            <w:r>
              <w:t xml:space="preserve">2477. Liên quan đến </w:t>
            </w:r>
            <w:r>
              <w:rPr>
                <w:i/>
                <w:iCs/>
              </w:rPr>
              <w:t xml:space="preserve">các loại sợ hãi. Trong tứ pháp thứ nhất </w:t>
            </w:r>
            <w:r>
              <w:rPr>
                <w:b/>
                <w:bCs/>
              </w:rPr>
              <w:t xml:space="preserve">jātibhayaṃ </w:t>
            </w:r>
            <w:r>
              <w:t xml:space="preserve">&lt;376.25&gt; </w:t>
            </w:r>
            <w:r>
              <w:rPr>
                <w:i/>
                <w:iCs/>
              </w:rPr>
              <w:t>(“sợ hãi do nguồn gốc sanh”)</w:t>
            </w:r>
            <w:r>
              <w:t xml:space="preserve"> là nỗi sợ hãi nổi lên do nguồn gốc sanh. Cũng như vậy đối với điều còn lại, trong tứ pháp thứ hai. </w:t>
            </w:r>
            <w:r>
              <w:rPr>
                <w:b/>
                <w:bCs/>
              </w:rPr>
              <w:t xml:space="preserve">Rājabhayaṃ </w:t>
            </w:r>
            <w:r>
              <w:t xml:space="preserve">&lt;376.28&gt; </w:t>
            </w:r>
            <w:r>
              <w:rPr>
                <w:i/>
                <w:iCs/>
              </w:rPr>
              <w:t xml:space="preserve">(“sợ hãi các vị vua”) </w:t>
            </w:r>
            <w:r>
              <w:t xml:space="preserve">là nỗi sợ hãi nổi lên do một vị vua, điều còn lại cũng giống như vậy. Trong tứ pháp thứ ba. </w:t>
            </w:r>
            <w:r>
              <w:rPr>
                <w:b/>
                <w:bCs/>
              </w:rPr>
              <w:t xml:space="preserve">Cattāri bhayāni </w:t>
            </w:r>
            <w:r>
              <w:t xml:space="preserve">&lt;376.24&gt; </w:t>
            </w:r>
            <w:r>
              <w:rPr>
                <w:i/>
                <w:iCs/>
              </w:rPr>
              <w:t xml:space="preserve">(“bốn loại sợ hãi”) </w:t>
            </w:r>
            <w:r>
              <w:t>là những loại sợ hãi nơi những người lên tàu vượt đại dương. Nơi đại dương, hình như, sóng biển Mahinda nổi lên cao đến sáu mươi dậm và sóng biển Sông Hằng cũng nổi cao đến năm mươi dậm; sóng Rohaṇa cũng nổi lên cao đến bốn mươi dậm; sợ hãi nổi lên do có quá nhiều sóng gió được gọi là</w:t>
            </w:r>
            <w:r>
              <w:rPr>
                <w:b/>
                <w:bCs/>
              </w:rPr>
              <w:t xml:space="preserve"> ūmibhayaṃ </w:t>
            </w:r>
            <w:r>
              <w:t xml:space="preserve">&lt;376.31&gt; </w:t>
            </w:r>
            <w:r>
              <w:rPr>
                <w:i/>
                <w:iCs/>
              </w:rPr>
              <w:t xml:space="preserve">(“sợ hãi sóng biển”). </w:t>
            </w:r>
            <w:r>
              <w:rPr>
                <w:b/>
                <w:bCs/>
              </w:rPr>
              <w:t xml:space="preserve">Kumbhīlabhayaṃ </w:t>
            </w:r>
            <w:r>
              <w:rPr>
                <w:i/>
                <w:iCs/>
              </w:rPr>
              <w:t xml:space="preserve">(“sợ hãi cá sấu”) </w:t>
            </w:r>
            <w:r>
              <w:t xml:space="preserve">là mỗi sợ hãi nổi lên vì các cá sấu xuất hiện. </w:t>
            </w:r>
            <w:r>
              <w:rPr>
                <w:b/>
                <w:bCs/>
              </w:rPr>
              <w:t xml:space="preserve">Avaṭṭabhayaṃ </w:t>
            </w:r>
            <w:r>
              <w:rPr>
                <w:i/>
                <w:iCs/>
              </w:rPr>
              <w:t xml:space="preserve">(“sợ hãi các dòng nước xoáy”) </w:t>
            </w:r>
            <w:r>
              <w:t xml:space="preserve">là sợ hãi nổi lên do các dòng nước xoáy xuất hiện. Có con cá man rợ mà ta gọi là </w:t>
            </w:r>
            <w:r>
              <w:rPr>
                <w:b/>
                <w:bCs/>
              </w:rPr>
              <w:t xml:space="preserve">susukā </w:t>
            </w:r>
            <w:r>
              <w:rPr>
                <w:i/>
                <w:iCs/>
              </w:rPr>
              <w:t>(“cá mập”)</w:t>
            </w:r>
            <w:r>
              <w:t xml:space="preserve">: nỗi sợ đó được gọi là </w:t>
            </w:r>
            <w:r>
              <w:rPr>
                <w:b/>
                <w:bCs/>
              </w:rPr>
              <w:t xml:space="preserve">susukābhayaṃ </w:t>
            </w:r>
            <w:r>
              <w:rPr>
                <w:i/>
                <w:iCs/>
              </w:rPr>
              <w:t>(“nỗi sợ hãi cá mập”).</w:t>
            </w:r>
            <w:r>
              <w:t xml:space="preserve">Trong tứ pháp thứ tư. </w:t>
            </w:r>
            <w:r>
              <w:rPr>
                <w:b/>
                <w:bCs/>
              </w:rPr>
              <w:t xml:space="preserve">attānuvādabhayaṃ </w:t>
            </w:r>
            <w:r>
              <w:t xml:space="preserve">&lt;376.34&gt; </w:t>
            </w:r>
            <w:r>
              <w:rPr>
                <w:i/>
                <w:iCs/>
              </w:rPr>
              <w:t xml:space="preserve">(“nỗi sợ hãi tự phê bình”) </w:t>
            </w:r>
            <w:r>
              <w:t xml:space="preserve">là nỗi sợ hãi nổi lên nơi kẻ nào làm điều bất thiện và tự khiển trách chính mình. </w:t>
            </w:r>
            <w:r>
              <w:rPr>
                <w:b/>
                <w:bCs/>
              </w:rPr>
              <w:t xml:space="preserve">Parānuvādabhayaṃ </w:t>
            </w:r>
            <w:r>
              <w:rPr>
                <w:i/>
                <w:iCs/>
              </w:rPr>
              <w:t xml:space="preserve">(“nỗi sợ hãi do lời phê bình của người khác”) </w:t>
            </w:r>
            <w:r>
              <w:t xml:space="preserve">là nỗi sợ hãi nổi lên do lời phê phán của người khác. </w:t>
            </w:r>
            <w:r>
              <w:rPr>
                <w:b/>
                <w:bCs/>
              </w:rPr>
              <w:t xml:space="preserve">Daṇḍabhayaṃ </w:t>
            </w:r>
            <w:r>
              <w:rPr>
                <w:i/>
                <w:iCs/>
              </w:rPr>
              <w:t xml:space="preserve">(“nỗi sợ hãi bị trừng phạt”) </w:t>
            </w:r>
            <w:r>
              <w:t>là nỗi sợ hãi nổi lên trong một gia đình do hình phạt được nhà vua áp đặt, và nơi vị nào xuất gia đi tu do hình phạt Giới luật (</w:t>
            </w:r>
            <w:r>
              <w:rPr>
                <w:i/>
                <w:iCs/>
              </w:rPr>
              <w:t xml:space="preserve">vinaya) </w:t>
            </w:r>
            <w:r>
              <w:t xml:space="preserve">ấn định. </w:t>
            </w:r>
            <w:r>
              <w:rPr>
                <w:b/>
                <w:bCs/>
                <w:i/>
                <w:iCs/>
              </w:rPr>
              <w:t xml:space="preserve">Duggatibhayaṃ </w:t>
            </w:r>
            <w:r>
              <w:t xml:space="preserve">&lt;376.35&gt; </w:t>
            </w:r>
            <w:r>
              <w:rPr>
                <w:i/>
                <w:iCs/>
              </w:rPr>
              <w:t xml:space="preserve">(“nỗi sợ hãi ác thú”) </w:t>
            </w:r>
            <w:r>
              <w:t>là nỗi sợ hãi nổi lên do bốn khổ cảnh [</w:t>
            </w:r>
            <w:r>
              <w:rPr>
                <w:b/>
                <w:bCs/>
              </w:rPr>
              <w:t>503</w:t>
            </w:r>
            <w:r>
              <w:t>] Như vậy có mười sáu loại sợ hãi to lớn được các tứ pháp này giải thích.</w:t>
            </w:r>
          </w:p>
          <w:p w:rsidR="00542CB9" w:rsidRDefault="00542CB9">
            <w:pPr>
              <w:spacing w:before="100" w:beforeAutospacing="1" w:after="100" w:afterAutospacing="1"/>
            </w:pPr>
            <w:r>
              <w:t xml:space="preserve">2478. Nơi tứ pháp </w:t>
            </w:r>
            <w:r>
              <w:rPr>
                <w:i/>
                <w:iCs/>
              </w:rPr>
              <w:t>tà kiến.</w:t>
            </w:r>
            <w:r>
              <w:t xml:space="preserve"> Đây là tà kiến của vị [du sĩ Timbarūsaka’s] được giải thích (S ii. 22). Về điểm này, </w:t>
            </w:r>
            <w:r>
              <w:rPr>
                <w:b/>
                <w:bCs/>
              </w:rPr>
              <w:t xml:space="preserve">sayaṃkataṃ sukhadukkhaṃ </w:t>
            </w:r>
            <w:r>
              <w:t xml:space="preserve">&lt;376.37&gt; </w:t>
            </w:r>
            <w:r>
              <w:rPr>
                <w:i/>
                <w:iCs/>
              </w:rPr>
              <w:t xml:space="preserve">(“lạc và đau khổ tự tạo”) </w:t>
            </w:r>
            <w:r>
              <w:t xml:space="preserve">là quan điểm nổi lên nơi người nào coi cảm thọ như là bản ngã; do đó “cảm thọ chỉ được </w:t>
            </w:r>
            <w:r>
              <w:lastRenderedPageBreak/>
              <w:t xml:space="preserve">cảm thọ tạo ra mà thôi” và điều đó là như vậy. Cũng còn hiện hữu trước đó nơi các cảm thọ đó; như vậy đây là thường kiến. </w:t>
            </w:r>
            <w:r>
              <w:rPr>
                <w:b/>
                <w:bCs/>
              </w:rPr>
              <w:t xml:space="preserve">Saccato thetato </w:t>
            </w:r>
            <w:r>
              <w:t xml:space="preserve">(“ </w:t>
            </w:r>
            <w:r>
              <w:rPr>
                <w:i/>
                <w:iCs/>
              </w:rPr>
              <w:t xml:space="preserve">như điều có thực và quả quyết”) </w:t>
            </w:r>
            <w:r>
              <w:t xml:space="preserve">: như là điều có thực và vững chắc. </w:t>
            </w:r>
            <w:r>
              <w:rPr>
                <w:b/>
                <w:bCs/>
              </w:rPr>
              <w:t xml:space="preserve">Paraṃkataṃ </w:t>
            </w:r>
            <w:r>
              <w:t xml:space="preserve">&lt;376.38&gt; </w:t>
            </w:r>
            <w:r>
              <w:rPr>
                <w:i/>
                <w:iCs/>
              </w:rPr>
              <w:t xml:space="preserve">(“do người khác thực hiện”) </w:t>
            </w:r>
            <w:r>
              <w:t xml:space="preserve">là quan điểm, nổi lên nơi người nào coi bản ngã như là cảm thọ, được coi là nguyên nhân tạo ra cảm thọ mà [nguyên nhân] lại khác với cảm thọ hiện tại. Cho là “cảm thọ đó do một cảm thọ trước đó tạo nên” Nếu như vậy, thì tiêu diệt cảm thọ nguyên nhân trước đó sẽ xuất hiện tiếp theo đó; như vậy đây là đoạn kiến. </w:t>
            </w:r>
            <w:r>
              <w:rPr>
                <w:b/>
                <w:bCs/>
              </w:rPr>
              <w:t xml:space="preserve">Sayaṃkatañ ca paraṃkatañ ca </w:t>
            </w:r>
            <w:r>
              <w:t xml:space="preserve">&lt;377.1&gt; </w:t>
            </w:r>
            <w:r>
              <w:rPr>
                <w:i/>
                <w:iCs/>
              </w:rPr>
              <w:t xml:space="preserve">(“ tự tạo hay do người khác tạo ra”) </w:t>
            </w:r>
            <w:r>
              <w:t>là quan điểm nổi lên nơi người nào chấp nhận điều đó theo ý nghĩa đã được đề cập đến ở trên. “Một nửa là tự tạo và một nửa do người khác tạo nên”; điều đó được gọi là thường và đoạn kiến. Điều thứ tư là quan điểm nổi lên nơi người nào cho là “hạnh phúc và đau khổ xuất hiện không có nguyên nhân nào cả.” Đó là như vậy, đây là vô nhân liến. Điều còn lại đã rõ ràng ở đây vì theo phương pháp ta đã giải thích ở trên.</w:t>
            </w:r>
          </w:p>
          <w:p w:rsidR="00542CB9" w:rsidRDefault="00542CB9">
            <w:pPr>
              <w:spacing w:before="100" w:beforeAutospacing="1" w:after="100" w:afterAutospacing="1"/>
            </w:pPr>
            <w:r>
              <w:rPr>
                <w:b/>
                <w:bCs/>
              </w:rPr>
              <w:t>Các ngũ Pháp.</w:t>
            </w:r>
          </w:p>
          <w:p w:rsidR="00542CB9" w:rsidRDefault="00542CB9">
            <w:pPr>
              <w:spacing w:before="100" w:beforeAutospacing="1" w:after="100" w:afterAutospacing="1"/>
            </w:pPr>
            <w:r>
              <w:t xml:space="preserve">2479. Trong phần giải thích các ngũ pháp, vì nơi người nào theo quan niệm cá nhân, v.v... chưa được diệt trừ, khi phải tái sanh nơi hiện hữu tột đỉnh lại bị kéo xuống và khiến phải rơi xuống cõi dục hữu trở lại, chính vì thế mà ta gọi là </w:t>
            </w:r>
            <w:r>
              <w:rPr>
                <w:b/>
                <w:bCs/>
              </w:rPr>
              <w:t xml:space="preserve">orambhāgiyāni saṃyojanāni </w:t>
            </w:r>
            <w:r>
              <w:t xml:space="preserve">&lt;377.6&gt; </w:t>
            </w:r>
            <w:r>
              <w:rPr>
                <w:i/>
                <w:iCs/>
              </w:rPr>
              <w:t xml:space="preserve">(“các hạ phần kiết sử”). </w:t>
            </w:r>
            <w:r>
              <w:t xml:space="preserve">Như vậy năm kiết sử này không gây cản trở cho người nào đã rời khỏi đó, nhưng chúng dẫn trở lại những kẻ nào đã rời khỏi; và năm sợi dây này bắt đầu với </w:t>
            </w:r>
            <w:r>
              <w:rPr>
                <w:b/>
                <w:bCs/>
              </w:rPr>
              <w:t xml:space="preserve">rūparāga </w:t>
            </w:r>
            <w:r>
              <w:t xml:space="preserve">&lt;377.10&gt; </w:t>
            </w:r>
            <w:r>
              <w:rPr>
                <w:i/>
                <w:iCs/>
              </w:rPr>
              <w:t xml:space="preserve">(“sắc ái”) </w:t>
            </w:r>
            <w:r>
              <w:t xml:space="preserve">lại không ngăn cản kẻ nào đang rời khỏi, nhưng cũng không tạo cho kẻ đó xuất hiện trở lại. </w:t>
            </w:r>
          </w:p>
          <w:p w:rsidR="00542CB9" w:rsidRDefault="00542CB9">
            <w:pPr>
              <w:spacing w:before="100" w:beforeAutospacing="1" w:after="100" w:afterAutospacing="1"/>
            </w:pPr>
            <w:r>
              <w:t xml:space="preserve">2480. Năm sợi dây bắt đầu với thèm khát đó là </w:t>
            </w:r>
            <w:r>
              <w:rPr>
                <w:b/>
                <w:bCs/>
              </w:rPr>
              <w:t xml:space="preserve">saṅgā </w:t>
            </w:r>
            <w:r>
              <w:t xml:space="preserve">&lt;377.16&gt; </w:t>
            </w:r>
            <w:r>
              <w:rPr>
                <w:i/>
                <w:iCs/>
              </w:rPr>
              <w:t xml:space="preserve">(“những hệ lụy”) </w:t>
            </w:r>
            <w:r>
              <w:t xml:space="preserve">hiểu theo nghĩa trói buộc. Ta gọi là </w:t>
            </w:r>
            <w:r>
              <w:rPr>
                <w:b/>
                <w:bCs/>
              </w:rPr>
              <w:t xml:space="preserve">sallā </w:t>
            </w:r>
            <w:r>
              <w:rPr>
                <w:i/>
                <w:iCs/>
              </w:rPr>
              <w:t xml:space="preserve">(“những mũi tên”) </w:t>
            </w:r>
            <w:r>
              <w:t>hiểu theo nghĩa là thâm nhập vào.</w:t>
            </w:r>
          </w:p>
          <w:p w:rsidR="00542CB9" w:rsidRDefault="00542CB9">
            <w:pPr>
              <w:spacing w:before="100" w:beforeAutospacing="1" w:after="100" w:afterAutospacing="1"/>
            </w:pPr>
            <w:r>
              <w:t xml:space="preserve">2481. </w:t>
            </w:r>
            <w:r>
              <w:rPr>
                <w:b/>
                <w:bCs/>
              </w:rPr>
              <w:t xml:space="preserve">Cetokhilā </w:t>
            </w:r>
            <w:r>
              <w:t xml:space="preserve">&lt;377.22&gt; </w:t>
            </w:r>
            <w:r>
              <w:rPr>
                <w:i/>
                <w:iCs/>
              </w:rPr>
              <w:t xml:space="preserve">(“tâm hoang vu”) </w:t>
            </w:r>
            <w:r>
              <w:t xml:space="preserve">là các hiện trạng sơ cứng, các hiện trạng vô dụng, các hiện trạng tâm linh gai góc. </w:t>
            </w:r>
            <w:r>
              <w:rPr>
                <w:b/>
                <w:bCs/>
              </w:rPr>
              <w:t xml:space="preserve">Satthari kaṅkhati </w:t>
            </w:r>
            <w:r>
              <w:t xml:space="preserve">&lt;377.23&gt; </w:t>
            </w:r>
            <w:r>
              <w:rPr>
                <w:i/>
                <w:iCs/>
              </w:rPr>
              <w:t>(“mối nghi ngờ đạo sư ”)</w:t>
            </w:r>
            <w:r>
              <w:t xml:space="preserve">: người đó nghi ngờ thể chất của đạo sư mình hay các ân đức của ngài. Nghi ngờ về thân xác của ngài, người đó nghĩ như sau: ‘Phải chăng thân xác của ngài có được trang điểm bằng 32 tướng tốt hay không?’ Nghi ngờ về những ân đức của ngài; người đó nghĩ như sau: “Liệu ngài có trí toàn tri có khả năng biết được quá khứ, tương lai và hiện tại hay chăng?’ </w:t>
            </w:r>
            <w:r>
              <w:rPr>
                <w:b/>
                <w:bCs/>
              </w:rPr>
              <w:t xml:space="preserve">Vicikicchati </w:t>
            </w:r>
            <w:r>
              <w:rPr>
                <w:i/>
                <w:iCs/>
              </w:rPr>
              <w:t>(“người đó không chắc chắn”)</w:t>
            </w:r>
            <w:r>
              <w:t>: đang khi người đó điều tra nghiên cứu (</w:t>
            </w:r>
            <w:r>
              <w:rPr>
                <w:i/>
                <w:iCs/>
              </w:rPr>
              <w:t xml:space="preserve">vicinanto) </w:t>
            </w:r>
            <w:r>
              <w:t xml:space="preserve">người đó gặp rắc rối </w:t>
            </w:r>
            <w:r>
              <w:rPr>
                <w:i/>
                <w:iCs/>
              </w:rPr>
              <w:t>(kicchati);</w:t>
            </w:r>
            <w:r>
              <w:t xml:space="preserve"> người đó phải đương đầu với đau khổ, người đó không thể quyết định được. [</w:t>
            </w:r>
            <w:r>
              <w:rPr>
                <w:b/>
                <w:bCs/>
              </w:rPr>
              <w:t>504</w:t>
            </w:r>
            <w:r>
              <w:t xml:space="preserve">] </w:t>
            </w:r>
            <w:r>
              <w:rPr>
                <w:b/>
                <w:bCs/>
              </w:rPr>
              <w:t xml:space="preserve">Nādhimuccati </w:t>
            </w:r>
            <w:r>
              <w:t>(</w:t>
            </w:r>
            <w:r>
              <w:rPr>
                <w:i/>
                <w:iCs/>
              </w:rPr>
              <w:t xml:space="preserve">“người đó không giải quyết được”) </w:t>
            </w:r>
            <w:r>
              <w:t>: người đó không thể ra quyết định đúng lúc: “Như vậy đó là ‘</w:t>
            </w:r>
            <w:r>
              <w:rPr>
                <w:b/>
                <w:bCs/>
              </w:rPr>
              <w:t xml:space="preserve">Na sampasīdati </w:t>
            </w:r>
            <w:r>
              <w:rPr>
                <w:i/>
                <w:iCs/>
              </w:rPr>
              <w:t>(“người đó không tịnh tín”)</w:t>
            </w:r>
            <w:r>
              <w:t>: người đó không thể tin tưởng. Để khỏi bị phiền hà vì thiếu quyết đoán bằng cách tự áp dụng vào những ân đức tốt đẹp đó.</w:t>
            </w:r>
          </w:p>
          <w:p w:rsidR="00542CB9" w:rsidRDefault="00542CB9">
            <w:pPr>
              <w:spacing w:before="100" w:beforeAutospacing="1" w:after="100" w:afterAutospacing="1"/>
            </w:pPr>
            <w:r>
              <w:t xml:space="preserve">2482. </w:t>
            </w:r>
            <w:r>
              <w:rPr>
                <w:b/>
                <w:bCs/>
              </w:rPr>
              <w:t xml:space="preserve">Dhamme </w:t>
            </w:r>
            <w:r>
              <w:rPr>
                <w:b/>
                <w:bCs/>
                <w:i/>
                <w:iCs/>
              </w:rPr>
              <w:t>&lt;</w:t>
            </w:r>
            <w:r>
              <w:t xml:space="preserve">377.24&gt; </w:t>
            </w:r>
            <w:r>
              <w:rPr>
                <w:i/>
                <w:iCs/>
              </w:rPr>
              <w:t>(“về Giáo Pháp”)</w:t>
            </w:r>
            <w:r>
              <w:t xml:space="preserve">: về giáo pháp đầy khả năng được ghi trong Kinh Phật và về pháp thành. Nghi ngờ cả về đặc tính khả thi nơi Giáo Pháp ghi trong Kinh Phật. Người đó hành động như vầy: “Người đó cho rằng Phật ngôn ghi trong Tam Tạng có đến tám mươi tư ngàn pháp uẩn liệu có hay không có đến con số như vậy? Nghi ngờ về khả năng pháp thành, người đó tiến hành như sau: “Họ cho rằng thánh đạo là sản </w:t>
            </w:r>
            <w:r>
              <w:lastRenderedPageBreak/>
              <w:t xml:space="preserve">phẩm thiền quán, thánh quả là sản phẩm thánh đạo, việc từ bỏ hết mọi hành, chính là níp bàn vậy. Vậy níp bàn có hay không? </w:t>
            </w:r>
            <w:r>
              <w:rPr>
                <w:b/>
                <w:bCs/>
              </w:rPr>
              <w:t xml:space="preserve">Saṅghe kaṅkhati </w:t>
            </w:r>
            <w:r>
              <w:t xml:space="preserve">&lt;377.25&gt; </w:t>
            </w:r>
            <w:r>
              <w:rPr>
                <w:i/>
                <w:iCs/>
              </w:rPr>
              <w:t>(“người đó nghi ngờ về Tăng đoàn.”</w:t>
            </w:r>
            <w:r>
              <w:t xml:space="preserve"> Nghĩ rằng: “Tăng đoàn là đoàn thể tám hạng người tụ lại, có nghĩa là, bốn hạng người thiết lập nơi thánh đạo và bốn hạng thiết lập nơi thánh quả là những người có ân đức như đã được khẳng định bằng các lời sau đây: “Những người có chánh hạnh” v.v... liệu có tồn lại hay không? Nghi ngờ về tam học, người đó hành động như sau: “họ cho là tăng thượng giới học, tăng thượng tâm học, tăng thượng tuệ học: những điều đó có tồn tại hay không?</w:t>
            </w:r>
            <w:r>
              <w:rPr>
                <w:i/>
                <w:iCs/>
              </w:rPr>
              <w:t xml:space="preserve"> </w:t>
            </w:r>
          </w:p>
          <w:p w:rsidR="00542CB9" w:rsidRDefault="00542CB9">
            <w:pPr>
              <w:spacing w:before="100" w:beforeAutospacing="1" w:after="100" w:afterAutospacing="1"/>
            </w:pPr>
            <w:r>
              <w:t xml:space="preserve">2483. </w:t>
            </w:r>
            <w:r>
              <w:rPr>
                <w:b/>
                <w:bCs/>
              </w:rPr>
              <w:t xml:space="preserve">Cetaso vinibandhā </w:t>
            </w:r>
            <w:r>
              <w:t xml:space="preserve">&lt;377.29&gt; </w:t>
            </w:r>
            <w:r>
              <w:rPr>
                <w:i/>
                <w:iCs/>
              </w:rPr>
              <w:t>(“những nhiễm trước tâm”)</w:t>
            </w:r>
            <w:r>
              <w:t xml:space="preserve">: nắm chặt bằng cách ràng buộc tâm như thể nắm chặt trong lòng bàn tay, đó là “nhiễm trước tâm”. </w:t>
            </w:r>
            <w:r>
              <w:rPr>
                <w:b/>
                <w:bCs/>
              </w:rPr>
              <w:t xml:space="preserve">Kāme </w:t>
            </w:r>
            <w:r>
              <w:t>&lt;377.30&gt; (</w:t>
            </w:r>
            <w:r>
              <w:rPr>
                <w:i/>
                <w:iCs/>
              </w:rPr>
              <w:t xml:space="preserve">“liên quan đến dục lạc”) </w:t>
            </w:r>
            <w:r>
              <w:t xml:space="preserve">liên quan đến dục lạc làm đối tượng và dục phiền não. </w:t>
            </w:r>
            <w:r>
              <w:rPr>
                <w:b/>
                <w:bCs/>
                <w:i/>
                <w:iCs/>
              </w:rPr>
              <w:t xml:space="preserve">Kāye </w:t>
            </w:r>
            <w:r>
              <w:t xml:space="preserve">&lt;377.31&gt; </w:t>
            </w:r>
            <w:r>
              <w:rPr>
                <w:i/>
                <w:iCs/>
              </w:rPr>
              <w:t xml:space="preserve">(“liên quan đến thân xác”) </w:t>
            </w:r>
            <w:r>
              <w:t xml:space="preserve">liên quan đến thân xác chính mình. </w:t>
            </w:r>
            <w:r>
              <w:rPr>
                <w:b/>
                <w:bCs/>
              </w:rPr>
              <w:t xml:space="preserve">Rūpe </w:t>
            </w:r>
            <w:r>
              <w:t xml:space="preserve">&lt;377.32&gt; </w:t>
            </w:r>
            <w:r>
              <w:rPr>
                <w:i/>
                <w:iCs/>
              </w:rPr>
              <w:t>(“liên quan đến sắc pháp”:</w:t>
            </w:r>
            <w:r>
              <w:t xml:space="preserve"> liên quan đến những hình thái hữu hình.</w:t>
            </w:r>
          </w:p>
          <w:p w:rsidR="00542CB9" w:rsidRDefault="00542CB9">
            <w:pPr>
              <w:spacing w:before="100" w:beforeAutospacing="1" w:after="100" w:afterAutospacing="1"/>
            </w:pPr>
            <w:r>
              <w:t xml:space="preserve">2484. </w:t>
            </w:r>
            <w:r>
              <w:rPr>
                <w:b/>
                <w:bCs/>
              </w:rPr>
              <w:t xml:space="preserve">Yāvadatthaṃ </w:t>
            </w:r>
            <w:r>
              <w:t xml:space="preserve">&lt;378.1&gt; </w:t>
            </w:r>
            <w:r>
              <w:rPr>
                <w:i/>
                <w:iCs/>
              </w:rPr>
              <w:t>(“mãn nguyện với lòng mình”)</w:t>
            </w:r>
            <w:r>
              <w:t xml:space="preserve">: hắn ước muốn tối đa. </w:t>
            </w:r>
            <w:r>
              <w:rPr>
                <w:b/>
                <w:bCs/>
              </w:rPr>
              <w:t xml:space="preserve">Udarāvadehakaṃ </w:t>
            </w:r>
            <w:r>
              <w:rPr>
                <w:i/>
                <w:iCs/>
              </w:rPr>
              <w:t>(“ăn đầy bụng”)</w:t>
            </w:r>
            <w:r>
              <w:t xml:space="preserve"> ngốn đầy bụng. Vì vậy ta gọi điều đó là “ngốn đầy bụng” vì người đó đã ăn đầy </w:t>
            </w:r>
            <w:r>
              <w:rPr>
                <w:i/>
                <w:iCs/>
              </w:rPr>
              <w:t>(avadehana)</w:t>
            </w:r>
            <w:r>
              <w:t xml:space="preserve"> bụng</w:t>
            </w:r>
            <w:hyperlink r:id="rId326" w:anchor="_edn80" w:history="1">
              <w:r>
                <w:rPr>
                  <w:rStyle w:val="Hyperlink"/>
                  <w:rFonts w:ascii="VU Times" w:hAnsi="VU Times"/>
                  <w:sz w:val="20"/>
                  <w:szCs w:val="20"/>
                </w:rPr>
                <w:t>[80]</w:t>
              </w:r>
            </w:hyperlink>
            <w:r>
              <w:t xml:space="preserve"> </w:t>
            </w:r>
            <w:r>
              <w:rPr>
                <w:i/>
                <w:iCs/>
              </w:rPr>
              <w:t xml:space="preserve">(udara). </w:t>
            </w:r>
            <w:r>
              <w:rPr>
                <w:b/>
                <w:bCs/>
              </w:rPr>
              <w:t xml:space="preserve">Seyyasukhaṃ </w:t>
            </w:r>
            <w:r>
              <w:rPr>
                <w:i/>
                <w:iCs/>
              </w:rPr>
              <w:t xml:space="preserve">(“khoái cảm khi nằm xuống”) </w:t>
            </w:r>
            <w:r>
              <w:t xml:space="preserve">đó là cảm khoái có được khi nằm trên giường, ngồi trên ghế đệm, hay những khoái cảm theo mùa. </w:t>
            </w:r>
            <w:r>
              <w:rPr>
                <w:b/>
                <w:bCs/>
              </w:rPr>
              <w:t xml:space="preserve">Passasukhaṃ </w:t>
            </w:r>
            <w:r>
              <w:t>(</w:t>
            </w:r>
            <w:r>
              <w:rPr>
                <w:i/>
                <w:iCs/>
              </w:rPr>
              <w:t xml:space="preserve">“cảm khoái đang khi trở mình bên này trở mình bên kia”) </w:t>
            </w:r>
            <w:r>
              <w:t xml:space="preserve">vì có người cảm thấy khoái khi trở bên phải trở qua bên trái đó chính là cảm khoái nổi lên khi làm như vậy. </w:t>
            </w:r>
            <w:r>
              <w:rPr>
                <w:b/>
                <w:bCs/>
              </w:rPr>
              <w:t xml:space="preserve">Middhasukhaṃ </w:t>
            </w:r>
            <w:r>
              <w:rPr>
                <w:i/>
                <w:iCs/>
              </w:rPr>
              <w:t xml:space="preserve">(“khoái lạc ngủ say”) </w:t>
            </w:r>
            <w:r>
              <w:t xml:space="preserve">đó là cảm khoái trong cơn mê ngủ. </w:t>
            </w:r>
            <w:r>
              <w:rPr>
                <w:b/>
                <w:bCs/>
              </w:rPr>
              <w:t xml:space="preserve">Anuyutto </w:t>
            </w:r>
            <w:r>
              <w:rPr>
                <w:i/>
                <w:iCs/>
              </w:rPr>
              <w:t>(“tự dành hết cho”)</w:t>
            </w:r>
            <w:r>
              <w:t xml:space="preserve"> dành hoàn toàn cho điều đó.</w:t>
            </w:r>
          </w:p>
          <w:p w:rsidR="00542CB9" w:rsidRDefault="00542CB9">
            <w:pPr>
              <w:spacing w:before="100" w:beforeAutospacing="1" w:after="100" w:afterAutospacing="1"/>
            </w:pPr>
            <w:r>
              <w:t xml:space="preserve">2485. </w:t>
            </w:r>
            <w:r>
              <w:rPr>
                <w:b/>
                <w:bCs/>
              </w:rPr>
              <w:t xml:space="preserve">Panidhāya </w:t>
            </w:r>
            <w:r>
              <w:rPr>
                <w:i/>
                <w:iCs/>
              </w:rPr>
              <w:t>(“nguyện vọng”)</w:t>
            </w:r>
            <w:r>
              <w:t xml:space="preserve">: trông đợi. Liên quan đến </w:t>
            </w:r>
            <w:r>
              <w:rPr>
                <w:b/>
                <w:bCs/>
              </w:rPr>
              <w:t xml:space="preserve">sīlena </w:t>
            </w:r>
            <w:r>
              <w:rPr>
                <w:i/>
                <w:iCs/>
              </w:rPr>
              <w:t xml:space="preserve">(“nhờ giới đức này”) </w:t>
            </w:r>
            <w:r>
              <w:t xml:space="preserve">v.v... </w:t>
            </w:r>
            <w:r>
              <w:rPr>
                <w:b/>
                <w:bCs/>
              </w:rPr>
              <w:t xml:space="preserve">Sīlaṃ </w:t>
            </w:r>
            <w:r>
              <w:rPr>
                <w:i/>
                <w:iCs/>
              </w:rPr>
              <w:t xml:space="preserve">(“giới đức”) </w:t>
            </w:r>
            <w:r>
              <w:t xml:space="preserve">chính là giới đức gồm bốn loại thanh tịnh giới. </w:t>
            </w:r>
            <w:r>
              <w:rPr>
                <w:b/>
                <w:bCs/>
                <w:i/>
                <w:iCs/>
              </w:rPr>
              <w:t>Vata</w:t>
            </w:r>
            <w:r>
              <w:rPr>
                <w:b/>
                <w:bCs/>
              </w:rPr>
              <w:t xml:space="preserve"> </w:t>
            </w:r>
            <w:r>
              <w:rPr>
                <w:i/>
                <w:iCs/>
              </w:rPr>
              <w:t xml:space="preserve">(“hạnh tu”) </w:t>
            </w:r>
            <w:r>
              <w:t xml:space="preserve">tức là việc thực hiện hạnh tu. </w:t>
            </w:r>
            <w:r>
              <w:rPr>
                <w:b/>
                <w:bCs/>
                <w:i/>
                <w:iCs/>
              </w:rPr>
              <w:t>Tapa</w:t>
            </w:r>
            <w:r>
              <w:rPr>
                <w:b/>
                <w:bCs/>
              </w:rPr>
              <w:t xml:space="preserve"> </w:t>
            </w:r>
            <w:r>
              <w:rPr>
                <w:b/>
                <w:bCs/>
                <w:i/>
                <w:iCs/>
              </w:rPr>
              <w:t>(</w:t>
            </w:r>
            <w:r>
              <w:rPr>
                <w:i/>
                <w:iCs/>
              </w:rPr>
              <w:t xml:space="preserve">“tu khổ hạnh”) </w:t>
            </w:r>
            <w:r>
              <w:t xml:space="preserve">là hành vi khổ hạnh. </w:t>
            </w:r>
            <w:r>
              <w:rPr>
                <w:b/>
                <w:bCs/>
                <w:i/>
                <w:iCs/>
              </w:rPr>
              <w:t xml:space="preserve">Brahmacariya </w:t>
            </w:r>
            <w:r>
              <w:rPr>
                <w:i/>
                <w:iCs/>
              </w:rPr>
              <w:t xml:space="preserve">(“phạm hạnh”) </w:t>
            </w:r>
            <w:r>
              <w:t xml:space="preserve">tức là tránh không quan hệ tình dục. </w:t>
            </w:r>
            <w:r>
              <w:rPr>
                <w:b/>
                <w:bCs/>
              </w:rPr>
              <w:t xml:space="preserve">Devo vā bhavissāmi </w:t>
            </w:r>
            <w:r>
              <w:rPr>
                <w:i/>
                <w:iCs/>
              </w:rPr>
              <w:t xml:space="preserve">(“ hoặc ta sẽ trở thành một vị chư thiên </w:t>
            </w:r>
            <w:r>
              <w:t>[</w:t>
            </w:r>
            <w:r>
              <w:rPr>
                <w:i/>
                <w:iCs/>
              </w:rPr>
              <w:t>vĩ đại</w:t>
            </w:r>
            <w:r>
              <w:t xml:space="preserve">]; ta sẽ trở thành hoặc là một vi chư thiên rất quan trọng. </w:t>
            </w:r>
            <w:r>
              <w:rPr>
                <w:b/>
                <w:bCs/>
              </w:rPr>
              <w:t xml:space="preserve">Devaññataro vā </w:t>
            </w:r>
            <w:r>
              <w:rPr>
                <w:i/>
                <w:iCs/>
              </w:rPr>
              <w:t xml:space="preserve">(“hay chỉ là chư thiên thứ yếu”) </w:t>
            </w:r>
            <w:r>
              <w:t>hay một người nào đó nơi các vị chư thiên không quan trọng gì cả.</w:t>
            </w:r>
          </w:p>
          <w:p w:rsidR="00542CB9" w:rsidRDefault="00542CB9">
            <w:pPr>
              <w:spacing w:before="100" w:beforeAutospacing="1" w:after="100" w:afterAutospacing="1"/>
            </w:pPr>
            <w:r>
              <w:t xml:space="preserve">2486. “Chúng ngăn cản, chúng gây cản trở các pháp thiện xuất hiện’ chính là </w:t>
            </w:r>
            <w:r>
              <w:rPr>
                <w:b/>
                <w:bCs/>
              </w:rPr>
              <w:t xml:space="preserve">nīvaraṇāni </w:t>
            </w:r>
            <w:r>
              <w:rPr>
                <w:i/>
                <w:iCs/>
              </w:rPr>
              <w:t>(“những triền cái”)</w:t>
            </w:r>
          </w:p>
          <w:p w:rsidR="00542CB9" w:rsidRDefault="00542CB9">
            <w:pPr>
              <w:spacing w:before="100" w:beforeAutospacing="1" w:after="100" w:afterAutospacing="1"/>
            </w:pPr>
            <w:r>
              <w:t xml:space="preserve">2487. </w:t>
            </w:r>
            <w:r>
              <w:rPr>
                <w:b/>
                <w:bCs/>
              </w:rPr>
              <w:t xml:space="preserve">Mātā jīvitā voropitā hoti </w:t>
            </w:r>
            <w:r>
              <w:rPr>
                <w:i/>
                <w:iCs/>
              </w:rPr>
              <w:t xml:space="preserve">(“ngài đã tước đoạt sinh mệnh của mẹ mình”) </w:t>
            </w:r>
            <w:r>
              <w:t>là con người, hắn đã ra tay tước đoạt mất sinh mạng của người mẹ nhân loại của chính mình là người đã sanh ra hắn. [</w:t>
            </w:r>
            <w:r>
              <w:rPr>
                <w:b/>
                <w:bCs/>
              </w:rPr>
              <w:t>505</w:t>
            </w:r>
            <w:r>
              <w:t xml:space="preserve">] và người cha cũng là một người cha nhân loại của mình mà thôi. Một vị A-la-hán cũng là một vị A-la-hán nhân loại mà thôi. </w:t>
            </w:r>
            <w:r>
              <w:rPr>
                <w:b/>
                <w:bCs/>
              </w:rPr>
              <w:t xml:space="preserve">Duṭṭhena cittena </w:t>
            </w:r>
            <w:r>
              <w:rPr>
                <w:i/>
                <w:iCs/>
              </w:rPr>
              <w:t xml:space="preserve">(“ với ác tâm”) </w:t>
            </w:r>
            <w:r>
              <w:t>với tâm sát sanh.</w:t>
            </w:r>
            <w:r>
              <w:rPr>
                <w:b/>
                <w:bCs/>
              </w:rPr>
              <w:t xml:space="preserve"> </w:t>
            </w:r>
          </w:p>
          <w:p w:rsidR="00542CB9" w:rsidRDefault="00542CB9">
            <w:pPr>
              <w:spacing w:before="100" w:beforeAutospacing="1" w:after="100" w:afterAutospacing="1"/>
            </w:pPr>
            <w:r>
              <w:t xml:space="preserve">2488. </w:t>
            </w:r>
            <w:r>
              <w:rPr>
                <w:b/>
                <w:bCs/>
              </w:rPr>
              <w:t xml:space="preserve">Saññī </w:t>
            </w:r>
            <w:r>
              <w:t xml:space="preserve">&lt;378.17&gt; </w:t>
            </w:r>
            <w:r>
              <w:rPr>
                <w:i/>
                <w:iCs/>
              </w:rPr>
              <w:t xml:space="preserve">(“tưởng”) </w:t>
            </w:r>
            <w:r>
              <w:t xml:space="preserve">: có tưởng. </w:t>
            </w:r>
            <w:r>
              <w:rPr>
                <w:b/>
                <w:bCs/>
                <w:i/>
                <w:iCs/>
              </w:rPr>
              <w:t xml:space="preserve">Arogo </w:t>
            </w:r>
            <w:r>
              <w:rPr>
                <w:i/>
                <w:iCs/>
              </w:rPr>
              <w:t xml:space="preserve">(“còn nguyên vẹn”): </w:t>
            </w:r>
            <w:r>
              <w:t xml:space="preserve">trường cửu. </w:t>
            </w:r>
            <w:r>
              <w:rPr>
                <w:b/>
                <w:bCs/>
              </w:rPr>
              <w:t xml:space="preserve">Itth’ eke abhivadanti </w:t>
            </w:r>
            <w:r>
              <w:rPr>
                <w:i/>
                <w:iCs/>
              </w:rPr>
              <w:t xml:space="preserve">(“chính vì thế có kẻ nói”)=itthaṃ. Eke abhivadanti; </w:t>
            </w:r>
            <w:r>
              <w:t xml:space="preserve">ý nghĩa ở đây là “như vậy một số người cho là” ở mức độ có mười sáu tưởng luận được giải thích. </w:t>
            </w:r>
            <w:r>
              <w:rPr>
                <w:b/>
                <w:bCs/>
              </w:rPr>
              <w:t xml:space="preserve">Asaññi </w:t>
            </w:r>
            <w:r>
              <w:rPr>
                <w:i/>
                <w:iCs/>
              </w:rPr>
              <w:t>(“vô tưởng”)</w:t>
            </w:r>
            <w:r>
              <w:t xml:space="preserve">: thiếu tưởng, do từ này tám vô tưởng luận được giải thích. </w:t>
            </w:r>
            <w:r>
              <w:rPr>
                <w:b/>
                <w:bCs/>
              </w:rPr>
              <w:t xml:space="preserve">Sato vā </w:t>
            </w:r>
            <w:r>
              <w:rPr>
                <w:b/>
                <w:bCs/>
              </w:rPr>
              <w:lastRenderedPageBreak/>
              <w:t xml:space="preserve">panna sattassa </w:t>
            </w:r>
            <w:r>
              <w:rPr>
                <w:i/>
                <w:iCs/>
              </w:rPr>
              <w:t xml:space="preserve">(“đối với chúng sanh còn hiện hữu”) = atha vā pana vijjamānass’eva sattassa. </w:t>
            </w:r>
            <w:r>
              <w:rPr>
                <w:b/>
                <w:bCs/>
              </w:rPr>
              <w:t xml:space="preserve">Ucchedaṃ </w:t>
            </w:r>
            <w:r>
              <w:rPr>
                <w:i/>
                <w:iCs/>
              </w:rPr>
              <w:t xml:space="preserve">(“đoạn diệt”) =upacchedaṃ. </w:t>
            </w:r>
            <w:r>
              <w:rPr>
                <w:b/>
                <w:bCs/>
              </w:rPr>
              <w:t xml:space="preserve">Vināsaṃ </w:t>
            </w:r>
            <w:r>
              <w:rPr>
                <w:i/>
                <w:iCs/>
              </w:rPr>
              <w:t>(“tiêu diệt”)</w:t>
            </w:r>
            <w:r>
              <w:t xml:space="preserve">: không còn nhìn thấy gì cả, </w:t>
            </w:r>
            <w:r>
              <w:rPr>
                <w:b/>
                <w:bCs/>
              </w:rPr>
              <w:t xml:space="preserve">vibhavaṃ </w:t>
            </w:r>
            <w:r>
              <w:rPr>
                <w:i/>
                <w:iCs/>
              </w:rPr>
              <w:t>(“tiêu mất”)</w:t>
            </w:r>
            <w:r>
              <w:t>: hiện hữu biến mất. Tất cả các từ này đều đồng nghĩa với nhau mà thôi.</w:t>
            </w:r>
          </w:p>
          <w:p w:rsidR="00542CB9" w:rsidRDefault="00542CB9">
            <w:pPr>
              <w:spacing w:before="100" w:beforeAutospacing="1" w:after="100" w:afterAutospacing="1"/>
            </w:pPr>
            <w:r>
              <w:t>2489. Về điểm này, có hai người chủ trương đoạn kiến, một người đạt các thiền chứng, còn người kia thì không. Người chứng đắc đã nhìn thấy một vị A-la-hán chết nhờ vào thiên nhãn của mình và không được chứng kiến tái sanh của ngài; hay đây chỉ là người nhìn thấy cái chết mà không nhìn thấy tái sanh, chủ trương đoạn kiến. Nhưng người không chứng đắc nghĩ rằng: Ai có thể nhìn thấy cõi đời sau?” lại đoạn kiến do tham đắm dục lạc bằng cách lý luận như thế này: ‘y hệt như tất cả lá cây đều không thể mọc trở lại như vậy chúng sanh cũng như vậy mà thôi.’ v.v... Nhưng ở đây có bảy loại đoạn kiến xuất hiện bằng cách suy xét cách này cách khác do ái dục và tà kiến được giải thích. Vì đây là các từ khả thi có thể hiểu được đối với các quan điểm này.</w:t>
            </w:r>
          </w:p>
          <w:p w:rsidR="00542CB9" w:rsidRDefault="00542CB9">
            <w:pPr>
              <w:spacing w:before="100" w:beforeAutospacing="1" w:after="100" w:afterAutospacing="1"/>
            </w:pPr>
            <w:r>
              <w:t xml:space="preserve">2490. </w:t>
            </w:r>
            <w:r>
              <w:rPr>
                <w:b/>
                <w:bCs/>
              </w:rPr>
              <w:t xml:space="preserve">Diṭṭhadhammanibbānaṃ vā pan’ eke </w:t>
            </w:r>
            <w:r>
              <w:rPr>
                <w:i/>
                <w:iCs/>
              </w:rPr>
              <w:t>(“hay một số người lại chủ trương Níp bàn ngay hiện tại.”).</w:t>
            </w:r>
            <w:r>
              <w:t xml:space="preserve"> Đây chỉ là kinh nghiệm cá nhân </w:t>
            </w:r>
            <w:r>
              <w:rPr>
                <w:i/>
                <w:iCs/>
              </w:rPr>
              <w:t xml:space="preserve">(paccakkhadhamma) </w:t>
            </w:r>
            <w:r>
              <w:t xml:space="preserve">ta gọi là “hiện hữu nơi hiện tại ”) </w:t>
            </w:r>
            <w:r>
              <w:rPr>
                <w:i/>
                <w:iCs/>
              </w:rPr>
              <w:t xml:space="preserve">(diṭṭhadhamma); </w:t>
            </w:r>
            <w:r>
              <w:t xml:space="preserve">đây là từ đối với chúng sanh chứng đắc được ở đây kia. </w:t>
            </w:r>
            <w:r>
              <w:rPr>
                <w:b/>
                <w:bCs/>
              </w:rPr>
              <w:t xml:space="preserve">Diṭṭhadhammanibbānaṃ </w:t>
            </w:r>
            <w:r>
              <w:rPr>
                <w:i/>
                <w:iCs/>
              </w:rPr>
              <w:t>= diṭṭhadhamme nibbānaṃ;</w:t>
            </w:r>
            <w:r>
              <w:t xml:space="preserve"> ý nghĩa ở đây là “đau khổ”</w:t>
            </w:r>
            <w:hyperlink r:id="rId327" w:anchor="_edn81" w:history="1">
              <w:r>
                <w:rPr>
                  <w:rStyle w:val="Hyperlink"/>
                  <w:rFonts w:ascii="VU Times" w:hAnsi="VU Times"/>
                  <w:sz w:val="20"/>
                  <w:szCs w:val="20"/>
                </w:rPr>
                <w:t>[81]</w:t>
              </w:r>
            </w:hyperlink>
            <w:r>
              <w:t xml:space="preserve"> đã được làm nguôi đi nơi chính con người này.” Đây là từ bao hàm toàn diện năm loại níp bàn luận hiện hữu hiện tại .</w:t>
            </w:r>
          </w:p>
          <w:p w:rsidR="00542CB9" w:rsidRDefault="00542CB9">
            <w:pPr>
              <w:spacing w:before="100" w:beforeAutospacing="1" w:after="100" w:afterAutospacing="1"/>
            </w:pPr>
            <w:r>
              <w:t xml:space="preserve">2491. </w:t>
            </w:r>
            <w:r>
              <w:rPr>
                <w:b/>
                <w:bCs/>
              </w:rPr>
              <w:t xml:space="preserve">Verā </w:t>
            </w:r>
            <w:r>
              <w:rPr>
                <w:i/>
                <w:iCs/>
              </w:rPr>
              <w:t>(“những oan trái”</w:t>
            </w:r>
            <w:r>
              <w:t xml:space="preserve">: những tư niệm thù địch. </w:t>
            </w:r>
            <w:r>
              <w:rPr>
                <w:b/>
                <w:bCs/>
              </w:rPr>
              <w:t xml:space="preserve">Byasanā </w:t>
            </w:r>
            <w:r>
              <w:rPr>
                <w:i/>
                <w:iCs/>
              </w:rPr>
              <w:t xml:space="preserve">(“những (suy vong”) </w:t>
            </w:r>
            <w:r>
              <w:t>[đổ nát]: Những tàn phá.</w:t>
            </w:r>
          </w:p>
          <w:p w:rsidR="00542CB9" w:rsidRDefault="00542CB9">
            <w:pPr>
              <w:spacing w:before="100" w:beforeAutospacing="1" w:after="100" w:afterAutospacing="1"/>
            </w:pPr>
            <w:r>
              <w:t xml:space="preserve">2492. </w:t>
            </w:r>
            <w:r>
              <w:rPr>
                <w:b/>
                <w:bCs/>
              </w:rPr>
              <w:t xml:space="preserve">Akhantiyā </w:t>
            </w:r>
            <w:r>
              <w:rPr>
                <w:i/>
                <w:iCs/>
              </w:rPr>
              <w:t>(“bất kiên nhẫn”)</w:t>
            </w:r>
            <w:r>
              <w:t xml:space="preserve">: xuất phát từ không chịu đựng nổi . </w:t>
            </w:r>
            <w:r>
              <w:rPr>
                <w:b/>
                <w:bCs/>
              </w:rPr>
              <w:t xml:space="preserve">Appiyo </w:t>
            </w:r>
            <w:r>
              <w:rPr>
                <w:i/>
                <w:iCs/>
              </w:rPr>
              <w:t>(“không yêu quí”)</w:t>
            </w:r>
            <w:r>
              <w:t>: không coi như là người mình yêu mến do mối ác cảm xuất phát từ nơi khoé mắt và tiếng nói. “Do mối ác cảm khi nghĩ đến điều đó, tâm không được ổn định (</w:t>
            </w:r>
            <w:r>
              <w:rPr>
                <w:i/>
                <w:iCs/>
              </w:rPr>
              <w:t xml:space="preserve">appeti) </w:t>
            </w:r>
            <w:r>
              <w:t xml:space="preserve">về điều đó.” lại là </w:t>
            </w:r>
            <w:r>
              <w:rPr>
                <w:b/>
                <w:bCs/>
              </w:rPr>
              <w:t xml:space="preserve">amanāpo </w:t>
            </w:r>
            <w:r>
              <w:rPr>
                <w:i/>
                <w:iCs/>
              </w:rPr>
              <w:t xml:space="preserve">(“khó chịu”). </w:t>
            </w:r>
            <w:r>
              <w:rPr>
                <w:b/>
                <w:bCs/>
              </w:rPr>
              <w:t xml:space="preserve">Verabahulo </w:t>
            </w:r>
            <w:r>
              <w:t>(</w:t>
            </w:r>
            <w:r>
              <w:rPr>
                <w:i/>
                <w:iCs/>
              </w:rPr>
              <w:t>“có nhiều thù nghịch”) chính là “</w:t>
            </w:r>
            <w:r>
              <w:t xml:space="preserve">với quá nhiều đặc tính thù địch”) </w:t>
            </w:r>
            <w:r>
              <w:rPr>
                <w:b/>
                <w:bCs/>
              </w:rPr>
              <w:t xml:space="preserve">Vajjabahulo </w:t>
            </w:r>
            <w:r>
              <w:rPr>
                <w:b/>
                <w:bCs/>
                <w:i/>
                <w:iCs/>
              </w:rPr>
              <w:t>(</w:t>
            </w:r>
            <w:r>
              <w:rPr>
                <w:i/>
                <w:iCs/>
              </w:rPr>
              <w:t xml:space="preserve">“rất đáng trách”) </w:t>
            </w:r>
            <w:r>
              <w:t>: có quá nhiều lỗi lầm.</w:t>
            </w:r>
          </w:p>
          <w:p w:rsidR="00542CB9" w:rsidRDefault="00542CB9">
            <w:pPr>
              <w:spacing w:before="100" w:beforeAutospacing="1" w:after="100" w:afterAutospacing="1"/>
            </w:pPr>
            <w:r>
              <w:t xml:space="preserve">2493. </w:t>
            </w:r>
            <w:r>
              <w:rPr>
                <w:b/>
                <w:bCs/>
              </w:rPr>
              <w:t xml:space="preserve">Ājīvakabhayaṃ </w:t>
            </w:r>
            <w:r>
              <w:t>&lt;379.1&gt;</w:t>
            </w:r>
            <w:r>
              <w:rPr>
                <w:i/>
                <w:iCs/>
              </w:rPr>
              <w:t xml:space="preserve">(“sợ hãi do nuôi mạng”) </w:t>
            </w:r>
            <w:r>
              <w:t>sợ hãi nổi lên do nuôi mạng, do cách sống. [</w:t>
            </w:r>
            <w:r>
              <w:rPr>
                <w:b/>
                <w:bCs/>
              </w:rPr>
              <w:t>506</w:t>
            </w:r>
            <w:r>
              <w:t xml:space="preserve">] Điều này ta có thể bắt gặp trong cuộc sống gia đình và nơi những người đã xuất gia đi tu. Về điểm này, có nhiều điều bất thiện đã được thực hiện do một chủ gia nhân vì nuôi mạng của người đó; thế rồi khi địa ngục xuất hiện vào giờ chết, rồi sợ hãi nổi lên có quá nhiều lỗi lầm do tìm kiếm đồ thiết yếu đã được thực hiện nơi vị đã xuất gia đi tu. Thế rồi khi địa ngục xuất hiện vào giờ chết, sợ hãi cũng nổi lên. Ta gọi điều này là sợ hãi nổi lên “do nuôi mạng mà có”. </w:t>
            </w:r>
            <w:r>
              <w:rPr>
                <w:b/>
                <w:bCs/>
              </w:rPr>
              <w:t>Asilokabhayaṃ.</w:t>
            </w:r>
            <w:r>
              <w:rPr>
                <w:i/>
                <w:iCs/>
              </w:rPr>
              <w:t>(“nỗi sợ hãi do tai tiếng”)</w:t>
            </w:r>
            <w:r>
              <w:t xml:space="preserve"> là sợ bị khiển trách. </w:t>
            </w:r>
            <w:r>
              <w:rPr>
                <w:b/>
                <w:bCs/>
              </w:rPr>
              <w:t>Parisasārajjabhayaṃ</w:t>
            </w:r>
            <w:r>
              <w:t xml:space="preserve"> (“</w:t>
            </w:r>
            <w:r>
              <w:rPr>
                <w:i/>
                <w:iCs/>
              </w:rPr>
              <w:t>sợ hãi bối rối trong hội chúng</w:t>
            </w:r>
            <w:r>
              <w:t xml:space="preserve">”) có sợ hãi nổi lên ta gọi là bối rối do người đó đã thực hiện điều bất thiện và người đó đến cư trú nơi hội chúng; điều này ta gọi là “nỗi sợ hãi do bối rối trong hội chúng.” Hai loại còn lại đã rõ ràng. </w:t>
            </w:r>
          </w:p>
          <w:p w:rsidR="00542CB9" w:rsidRDefault="00542CB9">
            <w:pPr>
              <w:spacing w:before="100" w:beforeAutospacing="1" w:after="100" w:afterAutospacing="1"/>
            </w:pPr>
            <w:r>
              <w:t xml:space="preserve">2494. Liên quan đến các loại luận chấp níp bàn hiện tại, </w:t>
            </w:r>
            <w:r>
              <w:rPr>
                <w:b/>
                <w:bCs/>
              </w:rPr>
              <w:t xml:space="preserve">pañcahi kāmaguṇehi </w:t>
            </w:r>
            <w:r>
              <w:t xml:space="preserve">&lt;379.8&gt; </w:t>
            </w:r>
            <w:r>
              <w:rPr>
                <w:i/>
                <w:iCs/>
              </w:rPr>
              <w:lastRenderedPageBreak/>
              <w:t>(“với năm sợ dây dục lạc”)</w:t>
            </w:r>
            <w:r>
              <w:t xml:space="preserve">: với năm sợi dây hay những mối ràng buộc nơi dục lạc bắt đầu với các cảnh sắc </w:t>
            </w:r>
            <w:r>
              <w:rPr>
                <w:i/>
                <w:iCs/>
              </w:rPr>
              <w:t xml:space="preserve">dễ chịu. </w:t>
            </w:r>
            <w:r>
              <w:rPr>
                <w:b/>
                <w:bCs/>
              </w:rPr>
              <w:t xml:space="preserve">Samappito </w:t>
            </w:r>
            <w:r>
              <w:rPr>
                <w:i/>
                <w:iCs/>
              </w:rPr>
              <w:t>(“được sung mãn với”)</w:t>
            </w:r>
            <w:r>
              <w:t xml:space="preserve">: được trang bị một cách thấu đáo không thiếu thứ gì. </w:t>
            </w:r>
            <w:r>
              <w:rPr>
                <w:b/>
                <w:bCs/>
              </w:rPr>
              <w:t xml:space="preserve">Samaṅgībhūto </w:t>
            </w:r>
            <w:r>
              <w:rPr>
                <w:i/>
                <w:iCs/>
              </w:rPr>
              <w:t>(“được đầy đủ với”)</w:t>
            </w:r>
            <w:r>
              <w:t xml:space="preserve">: có được. </w:t>
            </w:r>
            <w:r>
              <w:rPr>
                <w:b/>
                <w:bCs/>
              </w:rPr>
              <w:t xml:space="preserve">Paricāreti </w:t>
            </w:r>
            <w:r>
              <w:rPr>
                <w:i/>
                <w:iCs/>
              </w:rPr>
              <w:t>(“tận hưởng”)</w:t>
            </w:r>
            <w:r>
              <w:t xml:space="preserve">: khiến cho các khả năng lui tới và đi khắp nơi trong đó: dẫn đến chỗ này chỗ kia. Trong số các dây dục lạc bao lâu chúng còn sảng khoái dễ chịu, hay nói cách khác ta tiêu khiển, tận hưởng vui thú và đùa giỡn. </w:t>
            </w:r>
          </w:p>
          <w:p w:rsidR="00542CB9" w:rsidRDefault="00542CB9">
            <w:pPr>
              <w:spacing w:before="100" w:beforeAutospacing="1" w:after="100" w:afterAutospacing="1"/>
            </w:pPr>
            <w:r>
              <w:t xml:space="preserve">2495. Và ở đây dục lạc lại gồm hai loại. Nhân loại và Chư thiên. Dục lạc nhân loại nên được coi như các tham dục của Mandhātu, và loại Chư Thiên giống như của nhà vua các chư thiên Paranimmitavasavatti, họ kêu gọi vị nào đã chứng đắc được dục lạc chư thiên đó “là vị đã đạt đến níp bàn siêu thoát ngay chính nơi hiện hữu hiện tại.” Về điểm này </w:t>
            </w:r>
            <w:r>
              <w:rPr>
                <w:b/>
                <w:bCs/>
              </w:rPr>
              <w:t xml:space="preserve">Paramadiṭṭhadhammanibbāna. </w:t>
            </w:r>
            <w:r>
              <w:t>(</w:t>
            </w:r>
            <w:r>
              <w:rPr>
                <w:i/>
                <w:iCs/>
              </w:rPr>
              <w:t>“níp bàn siêu thế ngay tại thế gian này” = paramaṃ diṭṭhadhammanibbānaṃ; “</w:t>
            </w:r>
            <w:r>
              <w:t>cao nhất” là ý nghĩa muốn đề cập đến ở đây.</w:t>
            </w:r>
          </w:p>
          <w:p w:rsidR="00542CB9" w:rsidRDefault="00542CB9">
            <w:pPr>
              <w:spacing w:before="100" w:beforeAutospacing="1" w:after="100" w:afterAutospacing="1"/>
            </w:pPr>
            <w:r>
              <w:t xml:space="preserve">2496. Trong đoạn thứ hai, </w:t>
            </w:r>
            <w:r>
              <w:rPr>
                <w:b/>
                <w:bCs/>
              </w:rPr>
              <w:t xml:space="preserve">aniccā </w:t>
            </w:r>
            <w:r>
              <w:rPr>
                <w:i/>
                <w:iCs/>
              </w:rPr>
              <w:t xml:space="preserve">(“vô thường”). </w:t>
            </w:r>
            <w:r>
              <w:t xml:space="preserve">Ta nên hiểu theo nghĩa vắng lặng (biến mất) sau khi đã khởi xuất; </w:t>
            </w:r>
            <w:r>
              <w:rPr>
                <w:b/>
                <w:bCs/>
              </w:rPr>
              <w:t xml:space="preserve">dukkha </w:t>
            </w:r>
            <w:r>
              <w:rPr>
                <w:i/>
                <w:iCs/>
              </w:rPr>
              <w:t xml:space="preserve">(“đau khổ”) </w:t>
            </w:r>
            <w:r>
              <w:t xml:space="preserve">ta nên hiểu theo nghĩa sự đàn áp, áp bức; </w:t>
            </w:r>
            <w:r>
              <w:rPr>
                <w:b/>
                <w:bCs/>
              </w:rPr>
              <w:t xml:space="preserve">vipariṇāmadhammā </w:t>
            </w:r>
            <w:r>
              <w:rPr>
                <w:i/>
                <w:iCs/>
              </w:rPr>
              <w:t xml:space="preserve">(“dễ bị thay đổi”) </w:t>
            </w:r>
            <w:r>
              <w:t>hiểu theo nghĩa loại bỏ mất bản chất nguyên thủy.</w:t>
            </w:r>
            <w:r>
              <w:rPr>
                <w:b/>
                <w:bCs/>
              </w:rPr>
              <w:t xml:space="preserve">Tesaṃ vipariṇāmaññathābhāvā </w:t>
            </w:r>
            <w:r>
              <w:t xml:space="preserve">(“vì sự thay đổi và biến chất của chúng”) vì sự biến chất gọi là thay đổi của những dục lạc này </w:t>
            </w:r>
            <w:r>
              <w:rPr>
                <w:b/>
                <w:bCs/>
              </w:rPr>
              <w:t xml:space="preserve">Uppajjanti soka paridevadukkhadomanassupāyāsā </w:t>
            </w:r>
            <w:r>
              <w:rPr>
                <w:i/>
                <w:iCs/>
              </w:rPr>
              <w:t>(“nổi lên sầu, bi, khổ, ưu và ái.”)</w:t>
            </w:r>
            <w:r>
              <w:t xml:space="preserve"> theo như cách được khẳng định như sau: “Những gì tôi có được, nay không còn nữa”) ( Trung Bộ Kinh i. 86).</w:t>
            </w:r>
          </w:p>
          <w:p w:rsidR="00542CB9" w:rsidRDefault="00542CB9">
            <w:pPr>
              <w:spacing w:before="100" w:beforeAutospacing="1" w:after="100" w:afterAutospacing="1"/>
            </w:pPr>
            <w:r>
              <w:t>2497. Về vấn đề này, sầu có trạng thái suy tư ủ ê nội tại; bị mang trạng thái than vãn tùy thuộc vào tình trạng ủ ê nói trên. Khổ mang trạng thái đè nặng lên thân xác; ưu có trạng thái khốn khổ tâm; ái mang trạng thái có tâm trạng chán chường, ngán ngẩm.</w:t>
            </w:r>
          </w:p>
          <w:p w:rsidR="00542CB9" w:rsidRDefault="00542CB9">
            <w:pPr>
              <w:spacing w:before="100" w:beforeAutospacing="1" w:after="100" w:afterAutospacing="1"/>
            </w:pPr>
            <w:r>
              <w:t xml:space="preserve">2498. </w:t>
            </w:r>
            <w:r>
              <w:rPr>
                <w:b/>
                <w:bCs/>
              </w:rPr>
              <w:t xml:space="preserve">Vitakkitaṃ </w:t>
            </w:r>
            <w:r>
              <w:rPr>
                <w:i/>
                <w:iCs/>
              </w:rPr>
              <w:t>(“còn tầm”)</w:t>
            </w:r>
            <w:r>
              <w:t xml:space="preserve">: tầm diễn ra nhờ tập trung chú ý vào. </w:t>
            </w:r>
            <w:r>
              <w:rPr>
                <w:b/>
                <w:bCs/>
              </w:rPr>
              <w:t xml:space="preserve">Vicāritaṃ </w:t>
            </w:r>
            <w:r>
              <w:rPr>
                <w:i/>
                <w:iCs/>
              </w:rPr>
              <w:t xml:space="preserve">(“còn tứ”) </w:t>
            </w:r>
            <w:r>
              <w:t xml:space="preserve">tứ xuất hiện nhờ vào thúc ép, gây áp lực. </w:t>
            </w:r>
            <w:r>
              <w:rPr>
                <w:b/>
                <w:bCs/>
              </w:rPr>
              <w:t xml:space="preserve">Etena etaṃ </w:t>
            </w:r>
            <w:r>
              <w:rPr>
                <w:i/>
                <w:iCs/>
              </w:rPr>
              <w:t>(“nhờ điều này mà”)</w:t>
            </w:r>
            <w:r>
              <w:t xml:space="preserve">: nhờ vào tầm và tứ mà thiền thứ nhất này trở thành hiển nhiên và xem ra rất gai góc. (xin đọc A v. 135). </w:t>
            </w:r>
            <w:r>
              <w:rPr>
                <w:b/>
                <w:bCs/>
              </w:rPr>
              <w:t xml:space="preserve">Pītigataṃ </w:t>
            </w:r>
            <w:r>
              <w:rPr>
                <w:i/>
                <w:iCs/>
              </w:rPr>
              <w:t xml:space="preserve">(“do hỷ ảnh hưởng”) </w:t>
            </w:r>
            <w:r>
              <w:t xml:space="preserve">lại chính là hỷ vậy. </w:t>
            </w:r>
            <w:r>
              <w:rPr>
                <w:b/>
                <w:bCs/>
              </w:rPr>
              <w:t xml:space="preserve">Cetaso ubbillāvitaṃ </w:t>
            </w:r>
            <w:r>
              <w:rPr>
                <w:i/>
                <w:iCs/>
              </w:rPr>
              <w:t xml:space="preserve">(“sự phấn khởi tâm”) </w:t>
            </w:r>
            <w:r>
              <w:rPr>
                <w:b/>
                <w:bCs/>
              </w:rPr>
              <w:t xml:space="preserve">Cetaso ābhogo </w:t>
            </w:r>
            <w:r>
              <w:t xml:space="preserve">&lt;380.6&gt; </w:t>
            </w:r>
            <w:r>
              <w:rPr>
                <w:i/>
                <w:iCs/>
              </w:rPr>
              <w:t>(“khuynh hướng tâm”)</w:t>
            </w:r>
            <w:r>
              <w:t>: [</w:t>
            </w:r>
            <w:r>
              <w:rPr>
                <w:b/>
                <w:bCs/>
              </w:rPr>
              <w:t>507</w:t>
            </w:r>
            <w:r>
              <w:t>] đó là khuynh hướng tâm và tập trung suy nghĩ liên tục về hạnh phúc đó, sau khi đã xuất khỏi thiền .</w:t>
            </w:r>
            <w:r>
              <w:rPr>
                <w:b/>
                <w:bCs/>
              </w:rPr>
              <w:t xml:space="preserve"> </w:t>
            </w:r>
          </w:p>
          <w:p w:rsidR="00542CB9" w:rsidRDefault="00542CB9">
            <w:pPr>
              <w:spacing w:before="100" w:beforeAutospacing="1" w:after="100" w:afterAutospacing="1"/>
            </w:pPr>
            <w:r>
              <w:t xml:space="preserve">2499. Điều còn lại ý nghĩa đã quá rõ ràng. </w:t>
            </w:r>
          </w:p>
          <w:p w:rsidR="00542CB9" w:rsidRDefault="00542CB9">
            <w:pPr>
              <w:spacing w:before="100" w:beforeAutospacing="1" w:after="100" w:afterAutospacing="1"/>
            </w:pPr>
            <w:r>
              <w:rPr>
                <w:b/>
                <w:bCs/>
              </w:rPr>
              <w:t xml:space="preserve">Các lục Pháp </w:t>
            </w:r>
          </w:p>
          <w:p w:rsidR="00542CB9" w:rsidRDefault="00542CB9">
            <w:pPr>
              <w:spacing w:before="100" w:beforeAutospacing="1" w:after="100" w:afterAutospacing="1"/>
            </w:pPr>
            <w:r>
              <w:t>2500. Trong phần mô tả các Lục Pháp, vì kẻ nào tức giận hay luôn giữ tâm trạng bực tức làm quan điểm riêng cho chính mình, người đó dễ dàng rơi vào các cuộc tranh cãi, tranh chấp và bất đồng ý kiến do cứ khư khư giữ lấy quan điểm của mình.</w:t>
            </w:r>
            <w:hyperlink r:id="rId328" w:anchor="_edn82" w:history="1">
              <w:r>
                <w:rPr>
                  <w:rStyle w:val="Hyperlink"/>
                  <w:rFonts w:ascii="VU Times" w:hAnsi="VU Times"/>
                  <w:sz w:val="20"/>
                  <w:szCs w:val="20"/>
                </w:rPr>
                <w:t>[82]</w:t>
              </w:r>
            </w:hyperlink>
            <w:r>
              <w:t xml:space="preserve"> Chính vì thế tức giận, v.v... ta gọi tức giận là </w:t>
            </w:r>
            <w:r>
              <w:rPr>
                <w:b/>
                <w:bCs/>
              </w:rPr>
              <w:t xml:space="preserve">vivādamūlāni </w:t>
            </w:r>
            <w:r>
              <w:rPr>
                <w:i/>
                <w:iCs/>
              </w:rPr>
              <w:t>(“căn tranh cãi”).</w:t>
            </w:r>
          </w:p>
          <w:p w:rsidR="00542CB9" w:rsidRDefault="00542CB9">
            <w:pPr>
              <w:spacing w:before="100" w:beforeAutospacing="1" w:after="100" w:afterAutospacing="1"/>
            </w:pPr>
            <w:r>
              <w:t xml:space="preserve">2501. Trong phần mô tả </w:t>
            </w:r>
            <w:r>
              <w:rPr>
                <w:b/>
                <w:bCs/>
              </w:rPr>
              <w:t xml:space="preserve">chandarāga </w:t>
            </w:r>
            <w:r>
              <w:t xml:space="preserve">&lt;380.17&gt; </w:t>
            </w:r>
            <w:r>
              <w:rPr>
                <w:i/>
                <w:iCs/>
              </w:rPr>
              <w:t xml:space="preserve">(“dục ái“), </w:t>
            </w:r>
            <w:r>
              <w:t xml:space="preserve">sau khi cho rằng </w:t>
            </w:r>
            <w:r>
              <w:rPr>
                <w:b/>
                <w:bCs/>
              </w:rPr>
              <w:t xml:space="preserve">chandarāgā gehasitā dhammā </w:t>
            </w:r>
            <w:r>
              <w:rPr>
                <w:i/>
                <w:iCs/>
              </w:rPr>
              <w:t xml:space="preserve">(“dục ái là các pháp tuỳ thuộc vào cuộc sống thế tục.”) </w:t>
            </w:r>
            <w:r>
              <w:t xml:space="preserve">chính là do </w:t>
            </w:r>
            <w:r>
              <w:lastRenderedPageBreak/>
              <w:t xml:space="preserve">các dục lạc đều dựa trên cuộc sống thế tục, ngài nói tiếp </w:t>
            </w:r>
            <w:r>
              <w:rPr>
                <w:b/>
                <w:bCs/>
              </w:rPr>
              <w:t xml:space="preserve">manāpiyesu rūpesu </w:t>
            </w:r>
            <w:r>
              <w:rPr>
                <w:i/>
                <w:iCs/>
              </w:rPr>
              <w:t xml:space="preserve">(“liên quan đến các cảnh sắc, v.v... ”) </w:t>
            </w:r>
            <w:r>
              <w:t xml:space="preserve">v.v... để có thể cho thấy rõ nơi nhiều các chương khác nhau. Về điểm này, </w:t>
            </w:r>
            <w:r>
              <w:rPr>
                <w:b/>
                <w:bCs/>
              </w:rPr>
              <w:t xml:space="preserve">manāpiyesu </w:t>
            </w:r>
            <w:r>
              <w:rPr>
                <w:i/>
                <w:iCs/>
              </w:rPr>
              <w:t xml:space="preserve">(“liên quan đến điều thú vị dễ chịu”), </w:t>
            </w:r>
            <w:r>
              <w:t>có nghĩa là liên quan đến phát triển tâm,</w:t>
            </w:r>
            <w:hyperlink r:id="rId329" w:anchor="_edn83" w:history="1">
              <w:r>
                <w:rPr>
                  <w:rStyle w:val="Hyperlink"/>
                  <w:rFonts w:ascii="VU Times" w:hAnsi="VU Times"/>
                  <w:sz w:val="20"/>
                  <w:szCs w:val="20"/>
                </w:rPr>
                <w:t>[83]</w:t>
              </w:r>
            </w:hyperlink>
            <w:r>
              <w:rPr>
                <w:i/>
                <w:iCs/>
              </w:rPr>
              <w:t xml:space="preserve"> </w:t>
            </w:r>
            <w:r>
              <w:t>đáng ước ao mong đợi.</w:t>
            </w:r>
          </w:p>
          <w:p w:rsidR="00542CB9" w:rsidRDefault="00542CB9">
            <w:pPr>
              <w:spacing w:before="100" w:beforeAutospacing="1" w:after="100" w:afterAutospacing="1"/>
            </w:pPr>
            <w:r>
              <w:t xml:space="preserve">2502. </w:t>
            </w:r>
            <w:r>
              <w:rPr>
                <w:b/>
                <w:bCs/>
              </w:rPr>
              <w:t xml:space="preserve">Virodhavatthūni </w:t>
            </w:r>
            <w:r>
              <w:rPr>
                <w:i/>
                <w:iCs/>
              </w:rPr>
              <w:t xml:space="preserve">(nguồn gốc mọi đối nghịch”) </w:t>
            </w:r>
            <w:r>
              <w:t xml:space="preserve">đây chính là đối nghịch vậy. </w:t>
            </w:r>
            <w:r>
              <w:rPr>
                <w:b/>
                <w:bCs/>
              </w:rPr>
              <w:t xml:space="preserve">Amanāpiyesu </w:t>
            </w:r>
            <w:r>
              <w:rPr>
                <w:i/>
                <w:iCs/>
              </w:rPr>
              <w:t>(“liên quan đến điều không thú vị”)</w:t>
            </w:r>
            <w:r>
              <w:t>: liên quan đến điều không đáng mong đợi, ước ao.</w:t>
            </w:r>
          </w:p>
          <w:p w:rsidR="00542CB9" w:rsidRDefault="00542CB9">
            <w:pPr>
              <w:spacing w:before="100" w:beforeAutospacing="1" w:after="100" w:afterAutospacing="1"/>
            </w:pPr>
            <w:r>
              <w:t xml:space="preserve">2503. Liên quan đến các loại bất kính, vô lễ, </w:t>
            </w:r>
            <w:r>
              <w:rPr>
                <w:b/>
                <w:bCs/>
              </w:rPr>
              <w:t xml:space="preserve">agāravo </w:t>
            </w:r>
            <w:r>
              <w:t xml:space="preserve">&lt;381.2&gt; </w:t>
            </w:r>
            <w:r>
              <w:rPr>
                <w:i/>
                <w:iCs/>
              </w:rPr>
              <w:t xml:space="preserve">(“vô lễ, thất kính”) </w:t>
            </w:r>
            <w:r>
              <w:t xml:space="preserve">thiếu kính trọng. </w:t>
            </w:r>
            <w:r>
              <w:rPr>
                <w:b/>
                <w:bCs/>
              </w:rPr>
              <w:t xml:space="preserve">Appatisso </w:t>
            </w:r>
            <w:r>
              <w:rPr>
                <w:i/>
                <w:iCs/>
              </w:rPr>
              <w:t xml:space="preserve">(“không vâng thuận, chống đối”) </w:t>
            </w:r>
            <w:r>
              <w:t>là không vâng lời, thiếu khiêm tốn.</w:t>
            </w:r>
          </w:p>
          <w:p w:rsidR="00542CB9" w:rsidRDefault="00542CB9">
            <w:pPr>
              <w:spacing w:before="100" w:beforeAutospacing="1" w:after="100" w:afterAutospacing="1"/>
            </w:pPr>
            <w:r>
              <w:t xml:space="preserve">2504. Nhưng ở đây đang khi vị đạo sư còn sống các vị Tỳ khưu đã không chạy lại săn sóc ngài ngày ba lần mà đi kinh hành mang dép đang khi vị đạo sư đi kinh hành bằng chân không. Đi kinh hành trên cao trong khi đó thì vị đạo sư lại đi ở nơi khiêm tốn hơn, cư trú ở một nơi cao hơn trong khi đó vị đạo sư lại cứ trú tại một nơi hèn hạ hơn; vị Tỳ khưu lại che kín cả hai vai tại nơi gặp vị đạo sư, mang ô dù, đi dép, tắm, ra khỏi nước và kín nước tại đó; hay khi vị đạo sư đã tịch diệt thì vị Tỳ khưu đó lại không tỏ lòng kính lễ tại tháp kệ, họ lại thực hiện toàn bộ những gì đã được nói đến, tạo một nơi cho người ta dễ dàng quan sát thấy hết những gì đang được thực hiện trong tháp kệ đó; ta gọi các vị Tỳ khưu đó là </w:t>
            </w:r>
            <w:r>
              <w:rPr>
                <w:i/>
                <w:iCs/>
              </w:rPr>
              <w:t>(</w:t>
            </w:r>
            <w:r>
              <w:t>“</w:t>
            </w:r>
            <w:r>
              <w:rPr>
                <w:i/>
                <w:iCs/>
              </w:rPr>
              <w:t xml:space="preserve">tỏ ra thất lễ với vị đạo Sư của mình.”) </w:t>
            </w:r>
            <w:r>
              <w:t xml:space="preserve">Nhưng vị đạo sư nào khi bài thuyết pháp đã được công bố, lại không lắng nghe một cách nghiêm túc, mà lại ngồi tán ngẫu, không coi đó như là một việc đầy nghiêm túc, ta gọi các vị Tỳ khưu này là </w:t>
            </w:r>
            <w:r>
              <w:rPr>
                <w:b/>
                <w:bCs/>
              </w:rPr>
              <w:t xml:space="preserve">Dhamme agāravo </w:t>
            </w:r>
            <w:r>
              <w:rPr>
                <w:i/>
                <w:iCs/>
              </w:rPr>
              <w:t xml:space="preserve">(“thất lễ đối với Giáo Pháp”). </w:t>
            </w:r>
            <w:r>
              <w:t xml:space="preserve">Nhưng khi một vị Tỳ khưu, không được Tỳ khưu niên trưởng yêu cầu, mà lại diễn giải Giáo Pháp trả lời những câu hỏi, tình cờ gặp một vị niên trưởng các Tỳ khưu khi ngài đi ngang qua, đang đứng hay đang ngồi. Người đó ngồi liền kéo y cà sa che đầu gối </w:t>
            </w:r>
            <w:r>
              <w:rPr>
                <w:i/>
                <w:iCs/>
              </w:rPr>
              <w:t xml:space="preserve">(dussapallatthikaṃ karoti”) </w:t>
            </w:r>
            <w:r>
              <w:t xml:space="preserve">khi ngài đang hành thiền hoặc chắp hai tay lại để trên đầu gối. </w:t>
            </w:r>
            <w:r>
              <w:rPr>
                <w:i/>
                <w:iCs/>
              </w:rPr>
              <w:t xml:space="preserve">(hatthapallatthikaṃ karoti), </w:t>
            </w:r>
            <w:r>
              <w:t xml:space="preserve">Tỳ khưu này đang mặc y cà sa che kín cả hai vai giữa Tăng đoàn, che ô dù hay đi dép ta gọi các Tỳ khưu này là </w:t>
            </w:r>
            <w:r>
              <w:rPr>
                <w:b/>
                <w:bCs/>
              </w:rPr>
              <w:t xml:space="preserve">saṅghe agāravo </w:t>
            </w:r>
            <w:r>
              <w:rPr>
                <w:i/>
                <w:iCs/>
              </w:rPr>
              <w:t xml:space="preserve">(“thất lễ dối với Tăng đoàn”) </w:t>
            </w:r>
            <w:r>
              <w:t>Vì thái độ thất lễ đối với một vị Tỳ khưu, thì cũng được coi như tỏ ra thất lễ đối với toàn bộ Tăng đoàn.</w:t>
            </w:r>
          </w:p>
          <w:p w:rsidR="00542CB9" w:rsidRDefault="00542CB9">
            <w:pPr>
              <w:spacing w:before="100" w:beforeAutospacing="1" w:after="100" w:afterAutospacing="1"/>
            </w:pPr>
            <w:r>
              <w:t xml:space="preserve">2505. Nhưng ta gọi vị Tỳ khưu nào không hoàn thành tam học là </w:t>
            </w:r>
            <w:r>
              <w:rPr>
                <w:b/>
                <w:bCs/>
              </w:rPr>
              <w:t xml:space="preserve">sikkhāya agāravo </w:t>
            </w:r>
            <w:r>
              <w:rPr>
                <w:i/>
                <w:iCs/>
              </w:rPr>
              <w:t xml:space="preserve">(“thất lễ đối với Tam học”). </w:t>
            </w:r>
            <w:r>
              <w:t xml:space="preserve">Ta lại gọi Tỳ khưu nào không gia tăng siêng năng là </w:t>
            </w:r>
            <w:r>
              <w:rPr>
                <w:b/>
                <w:bCs/>
              </w:rPr>
              <w:t xml:space="preserve">appamāde agāravo </w:t>
            </w:r>
            <w:r>
              <w:rPr>
                <w:i/>
                <w:iCs/>
              </w:rPr>
              <w:t xml:space="preserve">(“thất lễ với siêng năng”). </w:t>
            </w:r>
            <w:r>
              <w:t xml:space="preserve">Ta gọi vị Tỳ khưu nào không tuân giữ hai đặc tính tiếp đãi </w:t>
            </w:r>
            <w:r>
              <w:rPr>
                <w:i/>
                <w:iCs/>
              </w:rPr>
              <w:t xml:space="preserve">(paṭisanthāra) </w:t>
            </w:r>
            <w:r>
              <w:t xml:space="preserve">(xin đọc Vbh. 360) là </w:t>
            </w:r>
            <w:r>
              <w:rPr>
                <w:b/>
                <w:bCs/>
              </w:rPr>
              <w:t xml:space="preserve">paṭisanthāre agāravo </w:t>
            </w:r>
            <w:r>
              <w:rPr>
                <w:i/>
                <w:iCs/>
              </w:rPr>
              <w:t>(“thất lễ trong tiếp đãi”)</w:t>
            </w:r>
          </w:p>
          <w:p w:rsidR="00542CB9" w:rsidRDefault="00542CB9">
            <w:pPr>
              <w:spacing w:before="100" w:beforeAutospacing="1" w:after="100" w:afterAutospacing="1"/>
            </w:pPr>
            <w:r>
              <w:t xml:space="preserve">2506. </w:t>
            </w:r>
            <w:r>
              <w:rPr>
                <w:b/>
                <w:bCs/>
              </w:rPr>
              <w:t xml:space="preserve">Parihāniyā dhammā </w:t>
            </w:r>
            <w:r>
              <w:rPr>
                <w:i/>
                <w:iCs/>
              </w:rPr>
              <w:t xml:space="preserve">(“rơi vào các pháp suy thoái”) </w:t>
            </w:r>
            <w:r>
              <w:t xml:space="preserve">những pháp tạo ra thoái quá. </w:t>
            </w:r>
            <w:r>
              <w:rPr>
                <w:b/>
                <w:bCs/>
              </w:rPr>
              <w:t xml:space="preserve">Kammārāmatā </w:t>
            </w:r>
            <w:r>
              <w:rPr>
                <w:i/>
                <w:iCs/>
              </w:rPr>
              <w:t xml:space="preserve">(“thích thú trong công việc”) </w:t>
            </w:r>
            <w:r>
              <w:t>[</w:t>
            </w:r>
            <w:r>
              <w:rPr>
                <w:b/>
                <w:bCs/>
              </w:rPr>
              <w:t>508</w:t>
            </w:r>
            <w:r>
              <w:t xml:space="preserve">] đó là thích thú trong công việc và hết lòng kiến tạo công việc hay trong công việc tìm kiếm y cà sa, v.v... </w:t>
            </w:r>
            <w:r>
              <w:rPr>
                <w:b/>
                <w:bCs/>
              </w:rPr>
              <w:t xml:space="preserve">Bhassārāmatā </w:t>
            </w:r>
            <w:r>
              <w:rPr>
                <w:i/>
                <w:iCs/>
              </w:rPr>
              <w:t xml:space="preserve">(“thích thú trong trò chuyện”) </w:t>
            </w:r>
            <w:r>
              <w:t xml:space="preserve">tức là hết lòng trong việc trò chuyện dưới dạng “câu chuyện” thú vật </w:t>
            </w:r>
            <w:r>
              <w:rPr>
                <w:i/>
                <w:iCs/>
              </w:rPr>
              <w:t xml:space="preserve">(tiracchānakathā). </w:t>
            </w:r>
            <w:r>
              <w:rPr>
                <w:b/>
                <w:bCs/>
              </w:rPr>
              <w:t xml:space="preserve">Niddārāmatā </w:t>
            </w:r>
            <w:r>
              <w:rPr>
                <w:i/>
                <w:iCs/>
              </w:rPr>
              <w:t xml:space="preserve">(“thích thú trong nghỉ ngủ”) </w:t>
            </w:r>
            <w:r>
              <w:t xml:space="preserve">lúc nào cũng muốn ngủ. </w:t>
            </w:r>
            <w:r>
              <w:rPr>
                <w:b/>
                <w:bCs/>
              </w:rPr>
              <w:t xml:space="preserve">Saṅgaṇikāramatā </w:t>
            </w:r>
            <w:r>
              <w:rPr>
                <w:i/>
                <w:iCs/>
              </w:rPr>
              <w:t xml:space="preserve">(“thích thú trong việc hội họp”) lúc nào cũng sốt </w:t>
            </w:r>
            <w:r>
              <w:rPr>
                <w:i/>
                <w:iCs/>
              </w:rPr>
              <w:lastRenderedPageBreak/>
              <w:t xml:space="preserve">sắng đối với hội chúng. </w:t>
            </w:r>
            <w:r>
              <w:rPr>
                <w:b/>
                <w:bCs/>
              </w:rPr>
              <w:t xml:space="preserve">Saṃsaggārāmatā </w:t>
            </w:r>
            <w:r>
              <w:rPr>
                <w:i/>
                <w:iCs/>
              </w:rPr>
              <w:t xml:space="preserve">(“thích quan hệ, chung chạ”) </w:t>
            </w:r>
            <w:r>
              <w:t xml:space="preserve">tức là thích thú hết mình đối với năm loại quan hệ. Cụ thể là: quan hệ qua quan sát, quan hệ qua nghe, quan hê qua đàm tiếu, quan hệ bằng cách sử dụng một số vật dụng chung hay có quan hệ thân xác. </w:t>
            </w:r>
            <w:r>
              <w:rPr>
                <w:b/>
                <w:bCs/>
              </w:rPr>
              <w:t xml:space="preserve">Papañcārāmatā </w:t>
            </w:r>
            <w:r>
              <w:rPr>
                <w:i/>
                <w:iCs/>
              </w:rPr>
              <w:t xml:space="preserve">(“thích thú trong hý tưởng.”) </w:t>
            </w:r>
            <w:r>
              <w:t>hết lòng đối với những loại hý tưởng do khát ái (craving), kiêu mạn, và tà kiến.</w:t>
            </w:r>
          </w:p>
          <w:p w:rsidR="00542CB9" w:rsidRDefault="00542CB9">
            <w:pPr>
              <w:spacing w:before="100" w:beforeAutospacing="1" w:after="100" w:afterAutospacing="1"/>
            </w:pPr>
            <w:r>
              <w:t xml:space="preserve">2507. Liên quan đến những </w:t>
            </w:r>
            <w:r>
              <w:rPr>
                <w:i/>
                <w:iCs/>
              </w:rPr>
              <w:t xml:space="preserve">phương cách suy nghĩ với hỷ </w:t>
            </w:r>
            <w:r>
              <w:t xml:space="preserve">v.v... : “ họ suy tính với hoan hỷ.” Ta gọi đó là </w:t>
            </w:r>
            <w:r>
              <w:rPr>
                <w:b/>
                <w:bCs/>
              </w:rPr>
              <w:t xml:space="preserve">Somanassupavicāra </w:t>
            </w:r>
            <w:r>
              <w:rPr>
                <w:i/>
                <w:iCs/>
              </w:rPr>
              <w:t xml:space="preserve">(“các phương cách suy tư với hỷ”). </w:t>
            </w:r>
            <w:r>
              <w:rPr>
                <w:b/>
                <w:bCs/>
              </w:rPr>
              <w:t>Cakkhunā rūpaṃ disvā</w:t>
            </w:r>
            <w:r>
              <w:t xml:space="preserve"> </w:t>
            </w:r>
            <w:r>
              <w:rPr>
                <w:i/>
                <w:iCs/>
              </w:rPr>
              <w:t>(“khi mắt thấy sắc”)</w:t>
            </w:r>
            <w:r>
              <w:t xml:space="preserve">: mắt thấy cảnh sắc với nhãn thức. </w:t>
            </w:r>
            <w:r>
              <w:rPr>
                <w:b/>
                <w:bCs/>
              </w:rPr>
              <w:t xml:space="preserve">Somanassaṭṭhāniyaṃ </w:t>
            </w:r>
            <w:r>
              <w:rPr>
                <w:i/>
                <w:iCs/>
              </w:rPr>
              <w:t xml:space="preserve">(“tỏ ra hoan hỷ”) </w:t>
            </w:r>
            <w:r>
              <w:t xml:space="preserve">trở thành nguyên nhân tạo ra hoan hỷ bằng cách trở thành đối tượng cho hoan hỷ đó. </w:t>
            </w:r>
            <w:r>
              <w:rPr>
                <w:b/>
                <w:bCs/>
              </w:rPr>
              <w:t xml:space="preserve">Upavicarati </w:t>
            </w:r>
            <w:r>
              <w:rPr>
                <w:i/>
                <w:iCs/>
              </w:rPr>
              <w:t>(“ngài nghĩ ra điều đó”)</w:t>
            </w:r>
            <w:r>
              <w:t xml:space="preserve">: ngài suy nghĩ nhờ sự xuất hiện tứ liên quan đến hoan hỉ đó. Nhưng ta nên hiểu ý nghĩa như trong ba lục pháp theo cách với tầm và tứ trong đó. </w:t>
            </w:r>
          </w:p>
          <w:p w:rsidR="00542CB9" w:rsidRDefault="00542CB9">
            <w:pPr>
              <w:spacing w:before="100" w:beforeAutospacing="1" w:after="100" w:afterAutospacing="1"/>
            </w:pPr>
            <w:r>
              <w:t xml:space="preserve">2508. </w:t>
            </w:r>
            <w:r>
              <w:rPr>
                <w:b/>
                <w:bCs/>
              </w:rPr>
              <w:t xml:space="preserve">Gehasitāni </w:t>
            </w:r>
            <w:r>
              <w:rPr>
                <w:i/>
                <w:iCs/>
              </w:rPr>
              <w:t xml:space="preserve">(“dựa trên đời sống thế tục”) </w:t>
            </w:r>
            <w:r>
              <w:t xml:space="preserve">: tuỳ thuộc vào năm dây dục lạc. </w:t>
            </w:r>
            <w:r>
              <w:rPr>
                <w:b/>
                <w:bCs/>
              </w:rPr>
              <w:t xml:space="preserve">Somanassāni </w:t>
            </w:r>
            <w:r>
              <w:rPr>
                <w:i/>
                <w:iCs/>
              </w:rPr>
              <w:t xml:space="preserve">(“các loại hỷ”) </w:t>
            </w:r>
            <w:r>
              <w:t>: các loại cảm khoái tâm .</w:t>
            </w:r>
          </w:p>
          <w:p w:rsidR="00542CB9" w:rsidRDefault="00542CB9">
            <w:pPr>
              <w:spacing w:before="100" w:beforeAutospacing="1" w:after="100" w:afterAutospacing="1"/>
            </w:pPr>
            <w:r>
              <w:t xml:space="preserve">2509. </w:t>
            </w:r>
            <w:r>
              <w:rPr>
                <w:b/>
                <w:bCs/>
              </w:rPr>
              <w:t xml:space="preserve">Domanassāni </w:t>
            </w:r>
            <w:r>
              <w:t xml:space="preserve">&lt;382.3&gt; </w:t>
            </w:r>
            <w:r>
              <w:rPr>
                <w:i/>
                <w:iCs/>
              </w:rPr>
              <w:t>(“các loại ưu”)</w:t>
            </w:r>
            <w:r>
              <w:t>: các loại đau khổ tâm .</w:t>
            </w:r>
          </w:p>
          <w:p w:rsidR="00542CB9" w:rsidRDefault="00542CB9">
            <w:pPr>
              <w:spacing w:before="100" w:beforeAutospacing="1" w:after="100" w:afterAutospacing="1"/>
            </w:pPr>
            <w:r>
              <w:t xml:space="preserve">2510. </w:t>
            </w:r>
            <w:r>
              <w:rPr>
                <w:b/>
                <w:bCs/>
              </w:rPr>
              <w:t xml:space="preserve">Upekkhā </w:t>
            </w:r>
            <w:r>
              <w:rPr>
                <w:i/>
                <w:iCs/>
              </w:rPr>
              <w:t>(“các loại xả”)</w:t>
            </w:r>
            <w:r>
              <w:t>: các loại cảm thọ xả liên kết với thiếu hiểu biết. “xả kèm theo thiếu hiểu biết” cũng là một tên để gọi những loại xả này.</w:t>
            </w:r>
          </w:p>
          <w:p w:rsidR="00542CB9" w:rsidRDefault="00542CB9">
            <w:pPr>
              <w:spacing w:before="100" w:beforeAutospacing="1" w:after="100" w:afterAutospacing="1"/>
            </w:pPr>
            <w:r>
              <w:t xml:space="preserve">2511. </w:t>
            </w:r>
            <w:r>
              <w:rPr>
                <w:b/>
                <w:bCs/>
              </w:rPr>
              <w:t xml:space="preserve">Atthi me attā ti vā </w:t>
            </w:r>
            <w:r>
              <w:rPr>
                <w:i/>
                <w:iCs/>
              </w:rPr>
              <w:t>(“giả như ta có bản ngã”)</w:t>
            </w:r>
            <w:r>
              <w:t xml:space="preserve">: trong mỗi trường hợp từ </w:t>
            </w:r>
            <w:r>
              <w:rPr>
                <w:b/>
                <w:bCs/>
              </w:rPr>
              <w:t xml:space="preserve">vā </w:t>
            </w:r>
            <w:r>
              <w:t xml:space="preserve">chỉ có nghĩa là một từ để lựa chọn </w:t>
            </w:r>
            <w:r>
              <w:rPr>
                <w:i/>
                <w:iCs/>
              </w:rPr>
              <w:t>(vikappa)</w:t>
            </w:r>
            <w:r>
              <w:t xml:space="preserve"> giữa hai từ; “hoặc giả tà kiến nổi lên như vầy” </w:t>
            </w:r>
            <w:r>
              <w:rPr>
                <w:i/>
                <w:iCs/>
              </w:rPr>
              <w:t xml:space="preserve">(evaṃ vā diṭṭhi uppajjati) </w:t>
            </w:r>
            <w:r>
              <w:t xml:space="preserve">là điều ta muốn nói đến ở đây và ở đây, đang khi nói: “Ta có bản ngã” thì thường kiến thừa nhận bản ngã tồn tại luôn luôn. </w:t>
            </w:r>
            <w:r>
              <w:rPr>
                <w:b/>
                <w:bCs/>
              </w:rPr>
              <w:t xml:space="preserve">Saccato thetato </w:t>
            </w:r>
            <w:r>
              <w:rPr>
                <w:i/>
                <w:iCs/>
              </w:rPr>
              <w:t xml:space="preserve">(“coi như đúng và quả quyết”) </w:t>
            </w:r>
            <w:r>
              <w:t xml:space="preserve">: được coi như là thực tế và vững chắc.; “điều này là thực do thông qua đặc tính vững chắc”) là điều ta muốn đề cập đến ở đây. </w:t>
            </w:r>
          </w:p>
          <w:p w:rsidR="00542CB9" w:rsidRDefault="00542CB9">
            <w:pPr>
              <w:spacing w:before="100" w:beforeAutospacing="1" w:after="100" w:afterAutospacing="1"/>
            </w:pPr>
            <w:r>
              <w:t xml:space="preserve">2512. </w:t>
            </w:r>
            <w:r>
              <w:rPr>
                <w:b/>
                <w:bCs/>
              </w:rPr>
              <w:t xml:space="preserve">Natthi me attā </w:t>
            </w:r>
            <w:r>
              <w:rPr>
                <w:i/>
                <w:iCs/>
              </w:rPr>
              <w:t>(“ta [không có bản ngã]”)</w:t>
            </w:r>
            <w:r>
              <w:t>: tuy nhiên đây lại là đoạn kiến do việc thừa nhận đoạn diệt đây kia nơi một chúng sanh hiện hữu; hay nói cách khác, điều đề cập đến trước là thường kiến khi ta thừa nhận rằng chúng sanh đó tồn tại cả thảy đến ba lần; và lại là đoạn kiến khi ta thừa nhận rằng chúng sanh đó chỉ tồn tại ở hiện tại mà thôi và điều đề cập đến sau lại là đoạn kiến nơi những ai công nhận chúng sanh đó không tồn tại trong quá khứ và tương lai, giống như [đoạn kiến] nơi những ai công nhận quan điểm hy sinh mục tiêu với tro than (</w:t>
            </w:r>
            <w:r>
              <w:rPr>
                <w:i/>
                <w:iCs/>
              </w:rPr>
              <w:t xml:space="preserve">bhasmantā āhutiyo; </w:t>
            </w:r>
            <w:r>
              <w:t xml:space="preserve">xin đọc D I 55); bằng cách công nhận điều đó không tồn tại trong quá khứ, đây lại là thường kiến nơi những người vô nhân luận </w:t>
            </w:r>
            <w:r>
              <w:rPr>
                <w:i/>
                <w:iCs/>
              </w:rPr>
              <w:t xml:space="preserve">(adhiccasamuppannika). </w:t>
            </w:r>
          </w:p>
          <w:p w:rsidR="00542CB9" w:rsidRDefault="00542CB9">
            <w:pPr>
              <w:spacing w:before="100" w:beforeAutospacing="1" w:after="100" w:afterAutospacing="1"/>
            </w:pPr>
            <w:r>
              <w:t xml:space="preserve">2513. </w:t>
            </w:r>
            <w:r>
              <w:rPr>
                <w:b/>
                <w:bCs/>
              </w:rPr>
              <w:t xml:space="preserve">Attanā vā attānaṃ sañjānāmi </w:t>
            </w:r>
            <w:r>
              <w:rPr>
                <w:i/>
                <w:iCs/>
              </w:rPr>
              <w:t>(“với ngã ta nhận thức bản ngã.”)</w:t>
            </w:r>
            <w:r>
              <w:t xml:space="preserve">: người nào chỉ công nhận ngũ uẩn là bản ngã dưới tiêu đề tưởng và thông qua tưởng mà nhận thức các uẩn còn lại. Nghĩ như vậy: ‘nhờ bản ngã này ta nhận thức được bản ngã.’ </w:t>
            </w:r>
            <w:r>
              <w:rPr>
                <w:b/>
                <w:bCs/>
              </w:rPr>
              <w:t xml:space="preserve">Attanā vā anattānaṃ </w:t>
            </w:r>
            <w:r>
              <w:rPr>
                <w:i/>
                <w:iCs/>
              </w:rPr>
              <w:t xml:space="preserve">(“ta nhận thức vô ngã cùng với ngã”) </w:t>
            </w:r>
            <w:r>
              <w:t xml:space="preserve">: người nào, chỉ coi tưởng uẩn là bản ngã thì nhờ tưởng người đó nhận ra được bốn uẩn khác mà người đó coi là vô ngã, nghĩ rằng: </w:t>
            </w:r>
            <w:r>
              <w:rPr>
                <w:b/>
                <w:bCs/>
              </w:rPr>
              <w:t xml:space="preserve">Anattanā vā attānaṃ </w:t>
            </w:r>
            <w:r>
              <w:rPr>
                <w:i/>
                <w:iCs/>
              </w:rPr>
              <w:t xml:space="preserve">(“với vô ngã ta nhận thức được bản ngã”): </w:t>
            </w:r>
            <w:r>
              <w:t xml:space="preserve">người nào, xem </w:t>
            </w:r>
            <w:r>
              <w:lastRenderedPageBreak/>
              <w:t>tưởng uẩn là vô ngã [</w:t>
            </w:r>
            <w:r>
              <w:rPr>
                <w:b/>
                <w:bCs/>
              </w:rPr>
              <w:t>509</w:t>
            </w:r>
            <w:r>
              <w:t>] nhờ tưởng mà nhận thức bốn uẩn khác coi chúng là bản ngã, nghĩ rằng: “như thế toàn bộ những điều này chỉ là thường kiến và đoạn kiến mà thôi.</w:t>
            </w:r>
          </w:p>
          <w:p w:rsidR="00542CB9" w:rsidRDefault="00542CB9">
            <w:pPr>
              <w:spacing w:before="100" w:beforeAutospacing="1" w:after="100" w:afterAutospacing="1"/>
            </w:pPr>
            <w:r>
              <w:t xml:space="preserve">2514. Nhưng </w:t>
            </w:r>
            <w:r>
              <w:rPr>
                <w:b/>
                <w:bCs/>
              </w:rPr>
              <w:t xml:space="preserve">vado vedeyyo </w:t>
            </w:r>
            <w:r>
              <w:t>(“</w:t>
            </w:r>
            <w:r>
              <w:rPr>
                <w:i/>
                <w:iCs/>
              </w:rPr>
              <w:t>điều có thể nói và cảm nhận” ).</w:t>
            </w:r>
            <w:r>
              <w:t xml:space="preserve">v.v... chỉ là các trạng thái liên kết thông qua đoạn kiến mà thôi. Về điểm này, </w:t>
            </w:r>
            <w:r>
              <w:rPr>
                <w:b/>
                <w:bCs/>
                <w:i/>
                <w:iCs/>
              </w:rPr>
              <w:t>vado</w:t>
            </w:r>
            <w:r>
              <w:rPr>
                <w:b/>
                <w:bCs/>
              </w:rPr>
              <w:t xml:space="preserve"> </w:t>
            </w:r>
            <w:r>
              <w:rPr>
                <w:i/>
                <w:iCs/>
              </w:rPr>
              <w:t xml:space="preserve">(“phát ngôn viên”) </w:t>
            </w:r>
            <w:r>
              <w:t>chính là điều phát ra tiếng nói.; đó là người thực hiện hành vi phát ra tiếng nói là điều muốn nói đến ở đây.</w:t>
            </w:r>
            <w:r>
              <w:rPr>
                <w:b/>
                <w:bCs/>
                <w:i/>
                <w:iCs/>
              </w:rPr>
              <w:t>Vedeyyo</w:t>
            </w:r>
            <w:r>
              <w:rPr>
                <w:b/>
                <w:bCs/>
              </w:rPr>
              <w:t xml:space="preserve"> (</w:t>
            </w:r>
            <w:r>
              <w:t>“</w:t>
            </w:r>
            <w:r>
              <w:rPr>
                <w:i/>
                <w:iCs/>
              </w:rPr>
              <w:t xml:space="preserve">người cảm nhận được”) </w:t>
            </w:r>
            <w:r>
              <w:t xml:space="preserve">là người cảm giác thấy; điều biết được và cảm nghiệm được là ý nghĩa muốn nói tới ở đây. Chẳng nhằm mục đích cho thấy người đó cảm nghiệm được điều gì. </w:t>
            </w:r>
            <w:r>
              <w:rPr>
                <w:b/>
                <w:bCs/>
              </w:rPr>
              <w:t xml:space="preserve">Tatra tatra dīgharattaṃ kalyāṇapāpakānaṃ, </w:t>
            </w:r>
            <w:r>
              <w:t>người ta nói rằng:</w:t>
            </w:r>
            <w:r>
              <w:rPr>
                <w:b/>
                <w:bCs/>
              </w:rPr>
              <w:t xml:space="preserve"> </w:t>
            </w:r>
            <w:r>
              <w:rPr>
                <w:i/>
                <w:iCs/>
              </w:rPr>
              <w:t xml:space="preserve">(“vì đã từ lâu đây kia người đó cảm nghiệm được quả nơi những sự việc thiện và bất thiện.”) v.v... </w:t>
            </w:r>
            <w:r>
              <w:t xml:space="preserve">Về điểm này, </w:t>
            </w:r>
            <w:r>
              <w:rPr>
                <w:b/>
                <w:bCs/>
                <w:i/>
                <w:iCs/>
              </w:rPr>
              <w:t>tatra tatra</w:t>
            </w:r>
            <w:r>
              <w:rPr>
                <w:b/>
                <w:bCs/>
              </w:rPr>
              <w:t xml:space="preserve"> </w:t>
            </w:r>
            <w:r>
              <w:rPr>
                <w:i/>
                <w:iCs/>
              </w:rPr>
              <w:t xml:space="preserve">(“ở đây ở kia” </w:t>
            </w:r>
            <w:r>
              <w:t xml:space="preserve">nơi những sanh loại này nọ, sanh thú này nọ. thức trú này nọ, cư ngụ này nọ và nhóm này nhóm nọ; hay trong số những loại đối tượng này nọ. </w:t>
            </w:r>
            <w:r>
              <w:rPr>
                <w:b/>
                <w:bCs/>
              </w:rPr>
              <w:t xml:space="preserve">Dīgharattaṃ </w:t>
            </w:r>
            <w:r>
              <w:rPr>
                <w:i/>
                <w:iCs/>
              </w:rPr>
              <w:t xml:space="preserve">(“thời gian dài”) – cirarattaṃ. </w:t>
            </w:r>
            <w:r>
              <w:rPr>
                <w:b/>
                <w:bCs/>
                <w:i/>
                <w:iCs/>
              </w:rPr>
              <w:t xml:space="preserve">Paccanubhoti </w:t>
            </w:r>
            <w:r>
              <w:rPr>
                <w:i/>
                <w:iCs/>
              </w:rPr>
              <w:t xml:space="preserve">(“cảm nghiệm được”) = paṭísaṃvedeti. </w:t>
            </w:r>
            <w:r>
              <w:rPr>
                <w:b/>
                <w:bCs/>
                <w:i/>
                <w:iCs/>
              </w:rPr>
              <w:t xml:space="preserve">Na so jāto nāhosi </w:t>
            </w:r>
            <w:r>
              <w:rPr>
                <w:i/>
                <w:iCs/>
              </w:rPr>
              <w:t xml:space="preserve">(“điều không được tái sanh, điều không hiện hữu”) </w:t>
            </w:r>
            <w:r>
              <w:t xml:space="preserve">: đó là bản ngã vì bản ngã không cần tới sanh, ta cũng không gọi là sanh; ý nghĩa ở đây là điều này luôn luôn tồn tại. Cũng chính vì thế, điều này không trở thành quá khứ và cũng không trở thành tương lai, đối với điều đã sanh, đã trở thành và điều sẽ sanh sẽ trở thành; hay nói cách khác, </w:t>
            </w:r>
            <w:r>
              <w:rPr>
                <w:b/>
                <w:bCs/>
              </w:rPr>
              <w:t xml:space="preserve">Na so jāto nāhosi </w:t>
            </w:r>
            <w:r>
              <w:t xml:space="preserve">có nghĩa là bản ngã đó. Vì có hiện hữu thế nên chắc chắn không phải tồn tại trong quá khứ và chắc cũng không hiện hữu trong tương lai. </w:t>
            </w:r>
            <w:r>
              <w:rPr>
                <w:b/>
                <w:bCs/>
              </w:rPr>
              <w:t xml:space="preserve">Nicco </w:t>
            </w:r>
            <w:r>
              <w:rPr>
                <w:i/>
                <w:iCs/>
              </w:rPr>
              <w:t>(“trường cửu”)</w:t>
            </w:r>
            <w:r>
              <w:t xml:space="preserve">: không phải sanh và diệt </w:t>
            </w:r>
            <w:r>
              <w:rPr>
                <w:b/>
                <w:bCs/>
                <w:i/>
                <w:iCs/>
              </w:rPr>
              <w:t>Dhuvo</w:t>
            </w:r>
            <w:r>
              <w:rPr>
                <w:b/>
                <w:bCs/>
              </w:rPr>
              <w:t xml:space="preserve"> </w:t>
            </w:r>
            <w:r>
              <w:rPr>
                <w:i/>
                <w:iCs/>
              </w:rPr>
              <w:t>(“ vĩnh viễn”)</w:t>
            </w:r>
            <w:r>
              <w:t xml:space="preserve">: vững chắc, căn bản. </w:t>
            </w:r>
            <w:r>
              <w:rPr>
                <w:b/>
                <w:bCs/>
                <w:i/>
                <w:iCs/>
              </w:rPr>
              <w:t xml:space="preserve">Sassato </w:t>
            </w:r>
            <w:r>
              <w:rPr>
                <w:i/>
                <w:iCs/>
              </w:rPr>
              <w:t xml:space="preserve">(“thường hằng”) </w:t>
            </w:r>
            <w:r>
              <w:t xml:space="preserve">: thuộc mọi thời đại. </w:t>
            </w:r>
            <w:r>
              <w:rPr>
                <w:b/>
                <w:bCs/>
              </w:rPr>
              <w:t xml:space="preserve">Avipariṇāmadhammo </w:t>
            </w:r>
            <w:r>
              <w:rPr>
                <w:i/>
                <w:iCs/>
              </w:rPr>
              <w:t xml:space="preserve">(“ không buộc phải thay đổi”) </w:t>
            </w:r>
            <w:r>
              <w:t xml:space="preserve">: không buộc phải từ bỏ trạng thái hiện tại. Như vậy điều này không được coi như là một hiện trạng hay thay đổi, giống như con tắc kè bông. Như vậy ta biết điều này là tà kiến được tạo ra trong Kinh Phật </w:t>
            </w:r>
            <w:r>
              <w:rPr>
                <w:i/>
                <w:iCs/>
              </w:rPr>
              <w:t>Sabbāsava sutta (Ṃ i. 8) như đã được mô tả vậy.</w:t>
            </w:r>
          </w:p>
          <w:p w:rsidR="00542CB9" w:rsidRDefault="00542CB9">
            <w:pPr>
              <w:spacing w:before="100" w:beforeAutospacing="1" w:after="100" w:afterAutospacing="1"/>
            </w:pPr>
            <w:r>
              <w:t>2515. Điều còn lại ý nghĩa đã quá rõ ràng xuyên suốt như đã trình bày ở trên.</w:t>
            </w:r>
          </w:p>
          <w:p w:rsidR="00542CB9" w:rsidRDefault="00542CB9">
            <w:pPr>
              <w:spacing w:before="100" w:beforeAutospacing="1" w:after="100" w:afterAutospacing="1"/>
            </w:pPr>
            <w:r>
              <w:rPr>
                <w:b/>
                <w:bCs/>
              </w:rPr>
              <w:t xml:space="preserve">Các thất Pháp </w:t>
            </w:r>
          </w:p>
          <w:p w:rsidR="00542CB9" w:rsidRDefault="00542CB9">
            <w:pPr>
              <w:spacing w:before="100" w:beforeAutospacing="1" w:after="100" w:afterAutospacing="1"/>
            </w:pPr>
            <w:r>
              <w:t>2516. Trong phần mô tả Thất Pháp, “chúng ngủ ngầm (</w:t>
            </w:r>
            <w:r>
              <w:rPr>
                <w:i/>
                <w:iCs/>
              </w:rPr>
              <w:t xml:space="preserve">anusenti) </w:t>
            </w:r>
            <w:r>
              <w:t xml:space="preserve">hiểu theo nghĩa đặc tính kiên trì. Hiểu theo nghĩa không bị diệt trừ” lại là </w:t>
            </w:r>
            <w:r>
              <w:rPr>
                <w:b/>
                <w:bCs/>
              </w:rPr>
              <w:t xml:space="preserve">anusayā </w:t>
            </w:r>
            <w:r>
              <w:t xml:space="preserve">&lt;383.1&gt; </w:t>
            </w:r>
            <w:r>
              <w:rPr>
                <w:i/>
                <w:iCs/>
              </w:rPr>
              <w:t>(“các tuỳ miên”)</w:t>
            </w:r>
          </w:p>
          <w:p w:rsidR="00542CB9" w:rsidRDefault="00542CB9">
            <w:pPr>
              <w:spacing w:before="100" w:beforeAutospacing="1" w:after="100" w:afterAutospacing="1"/>
            </w:pPr>
            <w:r>
              <w:t xml:space="preserve">2517. “Chúng trói buộc, chúng buộc thắt chúng sanh nơi vòng hiện hữu”lại là </w:t>
            </w:r>
            <w:r>
              <w:rPr>
                <w:b/>
                <w:bCs/>
              </w:rPr>
              <w:t xml:space="preserve">saṃyojanāni </w:t>
            </w:r>
            <w:r>
              <w:rPr>
                <w:i/>
                <w:iCs/>
              </w:rPr>
              <w:t>(“các kiết sử”)</w:t>
            </w:r>
          </w:p>
          <w:p w:rsidR="00542CB9" w:rsidRDefault="00542CB9">
            <w:pPr>
              <w:spacing w:before="100" w:beforeAutospacing="1" w:after="100" w:afterAutospacing="1"/>
            </w:pPr>
            <w:r>
              <w:t xml:space="preserve">2518. “Họ sở hữu bằng cách bao vây” lại là </w:t>
            </w:r>
            <w:r>
              <w:rPr>
                <w:b/>
                <w:bCs/>
              </w:rPr>
              <w:t xml:space="preserve">pariyuṭṭhānā </w:t>
            </w:r>
            <w:r>
              <w:rPr>
                <w:i/>
                <w:iCs/>
              </w:rPr>
              <w:t xml:space="preserve">(“các đột khởi”). </w:t>
            </w:r>
            <w:r>
              <w:rPr>
                <w:b/>
                <w:bCs/>
              </w:rPr>
              <w:t>Kāmarāgapariyuṭṭhānā</w:t>
            </w:r>
            <w:r>
              <w:rPr>
                <w:i/>
                <w:iCs/>
              </w:rPr>
              <w:t xml:space="preserve"> = kāmarāgo pariyuṭṭhānaṃ. </w:t>
            </w:r>
            <w:r>
              <w:t>Điều còn lại cũng giống như trên vậy.</w:t>
            </w:r>
          </w:p>
          <w:p w:rsidR="00542CB9" w:rsidRDefault="00542CB9">
            <w:pPr>
              <w:spacing w:before="100" w:beforeAutospacing="1" w:after="100" w:afterAutospacing="1"/>
            </w:pPr>
            <w:r>
              <w:t>2519. Pháp của những người bất thiện (</w:t>
            </w:r>
            <w:r>
              <w:rPr>
                <w:i/>
                <w:iCs/>
              </w:rPr>
              <w:t xml:space="preserve">asataṃ), </w:t>
            </w:r>
            <w:r>
              <w:t xml:space="preserve">hoặc pháp </w:t>
            </w:r>
            <w:r>
              <w:rPr>
                <w:i/>
                <w:iCs/>
              </w:rPr>
              <w:t xml:space="preserve">(dhammā) </w:t>
            </w:r>
            <w:r>
              <w:t xml:space="preserve">không được tốt hiểu theo nghĩa ác xấu lại là </w:t>
            </w:r>
            <w:r>
              <w:rPr>
                <w:b/>
                <w:bCs/>
              </w:rPr>
              <w:t xml:space="preserve">asaddhammā </w:t>
            </w:r>
            <w:r>
              <w:rPr>
                <w:i/>
                <w:iCs/>
              </w:rPr>
              <w:t>(“các phi diệu pháp”)</w:t>
            </w:r>
          </w:p>
          <w:p w:rsidR="00542CB9" w:rsidRDefault="00542CB9">
            <w:pPr>
              <w:spacing w:before="100" w:beforeAutospacing="1" w:after="100" w:afterAutospacing="1"/>
            </w:pPr>
            <w:r>
              <w:t xml:space="preserve">2520. Các loại phẩm hạnh </w:t>
            </w:r>
            <w:r>
              <w:rPr>
                <w:i/>
                <w:iCs/>
              </w:rPr>
              <w:t xml:space="preserve">(carita) </w:t>
            </w:r>
            <w:r>
              <w:t xml:space="preserve">ác xấu </w:t>
            </w:r>
            <w:r>
              <w:rPr>
                <w:i/>
                <w:iCs/>
              </w:rPr>
              <w:t xml:space="preserve">(duṭṭha) </w:t>
            </w:r>
            <w:r>
              <w:t xml:space="preserve">do tham ác. v.v... là </w:t>
            </w:r>
            <w:r>
              <w:rPr>
                <w:b/>
                <w:bCs/>
              </w:rPr>
              <w:t xml:space="preserve">duccaritāni </w:t>
            </w:r>
            <w:r>
              <w:rPr>
                <w:i/>
                <w:iCs/>
              </w:rPr>
              <w:t xml:space="preserve">(“các </w:t>
            </w:r>
            <w:r>
              <w:rPr>
                <w:i/>
                <w:iCs/>
              </w:rPr>
              <w:lastRenderedPageBreak/>
              <w:t>loại ác hạnh”)</w:t>
            </w:r>
          </w:p>
          <w:p w:rsidR="00542CB9" w:rsidRDefault="00542CB9">
            <w:pPr>
              <w:spacing w:before="100" w:beforeAutospacing="1" w:after="100" w:afterAutospacing="1"/>
            </w:pPr>
            <w:r>
              <w:t xml:space="preserve">2521. “Họ tưởng tượng ra </w:t>
            </w:r>
            <w:r>
              <w:rPr>
                <w:i/>
                <w:iCs/>
              </w:rPr>
              <w:t xml:space="preserve">(maññanti) </w:t>
            </w:r>
            <w:r>
              <w:t xml:space="preserve">cách này cách khác” là </w:t>
            </w:r>
            <w:r>
              <w:rPr>
                <w:b/>
                <w:bCs/>
              </w:rPr>
              <w:t xml:space="preserve">mānā </w:t>
            </w:r>
            <w:r>
              <w:rPr>
                <w:i/>
                <w:iCs/>
              </w:rPr>
              <w:t xml:space="preserve">(“các loại kiêu mạn”) </w:t>
            </w:r>
          </w:p>
          <w:p w:rsidR="00542CB9" w:rsidRDefault="00542CB9">
            <w:pPr>
              <w:spacing w:before="100" w:beforeAutospacing="1" w:after="100" w:afterAutospacing="1"/>
            </w:pPr>
            <w:r>
              <w:t xml:space="preserve">2522. Trong phần mô tả </w:t>
            </w:r>
            <w:r>
              <w:rPr>
                <w:b/>
                <w:bCs/>
              </w:rPr>
              <w:t xml:space="preserve">diṭṭhi </w:t>
            </w:r>
            <w:r>
              <w:rPr>
                <w:i/>
                <w:iCs/>
              </w:rPr>
              <w:t xml:space="preserve">(“tà kiến”), </w:t>
            </w:r>
            <w:r>
              <w:rPr>
                <w:b/>
                <w:bCs/>
              </w:rPr>
              <w:t xml:space="preserve">rūpī </w:t>
            </w:r>
            <w:r>
              <w:t xml:space="preserve">&lt;383.27&gt; </w:t>
            </w:r>
            <w:r>
              <w:rPr>
                <w:i/>
                <w:iCs/>
              </w:rPr>
              <w:t xml:space="preserve">(“hữu sắc”) </w:t>
            </w:r>
            <w:r>
              <w:t xml:space="preserve">là sắc giới </w:t>
            </w:r>
            <w:r>
              <w:rPr>
                <w:i/>
                <w:iCs/>
              </w:rPr>
              <w:t>(rūpadhātu)</w:t>
            </w:r>
            <w:hyperlink r:id="rId330" w:anchor="_edn84" w:history="1">
              <w:r>
                <w:rPr>
                  <w:rStyle w:val="Hyperlink"/>
                  <w:rFonts w:ascii="VU Times" w:hAnsi="VU Times"/>
                  <w:sz w:val="20"/>
                  <w:szCs w:val="20"/>
                </w:rPr>
                <w:t>[84]</w:t>
              </w:r>
            </w:hyperlink>
            <w:r>
              <w:t xml:space="preserve"> </w:t>
            </w:r>
            <w:r>
              <w:rPr>
                <w:b/>
                <w:bCs/>
              </w:rPr>
              <w:t xml:space="preserve">Catumahābhūtiko </w:t>
            </w:r>
            <w:r>
              <w:rPr>
                <w:i/>
                <w:iCs/>
              </w:rPr>
              <w:t xml:space="preserve">(“gồm có sắc tứ đại hợp thành”) </w:t>
            </w:r>
            <w:r>
              <w:t xml:space="preserve">chính là “được tạo nên do sắc tứ đại”, “điều đó thuộc người cha và người mẹ” lại là “điều thuộc về người cha và người mẹ.” điều này là gì vậy? đó là tinh dịch và máu “được tạo thành, sanh ra từ người mẹ và người cha là </w:t>
            </w:r>
            <w:r>
              <w:rPr>
                <w:b/>
                <w:bCs/>
              </w:rPr>
              <w:t xml:space="preserve">mātāpettikasambhavo. </w:t>
            </w:r>
            <w:r>
              <w:t xml:space="preserve">&lt;383.28&gt; </w:t>
            </w:r>
            <w:r>
              <w:rPr>
                <w:i/>
                <w:iCs/>
              </w:rPr>
              <w:t xml:space="preserve">(“do mẹ cha sanh ra”). </w:t>
            </w:r>
            <w:r>
              <w:t xml:space="preserve">Ở đây ngài gọi là con người, bản ngã dưới tiêu đề là sắc thân. Nhóm thứ hai không công nhận điều đó và gọi đó là con người chư thiên, bản ngã. </w:t>
            </w:r>
            <w:r>
              <w:rPr>
                <w:b/>
                <w:bCs/>
              </w:rPr>
              <w:t xml:space="preserve">Dibbo </w:t>
            </w:r>
            <w:r>
              <w:t xml:space="preserve">&lt; 383.35&gt; </w:t>
            </w:r>
            <w:r>
              <w:rPr>
                <w:i/>
                <w:iCs/>
              </w:rPr>
              <w:t xml:space="preserve">(“chư thiên”) </w:t>
            </w:r>
            <w:r>
              <w:t xml:space="preserve">: được tạo ra nơi cõi chư thiên. </w:t>
            </w:r>
            <w:r>
              <w:rPr>
                <w:b/>
                <w:bCs/>
              </w:rPr>
              <w:t xml:space="preserve">Kāmāvacaro </w:t>
            </w:r>
            <w:r>
              <w:rPr>
                <w:i/>
                <w:iCs/>
              </w:rPr>
              <w:t>(“thuộc cõi dục giới”)</w:t>
            </w:r>
            <w:r>
              <w:t>; [</w:t>
            </w:r>
            <w:r>
              <w:rPr>
                <w:b/>
                <w:bCs/>
              </w:rPr>
              <w:t>510</w:t>
            </w:r>
            <w:r>
              <w:t xml:space="preserve">] bao gồm sáu loại chư thiên dục giới được nuôi dưỡng bằng sắc vật thực là </w:t>
            </w:r>
            <w:r>
              <w:rPr>
                <w:b/>
                <w:bCs/>
              </w:rPr>
              <w:t xml:space="preserve">kabaḷiṅkārabhakkho </w:t>
            </w:r>
            <w:r>
              <w:rPr>
                <w:i/>
                <w:iCs/>
              </w:rPr>
              <w:t xml:space="preserve">(“được nuôi dưỡng bằng thức ăn đoàn thực”). </w:t>
            </w:r>
            <w:r>
              <w:rPr>
                <w:b/>
                <w:bCs/>
              </w:rPr>
              <w:t xml:space="preserve">Manomayo </w:t>
            </w:r>
            <w:r>
              <w:t xml:space="preserve">&lt;384.9&gt; </w:t>
            </w:r>
            <w:r>
              <w:rPr>
                <w:i/>
                <w:iCs/>
              </w:rPr>
              <w:t>(“tâm tạo”)</w:t>
            </w:r>
            <w:r>
              <w:t xml:space="preserve">: được tạo ra nhờ tâm thiền </w:t>
            </w:r>
            <w:r>
              <w:rPr>
                <w:i/>
                <w:iCs/>
              </w:rPr>
              <w:t xml:space="preserve">(jhāna mind). </w:t>
            </w:r>
            <w:r>
              <w:rPr>
                <w:b/>
                <w:bCs/>
              </w:rPr>
              <w:t xml:space="preserve">Sabbaṅgapaccaṅgī </w:t>
            </w:r>
            <w:r>
              <w:rPr>
                <w:i/>
                <w:iCs/>
              </w:rPr>
              <w:t xml:space="preserve">(“có đầy đủ các chi”) </w:t>
            </w:r>
            <w:r>
              <w:t xml:space="preserve">liên quan đến toàn bộ các chi. </w:t>
            </w:r>
            <w:r>
              <w:rPr>
                <w:b/>
                <w:bCs/>
              </w:rPr>
              <w:t xml:space="preserve">Ahīnindriyo </w:t>
            </w:r>
            <w:r>
              <w:rPr>
                <w:i/>
                <w:iCs/>
              </w:rPr>
              <w:t>(“không thiếu bất kỳ căn quyền nào”)</w:t>
            </w:r>
            <w:r>
              <w:t>: với đầy đủ các căn quyền. Đây là điều ta đề cập đến những ai thuộc cõi Phạm Thiên và bằng cách có hình hài như những người khác.</w:t>
            </w:r>
            <w:hyperlink r:id="rId331" w:anchor="_edn85" w:history="1">
              <w:r>
                <w:rPr>
                  <w:rStyle w:val="Hyperlink"/>
                  <w:rFonts w:ascii="VU Times" w:hAnsi="VU Times"/>
                  <w:sz w:val="20"/>
                  <w:szCs w:val="20"/>
                </w:rPr>
                <w:t>[85]</w:t>
              </w:r>
            </w:hyperlink>
            <w:r>
              <w:t xml:space="preserve"> </w:t>
            </w:r>
            <w:r>
              <w:rPr>
                <w:b/>
                <w:bCs/>
              </w:rPr>
              <w:t xml:space="preserve">Ākāsānañcāyatanūpago </w:t>
            </w:r>
            <w:r>
              <w:t xml:space="preserve">&lt;384.20&gt; </w:t>
            </w:r>
            <w:r>
              <w:rPr>
                <w:i/>
                <w:iCs/>
              </w:rPr>
              <w:t>(“đạt đến không vô biên xứ”)</w:t>
            </w:r>
            <w:r>
              <w:t>: phù hợp với hiện trạng nơi cõi không vô biên xứ. Với điều gì còn lại cũng giống như ta đã trình bày ở trên.</w:t>
            </w:r>
          </w:p>
          <w:p w:rsidR="00542CB9" w:rsidRDefault="00542CB9">
            <w:pPr>
              <w:spacing w:before="100" w:beforeAutospacing="1" w:after="100" w:afterAutospacing="1"/>
            </w:pPr>
            <w:r>
              <w:t>2523. Ý nghĩa những gì còn lại cũng đã quá rõ ràng.</w:t>
            </w:r>
          </w:p>
          <w:p w:rsidR="00542CB9" w:rsidRDefault="00542CB9">
            <w:pPr>
              <w:spacing w:before="100" w:beforeAutospacing="1" w:after="100" w:afterAutospacing="1"/>
            </w:pPr>
            <w:r>
              <w:rPr>
                <w:b/>
                <w:bCs/>
              </w:rPr>
              <w:t xml:space="preserve">Các bát Pháp. </w:t>
            </w:r>
          </w:p>
          <w:p w:rsidR="00542CB9" w:rsidRDefault="00542CB9">
            <w:pPr>
              <w:spacing w:before="100" w:beforeAutospacing="1" w:after="100" w:afterAutospacing="1"/>
            </w:pPr>
            <w:r>
              <w:t xml:space="preserve">2524. Trong phần mô tả các bát pháp, chính các phiền não là </w:t>
            </w:r>
            <w:r>
              <w:rPr>
                <w:b/>
                <w:bCs/>
              </w:rPr>
              <w:t xml:space="preserve">kilesavatthūni </w:t>
            </w:r>
            <w:r>
              <w:t xml:space="preserve">&lt;385.16&gt; </w:t>
            </w:r>
            <w:r>
              <w:rPr>
                <w:i/>
                <w:iCs/>
              </w:rPr>
              <w:t>(“phiền não sự”)</w:t>
            </w:r>
          </w:p>
          <w:p w:rsidR="00542CB9" w:rsidRDefault="00542CB9">
            <w:pPr>
              <w:spacing w:before="100" w:beforeAutospacing="1" w:after="100" w:afterAutospacing="1"/>
            </w:pPr>
            <w:r>
              <w:t xml:space="preserve">2525. </w:t>
            </w:r>
            <w:r>
              <w:rPr>
                <w:b/>
                <w:bCs/>
              </w:rPr>
              <w:t xml:space="preserve">Kusītavatthūni </w:t>
            </w:r>
            <w:r>
              <w:t xml:space="preserve">&lt;385.19&gt; </w:t>
            </w:r>
            <w:r>
              <w:rPr>
                <w:i/>
                <w:iCs/>
              </w:rPr>
              <w:t xml:space="preserve">(“các giải đải sự”) </w:t>
            </w:r>
            <w:r>
              <w:t xml:space="preserve">các trường hợp, việc hỗ trợ cho lười biếng, là kẻ lười nhác; “những lý do tạo thành biếng nhác” chính là ý nghĩa muốn nói đến ở đây. </w:t>
            </w:r>
            <w:r>
              <w:rPr>
                <w:b/>
                <w:bCs/>
              </w:rPr>
              <w:t xml:space="preserve">Kammaṃ kātabbaṃ hoti </w:t>
            </w:r>
            <w:r>
              <w:t xml:space="preserve">&lt;385.20&gt; </w:t>
            </w:r>
            <w:r>
              <w:rPr>
                <w:i/>
                <w:iCs/>
              </w:rPr>
              <w:t>(“có việc cần làm”)</w:t>
            </w:r>
            <w:r>
              <w:t xml:space="preserve">: có công việc đi kiếm y cà sa. v.v... cần được thực hiện. </w:t>
            </w:r>
            <w:r>
              <w:rPr>
                <w:b/>
                <w:bCs/>
              </w:rPr>
              <w:t xml:space="preserve">Na viriyaṃ ārabhati </w:t>
            </w:r>
            <w:r>
              <w:t xml:space="preserve">&lt;385.23&gt; </w:t>
            </w:r>
            <w:r>
              <w:rPr>
                <w:i/>
                <w:iCs/>
              </w:rPr>
              <w:t>(“ngài không làm dấy lên tinh tấn”)</w:t>
            </w:r>
            <w:r>
              <w:t>: ngài không làm dấy lên hai loại tinh tấn.</w:t>
            </w:r>
            <w:hyperlink r:id="rId332" w:anchor="_edn86" w:history="1">
              <w:r>
                <w:rPr>
                  <w:rStyle w:val="Hyperlink"/>
                  <w:rFonts w:ascii="VU Times" w:hAnsi="VU Times"/>
                  <w:sz w:val="20"/>
                  <w:szCs w:val="20"/>
                </w:rPr>
                <w:t>[86]</w:t>
              </w:r>
            </w:hyperlink>
            <w:r>
              <w:rPr>
                <w:b/>
                <w:bCs/>
              </w:rPr>
              <w:t xml:space="preserve"> Appattassa </w:t>
            </w:r>
            <w:r>
              <w:rPr>
                <w:i/>
                <w:iCs/>
              </w:rPr>
              <w:t>(“điều gì chưa đạt đến”)</w:t>
            </w:r>
            <w:r>
              <w:t xml:space="preserve">: đối với việc đạt đến chứng đắc các pháp thiền Jhana, thiền quán, thánh đạo và thánh quả vẫn chưa đạt đến. </w:t>
            </w:r>
            <w:r>
              <w:rPr>
                <w:b/>
                <w:bCs/>
              </w:rPr>
              <w:t xml:space="preserve">Adhigatassa </w:t>
            </w:r>
            <w:r>
              <w:rPr>
                <w:i/>
                <w:iCs/>
              </w:rPr>
              <w:t>(“ điều gì chưa đắc chứng”)</w:t>
            </w:r>
            <w:r>
              <w:t xml:space="preserve">: đối với mục tiêu chứng đắc của những điều giống nhau vẫn chưa đạt được. </w:t>
            </w:r>
            <w:r>
              <w:rPr>
                <w:b/>
                <w:bCs/>
                <w:i/>
                <w:iCs/>
              </w:rPr>
              <w:t xml:space="preserve">Asacchikatassa </w:t>
            </w:r>
            <w:r>
              <w:rPr>
                <w:i/>
                <w:iCs/>
              </w:rPr>
              <w:t>&lt;385.24&gt;(“về điều gì chưa được thực chứng”)</w:t>
            </w:r>
            <w:r>
              <w:t>: vì mục tiêu thể hiện cùng những thứ đó</w:t>
            </w:r>
            <w:hyperlink r:id="rId333" w:anchor="_edn87" w:history="1">
              <w:r>
                <w:rPr>
                  <w:rStyle w:val="Hyperlink"/>
                  <w:rFonts w:ascii="VU Times" w:hAnsi="VU Times"/>
                  <w:sz w:val="20"/>
                  <w:szCs w:val="20"/>
                </w:rPr>
                <w:t>[87]</w:t>
              </w:r>
            </w:hyperlink>
            <w:r>
              <w:t xml:space="preserve"> </w:t>
            </w:r>
            <w:r>
              <w:rPr>
                <w:b/>
                <w:bCs/>
              </w:rPr>
              <w:t>Idaṃ pathamaṃ &lt;</w:t>
            </w:r>
            <w:r>
              <w:t xml:space="preserve">385.25&gt; </w:t>
            </w:r>
            <w:r>
              <w:rPr>
                <w:i/>
                <w:iCs/>
              </w:rPr>
              <w:t>(“đây là điều đầu tiên”)</w:t>
            </w:r>
            <w:r>
              <w:t xml:space="preserve">: việc từ bỏ như vậy, </w:t>
            </w:r>
            <w:r>
              <w:rPr>
                <w:b/>
                <w:bCs/>
              </w:rPr>
              <w:t xml:space="preserve">handāhaṃ nipajjāmi </w:t>
            </w:r>
            <w:r>
              <w:t xml:space="preserve">&lt;285.22&gt; </w:t>
            </w:r>
            <w:r>
              <w:rPr>
                <w:i/>
                <w:iCs/>
              </w:rPr>
              <w:t xml:space="preserve">(“giả như tôi nằm xuống?”) </w:t>
            </w:r>
            <w:r>
              <w:t xml:space="preserve">là ví dụ đầu tiên của người giải đải. Ta nên hiểu ý nghĩa theo cách này. </w:t>
            </w:r>
            <w:r>
              <w:rPr>
                <w:b/>
                <w:bCs/>
              </w:rPr>
              <w:t xml:space="preserve">Māsācitaṃ maññe </w:t>
            </w:r>
            <w:r>
              <w:t xml:space="preserve">&lt;386.26&gt; </w:t>
            </w:r>
            <w:r>
              <w:rPr>
                <w:i/>
                <w:iCs/>
              </w:rPr>
              <w:t>(“giống như túi đậu ướt”;</w:t>
            </w:r>
            <w:r>
              <w:t>(xin đọc Trung Bộ Kinh I 332; MA ii 416)</w:t>
            </w:r>
            <w:hyperlink r:id="rId334" w:anchor="_edn88" w:history="1">
              <w:r>
                <w:rPr>
                  <w:rStyle w:val="Hyperlink"/>
                  <w:rFonts w:ascii="VU Times" w:hAnsi="VU Times"/>
                  <w:sz w:val="20"/>
                  <w:szCs w:val="20"/>
                </w:rPr>
                <w:t>[88]</w:t>
              </w:r>
            </w:hyperlink>
            <w:r>
              <w:t xml:space="preserve"> Nhưng ở đây </w:t>
            </w:r>
            <w:r>
              <w:rPr>
                <w:i/>
                <w:iCs/>
              </w:rPr>
              <w:t xml:space="preserve">māsācita </w:t>
            </w:r>
            <w:r>
              <w:t xml:space="preserve">là một loại đậu ướt, nặng như đậu ướt, nặng như thế chính là điều muốn đề cập tới. </w:t>
            </w:r>
            <w:r>
              <w:rPr>
                <w:b/>
                <w:bCs/>
              </w:rPr>
              <w:t xml:space="preserve">Gilānā vuṭṭhito hoti </w:t>
            </w:r>
            <w:r>
              <w:t xml:space="preserve">&lt;386.37&gt; </w:t>
            </w:r>
            <w:r>
              <w:rPr>
                <w:i/>
                <w:iCs/>
              </w:rPr>
              <w:t xml:space="preserve">(“vừa khỏi bệnh”) </w:t>
            </w:r>
            <w:r>
              <w:t>sau khi bị bệnh, ngài đã vực dậy ngay sau đó.</w:t>
            </w:r>
          </w:p>
          <w:p w:rsidR="00542CB9" w:rsidRDefault="00542CB9">
            <w:pPr>
              <w:spacing w:before="100" w:beforeAutospacing="1" w:after="100" w:afterAutospacing="1"/>
            </w:pPr>
            <w:r>
              <w:lastRenderedPageBreak/>
              <w:t xml:space="preserve">2526. </w:t>
            </w:r>
            <w:r>
              <w:rPr>
                <w:b/>
                <w:bCs/>
              </w:rPr>
              <w:t xml:space="preserve">Aṭṭhasu lokadhammesu </w:t>
            </w:r>
            <w:r>
              <w:t xml:space="preserve">&lt;387.1&gt; </w:t>
            </w:r>
            <w:r>
              <w:rPr>
                <w:i/>
                <w:iCs/>
              </w:rPr>
              <w:t xml:space="preserve">(“liên quan đến tám pháp thế gian”) </w:t>
            </w:r>
            <w:r>
              <w:t xml:space="preserve">: ở đây pháp thế gian chính là các pháp thuộc về thế gian. Chẳng ai thoát khỏi những pháp này. Chúng tồn tại cả nơi Chư Phật nữa. Chính vì thế ta gọi là các “pháp thế gian.” </w:t>
            </w:r>
            <w:r>
              <w:rPr>
                <w:b/>
                <w:bCs/>
              </w:rPr>
              <w:t xml:space="preserve">Paṭighāto </w:t>
            </w:r>
            <w:r>
              <w:t xml:space="preserve">&lt;387.2&gt; </w:t>
            </w:r>
            <w:r>
              <w:rPr>
                <w:i/>
                <w:iCs/>
              </w:rPr>
              <w:t xml:space="preserve">(“phản ứng”) </w:t>
            </w:r>
            <w:r>
              <w:t xml:space="preserve">là một trạng thái gây bực mình. </w:t>
            </w:r>
            <w:r>
              <w:rPr>
                <w:b/>
                <w:bCs/>
              </w:rPr>
              <w:t xml:space="preserve">Lābhe sārāgo </w:t>
            </w:r>
            <w:r>
              <w:t xml:space="preserve">&lt;387.3&gt; </w:t>
            </w:r>
            <w:r>
              <w:rPr>
                <w:i/>
                <w:iCs/>
              </w:rPr>
              <w:t>(“thoả thích do lợi lộc gây ra”</w:t>
            </w:r>
            <w:r>
              <w:t xml:space="preserve">) là tham đắm nổi lên do hỷ dựa trên cuộc sống trần tục mà ra: ‘Tôi có một chút lợi lộc” điều đó làm cho tâm tôi bực dọc. </w:t>
            </w:r>
            <w:r>
              <w:rPr>
                <w:b/>
                <w:bCs/>
              </w:rPr>
              <w:t xml:space="preserve">Alābhe paṭivirodho </w:t>
            </w:r>
            <w:r>
              <w:rPr>
                <w:i/>
                <w:iCs/>
              </w:rPr>
              <w:t xml:space="preserve">(“bực tức vì thiếu lợi lộc”) </w:t>
            </w:r>
            <w:r>
              <w:t xml:space="preserve">là tình trạng bực tức nổi lên do buồn khổ như vậy: ‘Tôi chẳng được chút lợi lộc nào.’ Điều đó cũng làm cho tâm phải bực dọc. Chính vì thế ta gọi đó là điều gây phản ứng và liên quan đến </w:t>
            </w:r>
            <w:r>
              <w:rPr>
                <w:b/>
                <w:bCs/>
                <w:i/>
                <w:iCs/>
              </w:rPr>
              <w:t xml:space="preserve">yasa </w:t>
            </w:r>
            <w:r>
              <w:rPr>
                <w:i/>
                <w:iCs/>
              </w:rPr>
              <w:t xml:space="preserve">(“danh tiếng”) </w:t>
            </w:r>
            <w:r>
              <w:t>v.v... ta nên hiểu việc phản ứng đó nổi lên như sau: “Ta có một đoàn tuỳ tùng đông đảo’,‘Ta có đoàn tuỳ tùng nhỏ xíu”, “Ta đã được nhiều điều khen ngợi”, “Ta đã bị chê trách”, ‘Ta đã chiếm được hạnh phúc”, “Ta lại phải đau khổ”</w:t>
            </w:r>
          </w:p>
          <w:p w:rsidR="00542CB9" w:rsidRDefault="00542CB9">
            <w:pPr>
              <w:spacing w:before="100" w:beforeAutospacing="1" w:after="100" w:afterAutospacing="1"/>
            </w:pPr>
            <w:r>
              <w:t xml:space="preserve">2527. </w:t>
            </w:r>
            <w:r>
              <w:rPr>
                <w:b/>
                <w:bCs/>
              </w:rPr>
              <w:t xml:space="preserve">Anariyavohārā </w:t>
            </w:r>
            <w:r>
              <w:t xml:space="preserve">&lt;387.7&gt; </w:t>
            </w:r>
            <w:r>
              <w:rPr>
                <w:i/>
                <w:iCs/>
              </w:rPr>
              <w:t>(“phi thánh ngôn”)= anariyānaṃ vohārā.</w:t>
            </w:r>
          </w:p>
          <w:p w:rsidR="00542CB9" w:rsidRDefault="00542CB9">
            <w:pPr>
              <w:spacing w:before="100" w:beforeAutospacing="1" w:after="100" w:afterAutospacing="1"/>
            </w:pPr>
            <w:r>
              <w:t xml:space="preserve">2528. </w:t>
            </w:r>
            <w:r>
              <w:rPr>
                <w:b/>
                <w:bCs/>
              </w:rPr>
              <w:t xml:space="preserve">Purisadosā </w:t>
            </w:r>
            <w:r>
              <w:t xml:space="preserve">&lt;387.16&gt; </w:t>
            </w:r>
            <w:r>
              <w:rPr>
                <w:i/>
                <w:iCs/>
              </w:rPr>
              <w:t xml:space="preserve">(“những lầm lỗi nơi con người”) = purisānaṃ dosā. </w:t>
            </w:r>
            <w:r>
              <w:rPr>
                <w:b/>
                <w:bCs/>
              </w:rPr>
              <w:t xml:space="preserve">Na sarāmi </w:t>
            </w:r>
            <w:r>
              <w:t xml:space="preserve">&lt;387.18&gt; </w:t>
            </w:r>
            <w:r>
              <w:rPr>
                <w:i/>
                <w:iCs/>
              </w:rPr>
              <w:t>(“ta không nhớ nổi”)</w:t>
            </w:r>
            <w:r>
              <w:t>: hắn tìm lời thoái thác bằng cách quên đi và lẩn tránh như sau: Ta không còn nhớ bất kỳ ví dụ nào về hành vi ta đã làm. Ta không để ý điều đó.’ [</w:t>
            </w:r>
            <w:r>
              <w:rPr>
                <w:b/>
                <w:bCs/>
              </w:rPr>
              <w:t>511</w:t>
            </w:r>
            <w:r>
              <w:t>]</w:t>
            </w:r>
            <w:r>
              <w:rPr>
                <w:i/>
                <w:iCs/>
              </w:rPr>
              <w:t xml:space="preserve"> </w:t>
            </w:r>
          </w:p>
          <w:p w:rsidR="00542CB9" w:rsidRDefault="00542CB9">
            <w:pPr>
              <w:spacing w:before="100" w:beforeAutospacing="1" w:after="100" w:afterAutospacing="1"/>
            </w:pPr>
            <w:r>
              <w:t xml:space="preserve">2529. </w:t>
            </w:r>
            <w:r>
              <w:rPr>
                <w:b/>
                <w:bCs/>
              </w:rPr>
              <w:t xml:space="preserve">Codakaṃ paṭippharati </w:t>
            </w:r>
            <w:r>
              <w:t xml:space="preserve">&lt;387.21&gt; </w:t>
            </w:r>
            <w:r>
              <w:rPr>
                <w:i/>
                <w:iCs/>
              </w:rPr>
              <w:t xml:space="preserve">(“người đó chống lại các nguyên cáo”); </w:t>
            </w:r>
            <w:r>
              <w:t xml:space="preserve">(xin đọc thêm MA ii 66); ngài trả lời </w:t>
            </w:r>
            <w:r>
              <w:rPr>
                <w:i/>
                <w:iCs/>
              </w:rPr>
              <w:t xml:space="preserve">(pharati) </w:t>
            </w:r>
            <w:r>
              <w:t xml:space="preserve">bằng cách đối nghịch lại; người đó tiếp tục trả lời. </w:t>
            </w:r>
            <w:r>
              <w:rPr>
                <w:b/>
                <w:bCs/>
              </w:rPr>
              <w:t>Kiṃ nu kho tuyhaṃ &lt;</w:t>
            </w:r>
            <w:r>
              <w:t>387.22</w:t>
            </w:r>
            <w:r>
              <w:rPr>
                <w:b/>
                <w:bCs/>
              </w:rPr>
              <w:t>&gt;</w:t>
            </w:r>
            <w:r>
              <w:rPr>
                <w:i/>
                <w:iCs/>
              </w:rPr>
              <w:t xml:space="preserve"> (“mắc mớ gì đến nhà ngươi?”): </w:t>
            </w:r>
            <w:r>
              <w:t>ngài vạch ra rằng: mắc mớ gì đến nhà ngươi, một kẻ ngu dốt như nhà ngươi lại mở miệng nói sao. Ai biết đó chẳng phải là lời xúc phạm như ví dụ nêu trên hay là lời quở mắng hay sao? và như vậy nhà ngươi chẳng biết tí gì mà cũng bày đặt nói ra! Như vậy ngài đã làm cho hắn ngụp thở [bằng hàng loạt những lời xỉ nhục.]</w:t>
            </w:r>
          </w:p>
          <w:p w:rsidR="00542CB9" w:rsidRDefault="00542CB9">
            <w:pPr>
              <w:spacing w:before="100" w:beforeAutospacing="1" w:after="100" w:afterAutospacing="1"/>
            </w:pPr>
            <w:r>
              <w:t xml:space="preserve">2530. </w:t>
            </w:r>
            <w:r>
              <w:rPr>
                <w:b/>
                <w:bCs/>
              </w:rPr>
              <w:t xml:space="preserve">Paccāropeti </w:t>
            </w:r>
            <w:r>
              <w:t xml:space="preserve">&lt;387.27&gt; </w:t>
            </w:r>
            <w:r>
              <w:rPr>
                <w:i/>
                <w:iCs/>
              </w:rPr>
              <w:t>(“kết tội ngược lại”)</w:t>
            </w:r>
            <w:r>
              <w:t xml:space="preserve">: nói rằng </w:t>
            </w:r>
            <w:r>
              <w:rPr>
                <w:b/>
                <w:bCs/>
              </w:rPr>
              <w:t xml:space="preserve">tvam pi kho ’si </w:t>
            </w:r>
            <w:r>
              <w:rPr>
                <w:i/>
                <w:iCs/>
              </w:rPr>
              <w:t xml:space="preserve">(“nhà ngươi cũng đã... ”), </w:t>
            </w:r>
            <w:r>
              <w:t xml:space="preserve">v.v... , ngài kết tội ngược lại. </w:t>
            </w:r>
            <w:r>
              <w:rPr>
                <w:b/>
                <w:bCs/>
              </w:rPr>
              <w:t xml:space="preserve">Paṭikarohi </w:t>
            </w:r>
            <w:r>
              <w:t xml:space="preserve">&lt;387.28&gt; </w:t>
            </w:r>
            <w:r>
              <w:rPr>
                <w:i/>
                <w:iCs/>
              </w:rPr>
              <w:t>(“thực hiện sửa chữa”)</w:t>
            </w:r>
            <w:r>
              <w:t xml:space="preserve">: ngài chỉ ra rằng: ‘hãy thú nhận điều gì dẫn đến thú nhận.’ Thoát ra khỏi [lời xúc phạm] đã dẫn đến khởi xuất. Chính vì thế, sau khi đã thiết lập được trong thanh tịnh, chúng ta có thể nhiết mắng người khác.’ </w:t>
            </w:r>
            <w:r>
              <w:rPr>
                <w:b/>
                <w:bCs/>
              </w:rPr>
              <w:t xml:space="preserve">Aññe aññaṃ paṭicarati </w:t>
            </w:r>
            <w:r>
              <w:t xml:space="preserve">&lt;387.31&gt; </w:t>
            </w:r>
            <w:r>
              <w:rPr>
                <w:i/>
                <w:iCs/>
              </w:rPr>
              <w:t>(“tránh né vấn đề này vấn đề khác”)</w:t>
            </w:r>
            <w:r>
              <w:t xml:space="preserve">: người đó che dấu một hành động, một từ bằng chính hành động hay lời đó đó. Khi được hỏi: “Nhà ngươi có phạm phải lỗi đó chăng?’ Người đó trả lời: “Ai lỗi phạm? Lỗi phạm điều gì? Lỗi phạm ra sao? Lỗi phạm về điều gì? Nhà ngươi nói gì vậy? Tại sao nhà ngươi nói thế?’ và khi được hỏi:‘Nhà ngươi có nhìn thấy điều gì đại loại như vậy chăng? Người đó không nghe và nói: ‘Tôi không nghe.’ </w:t>
            </w:r>
            <w:r>
              <w:rPr>
                <w:b/>
                <w:bCs/>
              </w:rPr>
              <w:t xml:space="preserve">Bahiddhā kathaṃ apanāmeti </w:t>
            </w:r>
            <w:r>
              <w:t xml:space="preserve">&lt;387.32&gt; </w:t>
            </w:r>
            <w:r>
              <w:rPr>
                <w:i/>
                <w:iCs/>
              </w:rPr>
              <w:t xml:space="preserve">(“dẫn đến nói chuyện ngoài lề”) </w:t>
            </w:r>
            <w:r>
              <w:t xml:space="preserve">: khi được hỏi: nhà ngươi có phạm phải điều này điều nọ chăng? Người đó nói lại: “Tôi đi chùa Pāṭaliputta, chúng ta không hỏi nhà ngươi về việc đi chùa Pāṭaliputta, chúng ta hỏi nhà ngươi về lỗi phạm đó, [thế rồi người đó nói:] từ chỗ đó tôi đã đi tới Rājagaha, liệu nhà ngươi có đi tới Rājagaha hay tới Brāhmaṇageha, nhà ngươi có phạm phải sai phạm này hay không?; và ở đó tôi có thịt lợn để ăn. v.v... Nói lời đó, hắn chuyển câu chuyện sang hướng khác. </w:t>
            </w:r>
            <w:r>
              <w:rPr>
                <w:b/>
                <w:bCs/>
              </w:rPr>
              <w:t xml:space="preserve">Kopaṃ </w:t>
            </w:r>
            <w:r>
              <w:t>(</w:t>
            </w:r>
            <w:r>
              <w:rPr>
                <w:i/>
                <w:iCs/>
              </w:rPr>
              <w:t xml:space="preserve">“tức bực”), </w:t>
            </w:r>
            <w:r>
              <w:t xml:space="preserve">đó là một tình trạng giận dữ. </w:t>
            </w:r>
            <w:r>
              <w:rPr>
                <w:b/>
                <w:bCs/>
                <w:i/>
                <w:iCs/>
              </w:rPr>
              <w:t xml:space="preserve">Dosaṃ </w:t>
            </w:r>
            <w:r>
              <w:rPr>
                <w:i/>
                <w:iCs/>
              </w:rPr>
              <w:t xml:space="preserve">(“sân hận”) </w:t>
            </w:r>
            <w:r>
              <w:t xml:space="preserve">là hiện trạng căm ghét. Cả hai </w:t>
            </w:r>
            <w:r>
              <w:lastRenderedPageBreak/>
              <w:t>đều là các từ chỉ tức giận (</w:t>
            </w:r>
            <w:r>
              <w:rPr>
                <w:i/>
                <w:iCs/>
              </w:rPr>
              <w:t xml:space="preserve">kodha) </w:t>
            </w:r>
            <w:r>
              <w:rPr>
                <w:b/>
                <w:bCs/>
              </w:rPr>
              <w:t xml:space="preserve">Appaccayaṃ </w:t>
            </w:r>
            <w:r>
              <w:t xml:space="preserve">&lt;387.33&gt; </w:t>
            </w:r>
            <w:r>
              <w:rPr>
                <w:i/>
                <w:iCs/>
              </w:rPr>
              <w:t xml:space="preserve">(“không hài lòng”) là một tình trạng không được vừa ý (asantuṭṭhi); </w:t>
            </w:r>
            <w:r>
              <w:t xml:space="preserve">đây là tên để gọi tình trạng khổ tâm. </w:t>
            </w:r>
            <w:r>
              <w:rPr>
                <w:b/>
                <w:bCs/>
              </w:rPr>
              <w:t>Pātukaroti</w:t>
            </w:r>
            <w:r>
              <w:t xml:space="preserve"> </w:t>
            </w:r>
            <w:r>
              <w:rPr>
                <w:i/>
                <w:iCs/>
              </w:rPr>
              <w:t>(“thể hiện ra”)</w:t>
            </w:r>
            <w:r>
              <w:t xml:space="preserve">: chỉ ra, làm rõ. </w:t>
            </w:r>
          </w:p>
          <w:p w:rsidR="00542CB9" w:rsidRDefault="00542CB9">
            <w:pPr>
              <w:spacing w:before="100" w:beforeAutospacing="1" w:after="100" w:afterAutospacing="1"/>
            </w:pPr>
            <w:r>
              <w:t xml:space="preserve">2531. </w:t>
            </w:r>
            <w:r>
              <w:rPr>
                <w:b/>
                <w:bCs/>
              </w:rPr>
              <w:t xml:space="preserve">Bāhāvikkhepakaṃ bhaṇati </w:t>
            </w:r>
            <w:r>
              <w:t xml:space="preserve">&lt;388.2&gt; </w:t>
            </w:r>
            <w:r>
              <w:rPr>
                <w:i/>
                <w:iCs/>
              </w:rPr>
              <w:t>(“nói mà múa cánh tay”)</w:t>
            </w:r>
            <w:r>
              <w:t xml:space="preserve">: múa tay. Người đó nói những lời sàm xở. </w:t>
            </w:r>
            <w:r>
              <w:rPr>
                <w:b/>
                <w:bCs/>
              </w:rPr>
              <w:t xml:space="preserve">Viheseti </w:t>
            </w:r>
            <w:r>
              <w:t xml:space="preserve">&lt;388.10&gt; </w:t>
            </w:r>
            <w:r>
              <w:rPr>
                <w:i/>
                <w:iCs/>
              </w:rPr>
              <w:t xml:space="preserve">(“làm phiền”) </w:t>
            </w:r>
            <w:r>
              <w:t xml:space="preserve">: làm khó chịu, gây xúc phạm. </w:t>
            </w:r>
            <w:r>
              <w:rPr>
                <w:b/>
                <w:bCs/>
              </w:rPr>
              <w:t xml:space="preserve">Anādiyitvā </w:t>
            </w:r>
            <w:r>
              <w:t xml:space="preserve">&lt;388.5&gt; </w:t>
            </w:r>
            <w:r>
              <w:rPr>
                <w:i/>
                <w:iCs/>
              </w:rPr>
              <w:t>(“không chấp nhận”)</w:t>
            </w:r>
            <w:r>
              <w:t>: không nhận được lời kính trọng, khinh bỉ, khiếm nhã. Là ý nghĩa muốn nói đến ở đây.</w:t>
            </w:r>
          </w:p>
          <w:p w:rsidR="00542CB9" w:rsidRDefault="00542CB9">
            <w:pPr>
              <w:spacing w:before="100" w:beforeAutospacing="1" w:after="100" w:afterAutospacing="1"/>
            </w:pPr>
            <w:r>
              <w:t xml:space="preserve">2532. </w:t>
            </w:r>
            <w:r>
              <w:rPr>
                <w:b/>
                <w:bCs/>
              </w:rPr>
              <w:t xml:space="preserve">Atibāḷhaṃ </w:t>
            </w:r>
            <w:r>
              <w:t xml:space="preserve">&lt;388.13&gt; </w:t>
            </w:r>
            <w:r>
              <w:rPr>
                <w:i/>
                <w:iCs/>
              </w:rPr>
              <w:t>(“quá mạnh mẽ”)</w:t>
            </w:r>
            <w:r>
              <w:t xml:space="preserve">: quá cứng rắn. Quá to lớn. </w:t>
            </w:r>
            <w:r>
              <w:rPr>
                <w:b/>
                <w:bCs/>
              </w:rPr>
              <w:t xml:space="preserve">Mayi byāvaṭā </w:t>
            </w:r>
            <w:r>
              <w:t>(“</w:t>
            </w:r>
            <w:r>
              <w:rPr>
                <w:i/>
                <w:iCs/>
              </w:rPr>
              <w:t>nhà ngươi đã chống lại ta”)</w:t>
            </w:r>
            <w:r>
              <w:t xml:space="preserve">: nhà ngươi đã thực hiện công việc chống lại ta. </w:t>
            </w:r>
            <w:r>
              <w:rPr>
                <w:b/>
                <w:bCs/>
              </w:rPr>
              <w:t xml:space="preserve">Hīnāyāvattitvā </w:t>
            </w:r>
            <w:r>
              <w:t>&lt;388.15&gt;</w:t>
            </w:r>
            <w:r>
              <w:rPr>
                <w:i/>
                <w:iCs/>
              </w:rPr>
              <w:t>(“quay trở lại kiếp sống thấp hèn”)</w:t>
            </w:r>
            <w:r>
              <w:t xml:space="preserve">: trở lại vì lợi ích hiện trạng gia chủ thấp hèn hơn. Trở thành người đời thường, là ý nghĩa muốn nói đến ở đây. </w:t>
            </w:r>
            <w:r>
              <w:rPr>
                <w:b/>
                <w:bCs/>
              </w:rPr>
              <w:t xml:space="preserve">Attamanā hotha </w:t>
            </w:r>
            <w:r>
              <w:t xml:space="preserve">&lt;388.16&gt; </w:t>
            </w:r>
            <w:r>
              <w:rPr>
                <w:i/>
                <w:iCs/>
              </w:rPr>
              <w:t xml:space="preserve">(“nhà người chắc giờ đây đã hài lòng”) </w:t>
            </w:r>
            <w:r>
              <w:t>: nhà ngươi đã hài lòng rồi chứ gì; ‘đã đạt được điều gì phải đạt đến; hãy sống tại nơi nhà ngươi phải cư trú; Ta đã ban cho nhà ngươi cuộc sống thoải mái. Là điều muốn ám chỉ ở đây.</w:t>
            </w:r>
          </w:p>
          <w:p w:rsidR="00542CB9" w:rsidRDefault="00542CB9">
            <w:pPr>
              <w:spacing w:before="100" w:beforeAutospacing="1" w:after="100" w:afterAutospacing="1"/>
            </w:pPr>
            <w:r>
              <w:t xml:space="preserve">2533. Việc luận thuyết diễn ra như thế này: “vô tưởng” là “lời chủ trương vô tưởng;” họ cho rằng” chính </w:t>
            </w:r>
            <w:r>
              <w:rPr>
                <w:b/>
                <w:bCs/>
              </w:rPr>
              <w:t xml:space="preserve">asaññīvādā </w:t>
            </w:r>
            <w:r>
              <w:t xml:space="preserve">&lt;388.19&gt; </w:t>
            </w:r>
            <w:r>
              <w:rPr>
                <w:i/>
                <w:iCs/>
              </w:rPr>
              <w:t xml:space="preserve">(“vô tưởng luận”). </w:t>
            </w:r>
            <w:r>
              <w:t xml:space="preserve">Liên quan đến </w:t>
            </w:r>
            <w:r>
              <w:rPr>
                <w:b/>
                <w:bCs/>
              </w:rPr>
              <w:t xml:space="preserve">rūpī attā </w:t>
            </w:r>
            <w:r>
              <w:t xml:space="preserve">&lt;388.20&gt; </w:t>
            </w:r>
            <w:r>
              <w:rPr>
                <w:i/>
                <w:iCs/>
              </w:rPr>
              <w:t>(“bản ngã là hữu sắc”)</w:t>
            </w:r>
            <w:r>
              <w:t>: nơi vị nào đã nhập thiền định Jhana, người đó đã chọn sắc pháp làm đề tài thiền kasiṇa được coi là bản ngã, thì nổi lên quan điểm cho rằng bản ngã là hữu sắc. Nơi người không chứng đắc được thì nó nổi lên thông qua lý luận thuần tuý. [</w:t>
            </w:r>
            <w:r>
              <w:rPr>
                <w:b/>
                <w:bCs/>
              </w:rPr>
              <w:t>512</w:t>
            </w:r>
            <w:r>
              <w:t xml:space="preserve">] Như với ājīvakas. Nơi người nào đắc thủ cũng vậy, là người đã coi ấn chứng thiền chứng vô sắc làm ngã lại nổi lên quan điểm cho rằng ngã là vô sắc. Nơi một kẻ không chứng đắc [nó nổi lên] thông qua lý luận mà thôi. Giống như Nigaṇṭhas. Nhưng ở đây ta không phải luôn luôn đi tìm kiếm nguyên nhân nơi vô tưởng hữu </w:t>
            </w:r>
            <w:r>
              <w:rPr>
                <w:i/>
                <w:iCs/>
              </w:rPr>
              <w:t>(asaññībhāva);</w:t>
            </w:r>
            <w:r>
              <w:t xml:space="preserve"> vì một người chủ trương những quan điểm như vậy thì chộp lấy bất kỳ điều gì như người mất trí. </w:t>
            </w:r>
            <w:r>
              <w:rPr>
                <w:b/>
                <w:bCs/>
              </w:rPr>
              <w:t xml:space="preserve">Rūpī ca arūpī ca </w:t>
            </w:r>
            <w:r>
              <w:t xml:space="preserve">&lt;388.24&gt; </w:t>
            </w:r>
            <w:r>
              <w:rPr>
                <w:i/>
                <w:iCs/>
              </w:rPr>
              <w:t xml:space="preserve">(“sắc và vô sắc”) </w:t>
            </w:r>
            <w:r>
              <w:t xml:space="preserve">được đề cập đến bằng cách coi [những quan điểm đó] như được pha trộn giữa sắc và vô sắc. Quan điểm này nổi lên nơi người đạt đến thiền chứng sắc giới và vô sắc giới và nơi người hay lý luận. </w:t>
            </w:r>
            <w:r>
              <w:rPr>
                <w:b/>
                <w:bCs/>
              </w:rPr>
              <w:t xml:space="preserve">Neva rūpī nārūpī </w:t>
            </w:r>
            <w:r>
              <w:t xml:space="preserve">&lt;388.24&gt; </w:t>
            </w:r>
            <w:r>
              <w:rPr>
                <w:i/>
                <w:iCs/>
              </w:rPr>
              <w:t xml:space="preserve">(“chẳng phải sắc giới cũng chẳng phải vô sắc giới.”) </w:t>
            </w:r>
            <w:r>
              <w:t xml:space="preserve">là quan điểm hoàn toàn của một người hay lý luận mà thôi. </w:t>
            </w:r>
            <w:r>
              <w:rPr>
                <w:b/>
                <w:bCs/>
              </w:rPr>
              <w:t xml:space="preserve">Antavā </w:t>
            </w:r>
            <w:r>
              <w:t xml:space="preserve">&lt;388.28&gt; </w:t>
            </w:r>
            <w:r>
              <w:rPr>
                <w:i/>
                <w:iCs/>
              </w:rPr>
              <w:t xml:space="preserve">(“hữu biên kiến”) </w:t>
            </w:r>
            <w:r>
              <w:t xml:space="preserve">là quan điểm diễn ra nơi người nào có thiền Kasiṇa giới hạn làm bản ngã. </w:t>
            </w:r>
            <w:r>
              <w:rPr>
                <w:b/>
                <w:bCs/>
              </w:rPr>
              <w:t xml:space="preserve">Anantavā </w:t>
            </w:r>
            <w:r>
              <w:t xml:space="preserve">&lt;388.30&gt; </w:t>
            </w:r>
            <w:r>
              <w:rPr>
                <w:i/>
                <w:iCs/>
              </w:rPr>
              <w:t>(“vô biên kiến”)</w:t>
            </w:r>
            <w:r>
              <w:t xml:space="preserve">: có thiền Kasiṇa vô tận. </w:t>
            </w:r>
            <w:r>
              <w:rPr>
                <w:b/>
                <w:bCs/>
              </w:rPr>
              <w:t xml:space="preserve">Antavā ca anantavā ca </w:t>
            </w:r>
            <w:r>
              <w:t>&lt;389.1&gt;</w:t>
            </w:r>
            <w:r>
              <w:rPr>
                <w:i/>
                <w:iCs/>
              </w:rPr>
              <w:t xml:space="preserve">(“hữu biên vô biên kiến”) </w:t>
            </w:r>
            <w:r>
              <w:t xml:space="preserve">là quan điểm nổi lên bằng cách coi bản ngã như là thiền kasiṇa không có cùng tột trên và dưới nhưng có cùng tột khắp chung quanh. </w:t>
            </w:r>
            <w:r>
              <w:rPr>
                <w:b/>
                <w:bCs/>
              </w:rPr>
              <w:t xml:space="preserve">Nev’ antavā nānantavā </w:t>
            </w:r>
            <w:r>
              <w:t xml:space="preserve">&lt;389.3&gt; </w:t>
            </w:r>
            <w:r>
              <w:rPr>
                <w:i/>
                <w:iCs/>
              </w:rPr>
              <w:t xml:space="preserve">(“phi hữu biên phi vô biên”) </w:t>
            </w:r>
            <w:r>
              <w:t>là quan điểm của người hay lý luận.</w:t>
            </w:r>
          </w:p>
          <w:p w:rsidR="00542CB9" w:rsidRDefault="00542CB9">
            <w:pPr>
              <w:spacing w:before="100" w:beforeAutospacing="1" w:after="100" w:afterAutospacing="1"/>
            </w:pPr>
            <w:r>
              <w:t>2534. Điều còn lại ý nghĩa đã quá rõ ràng.</w:t>
            </w:r>
          </w:p>
          <w:p w:rsidR="00542CB9" w:rsidRDefault="00542CB9">
            <w:pPr>
              <w:spacing w:before="100" w:beforeAutospacing="1" w:after="100" w:afterAutospacing="1"/>
            </w:pPr>
            <w:r>
              <w:rPr>
                <w:b/>
                <w:bCs/>
              </w:rPr>
              <w:t xml:space="preserve">Các cửu Pháp </w:t>
            </w:r>
          </w:p>
          <w:p w:rsidR="00542CB9" w:rsidRDefault="00542CB9">
            <w:pPr>
              <w:spacing w:before="100" w:beforeAutospacing="1" w:after="100" w:afterAutospacing="1"/>
            </w:pPr>
            <w:r>
              <w:t xml:space="preserve">2535. Trong phần mô tả về cửu pháp, </w:t>
            </w:r>
            <w:r>
              <w:rPr>
                <w:b/>
                <w:bCs/>
              </w:rPr>
              <w:t xml:space="preserve">nava āghātavatthūni </w:t>
            </w:r>
            <w:r>
              <w:t>&lt;398.24&gt;</w:t>
            </w:r>
            <w:r>
              <w:rPr>
                <w:i/>
                <w:iCs/>
              </w:rPr>
              <w:t xml:space="preserve">(“chín nền tảng </w:t>
            </w:r>
            <w:r>
              <w:rPr>
                <w:i/>
                <w:iCs/>
              </w:rPr>
              <w:lastRenderedPageBreak/>
              <w:t xml:space="preserve">hiềm khích”) </w:t>
            </w:r>
            <w:r>
              <w:t>được đưa ra căn cứ vào khởi xuất của chúng sanh mà thôi</w:t>
            </w:r>
            <w:hyperlink r:id="rId335" w:anchor="_edn89" w:history="1">
              <w:r>
                <w:rPr>
                  <w:rStyle w:val="Hyperlink"/>
                  <w:rFonts w:ascii="VU Times" w:hAnsi="VU Times"/>
                  <w:sz w:val="20"/>
                  <w:szCs w:val="20"/>
                </w:rPr>
                <w:t>[89]</w:t>
              </w:r>
            </w:hyperlink>
            <w:r>
              <w:rPr>
                <w:b/>
                <w:bCs/>
              </w:rPr>
              <w:t xml:space="preserve"> </w:t>
            </w:r>
          </w:p>
          <w:p w:rsidR="00542CB9" w:rsidRDefault="00542CB9">
            <w:pPr>
              <w:spacing w:before="100" w:beforeAutospacing="1" w:after="100" w:afterAutospacing="1"/>
            </w:pPr>
            <w:r>
              <w:t xml:space="preserve">2536. </w:t>
            </w:r>
            <w:r>
              <w:rPr>
                <w:b/>
                <w:bCs/>
              </w:rPr>
              <w:t xml:space="preserve">Purisamalāni </w:t>
            </w:r>
            <w:r>
              <w:t xml:space="preserve">&lt;389.33&gt; </w:t>
            </w:r>
            <w:r>
              <w:rPr>
                <w:i/>
                <w:iCs/>
              </w:rPr>
              <w:t>(“Những trần cấu nơi con người”)</w:t>
            </w:r>
            <w:r>
              <w:t>: trần cấu của con người.</w:t>
            </w:r>
          </w:p>
          <w:p w:rsidR="00542CB9" w:rsidRDefault="00542CB9">
            <w:pPr>
              <w:spacing w:before="100" w:beforeAutospacing="1" w:after="100" w:afterAutospacing="1"/>
            </w:pPr>
            <w:r>
              <w:t xml:space="preserve">2537. </w:t>
            </w:r>
            <w:r>
              <w:rPr>
                <w:b/>
                <w:bCs/>
              </w:rPr>
              <w:t xml:space="preserve">Navavidhā </w:t>
            </w:r>
            <w:r>
              <w:t xml:space="preserve">&lt;389.36&gt; </w:t>
            </w:r>
            <w:r>
              <w:rPr>
                <w:i/>
                <w:iCs/>
              </w:rPr>
              <w:t>(“chín loại”)</w:t>
            </w:r>
            <w:r>
              <w:t>: có chín phần, có chín cách phân chia.</w:t>
            </w:r>
          </w:p>
          <w:p w:rsidR="00542CB9" w:rsidRDefault="00542CB9">
            <w:pPr>
              <w:spacing w:before="100" w:beforeAutospacing="1" w:after="100" w:afterAutospacing="1"/>
            </w:pPr>
            <w:r>
              <w:t xml:space="preserve">2538. </w:t>
            </w:r>
            <w:r>
              <w:rPr>
                <w:b/>
                <w:bCs/>
                <w:i/>
                <w:iCs/>
              </w:rPr>
              <w:t xml:space="preserve">Taṇhaṃ paṭicca </w:t>
            </w:r>
            <w:r>
              <w:t xml:space="preserve">&lt;390.11&gt; </w:t>
            </w:r>
            <w:r>
              <w:rPr>
                <w:i/>
                <w:iCs/>
              </w:rPr>
              <w:t xml:space="preserve">(“do ái dục </w:t>
            </w:r>
            <w:r>
              <w:t>[</w:t>
            </w:r>
            <w:r>
              <w:rPr>
                <w:i/>
                <w:iCs/>
              </w:rPr>
              <w:t>craving</w:t>
            </w:r>
            <w:r>
              <w:t>]”</w:t>
            </w:r>
            <w:r>
              <w:rPr>
                <w:i/>
                <w:iCs/>
              </w:rPr>
              <w:t>)</w:t>
            </w:r>
            <w:r>
              <w:t>: tuỳ thuộc vào ái dục.</w:t>
            </w:r>
            <w:hyperlink r:id="rId336" w:anchor="_edn90" w:history="1">
              <w:r>
                <w:rPr>
                  <w:rStyle w:val="Hyperlink"/>
                  <w:rFonts w:ascii="VU Times" w:hAnsi="VU Times"/>
                  <w:sz w:val="20"/>
                  <w:szCs w:val="20"/>
                </w:rPr>
                <w:t>[90]</w:t>
              </w:r>
            </w:hyperlink>
            <w:r>
              <w:rPr>
                <w:i/>
                <w:iCs/>
              </w:rPr>
              <w:t xml:space="preserve"> </w:t>
            </w:r>
            <w:r>
              <w:rPr>
                <w:b/>
                <w:bCs/>
                <w:i/>
                <w:iCs/>
              </w:rPr>
              <w:t xml:space="preserve">Pariyesanā </w:t>
            </w:r>
            <w:r>
              <w:rPr>
                <w:i/>
                <w:iCs/>
              </w:rPr>
              <w:t>(“tầm cầu”)</w:t>
            </w:r>
            <w:r>
              <w:t xml:space="preserve"> là công việc tìm kiếm các cảnh sắc, v.v... làm đối tượng. Vì điều này xuất hiện khi có ái dục. </w:t>
            </w:r>
            <w:r>
              <w:rPr>
                <w:b/>
                <w:bCs/>
              </w:rPr>
              <w:t xml:space="preserve">Lābho </w:t>
            </w:r>
            <w:r>
              <w:rPr>
                <w:i/>
                <w:iCs/>
              </w:rPr>
              <w:t xml:space="preserve">(“lợi lộc”) </w:t>
            </w:r>
            <w:r>
              <w:t xml:space="preserve">đó chính là lợi lộc thuộc các cảnh sắc.v.v... làm đối tượng. Vì điều này xuất hiện khi có tầm cầu. Nhưng </w:t>
            </w:r>
            <w:r>
              <w:rPr>
                <w:b/>
                <w:bCs/>
              </w:rPr>
              <w:t xml:space="preserve">vinicchayo </w:t>
            </w:r>
            <w:r>
              <w:t xml:space="preserve">&lt;390.12&gt; </w:t>
            </w:r>
            <w:r>
              <w:rPr>
                <w:i/>
                <w:iCs/>
              </w:rPr>
              <w:t>(“phân biệt”); (</w:t>
            </w:r>
            <w:r>
              <w:t xml:space="preserve">xin đọc D ii 58.61) có bốn loại như: trí, ái dục, tà kiến và tầm. Về điểm này phân biệt về trí là như sau: “Chúng ta nên hiểu rõ cách phân biệt là như thế nào về [các loại] hạnh phúc khác nhau; biết bằng cách nào phân biệt hạnh phúc, biết phân biệt bằng cách nào ta nên hiến thân mình cho hạnh phúc nội tâm.” (M. iii. 230. 233). Có 108 loại hành vi ái dục (xin đọc MA. i. 219) được truyền lại cho ta như sau: ‘phân biệt– có hai loại phân biệt, phân biệt thông qua ái dục và phân biệt nhờ tà kiến của mình. (Ndi 266 tt; xin đọc 186, 296) là phân biệt thông qua ái dục. Có 62 loại tà kiến là phân biệt thông qua tà kiến. Nhưng trong Kinh Phật có nói rằng: “Ôi Chúa các Chư thiên, dục lại bắt nguồn từ tầm mà ra” (D ii 277) và ở đây cũng vậy chỉ có tầm là được truyền lại như là phân biệt mà thôi. Vì khi có được lợi lộc, thì phân biệt do tầm thực hiện về điều lợi lộc đó như điều đáng ước ao và không đáng ước ao, điều thiện hay điều bất thiện. “Chẳng có gì để nói về mục tiêu nơi sắc xứ được coi như là đối tượng sử dụng vậy; chẳng có gì để nói về mục tiêu âm thanh, v.v... làm đối tượng; chẳng có gì để nói về (bản ngã) của tôi cả; chẳng có gì để nói đến (bản ngã) của người khác cả. Ta sẽ được xử dụng là bao nhiêu, ta sẽ tích luỹ được bao nhiêu; chính vì thế </w:t>
            </w:r>
            <w:r>
              <w:rPr>
                <w:b/>
                <w:bCs/>
              </w:rPr>
              <w:t xml:space="preserve">lābhaṃ paṭicca vinicchayo </w:t>
            </w:r>
            <w:r>
              <w:rPr>
                <w:i/>
                <w:iCs/>
              </w:rPr>
              <w:t xml:space="preserve">(“do có lợi lộc nên nẩy sinh phân biệt”). </w:t>
            </w:r>
            <w:r>
              <w:rPr>
                <w:b/>
                <w:bCs/>
              </w:rPr>
              <w:t xml:space="preserve">Chandarāgo </w:t>
            </w:r>
            <w:r>
              <w:rPr>
                <w:i/>
                <w:iCs/>
              </w:rPr>
              <w:t>(“dục tham”)</w:t>
            </w:r>
            <w:r>
              <w:t xml:space="preserve">: khi đối tượng lại được nghĩ đến theo cách như vậy thông qua tầm bất thiện thì tham cả mạnh lẫn yếu đều nổi lên; vì ở đây dục </w:t>
            </w:r>
            <w:r>
              <w:rPr>
                <w:i/>
                <w:iCs/>
              </w:rPr>
              <w:t xml:space="preserve">(chanda) </w:t>
            </w:r>
            <w:r>
              <w:t xml:space="preserve">là một từ để ám chỉ tham yếu </w:t>
            </w:r>
            <w:r>
              <w:rPr>
                <w:i/>
                <w:iCs/>
              </w:rPr>
              <w:t xml:space="preserve">(rāga). </w:t>
            </w:r>
            <w:r>
              <w:t>[</w:t>
            </w:r>
            <w:r>
              <w:rPr>
                <w:b/>
                <w:bCs/>
              </w:rPr>
              <w:t>513</w:t>
            </w:r>
            <w:r>
              <w:t xml:space="preserve">] </w:t>
            </w:r>
            <w:r>
              <w:rPr>
                <w:b/>
                <w:bCs/>
              </w:rPr>
              <w:t xml:space="preserve">Ajjhosānaṃ </w:t>
            </w:r>
            <w:r>
              <w:t xml:space="preserve">&lt;390.13&gt; </w:t>
            </w:r>
            <w:r>
              <w:rPr>
                <w:i/>
                <w:iCs/>
              </w:rPr>
              <w:t xml:space="preserve">(“đam mê”) </w:t>
            </w:r>
            <w:r>
              <w:t xml:space="preserve">là một cách phân biệt về [bản ngã] Ta và Của Ta. </w:t>
            </w:r>
            <w:r>
              <w:rPr>
                <w:b/>
                <w:bCs/>
              </w:rPr>
              <w:t xml:space="preserve">Pariggaho </w:t>
            </w:r>
            <w:r>
              <w:rPr>
                <w:i/>
                <w:iCs/>
              </w:rPr>
              <w:t xml:space="preserve">(“chấp trước”) </w:t>
            </w:r>
            <w:r>
              <w:t xml:space="preserve">là một hành vi chấp trước thông qua ái dục và tà kiến. </w:t>
            </w:r>
            <w:r>
              <w:rPr>
                <w:b/>
                <w:bCs/>
              </w:rPr>
              <w:t xml:space="preserve">Macchariyaṃ </w:t>
            </w:r>
            <w:r>
              <w:t xml:space="preserve">&lt;390.14&gt; </w:t>
            </w:r>
            <w:r>
              <w:rPr>
                <w:i/>
                <w:iCs/>
              </w:rPr>
              <w:t>(“bỏn xẻn”)</w:t>
            </w:r>
            <w:r>
              <w:t xml:space="preserve"> là mối bất lực (không có khả năng chia xẻ với tha nhân. Chính vì thế mà các vị cao niên giải thích ý nghĩa của từ này như thế này: ‘Mong rằng điều kỳ diệu này chỉ dành cho tôi mà thôi, mong rằng điều kỳ diệu </w:t>
            </w:r>
            <w:r>
              <w:rPr>
                <w:i/>
                <w:iCs/>
              </w:rPr>
              <w:t>(acchariyaṃ)</w:t>
            </w:r>
            <w:r>
              <w:t xml:space="preserve"> này không (</w:t>
            </w:r>
            <w:r>
              <w:rPr>
                <w:i/>
                <w:iCs/>
              </w:rPr>
              <w:t xml:space="preserve">mā) </w:t>
            </w:r>
            <w:r>
              <w:t xml:space="preserve">dành cho bất kỳ người nào khác!, chính vì nó diễn ra như thế nên ta gọi đó là </w:t>
            </w:r>
            <w:r>
              <w:rPr>
                <w:i/>
                <w:iCs/>
              </w:rPr>
              <w:t xml:space="preserve">macchariya (“bỏn xẻn”). </w:t>
            </w:r>
            <w:r>
              <w:rPr>
                <w:b/>
                <w:bCs/>
              </w:rPr>
              <w:t xml:space="preserve">Ārakkho </w:t>
            </w:r>
            <w:r>
              <w:t xml:space="preserve">&lt;390.15&gt; </w:t>
            </w:r>
            <w:r>
              <w:rPr>
                <w:i/>
                <w:iCs/>
              </w:rPr>
              <w:t xml:space="preserve">(“bảo thủ”) </w:t>
            </w:r>
            <w:r>
              <w:t xml:space="preserve">chính là thông qua canh gác bằng cách chốt cửa và các tủ được bảo vệ. v.v... (két sắt) “tạo ra” là “nhân duyên” </w:t>
            </w:r>
            <w:r>
              <w:rPr>
                <w:i/>
                <w:iCs/>
              </w:rPr>
              <w:t xml:space="preserve">(adhikaraṇa) </w:t>
            </w:r>
            <w:r>
              <w:t xml:space="preserve">đây là từ dành cho lý luận </w:t>
            </w:r>
            <w:r>
              <w:rPr>
                <w:i/>
                <w:iCs/>
              </w:rPr>
              <w:t xml:space="preserve">(kāraṇa). </w:t>
            </w:r>
            <w:r>
              <w:rPr>
                <w:b/>
                <w:bCs/>
              </w:rPr>
              <w:t xml:space="preserve">Arakkhādhikaraṇaṃ </w:t>
            </w:r>
            <w:r>
              <w:rPr>
                <w:i/>
                <w:iCs/>
              </w:rPr>
              <w:t xml:space="preserve">(“vì lý do bảo thủ”) </w:t>
            </w:r>
            <w:r>
              <w:t xml:space="preserve">là từ vô tính. “Với bảo thủ làm nguyên nhân </w:t>
            </w:r>
            <w:r>
              <w:rPr>
                <w:i/>
                <w:iCs/>
              </w:rPr>
              <w:t xml:space="preserve">(hetu) </w:t>
            </w:r>
            <w:r>
              <w:t xml:space="preserve">là ý nghĩa muốn nói đến ở đây. Liên quan đến việc sử dụng đến gậy gộc v.v... , cầm gậy gộc nhằm mục đích ngăn cản người khác lại là </w:t>
            </w:r>
            <w:r>
              <w:rPr>
                <w:b/>
                <w:bCs/>
              </w:rPr>
              <w:t xml:space="preserve">daṇḍādānaṃ </w:t>
            </w:r>
            <w:r>
              <w:t>(“</w:t>
            </w:r>
            <w:r>
              <w:rPr>
                <w:i/>
                <w:iCs/>
              </w:rPr>
              <w:t xml:space="preserve">cầm gậy gộc lên”). </w:t>
            </w:r>
            <w:r>
              <w:t xml:space="preserve">cầm một con dao một lưỡi, v.v... là </w:t>
            </w:r>
            <w:r>
              <w:rPr>
                <w:b/>
                <w:bCs/>
              </w:rPr>
              <w:t xml:space="preserve">satthādāna </w:t>
            </w:r>
            <w:r>
              <w:rPr>
                <w:i/>
                <w:iCs/>
              </w:rPr>
              <w:t xml:space="preserve">(“cầm lấy con dao”). </w:t>
            </w:r>
            <w:r>
              <w:rPr>
                <w:b/>
                <w:bCs/>
                <w:i/>
                <w:iCs/>
              </w:rPr>
              <w:t xml:space="preserve">Kalaho </w:t>
            </w:r>
            <w:r>
              <w:rPr>
                <w:i/>
                <w:iCs/>
              </w:rPr>
              <w:t xml:space="preserve">&lt;390.16&gt; (“đấu tranh”) </w:t>
            </w:r>
            <w:r>
              <w:t xml:space="preserve">là dùng thân xác để đánh nhau và đánh nhau bằng lời. Loại đánh nhau đầu tiên là đối chọi nhau lại là </w:t>
            </w:r>
            <w:r>
              <w:rPr>
                <w:b/>
                <w:bCs/>
              </w:rPr>
              <w:t xml:space="preserve">viggaho </w:t>
            </w:r>
            <w:r>
              <w:rPr>
                <w:i/>
                <w:iCs/>
              </w:rPr>
              <w:t xml:space="preserve">(“chiến đấu”) </w:t>
            </w:r>
            <w:r>
              <w:t xml:space="preserve">; loại thứ hai là </w:t>
            </w:r>
            <w:r>
              <w:rPr>
                <w:b/>
                <w:bCs/>
              </w:rPr>
              <w:t xml:space="preserve">vivādo </w:t>
            </w:r>
            <w:r>
              <w:rPr>
                <w:i/>
                <w:iCs/>
              </w:rPr>
              <w:t>(“</w:t>
            </w:r>
            <w:r>
              <w:t>cãi vã lẫn nhau</w:t>
            </w:r>
            <w:r>
              <w:rPr>
                <w:i/>
                <w:iCs/>
              </w:rPr>
              <w:t>”)</w:t>
            </w:r>
            <w:r>
              <w:t xml:space="preserve">. </w:t>
            </w:r>
            <w:r>
              <w:rPr>
                <w:b/>
                <w:bCs/>
              </w:rPr>
              <w:t xml:space="preserve">Tuvaṃtuvaṃ </w:t>
            </w:r>
            <w:r>
              <w:rPr>
                <w:i/>
                <w:iCs/>
              </w:rPr>
              <w:t xml:space="preserve">(“xung đột”) </w:t>
            </w:r>
            <w:r>
              <w:t xml:space="preserve">là một từ để chỉ thiếu kính </w:t>
            </w:r>
            <w:r>
              <w:lastRenderedPageBreak/>
              <w:t>trọng; ý nghĩa muốn nói đến ở đây là: “xưng mày, tao, mi, tớ.”</w:t>
            </w:r>
          </w:p>
          <w:p w:rsidR="00542CB9" w:rsidRDefault="00542CB9">
            <w:pPr>
              <w:spacing w:before="100" w:beforeAutospacing="1" w:after="100" w:afterAutospacing="1"/>
            </w:pPr>
            <w:r>
              <w:t xml:space="preserve">2539. </w:t>
            </w:r>
            <w:r>
              <w:rPr>
                <w:b/>
                <w:bCs/>
              </w:rPr>
              <w:t xml:space="preserve">Iñjitāni </w:t>
            </w:r>
            <w:r>
              <w:t xml:space="preserve">&lt;390.19&gt; </w:t>
            </w:r>
            <w:r>
              <w:rPr>
                <w:i/>
                <w:iCs/>
              </w:rPr>
              <w:t xml:space="preserve">(“những chiều hướng”) </w:t>
            </w:r>
            <w:r>
              <w:t xml:space="preserve">là những chiều hướng, thay đổi. Bằng toàn bộ cách diễn đạt bắt đầu bằng </w:t>
            </w:r>
            <w:r>
              <w:rPr>
                <w:b/>
                <w:bCs/>
              </w:rPr>
              <w:t xml:space="preserve">asmī ti iñjitaṃ etaṃ </w:t>
            </w:r>
            <w:r>
              <w:t xml:space="preserve">&lt;390.21&gt; </w:t>
            </w:r>
            <w:r>
              <w:rPr>
                <w:i/>
                <w:iCs/>
              </w:rPr>
              <w:t>(“tôi là đó là một chiều hướng”)</w:t>
            </w:r>
            <w:r>
              <w:t xml:space="preserve">: đó là chính tính kiêu mạn </w:t>
            </w:r>
            <w:r>
              <w:rPr>
                <w:i/>
                <w:iCs/>
              </w:rPr>
              <w:t xml:space="preserve">(māna) </w:t>
            </w:r>
            <w:r>
              <w:t xml:space="preserve">mà ta muốn diễn tả ở đây. Tính kiêu mạn diễn ra như thế này: “ta là cũng là một chiều hướng nữa; cũng như điều đã diễn ra như sau </w:t>
            </w:r>
            <w:r>
              <w:rPr>
                <w:b/>
                <w:bCs/>
              </w:rPr>
              <w:t>ayam ahaṃ</w:t>
            </w:r>
            <w:r>
              <w:t xml:space="preserve">: </w:t>
            </w:r>
            <w:r>
              <w:rPr>
                <w:i/>
                <w:iCs/>
              </w:rPr>
              <w:t xml:space="preserve">(‘ta chỉ có vậy thôi”) </w:t>
            </w:r>
            <w:r>
              <w:t xml:space="preserve">[và tiếp theo sau là như vậy] và cũng cả điều diễn ra như sau </w:t>
            </w:r>
            <w:r>
              <w:rPr>
                <w:b/>
                <w:bCs/>
              </w:rPr>
              <w:t xml:space="preserve">neva saññī nāsaññī bhavissaṃ </w:t>
            </w:r>
            <w:r>
              <w:t xml:space="preserve">&lt;390.28&gt; </w:t>
            </w:r>
            <w:r>
              <w:rPr>
                <w:i/>
                <w:iCs/>
              </w:rPr>
              <w:t>(“ta sẽ trở thành phi tưởng phi phi tưởng”)</w:t>
            </w:r>
          </w:p>
          <w:p w:rsidR="00542CB9" w:rsidRDefault="00542CB9">
            <w:pPr>
              <w:spacing w:before="100" w:beforeAutospacing="1" w:after="100" w:afterAutospacing="1"/>
            </w:pPr>
            <w:r>
              <w:t xml:space="preserve">2540. Phần còn lại nơi cửu pháp này chỉ đơn giản là kiêu mạn </w:t>
            </w:r>
            <w:r>
              <w:rPr>
                <w:i/>
                <w:iCs/>
              </w:rPr>
              <w:t xml:space="preserve">(māna) </w:t>
            </w:r>
            <w:r>
              <w:t xml:space="preserve">được khẳng định mà thôi; vì kiêu mạn ta gọi là “chiều hướng” vì hành vi kiêu mạn; và “hoang tưởng” vì hành vi tưởng tượng; loạn tưởng” </w:t>
            </w:r>
            <w:r>
              <w:rPr>
                <w:i/>
                <w:iCs/>
              </w:rPr>
              <w:t>(“phandana”)</w:t>
            </w:r>
            <w:r>
              <w:t xml:space="preserve"> do việc run rẩy mà ra; hý tưởng </w:t>
            </w:r>
            <w:r>
              <w:rPr>
                <w:i/>
                <w:iCs/>
              </w:rPr>
              <w:t xml:space="preserve">(“papañcita) </w:t>
            </w:r>
            <w:r>
              <w:t>là do việc hý tưởng và vì được tạo thành do nguyên nhân này nguyên nhân nọ ta gọi là hành tưởng (</w:t>
            </w:r>
            <w:r>
              <w:rPr>
                <w:i/>
                <w:iCs/>
              </w:rPr>
              <w:t>saṅkhata</w:t>
            </w:r>
            <w:r>
              <w:t>)</w:t>
            </w:r>
            <w:r>
              <w:rPr>
                <w:i/>
                <w:iCs/>
              </w:rPr>
              <w:t xml:space="preserve"> </w:t>
            </w:r>
          </w:p>
          <w:p w:rsidR="00542CB9" w:rsidRDefault="00542CB9">
            <w:pPr>
              <w:spacing w:before="100" w:beforeAutospacing="1" w:after="100" w:afterAutospacing="1"/>
            </w:pPr>
            <w:r>
              <w:t>2541. Điều còn lại ý nghĩa đã quá rõ ràng.</w:t>
            </w:r>
          </w:p>
          <w:p w:rsidR="00542CB9" w:rsidRDefault="00542CB9">
            <w:pPr>
              <w:spacing w:before="100" w:beforeAutospacing="1" w:after="100" w:afterAutospacing="1"/>
            </w:pPr>
            <w:r>
              <w:rPr>
                <w:b/>
                <w:bCs/>
              </w:rPr>
              <w:t xml:space="preserve">Các thập Pháp </w:t>
            </w:r>
          </w:p>
          <w:p w:rsidR="00542CB9" w:rsidRDefault="00542CB9">
            <w:pPr>
              <w:spacing w:before="100" w:beforeAutospacing="1" w:after="100" w:afterAutospacing="1"/>
            </w:pPr>
            <w:r>
              <w:t>2542. Trong phần mô tả các thập pháp, chính các phiền não lại là</w:t>
            </w:r>
            <w:r>
              <w:rPr>
                <w:b/>
                <w:bCs/>
              </w:rPr>
              <w:t xml:space="preserve"> kilesavatthūni </w:t>
            </w:r>
            <w:r>
              <w:t xml:space="preserve">&lt;391.10&gt; </w:t>
            </w:r>
            <w:r>
              <w:rPr>
                <w:i/>
                <w:iCs/>
              </w:rPr>
              <w:t>(“phiền não sự”).</w:t>
            </w:r>
          </w:p>
          <w:p w:rsidR="00542CB9" w:rsidRDefault="00542CB9">
            <w:pPr>
              <w:spacing w:before="100" w:beforeAutospacing="1" w:after="100" w:afterAutospacing="1"/>
            </w:pPr>
            <w:r>
              <w:t xml:space="preserve">2543. </w:t>
            </w:r>
            <w:r>
              <w:rPr>
                <w:b/>
                <w:bCs/>
              </w:rPr>
              <w:t xml:space="preserve">Āghātavatthūni </w:t>
            </w:r>
            <w:r>
              <w:t xml:space="preserve">&lt;391.14&gt; </w:t>
            </w:r>
            <w:r>
              <w:rPr>
                <w:i/>
                <w:iCs/>
              </w:rPr>
              <w:t xml:space="preserve">(“hiềm khích sự”) </w:t>
            </w:r>
            <w:r>
              <w:t>tuy nhiên hiềm khích được khẳng định ở đây theo cách bắt đầu như sau: người đó đang làm hại đến tôi, cùng với hiềm khích mà không có lý do liên quan đến những gốc gác, gai góc. v.v... không được coi như là đối tượng gây phiền toái.</w:t>
            </w:r>
          </w:p>
          <w:p w:rsidR="00542CB9" w:rsidRDefault="00542CB9">
            <w:pPr>
              <w:spacing w:before="100" w:beforeAutospacing="1" w:after="100" w:afterAutospacing="1"/>
            </w:pPr>
            <w:r>
              <w:t xml:space="preserve">2544 Liên quan đến </w:t>
            </w:r>
            <w:r>
              <w:rPr>
                <w:b/>
                <w:bCs/>
              </w:rPr>
              <w:t xml:space="preserve">micchattāni </w:t>
            </w:r>
            <w:r>
              <w:t xml:space="preserve">&lt;391.35&gt; </w:t>
            </w:r>
            <w:r>
              <w:rPr>
                <w:i/>
                <w:iCs/>
              </w:rPr>
              <w:t xml:space="preserve">(“tà tánh”) </w:t>
            </w:r>
            <w:r>
              <w:rPr>
                <w:b/>
                <w:bCs/>
              </w:rPr>
              <w:t xml:space="preserve">micchāñāṇaṃ </w:t>
            </w:r>
            <w:r>
              <w:t xml:space="preserve">392.1&gt; </w:t>
            </w:r>
            <w:r>
              <w:rPr>
                <w:i/>
                <w:iCs/>
              </w:rPr>
              <w:t xml:space="preserve">(“tà trí”) </w:t>
            </w:r>
            <w:r>
              <w:t xml:space="preserve">đó chính là si mê nổi lên thông qua cách thức quán xét lại. “Tôi thực hiện rất tốt điều đó” sau khi đã làm điều bất thiện do nghĩ ra được những phương thức tốt </w:t>
            </w:r>
            <w:r>
              <w:rPr>
                <w:i/>
                <w:iCs/>
              </w:rPr>
              <w:t>(upāya)</w:t>
            </w:r>
            <w:r>
              <w:t xml:space="preserve"> để đối lại những hành vi bất thiện. </w:t>
            </w:r>
            <w:r>
              <w:rPr>
                <w:b/>
                <w:bCs/>
                <w:i/>
                <w:iCs/>
              </w:rPr>
              <w:t>Micchāvimutti</w:t>
            </w:r>
            <w:r>
              <w:rPr>
                <w:b/>
                <w:bCs/>
              </w:rPr>
              <w:t xml:space="preserve"> </w:t>
            </w:r>
            <w:r>
              <w:rPr>
                <w:i/>
                <w:iCs/>
              </w:rPr>
              <w:t xml:space="preserve">(“tà giải thoát”) </w:t>
            </w:r>
            <w:r>
              <w:t>: người nào tưởng mình đã được giải thoát trong khi đó vẫn chưa được giải thoát.</w:t>
            </w:r>
          </w:p>
          <w:p w:rsidR="00542CB9" w:rsidRDefault="00542CB9">
            <w:pPr>
              <w:spacing w:before="100" w:beforeAutospacing="1" w:after="100" w:afterAutospacing="1"/>
            </w:pPr>
            <w:r>
              <w:t>2545. Điều còn lại ý nghĩa đã quá rõ ràng.</w:t>
            </w:r>
          </w:p>
          <w:p w:rsidR="00542CB9" w:rsidRDefault="00542CB9">
            <w:pPr>
              <w:spacing w:before="100" w:beforeAutospacing="1" w:after="100" w:afterAutospacing="1"/>
            </w:pPr>
            <w:r>
              <w:rPr>
                <w:b/>
                <w:bCs/>
              </w:rPr>
              <w:t>Hành vi ái dục.</w:t>
            </w:r>
          </w:p>
          <w:p w:rsidR="00542CB9" w:rsidRDefault="00542CB9">
            <w:pPr>
              <w:spacing w:before="100" w:beforeAutospacing="1" w:after="100" w:afterAutospacing="1"/>
            </w:pPr>
            <w:r>
              <w:t xml:space="preserve">2546. Trong phần mô tả hành vi ái dục. </w:t>
            </w:r>
            <w:r>
              <w:rPr>
                <w:b/>
                <w:bCs/>
              </w:rPr>
              <w:t xml:space="preserve">taṇhāvicaritāni </w:t>
            </w:r>
            <w:r>
              <w:t>&lt;392.20&gt;</w:t>
            </w:r>
            <w:r>
              <w:rPr>
                <w:i/>
                <w:iCs/>
              </w:rPr>
              <w:t>(“những phong cách hành vi ái dục”)</w:t>
            </w:r>
            <w:r>
              <w:t xml:space="preserve"> có nghĩa là các thói quen ái dục (craving), thói ái dục (craving) xuất hiện. </w:t>
            </w:r>
            <w:r>
              <w:rPr>
                <w:b/>
                <w:bCs/>
              </w:rPr>
              <w:t xml:space="preserve">Ajjhattikassa upādāya </w:t>
            </w:r>
            <w:r>
              <w:rPr>
                <w:i/>
                <w:iCs/>
              </w:rPr>
              <w:t>(“tuỳ thuộc vào nội phần”)</w:t>
            </w:r>
            <w:r>
              <w:t>: tuỳ thuộc vào ngũ uẩn nội phần: đây là từ sở hữu cách có nghĩa là đối cách.</w:t>
            </w:r>
            <w:r>
              <w:rPr>
                <w:b/>
                <w:bCs/>
              </w:rPr>
              <w:t xml:space="preserve"> Asmī ti hoti </w:t>
            </w:r>
            <w:r>
              <w:t xml:space="preserve">&lt;392.22&gt; </w:t>
            </w:r>
            <w:r>
              <w:rPr>
                <w:i/>
                <w:iCs/>
              </w:rPr>
              <w:t xml:space="preserve">(“có suy tuy xuất hiện: “ta hiện hữu”) </w:t>
            </w:r>
            <w:r>
              <w:t xml:space="preserve">vì suy tư “ta tồn tại” tùy thuộc vào ngũ uẩn nội phần này. Do coi đó như là một đơn pháp </w:t>
            </w:r>
            <w:r>
              <w:rPr>
                <w:i/>
                <w:iCs/>
              </w:rPr>
              <w:t xml:space="preserve">(samūhagāha) </w:t>
            </w:r>
            <w:r>
              <w:t>thông qua ái dục (craving), kiêu mạn và tà kiến. “Điều đó là như thế” là ý nghĩa muốn đề cập đến ở đây. [</w:t>
            </w:r>
            <w:r>
              <w:rPr>
                <w:b/>
                <w:bCs/>
              </w:rPr>
              <w:t>514</w:t>
            </w:r>
            <w:r>
              <w:t xml:space="preserve">] Liên quan đến </w:t>
            </w:r>
            <w:r>
              <w:rPr>
                <w:b/>
                <w:bCs/>
              </w:rPr>
              <w:t xml:space="preserve">itth’ asmī ti </w:t>
            </w:r>
            <w:r>
              <w:rPr>
                <w:b/>
                <w:bCs/>
              </w:rPr>
              <w:lastRenderedPageBreak/>
              <w:t xml:space="preserve">hoti </w:t>
            </w:r>
            <w:r>
              <w:t xml:space="preserve">&lt;392.23&gt; </w:t>
            </w:r>
            <w:r>
              <w:rPr>
                <w:i/>
                <w:iCs/>
              </w:rPr>
              <w:t xml:space="preserve">(“lại xuất hiện suy nghĩ “ta hiện hữu như thế”) </w:t>
            </w:r>
            <w:r>
              <w:t>v.v... tuy nhiên, nếu ta coi điều đó như là một đơn vị theo cách “ta” thì việc coi đó diễn ra theo hai cách có so sánh và không có so sánh.</w:t>
            </w:r>
          </w:p>
          <w:p w:rsidR="00542CB9" w:rsidRDefault="00542CB9">
            <w:pPr>
              <w:spacing w:before="100" w:beforeAutospacing="1" w:after="100" w:afterAutospacing="1"/>
            </w:pPr>
            <w:r>
              <w:t>2547. Về điểm này, không có so sánh tầm cũng xuất hiện: “ta là như thế” chỉ bằng cách lấy hiện trạng của chính ta làm đối tượng, không liên quan đến bất kỳ khía cạnh nào khác; trong đẳng cấp Sát Đế Lỵ và các đẳng cấp giống thế cũng xuất hiện tầm thông qua ái dục, kiêu mạn và tà kiến như sau: “Ta thuộc loại đẳng cấp này” là ý nghĩa muốn nói đến ở đây. Trước tiên đây là cách tiếp cận mà không phải thông qua so sánh.</w:t>
            </w:r>
          </w:p>
          <w:p w:rsidR="00542CB9" w:rsidRDefault="00542CB9">
            <w:pPr>
              <w:spacing w:before="100" w:beforeAutospacing="1" w:after="100" w:afterAutospacing="1"/>
            </w:pPr>
            <w:r>
              <w:t xml:space="preserve">2548. Nhưng việc tiếp cận với so sánh lại có hai loại, giống hệt nhau không hoàn toàn khác biệt; để chứng minh điều đó </w:t>
            </w:r>
            <w:r>
              <w:rPr>
                <w:b/>
                <w:bCs/>
              </w:rPr>
              <w:t xml:space="preserve">ev’ asmi </w:t>
            </w:r>
            <w:r>
              <w:t xml:space="preserve">&lt;392.24&gt; </w:t>
            </w:r>
            <w:r>
              <w:rPr>
                <w:i/>
                <w:iCs/>
              </w:rPr>
              <w:t xml:space="preserve">(“ta xuất hiện như thế”) </w:t>
            </w:r>
            <w:r>
              <w:t>được tiếp cận với điều giống hệt; “vì đẳng cấp Sát Đế Lỵ tồn tại, cũng giống như đẳng cấp Bà la môn. Như vậy ta cũng tồn tại, đây là ý nghĩa muốn nói đến ở đây. Nhưng trong trường hợp “ ta không phải vậy” điều này được tiếp cận bằng cách so sánh với điều không giống nhau “Ta còn khác hơn với đẳng cấp Sát Đế Lỵ này, đẳng cấp Bà la môn này, có thể thấp hơn hay cao hơn” là ý nghĩa muốn đề cập đến ở đây. Ở vị trí đầu tiên, đây là bốn loại hành vi ái dục ở thì hiện tại.</w:t>
            </w:r>
          </w:p>
          <w:p w:rsidR="00542CB9" w:rsidRDefault="00542CB9">
            <w:pPr>
              <w:spacing w:before="100" w:beforeAutospacing="1" w:after="100" w:afterAutospacing="1"/>
            </w:pPr>
            <w:r>
              <w:t xml:space="preserve">2549. Nhưng nếu bốn loại đó lại được bắt đầu với </w:t>
            </w:r>
            <w:r>
              <w:rPr>
                <w:b/>
                <w:bCs/>
              </w:rPr>
              <w:t xml:space="preserve">bhavissaṃ </w:t>
            </w:r>
            <w:r>
              <w:t xml:space="preserve">&lt;392.26&gt; </w:t>
            </w:r>
            <w:r>
              <w:rPr>
                <w:i/>
                <w:iCs/>
              </w:rPr>
              <w:t xml:space="preserve">(“ta sẽ trở thành”) </w:t>
            </w:r>
            <w:r>
              <w:t xml:space="preserve">được khẳng định trong thời tương lai, ý nghĩa ở đây ta nên hiểu theo phương pháp tứ đề thứ nhất. </w:t>
            </w:r>
            <w:r>
              <w:rPr>
                <w:b/>
                <w:bCs/>
              </w:rPr>
              <w:t xml:space="preserve">Asmi </w:t>
            </w:r>
            <w:r>
              <w:t xml:space="preserve">&lt;392.30&gt; </w:t>
            </w:r>
            <w:r>
              <w:rPr>
                <w:i/>
                <w:iCs/>
              </w:rPr>
              <w:t xml:space="preserve">(“ta là”) </w:t>
            </w:r>
            <w:r>
              <w:t xml:space="preserve">: ta tồn tại vĩnh cửu. </w:t>
            </w:r>
            <w:r>
              <w:rPr>
                <w:b/>
                <w:bCs/>
              </w:rPr>
              <w:t xml:space="preserve">Sātasmi </w:t>
            </w:r>
            <w:r>
              <w:t xml:space="preserve">&lt;392.31&gt; </w:t>
            </w:r>
            <w:r>
              <w:rPr>
                <w:i/>
                <w:iCs/>
              </w:rPr>
              <w:t xml:space="preserve">(“ta chỉ tồn tại tạm thời”), </w:t>
            </w:r>
            <w:r>
              <w:t xml:space="preserve">ta không tồn tại vĩnh cửu </w:t>
            </w:r>
            <w:r>
              <w:rPr>
                <w:i/>
                <w:iCs/>
              </w:rPr>
              <w:t xml:space="preserve">(atthi); </w:t>
            </w:r>
            <w:r>
              <w:t>đây là một từ ám chỉ trường cửu.</w:t>
            </w:r>
            <w:hyperlink r:id="rId337" w:anchor="_edn91" w:history="1">
              <w:r>
                <w:rPr>
                  <w:rStyle w:val="Hyperlink"/>
                  <w:rFonts w:ascii="VU Times" w:hAnsi="VU Times"/>
                  <w:sz w:val="20"/>
                  <w:szCs w:val="20"/>
                </w:rPr>
                <w:t>[91]</w:t>
              </w:r>
            </w:hyperlink>
            <w:r>
              <w:t xml:space="preserve"> “điều đó lụn bại đi” </w:t>
            </w:r>
            <w:r>
              <w:rPr>
                <w:i/>
                <w:iCs/>
              </w:rPr>
              <w:t xml:space="preserve">(sīdati) </w:t>
            </w:r>
            <w:r>
              <w:t>là</w:t>
            </w:r>
            <w:r>
              <w:rPr>
                <w:i/>
                <w:iCs/>
              </w:rPr>
              <w:t xml:space="preserve"> sataṃ </w:t>
            </w:r>
            <w:hyperlink r:id="rId338" w:anchor="_edn92" w:history="1">
              <w:r>
                <w:rPr>
                  <w:rStyle w:val="Hyperlink"/>
                  <w:rFonts w:ascii="VU Times" w:hAnsi="VU Times"/>
                  <w:sz w:val="20"/>
                  <w:szCs w:val="20"/>
                </w:rPr>
                <w:t>[92]</w:t>
              </w:r>
            </w:hyperlink>
            <w:r>
              <w:t xml:space="preserve"> Đây là từ ám chỉ vô thường. Như vậy hai điều này ta nên hiểu như là cách diễn tả thường kiến và đoạn kiến. </w:t>
            </w:r>
          </w:p>
          <w:p w:rsidR="00542CB9" w:rsidRDefault="00542CB9">
            <w:pPr>
              <w:spacing w:before="100" w:beforeAutospacing="1" w:after="100" w:afterAutospacing="1"/>
            </w:pPr>
            <w:r>
              <w:t xml:space="preserve">2550. Bốn loại pháp bắt đầu với </w:t>
            </w:r>
            <w:r>
              <w:rPr>
                <w:b/>
                <w:bCs/>
              </w:rPr>
              <w:t xml:space="preserve">siyaṃ </w:t>
            </w:r>
            <w:r>
              <w:t xml:space="preserve">&lt;392.32&gt; </w:t>
            </w:r>
            <w:r>
              <w:rPr>
                <w:i/>
                <w:iCs/>
              </w:rPr>
              <w:t xml:space="preserve">(“tôi có thể tồn tại”) </w:t>
            </w:r>
            <w:r>
              <w:t xml:space="preserve">diễn tả nghi ngờ và suy đoán. Còn ý nghĩa ta nên hiểu theo phương pháp được khẳng định ở trên liên quan đến các Tứ Pháp đầu tiên. </w:t>
            </w:r>
          </w:p>
          <w:p w:rsidR="00542CB9" w:rsidRDefault="00542CB9">
            <w:pPr>
              <w:spacing w:before="100" w:beforeAutospacing="1" w:after="100" w:afterAutospacing="1"/>
            </w:pPr>
            <w:r>
              <w:t xml:space="preserve">2551. Nhưng đối với tứ pháp bắt đầu với </w:t>
            </w:r>
            <w:r>
              <w:rPr>
                <w:b/>
                <w:bCs/>
              </w:rPr>
              <w:t xml:space="preserve">apāhaṃ siyaṃ </w:t>
            </w:r>
            <w:r>
              <w:t xml:space="preserve">&lt;393.1&gt; </w:t>
            </w:r>
            <w:r>
              <w:rPr>
                <w:i/>
                <w:iCs/>
              </w:rPr>
              <w:t xml:space="preserve">(“ngay cả khi tôi đã tồn tại”) </w:t>
            </w:r>
            <w:r>
              <w:t xml:space="preserve">diễn tả kế hoạch xuất hiện như sau: ‘Ngay cả như tôi đã xuất hiện ở đó.’ Những điều này ta nên hiểu theo phương pháp đã khẳng định liên quan đến Tứ Pháp đầu tiên. </w:t>
            </w:r>
          </w:p>
          <w:p w:rsidR="00542CB9" w:rsidRDefault="00542CB9">
            <w:pPr>
              <w:spacing w:before="100" w:beforeAutospacing="1" w:after="100" w:afterAutospacing="1"/>
            </w:pPr>
            <w:r>
              <w:t>2552. Như vậy liên quan đến các pháp này:</w:t>
            </w:r>
          </w:p>
          <w:p w:rsidR="00542CB9" w:rsidRDefault="00542CB9">
            <w:pPr>
              <w:spacing w:before="100" w:beforeAutospacing="1" w:after="100" w:afterAutospacing="1"/>
            </w:pPr>
            <w:r>
              <w:rPr>
                <w:i/>
                <w:iCs/>
              </w:rPr>
              <w:t>Hai tiêu đề với quan điểm, và bốn tiêu đề khác</w:t>
            </w:r>
            <w:hyperlink r:id="rId339" w:anchor="_edn93" w:history="1">
              <w:r>
                <w:rPr>
                  <w:rStyle w:val="Hyperlink"/>
                  <w:rFonts w:ascii="VU Times" w:hAnsi="VU Times"/>
                  <w:sz w:val="20"/>
                  <w:szCs w:val="20"/>
                </w:rPr>
                <w:t>[93]</w:t>
              </w:r>
            </w:hyperlink>
            <w:r>
              <w:rPr>
                <w:rFonts w:ascii="VU Times" w:hAnsi="VU Times"/>
                <w:color w:val="0000FF"/>
                <w:sz w:val="20"/>
                <w:szCs w:val="20"/>
              </w:rPr>
              <w:t xml:space="preserve"> </w:t>
            </w:r>
            <w:r>
              <w:rPr>
                <w:rFonts w:ascii="VU Times" w:hAnsi="VU Times"/>
                <w:color w:val="0000FF"/>
                <w:sz w:val="20"/>
                <w:szCs w:val="20"/>
              </w:rPr>
              <w:br/>
            </w:r>
            <w:r>
              <w:rPr>
                <w:i/>
                <w:iCs/>
              </w:rPr>
              <w:t>Ba trong đó dưới mỗi tiêu đề lại có pháp xuất hiện.</w:t>
            </w:r>
            <w:r>
              <w:rPr>
                <w:i/>
                <w:iCs/>
              </w:rPr>
              <w:br/>
              <w:t>xuất phát từ các tiêu đề đó;</w:t>
            </w:r>
            <w:r>
              <w:rPr>
                <w:i/>
                <w:iCs/>
              </w:rPr>
              <w:br/>
              <w:t>Như vậy ta nên giải thích mười tám tiêu đề cả thảy</w:t>
            </w:r>
            <w:r>
              <w:rPr>
                <w:i/>
                <w:iCs/>
              </w:rPr>
              <w:br/>
              <w:t>(Chú giải Tăng Chi Bộ iii. 208)</w:t>
            </w:r>
          </w:p>
          <w:p w:rsidR="00542CB9" w:rsidRDefault="00542CB9">
            <w:pPr>
              <w:spacing w:before="100" w:beforeAutospacing="1" w:after="100" w:afterAutospacing="1"/>
            </w:pPr>
            <w:r>
              <w:t xml:space="preserve">Như vậy liên quan đến các pháp này, có “hai tiêu đề cộng với quan điểm” diễn tả thường kiến và đoạn kiến. Bốn pháp, cụ thể là, “ta tồn tại”, “ta sẽ còn tồn tại”, “ta có thể tồn tại” và “ngay cả như ta cũng đã tồn tại” chỉ là những tiêu đề đơn giản. Các bộ ba pháp bắt đầu </w:t>
            </w:r>
            <w:r>
              <w:lastRenderedPageBreak/>
              <w:t xml:space="preserve">với “ta tồn tại như vậy” v.v... ta gọi là mười hai pháp có căn nơi các tiêu đề. Như vậy ta nên hiểu hai tiêu đề cộng với quan điểm, và bốn tiêu đề đơn giản và mười hai pháp có căn nơi các tiêu đề là mười tám pháp được coi như các trạng thái hành vi ái dục. </w:t>
            </w:r>
          </w:p>
          <w:p w:rsidR="00542CB9" w:rsidRDefault="00542CB9">
            <w:pPr>
              <w:spacing w:before="100" w:beforeAutospacing="1" w:after="100" w:afterAutospacing="1"/>
            </w:pPr>
            <w:r>
              <w:t xml:space="preserve">2553. Đến đây </w:t>
            </w:r>
            <w:r>
              <w:rPr>
                <w:b/>
                <w:bCs/>
              </w:rPr>
              <w:t xml:space="preserve">kathañ ca asmī ti hoti </w:t>
            </w:r>
            <w:r>
              <w:t xml:space="preserve">&lt;393.5&gt; </w:t>
            </w:r>
            <w:r>
              <w:rPr>
                <w:i/>
                <w:iCs/>
              </w:rPr>
              <w:t xml:space="preserve">(“làm sao suy tư: “Ta tồn tại”xuất hiện”) </w:t>
            </w:r>
            <w:r>
              <w:t xml:space="preserve">v.v... được bắt đầu xuất hiện để cho thấy các pháp này theo thứ tự liên tục bằng cách phân tích chúng. Về điểm này, </w:t>
            </w:r>
            <w:r>
              <w:rPr>
                <w:b/>
                <w:bCs/>
              </w:rPr>
              <w:t xml:space="preserve">kiñci dhammaṃ anavakāriṃ katvā </w:t>
            </w:r>
            <w:r>
              <w:t xml:space="preserve">&lt;393.6&gt; </w:t>
            </w:r>
            <w:r>
              <w:rPr>
                <w:i/>
                <w:iCs/>
              </w:rPr>
              <w:t>(“không phân biệt khác nhau</w:t>
            </w:r>
            <w:hyperlink r:id="rId340" w:anchor="_edn94" w:history="1">
              <w:r>
                <w:rPr>
                  <w:rStyle w:val="Hyperlink"/>
                  <w:rFonts w:ascii="VU Times" w:hAnsi="VU Times"/>
                  <w:sz w:val="20"/>
                  <w:szCs w:val="20"/>
                </w:rPr>
                <w:t>[94]</w:t>
              </w:r>
            </w:hyperlink>
            <w:r>
              <w:rPr>
                <w:i/>
                <w:iCs/>
              </w:rPr>
              <w:t xml:space="preserve"> bất kỳ điều gì”) </w:t>
            </w:r>
            <w:r>
              <w:t>có nghĩa là không phân biệt bất kỳ điều gì trong sắc, thọ, v.v... [</w:t>
            </w:r>
            <w:r>
              <w:rPr>
                <w:b/>
                <w:bCs/>
              </w:rPr>
              <w:t>515</w:t>
            </w:r>
            <w:r>
              <w:t xml:space="preserve">] không phân tích chúng một cách riêng rẽ. Chỉ coi chúng như là một đơn vị duy nhất mà thôi. </w:t>
            </w:r>
            <w:r>
              <w:rPr>
                <w:b/>
                <w:bCs/>
              </w:rPr>
              <w:t xml:space="preserve">Asmī ti chandaṃ paṭilabhati </w:t>
            </w:r>
            <w:r>
              <w:t xml:space="preserve">&lt;393.7&gt; </w:t>
            </w:r>
            <w:r>
              <w:rPr>
                <w:i/>
                <w:iCs/>
              </w:rPr>
              <w:t>(“ người đó đạt được dục nói rằng: “ta đang tồn tại”</w:t>
            </w:r>
            <w:r>
              <w:t xml:space="preserve">: người đó đạt được ái dục nói rằng: “ta” bằng cách đạt được ngũ uẩn mà không có số dư. Đối với </w:t>
            </w:r>
            <w:r>
              <w:rPr>
                <w:b/>
                <w:bCs/>
              </w:rPr>
              <w:t xml:space="preserve">mānaṃ </w:t>
            </w:r>
            <w:r>
              <w:t>&lt;393.8&gt;</w:t>
            </w:r>
            <w:r>
              <w:rPr>
                <w:b/>
                <w:bCs/>
              </w:rPr>
              <w:t xml:space="preserve"> </w:t>
            </w:r>
            <w:r>
              <w:rPr>
                <w:i/>
                <w:iCs/>
              </w:rPr>
              <w:t xml:space="preserve">(“kiêu mạn”) </w:t>
            </w:r>
            <w:r>
              <w:t xml:space="preserve">và cả </w:t>
            </w:r>
            <w:r>
              <w:rPr>
                <w:b/>
                <w:bCs/>
              </w:rPr>
              <w:t xml:space="preserve">diṭṭhi </w:t>
            </w:r>
            <w:r>
              <w:rPr>
                <w:i/>
                <w:iCs/>
              </w:rPr>
              <w:t xml:space="preserve">(“tà kiến”) </w:t>
            </w:r>
            <w:r>
              <w:t xml:space="preserve">cũng như vậy. Về điểm này, cho dù đây là cách mô tả về hành vi ái dục; ấy vậy mà kiêu mạn và tà kiến lại không thể tồn tại mà không xuất hiện ái dục được. Chính vì thế cả hai được khẳng định ở đây bằng cách không thể tách biệt ra được. Hay ba loại hý tưởng cũng được tóm lược dưới tiêu đề ái dục nữa. Để có thể giải thích đặc tính này theo cách tóm lược </w:t>
            </w:r>
            <w:r>
              <w:rPr>
                <w:i/>
                <w:iCs/>
              </w:rPr>
              <w:t xml:space="preserve">(uddesa) </w:t>
            </w:r>
            <w:r>
              <w:t xml:space="preserve">cho rằng kiêu mạn và tà kiến cũng được kể trong đó. Việc chứng tỏ hý tưởng của ái dục ngài nói như thế để chứng tỏ cho thấy hai loại hý tưởng còn lại cùng với nó. </w:t>
            </w:r>
            <w:r>
              <w:rPr>
                <w:b/>
                <w:bCs/>
              </w:rPr>
              <w:t xml:space="preserve">Tasmiṃ sati imāni papañcitāni </w:t>
            </w:r>
            <w:r>
              <w:t xml:space="preserve">&lt;393.9&gt; </w:t>
            </w:r>
            <w:r>
              <w:rPr>
                <w:i/>
                <w:iCs/>
              </w:rPr>
              <w:t>(“nếu đó là như vậy, thì sẽ xuất hiện những loại hý tưởng này.”</w:t>
            </w:r>
            <w:r>
              <w:t xml:space="preserve">: bộ ba hý tưởng </w:t>
            </w:r>
            <w:r>
              <w:rPr>
                <w:i/>
                <w:iCs/>
              </w:rPr>
              <w:t xml:space="preserve">(papañca) </w:t>
            </w:r>
            <w:r>
              <w:t xml:space="preserve">đã được khẳng định theo cách bắt đầu như thế này </w:t>
            </w:r>
            <w:r>
              <w:rPr>
                <w:b/>
                <w:bCs/>
              </w:rPr>
              <w:t xml:space="preserve">asmī ti chandaṃ paṭilabhati </w:t>
            </w:r>
            <w:r>
              <w:t xml:space="preserve">&lt;393.7&gt; </w:t>
            </w:r>
            <w:r>
              <w:rPr>
                <w:i/>
                <w:iCs/>
              </w:rPr>
              <w:t xml:space="preserve">(“ngài đạt được dục có thể nói rằng: “Ta đang tồn tại”) </w:t>
            </w:r>
            <w:r>
              <w:t xml:space="preserve">như vậy, lại sẽ xuất hiện ba loại hý tưởng </w:t>
            </w:r>
            <w:r>
              <w:rPr>
                <w:i/>
                <w:iCs/>
              </w:rPr>
              <w:t xml:space="preserve">(papañca) </w:t>
            </w:r>
            <w:r>
              <w:t xml:space="preserve">được bắt đầu với </w:t>
            </w:r>
            <w:r>
              <w:rPr>
                <w:b/>
                <w:bCs/>
              </w:rPr>
              <w:t xml:space="preserve">itth’ asmi </w:t>
            </w:r>
            <w:r>
              <w:t xml:space="preserve">&lt;393.9&gt; </w:t>
            </w:r>
            <w:r>
              <w:rPr>
                <w:i/>
                <w:iCs/>
              </w:rPr>
              <w:t>(“ta cũng đã tồn tại như vậy”).</w:t>
            </w:r>
          </w:p>
          <w:p w:rsidR="00542CB9" w:rsidRDefault="00542CB9">
            <w:pPr>
              <w:spacing w:before="100" w:beforeAutospacing="1" w:after="100" w:afterAutospacing="1"/>
            </w:pPr>
            <w:r>
              <w:t xml:space="preserve">2554. Liên quan đến </w:t>
            </w:r>
            <w:r>
              <w:rPr>
                <w:b/>
                <w:bCs/>
              </w:rPr>
              <w:t xml:space="preserve">khattiyo ’smi </w:t>
            </w:r>
            <w:r>
              <w:t xml:space="preserve">&lt;393.12&gt; </w:t>
            </w:r>
            <w:r>
              <w:rPr>
                <w:i/>
                <w:iCs/>
              </w:rPr>
              <w:t xml:space="preserve">(“ta là Sát Đế Lỵ”) v.v... </w:t>
            </w:r>
            <w:r>
              <w:t>ta nên hiểu ý nghĩa theo cách này: “Ta là Sát Đế Lỵ do được xức dầu phong vương, do có đạo binh đông đảo, do có các vị quan thừa tướng, v.v... ta là một thầy Bà la môn nhờ học hỏi các tập thần chú (</w:t>
            </w:r>
            <w:r>
              <w:rPr>
                <w:i/>
                <w:iCs/>
              </w:rPr>
              <w:t xml:space="preserve">manta), </w:t>
            </w:r>
            <w:r>
              <w:t xml:space="preserve">làm cố vấn tôn giáo hoàng cung, v.v... ta là một phệ xá, bằng công việc đồng áng, chăn nuôi gia súc, ta là một thủ đà với liềm trong tay và gậy gộc; ta cũng là một chủ gia nhân với dấu tướng một người cận sự nam.” </w:t>
            </w:r>
            <w:r>
              <w:rPr>
                <w:b/>
                <w:bCs/>
              </w:rPr>
              <w:t xml:space="preserve">evaṃ itth’ asmī ti hoti </w:t>
            </w:r>
            <w:r>
              <w:t xml:space="preserve">&lt;393.16&gt; </w:t>
            </w:r>
            <w:r>
              <w:rPr>
                <w:i/>
                <w:iCs/>
              </w:rPr>
              <w:t>(“như vậy xuất hiện tư duy tưởng như sau: “Ta là như vậy”)</w:t>
            </w:r>
            <w:r>
              <w:t>: như vậy bằng cách áp dụng cho bản ngã những loại hành vi như, Sát Đế Lỵ, v.v... trong số những kẻ bắt đầu với Sát Đế Lỵ, đã xuất hiện tư duy: “ta cũng thuộc hạng người đó.”</w:t>
            </w:r>
          </w:p>
          <w:p w:rsidR="00542CB9" w:rsidRDefault="00542CB9">
            <w:pPr>
              <w:spacing w:before="100" w:beforeAutospacing="1" w:after="100" w:afterAutospacing="1"/>
            </w:pPr>
            <w:r>
              <w:t xml:space="preserve">2555. Liên quan đến </w:t>
            </w:r>
            <w:r>
              <w:rPr>
                <w:b/>
                <w:bCs/>
              </w:rPr>
              <w:t xml:space="preserve">Yathā so khattiyo </w:t>
            </w:r>
            <w:r>
              <w:t xml:space="preserve">&lt;393.18&gt; </w:t>
            </w:r>
            <w:r>
              <w:rPr>
                <w:i/>
                <w:iCs/>
              </w:rPr>
              <w:t>(“giống như một Sát Đế Lỵ”)</w:t>
            </w:r>
            <w:r>
              <w:t xml:space="preserve"> v.v... ta nên hiểu ý nghĩa như sau: “Vì người đó là một Sát Đế Lỵ do được xức dầu, có đoàn quân, có quan thừa tướng. v.v.. cũng cùng một cách như vậy ta cũng là một Sát Đế Lỵ.” </w:t>
            </w:r>
          </w:p>
          <w:p w:rsidR="00542CB9" w:rsidRDefault="00542CB9">
            <w:pPr>
              <w:spacing w:before="100" w:beforeAutospacing="1" w:after="100" w:afterAutospacing="1"/>
            </w:pPr>
            <w:r>
              <w:t>2556. Bằng phương pháp thứ hai ta nên hiểu ý nghĩa theo cách này: “ Vì người đó là một Sát Đế Lỵ bằng cách được xức dầu, có đạo binh, và quan quân. v.v... ta không phải là một Sát Đế Lỵ theo cách đó; nhưng ta ở vị thế thấp hơn người đó hay tốt hơn người đó.</w:t>
            </w:r>
          </w:p>
          <w:p w:rsidR="00542CB9" w:rsidRDefault="00542CB9">
            <w:pPr>
              <w:spacing w:before="100" w:beforeAutospacing="1" w:after="100" w:afterAutospacing="1"/>
            </w:pPr>
            <w:r>
              <w:t xml:space="preserve">2557. Liên quan đến việc mô tả về </w:t>
            </w:r>
            <w:r>
              <w:rPr>
                <w:b/>
                <w:bCs/>
              </w:rPr>
              <w:t xml:space="preserve">Bhavissaṃ </w:t>
            </w:r>
            <w:r>
              <w:t xml:space="preserve">&lt;394.7&gt; </w:t>
            </w:r>
            <w:r>
              <w:rPr>
                <w:i/>
                <w:iCs/>
              </w:rPr>
              <w:t xml:space="preserve">(“ta sẽ trở nên”) v.v... </w:t>
            </w:r>
            <w:r>
              <w:t>thì phương pháp cũng giống như vậy.</w:t>
            </w:r>
          </w:p>
          <w:p w:rsidR="00542CB9" w:rsidRDefault="00542CB9">
            <w:pPr>
              <w:spacing w:before="100" w:beforeAutospacing="1" w:after="100" w:afterAutospacing="1"/>
            </w:pPr>
            <w:r>
              <w:lastRenderedPageBreak/>
              <w:t xml:space="preserve">2558. Sau khi đã phân tích những loại hành vi ái dục tùy thuộc vào nội phần, giờ đây ngài nói thêm </w:t>
            </w:r>
            <w:r>
              <w:rPr>
                <w:b/>
                <w:bCs/>
              </w:rPr>
              <w:t xml:space="preserve">tattha katamāni </w:t>
            </w:r>
            <w:r>
              <w:t xml:space="preserve">&lt;396.19&gt; </w:t>
            </w:r>
            <w:r>
              <w:rPr>
                <w:i/>
                <w:iCs/>
              </w:rPr>
              <w:t xml:space="preserve">(“về điểm này, điều gì... ”) v.v... </w:t>
            </w:r>
            <w:r>
              <w:t xml:space="preserve">để có thể sắp xếp các loại hành vi ái dục phụ thuộc vào các nguyên do ngoại phần. Về điểm này, </w:t>
            </w:r>
            <w:r>
              <w:rPr>
                <w:b/>
                <w:bCs/>
              </w:rPr>
              <w:t xml:space="preserve">Bāhirassa upādāya </w:t>
            </w:r>
            <w:r>
              <w:rPr>
                <w:i/>
                <w:iCs/>
              </w:rPr>
              <w:t xml:space="preserve">(“tuỳ thuộc vào căn nguyên ngoại phần”) </w:t>
            </w:r>
            <w:r>
              <w:t xml:space="preserve">có nghĩa là tùy vào ngũ pháp uẩn ngoại phần. Ở đây thuộc cách hiểu theo nghĩa đối cách. </w:t>
            </w:r>
          </w:p>
          <w:p w:rsidR="00542CB9" w:rsidRDefault="00542CB9">
            <w:pPr>
              <w:spacing w:before="100" w:beforeAutospacing="1" w:after="100" w:afterAutospacing="1"/>
            </w:pPr>
            <w:r>
              <w:t xml:space="preserve">2559. </w:t>
            </w:r>
            <w:r>
              <w:rPr>
                <w:b/>
                <w:bCs/>
              </w:rPr>
              <w:t xml:space="preserve">Iminā </w:t>
            </w:r>
            <w:r>
              <w:t xml:space="preserve">&lt;396.21&gt; </w:t>
            </w:r>
            <w:r>
              <w:rPr>
                <w:i/>
                <w:iCs/>
              </w:rPr>
              <w:t>(“nhờ cách này”)</w:t>
            </w:r>
            <w:r>
              <w:t>: nhờ sắc này... hay nhờ thức này... Tuy nhiên, điều còn lại trong đoạn tóm lược ta nên hiểu theo cách đã trình bày ở trên.</w:t>
            </w:r>
          </w:p>
          <w:p w:rsidR="00542CB9" w:rsidRDefault="00542CB9">
            <w:pPr>
              <w:spacing w:before="100" w:beforeAutospacing="1" w:after="100" w:afterAutospacing="1"/>
            </w:pPr>
            <w:r>
              <w:t xml:space="preserve">2560. Nhưng trong chương mô tả, </w:t>
            </w:r>
            <w:r>
              <w:rPr>
                <w:b/>
                <w:bCs/>
              </w:rPr>
              <w:t xml:space="preserve">avakāriṃ karitvā </w:t>
            </w:r>
            <w:r>
              <w:t xml:space="preserve">&lt;397.1&gt; </w:t>
            </w:r>
            <w:r>
              <w:rPr>
                <w:i/>
                <w:iCs/>
              </w:rPr>
              <w:t>(“bằng cách phân biệt”)</w:t>
            </w:r>
            <w:r>
              <w:t xml:space="preserve"> tức là tách rời ra </w:t>
            </w:r>
            <w:r>
              <w:rPr>
                <w:i/>
                <w:iCs/>
              </w:rPr>
              <w:t xml:space="preserve">(vinibbhogaṃ katvā). </w:t>
            </w:r>
            <w:r>
              <w:t xml:space="preserve">Liên quan đến </w:t>
            </w:r>
            <w:r>
              <w:rPr>
                <w:b/>
                <w:bCs/>
              </w:rPr>
              <w:t xml:space="preserve">iminā asmī ti chandaṃ paṭilabhati </w:t>
            </w:r>
            <w:r>
              <w:t xml:space="preserve">&lt;397.2&gt; </w:t>
            </w:r>
            <w:r>
              <w:rPr>
                <w:i/>
                <w:iCs/>
              </w:rPr>
              <w:t xml:space="preserve">(“ngài đạt đến dục để có thể nói rằng: nhờ điều này mà ta hiện hữu”) v.v... </w:t>
            </w:r>
            <w:r>
              <w:t>ta nên hiểu ý nghĩa như sau đây: bằng cách tham gia một phần vào ngũ uẩn như vậy: nhờ vào sắc này... hay nhờ thức này... mà ngài đạt được dục, v.v... để có thể nói rằng: ‘Nhờ vào điều này mà tôi hiện hữu.”</w:t>
            </w:r>
          </w:p>
          <w:p w:rsidR="00542CB9" w:rsidRDefault="00542CB9">
            <w:pPr>
              <w:spacing w:before="100" w:beforeAutospacing="1" w:after="100" w:afterAutospacing="1"/>
            </w:pPr>
            <w:r>
              <w:t xml:space="preserve">2561. Liên quan đến </w:t>
            </w:r>
            <w:r>
              <w:rPr>
                <w:b/>
                <w:bCs/>
              </w:rPr>
              <w:t xml:space="preserve">iminā khattiyo ’smi </w:t>
            </w:r>
            <w:r>
              <w:t xml:space="preserve">&lt;397.8&gt; </w:t>
            </w:r>
            <w:r>
              <w:rPr>
                <w:i/>
                <w:iCs/>
              </w:rPr>
              <w:t xml:space="preserve">(“nhờ vào vấn đề này mà ta là một Sát Đế Lỵ.”) v.v... </w:t>
            </w:r>
            <w:r>
              <w:t>[</w:t>
            </w:r>
            <w:r>
              <w:rPr>
                <w:b/>
                <w:bCs/>
              </w:rPr>
              <w:t>516</w:t>
            </w:r>
            <w:r>
              <w:t>] ta nên hiểu ý nghĩa theo cách đã nói đến ở trên như sau: nhờ vào chiếc lọng này, nhờ cây kiếm này, nhờ vào việc xức dầu này, đoàn binh này, quan quân này v.v... ta đã là một vị Sát Đế Lỵ.</w:t>
            </w:r>
          </w:p>
          <w:p w:rsidR="00542CB9" w:rsidRDefault="00542CB9">
            <w:pPr>
              <w:spacing w:before="100" w:beforeAutospacing="1" w:after="100" w:afterAutospacing="1"/>
            </w:pPr>
            <w:r>
              <w:t xml:space="preserve">2562. </w:t>
            </w:r>
            <w:r>
              <w:rPr>
                <w:b/>
                <w:bCs/>
              </w:rPr>
              <w:t xml:space="preserve">Iminā nicco ’smi </w:t>
            </w:r>
            <w:r>
              <w:t xml:space="preserve">&lt;398.22&gt; </w:t>
            </w:r>
            <w:r>
              <w:rPr>
                <w:i/>
                <w:iCs/>
              </w:rPr>
              <w:t xml:space="preserve">(“nhờ vào điều này mà ta trở nên trường cửu”) </w:t>
            </w:r>
            <w:r>
              <w:t>không</w:t>
            </w:r>
            <w:hyperlink r:id="rId341" w:anchor="_edn95" w:history="1">
              <w:r>
                <w:rPr>
                  <w:rStyle w:val="Hyperlink"/>
                  <w:rFonts w:ascii="VU Times" w:hAnsi="VU Times"/>
                  <w:sz w:val="20"/>
                  <w:szCs w:val="20"/>
                </w:rPr>
                <w:t>[95]</w:t>
              </w:r>
            </w:hyperlink>
            <w:r>
              <w:t xml:space="preserve"> phân biệt</w:t>
            </w:r>
            <w:r>
              <w:rPr>
                <w:b/>
                <w:bCs/>
              </w:rPr>
              <w:t xml:space="preserve"> </w:t>
            </w:r>
            <w:r>
              <w:t>ngũ uẩn và chỉ lấy những điều duy nhất trong sắc. v.v... như là “ta”chẳng hạn. Người có tưởng tượng: nhờ vào cây kiếm này hay nhờ vào chiếc lọng này. Ta trở nên trường cửu. Và cũng như thế với đoạn kiến. Ta nên hiểu những gì còn lại theo cách đã trình bày ở trên.</w:t>
            </w:r>
          </w:p>
          <w:p w:rsidR="00542CB9" w:rsidRDefault="00542CB9">
            <w:pPr>
              <w:spacing w:before="100" w:beforeAutospacing="1" w:after="100" w:afterAutospacing="1"/>
            </w:pPr>
            <w:r>
              <w:t xml:space="preserve">2563. </w:t>
            </w:r>
            <w:r>
              <w:rPr>
                <w:b/>
                <w:bCs/>
              </w:rPr>
              <w:t xml:space="preserve">Iti evarūpāni atītāni chattiṃsa </w:t>
            </w:r>
            <w:r>
              <w:t xml:space="preserve">&lt;400.1&gt; </w:t>
            </w:r>
            <w:r>
              <w:rPr>
                <w:i/>
                <w:iCs/>
              </w:rPr>
              <w:t xml:space="preserve">(“như vậy 36 hành vi này được coi như là quá khứ”) </w:t>
            </w:r>
            <w:r>
              <w:t xml:space="preserve">: 36 hành vi quá khứ đối với từng con người. </w:t>
            </w:r>
            <w:r>
              <w:rPr>
                <w:b/>
                <w:bCs/>
              </w:rPr>
              <w:t xml:space="preserve">Anāgatāni chattiṃsa </w:t>
            </w:r>
            <w:r>
              <w:rPr>
                <w:i/>
                <w:iCs/>
              </w:rPr>
              <w:t>(“36 hành vi này được coi như là tương lai”)</w:t>
            </w:r>
            <w:r>
              <w:t xml:space="preserve">: tức là 36 hành vi cũng ở trong tương lai đối với từng người một. </w:t>
            </w:r>
            <w:r>
              <w:rPr>
                <w:b/>
                <w:bCs/>
              </w:rPr>
              <w:t xml:space="preserve">Paccuppannāni chattiṃsa </w:t>
            </w:r>
            <w:r>
              <w:t xml:space="preserve">&lt;400.13&gt; </w:t>
            </w:r>
            <w:r>
              <w:rPr>
                <w:i/>
                <w:iCs/>
              </w:rPr>
              <w:t>(“36 hành vi trong hiện tại”)</w:t>
            </w:r>
            <w:r>
              <w:t xml:space="preserve">: 36 hành vi, hoặc là dành cho từng con người một, hay dành cho nhiều người trong hiện tại. Nhưng đối với tất cả chúng sanh họ nên hiểu là chính xác chỉ có 36 hành vi trong quá khứ, 36 hành vi trong tương lai, và 36 hành vi trong hiện tại; đối với các chúng sanh được sắp xếp một cách khác nhau do ái dục, kiêu mạn, và tà kiến thì bất định. </w:t>
            </w:r>
            <w:r>
              <w:rPr>
                <w:b/>
                <w:bCs/>
              </w:rPr>
              <w:t xml:space="preserve">Aṭṭhataṇhāvicaritasataṃ hoti </w:t>
            </w:r>
            <w:r>
              <w:t xml:space="preserve">&lt;400.15&gt; </w:t>
            </w:r>
            <w:r>
              <w:rPr>
                <w:i/>
                <w:iCs/>
              </w:rPr>
              <w:t xml:space="preserve">(“lại có tới 108 trạng thái nơi các hành vi ái dục”) </w:t>
            </w:r>
            <w:r>
              <w:t>: nhưng ở đây ta nên hiểu ý nghĩa được coi như là “các trạng thái ái dục được coi như là gồm 108”</w:t>
            </w:r>
            <w:r>
              <w:rPr>
                <w:b/>
                <w:bCs/>
              </w:rPr>
              <w:t xml:space="preserve"> </w:t>
            </w:r>
          </w:p>
          <w:p w:rsidR="00542CB9" w:rsidRDefault="00542CB9">
            <w:pPr>
              <w:spacing w:before="100" w:beforeAutospacing="1" w:after="100" w:afterAutospacing="1"/>
            </w:pPr>
            <w:r>
              <w:t>2564. Điều còn lại thì ý nghĩa đã quá rõ ràng.</w:t>
            </w:r>
          </w:p>
          <w:p w:rsidR="00542CB9" w:rsidRDefault="00542CB9">
            <w:pPr>
              <w:spacing w:before="100" w:beforeAutospacing="1" w:after="100" w:afterAutospacing="1"/>
            </w:pPr>
            <w:r>
              <w:t xml:space="preserve">2565. Trong phần mô tả quan điểm, </w:t>
            </w:r>
            <w:r>
              <w:rPr>
                <w:b/>
                <w:bCs/>
              </w:rPr>
              <w:t xml:space="preserve">Brahmajāle veyyākaraṇe </w:t>
            </w:r>
            <w:r>
              <w:t xml:space="preserve">&lt;400.16&gt; </w:t>
            </w:r>
            <w:r>
              <w:rPr>
                <w:i/>
                <w:iCs/>
              </w:rPr>
              <w:t>(“trong Kinh Phạm võng”)</w:t>
            </w:r>
            <w:r>
              <w:t xml:space="preserve"> có nghĩa là Kinh Tạng đầu tiên trong Trường Bộ Kinh, có bài kinh được gọi Phạm Võng Kinh. </w:t>
            </w:r>
            <w:r>
              <w:rPr>
                <w:b/>
                <w:bCs/>
              </w:rPr>
              <w:t xml:space="preserve">Vuttāni bhagavatā </w:t>
            </w:r>
            <w:r>
              <w:t xml:space="preserve">&lt;400.17&gt; </w:t>
            </w:r>
            <w:r>
              <w:rPr>
                <w:i/>
                <w:iCs/>
              </w:rPr>
              <w:t>(“Chính Đức Phật đã khẳng định”)</w:t>
            </w:r>
            <w:r>
              <w:t xml:space="preserve">: do Đức Phật đã nói, chính ngài đã chuyển giao Kinh Phạm Võng này. Liên quan đến </w:t>
            </w:r>
            <w:r>
              <w:rPr>
                <w:b/>
                <w:bCs/>
              </w:rPr>
              <w:lastRenderedPageBreak/>
              <w:t xml:space="preserve">Cattāro sassatavādā </w:t>
            </w:r>
            <w:r>
              <w:t xml:space="preserve">&lt;400.18&gt; </w:t>
            </w:r>
            <w:r>
              <w:rPr>
                <w:i/>
                <w:iCs/>
              </w:rPr>
              <w:t xml:space="preserve">(“bốn thường luận”), </w:t>
            </w:r>
            <w:r>
              <w:t>v.v... ta nên hiểu cách phân chia và ý nghĩa theo cách đã được khẳng định trong Kinh Phạm Võng. Bắt đầu như sau: “Và những vị sa môn và các vị Bà la môn thích đáng, liên quan đến điều đó, do điều đó xúi giục, liệu với tư cách là những vị đã khẳng định về tính bất diệt họ có tuyên bố bản ngã và thế gian là bất diệt nơi bốn luận điểm đó chăng?” (D i. 13)</w:t>
            </w:r>
          </w:p>
          <w:p w:rsidR="00542CB9" w:rsidRDefault="00542CB9">
            <w:pPr>
              <w:spacing w:before="100" w:beforeAutospacing="1" w:after="100" w:afterAutospacing="1"/>
            </w:pPr>
            <w:r>
              <w:t>Đến đây kết thúc phần diễn giảng về cách phân tích các tiểu tông.</w:t>
            </w:r>
          </w:p>
          <w:p w:rsidR="00542CB9" w:rsidRDefault="00542CB9">
            <w:pPr>
              <w:spacing w:before="100" w:beforeAutospacing="1" w:after="100" w:afterAutospacing="1"/>
              <w:jc w:val="center"/>
            </w:pPr>
            <w:r>
              <w:t>-ooOoo-</w:t>
            </w:r>
          </w:p>
          <w:p w:rsidR="00542CB9" w:rsidRDefault="00542CB9">
            <w:pPr>
              <w:spacing w:before="100" w:beforeAutospacing="1" w:after="100" w:afterAutospacing="1"/>
              <w:jc w:val="center"/>
            </w:pPr>
            <w:r>
              <w:t> </w:t>
            </w:r>
          </w:p>
          <w:p w:rsidR="00542CB9" w:rsidRDefault="00542CB9">
            <w:pPr>
              <w:spacing w:before="100" w:beforeAutospacing="1" w:after="100" w:afterAutospacing="1"/>
              <w:jc w:val="center"/>
            </w:pPr>
            <w:r>
              <w:rPr>
                <w:b/>
                <w:bCs/>
              </w:rPr>
              <w:t>Chương Mười Tám</w:t>
            </w:r>
          </w:p>
          <w:p w:rsidR="00542CB9" w:rsidRDefault="00542CB9">
            <w:pPr>
              <w:spacing w:before="100" w:beforeAutospacing="1" w:after="100" w:afterAutospacing="1"/>
              <w:jc w:val="center"/>
            </w:pPr>
            <w:r>
              <w:rPr>
                <w:b/>
                <w:bCs/>
                <w:color w:val="800000"/>
                <w:sz w:val="36"/>
                <w:szCs w:val="36"/>
              </w:rPr>
              <w:t>PHÂN TÍCH PHÁP TÂM</w:t>
            </w:r>
            <w:r>
              <w:rPr>
                <w:b/>
                <w:bCs/>
                <w:color w:val="800000"/>
                <w:sz w:val="36"/>
                <w:szCs w:val="36"/>
              </w:rPr>
              <w:br/>
            </w:r>
            <w:r>
              <w:rPr>
                <w:b/>
                <w:bCs/>
                <w:i/>
                <w:iCs/>
                <w:color w:val="800000"/>
                <w:sz w:val="28"/>
                <w:szCs w:val="28"/>
              </w:rPr>
              <w:t>(Dhammahadayavibhaṅga)</w:t>
            </w:r>
          </w:p>
          <w:p w:rsidR="00542CB9" w:rsidRDefault="00542CB9">
            <w:pPr>
              <w:spacing w:before="100" w:beforeAutospacing="1" w:after="100" w:afterAutospacing="1"/>
            </w:pPr>
            <w:r>
              <w:t> </w:t>
            </w:r>
          </w:p>
          <w:p w:rsidR="00542CB9" w:rsidRDefault="00542CB9">
            <w:pPr>
              <w:spacing w:before="100" w:beforeAutospacing="1" w:after="100" w:afterAutospacing="1"/>
            </w:pPr>
            <w:r>
              <w:t>2566. [</w:t>
            </w:r>
            <w:r>
              <w:rPr>
                <w:b/>
                <w:bCs/>
              </w:rPr>
              <w:t>517</w:t>
            </w:r>
            <w:r>
              <w:t xml:space="preserve">] Giờ đây đến phần phân tích pháp tâm tiếp theo sau đó. Trước tiên ta phải hiểu rõ cách phân chia theo Kinh Pāli. Vì ở đây, ngay lúc đầu, chương hàm tận yếu hiệp được đưa ra với mười hai phần bao gồm các uẩn v.v... &lt;401.1&gt; phần thứ hai là chương về sanh và bất sanh thuộc cùng các pháp dục giới.v.v... &lt;404.6&gt;. Phần thứ ba là chương quan hệ bất quan hệ. &lt;409.3&gt;. Phần thứ tư là chương hiển lộ và bất hiển lộ vào thời điểm tái sanh [nơi từng cõi] trong số ba cõi &lt;411.37&gt;. Phần thứ năm là chương về các pháp nơi các cõi khác nhau &lt;421.11&gt;. Phần thứ sáu là chương về nghiệp tạo tái sanh và thọ mệnh thuộc các sanh thú đa dạng. &lt;422.1&gt; Phần thứ bảy là chương cần thắng tri.&lt;426.15&gt;. Phần thứ tám là chương về có hay không có đối tượng. &lt;428.3&gt; Phần thứ chín là chương về các hiện trạng bao gồm các uẩn. v.v... bằng cách thấy được, nghe được... v.v... &lt;429.18&gt; Phần thứ mười là chương về các pháp gộp lại theo tam đề thiện v.v... </w:t>
            </w:r>
          </w:p>
          <w:p w:rsidR="00542CB9" w:rsidRDefault="00542CB9">
            <w:pPr>
              <w:spacing w:before="100" w:beforeAutospacing="1" w:after="100" w:afterAutospacing="1"/>
            </w:pPr>
            <w:r>
              <w:rPr>
                <w:b/>
                <w:bCs/>
              </w:rPr>
              <w:t>1. Chương đầu tiên.</w:t>
            </w:r>
          </w:p>
          <w:p w:rsidR="00542CB9" w:rsidRDefault="00542CB9">
            <w:pPr>
              <w:spacing w:before="100" w:beforeAutospacing="1" w:after="100" w:afterAutospacing="1"/>
            </w:pPr>
            <w:r>
              <w:t xml:space="preserve">2567. Kinh Pāli như vậy đã được phân thành mười chương. Trước tiên trong chương thứ nhất hàm tân yếu hiệp, khi được hỏi: “Có bao nhiêu uẩn hiện hữu giữa Avīci (địa ngục A tỳ) và tột đỉnh hiện hữu </w:t>
            </w:r>
            <w:r>
              <w:rPr>
                <w:i/>
                <w:iCs/>
              </w:rPr>
              <w:t>(bhavagga)</w:t>
            </w:r>
            <w:r>
              <w:t xml:space="preserve">?” Thay vì cho biết là “một” hay ... “bốn” hay “sáu” và cho thấy sức mạnh trí của ngài vì chẳng có người nào khác có khả năng nói là “năm”. Ngài đã đưa ra câu trả lời </w:t>
            </w:r>
            <w:r>
              <w:rPr>
                <w:b/>
                <w:bCs/>
              </w:rPr>
              <w:t xml:space="preserve">pañcakkhandhā </w:t>
            </w:r>
            <w:r>
              <w:t xml:space="preserve">&lt;401.4&gt; </w:t>
            </w:r>
            <w:r>
              <w:rPr>
                <w:i/>
                <w:iCs/>
              </w:rPr>
              <w:t xml:space="preserve">(“ngũ uẩn”) </w:t>
            </w:r>
            <w:r>
              <w:t>được coi như là phù hợp với câu hỏi. Vì câu trả lời phù hợp với câu hỏi nên ta gọi là một câu trả lời của “Đấng Toàn Tri”.</w:t>
            </w:r>
          </w:p>
          <w:p w:rsidR="00542CB9" w:rsidRDefault="00542CB9">
            <w:pPr>
              <w:spacing w:before="100" w:beforeAutospacing="1" w:after="100" w:afterAutospacing="1"/>
            </w:pPr>
            <w:r>
              <w:t xml:space="preserve">2568.. Liên quan đến </w:t>
            </w:r>
            <w:r>
              <w:rPr>
                <w:b/>
                <w:bCs/>
              </w:rPr>
              <w:t xml:space="preserve">dvādasāyatanāni </w:t>
            </w:r>
            <w:r>
              <w:t xml:space="preserve">&lt;401.23&gt; </w:t>
            </w:r>
            <w:r>
              <w:rPr>
                <w:i/>
                <w:iCs/>
              </w:rPr>
              <w:t xml:space="preserve">(“thập nhị xứ”) </w:t>
            </w:r>
            <w:r>
              <w:t xml:space="preserve">v.v... , thì phương pháp cũng hoàn toàn giống nhau. Nhưng cách phân chia </w:t>
            </w:r>
            <w:r>
              <w:rPr>
                <w:b/>
                <w:bCs/>
              </w:rPr>
              <w:t xml:space="preserve">rūpakkhandha </w:t>
            </w:r>
            <w:r>
              <w:t xml:space="preserve">&lt;401.17&gt; </w:t>
            </w:r>
            <w:r>
              <w:rPr>
                <w:i/>
                <w:iCs/>
              </w:rPr>
              <w:t xml:space="preserve">(“sắc uẩn”) v.v... </w:t>
            </w:r>
            <w:r>
              <w:t xml:space="preserve">ta nên hiểu theo phương pháp đã được đưa ra trong phần phân tích các uẩn </w:t>
            </w:r>
            <w:r>
              <w:lastRenderedPageBreak/>
              <w:t xml:space="preserve">(xin đọc ở trên, §§ 7 tt) v.v... </w:t>
            </w:r>
          </w:p>
          <w:p w:rsidR="00542CB9" w:rsidRDefault="00542CB9">
            <w:pPr>
              <w:spacing w:before="100" w:beforeAutospacing="1" w:after="100" w:afterAutospacing="1"/>
            </w:pPr>
            <w:r>
              <w:rPr>
                <w:b/>
                <w:bCs/>
              </w:rPr>
              <w:t>2. Phần thứ hai</w:t>
            </w:r>
          </w:p>
          <w:p w:rsidR="00542CB9" w:rsidRDefault="00542CB9">
            <w:pPr>
              <w:spacing w:before="100" w:beforeAutospacing="1" w:after="100" w:afterAutospacing="1"/>
            </w:pPr>
            <w:r>
              <w:t xml:space="preserve">2569. Chương thứ hai </w:t>
            </w:r>
            <w:r>
              <w:rPr>
                <w:b/>
                <w:bCs/>
              </w:rPr>
              <w:t xml:space="preserve">kāmadhātuyā pañcakkhandhā </w:t>
            </w:r>
            <w:r>
              <w:t xml:space="preserve">&lt;404.8&gt; </w:t>
            </w:r>
            <w:r>
              <w:rPr>
                <w:i/>
                <w:iCs/>
              </w:rPr>
              <w:t xml:space="preserve">(“trong dục giới có ngũ uẩn”) </w:t>
            </w:r>
            <w:r>
              <w:t xml:space="preserve">v.v... được đề cập đến kể cả những pháp nổi lên với chúng sanh được tạo ra do dục giới nơi dục hữu, cho dù những pháp này có được gộp vào dục giới hay không, và kể cả trong trường hợp </w:t>
            </w:r>
            <w:r>
              <w:rPr>
                <w:b/>
                <w:bCs/>
              </w:rPr>
              <w:t xml:space="preserve">rūpadhātu </w:t>
            </w:r>
            <w:r>
              <w:t xml:space="preserve">&lt;405.11&gt; </w:t>
            </w:r>
            <w:r>
              <w:rPr>
                <w:i/>
                <w:iCs/>
              </w:rPr>
              <w:t xml:space="preserve">(“sắc giới”) </w:t>
            </w:r>
            <w:r>
              <w:t xml:space="preserve">v.v... cũng vậy. Đây lại là phương pháp. Nhưng vì do vô tỉ xứ v.v... nơi chúng sanh được gộp lại trong sắc giới, thế nên khí xứ v.v... không thể thực hiện nhiệm vụ của xứ v.v... được. Chính vì thế </w:t>
            </w:r>
            <w:r>
              <w:rPr>
                <w:b/>
                <w:bCs/>
              </w:rPr>
              <w:t xml:space="preserve">rūpadhātuyā cha āyatanā nava dhātuyo </w:t>
            </w:r>
            <w:r>
              <w:t xml:space="preserve">&lt;405.12&gt; </w:t>
            </w:r>
            <w:r>
              <w:rPr>
                <w:i/>
                <w:iCs/>
              </w:rPr>
              <w:t xml:space="preserve">(“trong sắc giới có sáu xứ, chín giới”) </w:t>
            </w:r>
            <w:r>
              <w:t>v.v... cũng đã được nhắc đến.</w:t>
            </w:r>
            <w:hyperlink r:id="rId342" w:anchor="_edn96" w:history="1">
              <w:r>
                <w:rPr>
                  <w:rStyle w:val="Hyperlink"/>
                  <w:rFonts w:ascii="VU Times" w:hAnsi="VU Times"/>
                  <w:sz w:val="20"/>
                  <w:szCs w:val="20"/>
                </w:rPr>
                <w:t>[96]</w:t>
              </w:r>
            </w:hyperlink>
          </w:p>
          <w:p w:rsidR="00542CB9" w:rsidRDefault="00542CB9">
            <w:pPr>
              <w:spacing w:before="100" w:beforeAutospacing="1" w:after="100" w:afterAutospacing="1"/>
            </w:pPr>
            <w:r>
              <w:t xml:space="preserve">2570. Và vì giới phi hệ thuộc </w:t>
            </w:r>
            <w:r>
              <w:rPr>
                <w:i/>
                <w:iCs/>
              </w:rPr>
              <w:t xml:space="preserve">(apariyāpannadhātu) </w:t>
            </w:r>
            <w:r>
              <w:t xml:space="preserve">hoặc do vị trí không gian tái sanh của chúng sanh. Chính vì thế thay vì nói “giới phi hệ thuộc”, </w:t>
            </w:r>
            <w:r>
              <w:rPr>
                <w:b/>
                <w:bCs/>
              </w:rPr>
              <w:t xml:space="preserve">apariyāpanne kati khandhā </w:t>
            </w:r>
            <w:r>
              <w:t xml:space="preserve">&lt;407.32&gt; </w:t>
            </w:r>
            <w:r>
              <w:rPr>
                <w:i/>
                <w:iCs/>
              </w:rPr>
              <w:t xml:space="preserve">(“trong giới phi hệ thuộc, có bao nhiêu uẩn?”) </w:t>
            </w:r>
            <w:r>
              <w:t>v.v... được đề cập đến để cho thấy chỉ có những pháp đó là phi hệ thuộc mà thôi.</w:t>
            </w:r>
          </w:p>
          <w:p w:rsidR="00542CB9" w:rsidRDefault="00542CB9">
            <w:pPr>
              <w:spacing w:before="100" w:beforeAutospacing="1" w:after="100" w:afterAutospacing="1"/>
            </w:pPr>
            <w:r>
              <w:rPr>
                <w:b/>
                <w:bCs/>
              </w:rPr>
              <w:t>3. Chương thứ Ba</w:t>
            </w:r>
          </w:p>
          <w:p w:rsidR="00542CB9" w:rsidRDefault="00542CB9">
            <w:pPr>
              <w:spacing w:before="100" w:beforeAutospacing="1" w:after="100" w:afterAutospacing="1"/>
            </w:pPr>
            <w:r>
              <w:t xml:space="preserve">2571. Trong chương thứ ba, </w:t>
            </w:r>
            <w:r>
              <w:rPr>
                <w:b/>
                <w:bCs/>
              </w:rPr>
              <w:t xml:space="preserve">kāmadhātupariyāpannā </w:t>
            </w:r>
            <w:r>
              <w:t xml:space="preserve">&lt;409.3&gt; </w:t>
            </w:r>
            <w:r>
              <w:rPr>
                <w:i/>
                <w:iCs/>
              </w:rPr>
              <w:t xml:space="preserve">(“quan hệ trong dục giới”) </w:t>
            </w:r>
            <w:r>
              <w:t>có nghĩa là được quan hệ nơi dục giới thuộc dục giới, tuỳ thuộc vào, nằm bên trong đó; ý nghĩa ở đây chính là giới này chỉ được coi như là dục giới. Cũng như vậy đối với các từ còn lại</w:t>
            </w:r>
          </w:p>
          <w:p w:rsidR="00542CB9" w:rsidRDefault="00542CB9">
            <w:pPr>
              <w:spacing w:before="100" w:beforeAutospacing="1" w:after="100" w:afterAutospacing="1"/>
            </w:pPr>
            <w:r>
              <w:t xml:space="preserve">2572. </w:t>
            </w:r>
            <w:r>
              <w:rPr>
                <w:b/>
                <w:bCs/>
              </w:rPr>
              <w:t xml:space="preserve">Pariyāpannā </w:t>
            </w:r>
            <w:r>
              <w:t xml:space="preserve">&lt;411.17&gt; </w:t>
            </w:r>
            <w:r>
              <w:rPr>
                <w:i/>
                <w:iCs/>
              </w:rPr>
              <w:t>(“quan hệ”)</w:t>
            </w:r>
            <w:r>
              <w:t xml:space="preserve">: quan hệ nhờ một trong số đặc tính hiện hữu hay quan hệ trong vị trí không gian. </w:t>
            </w:r>
            <w:r>
              <w:rPr>
                <w:b/>
                <w:bCs/>
              </w:rPr>
              <w:t xml:space="preserve">Apariyāpannā </w:t>
            </w:r>
            <w:r>
              <w:t xml:space="preserve">&lt;411.18&gt; </w:t>
            </w:r>
            <w:r>
              <w:rPr>
                <w:i/>
                <w:iCs/>
              </w:rPr>
              <w:t>(“bất quan hệ”)</w:t>
            </w:r>
            <w:r>
              <w:t>: không quan hệ như vậy.</w:t>
            </w:r>
          </w:p>
          <w:p w:rsidR="00542CB9" w:rsidRDefault="00542CB9">
            <w:pPr>
              <w:spacing w:before="100" w:beforeAutospacing="1" w:after="100" w:afterAutospacing="1"/>
            </w:pPr>
            <w:r>
              <w:rPr>
                <w:b/>
                <w:bCs/>
              </w:rPr>
              <w:t>4. Chương thứ tư</w:t>
            </w:r>
          </w:p>
          <w:p w:rsidR="00542CB9" w:rsidRDefault="00542CB9">
            <w:pPr>
              <w:spacing w:before="100" w:beforeAutospacing="1" w:after="100" w:afterAutospacing="1"/>
            </w:pPr>
            <w:r>
              <w:t xml:space="preserve">2573. Trong chương thứ tư. </w:t>
            </w:r>
            <w:r>
              <w:rPr>
                <w:b/>
                <w:bCs/>
              </w:rPr>
              <w:t xml:space="preserve">Ekādasāyatanāni </w:t>
            </w:r>
            <w:r>
              <w:t xml:space="preserve">&lt;411.40&gt; </w:t>
            </w:r>
            <w:r>
              <w:rPr>
                <w:i/>
                <w:iCs/>
              </w:rPr>
              <w:t>(“mười một xứ”)</w:t>
            </w:r>
            <w:r>
              <w:t xml:space="preserve">: Vô thinh xứ; vì xứ này không nổi lên gì cả trong vòng tái sanh. Ý nghĩa nên được hiểu theo cách này cho thấu đáo. Liên quan đến người nào có được bảy xứ, thay vì nói “đối với các chư thiên” “đối với các A tu la” theo sanh thú, ta nói </w:t>
            </w:r>
            <w:r>
              <w:rPr>
                <w:b/>
                <w:bCs/>
              </w:rPr>
              <w:t xml:space="preserve">gabbhaseyyakānaṃ </w:t>
            </w:r>
            <w:r>
              <w:t xml:space="preserve">&lt;415.36&gt; </w:t>
            </w:r>
            <w:r>
              <w:rPr>
                <w:i/>
                <w:iCs/>
              </w:rPr>
              <w:t xml:space="preserve">(“đối với những kẻ nào </w:t>
            </w:r>
            <w:r>
              <w:t>[</w:t>
            </w:r>
            <w:r>
              <w:rPr>
                <w:i/>
                <w:iCs/>
              </w:rPr>
              <w:t>đầu thai</w:t>
            </w:r>
            <w:r>
              <w:t xml:space="preserve">] </w:t>
            </w:r>
            <w:r>
              <w:rPr>
                <w:i/>
                <w:iCs/>
              </w:rPr>
              <w:t xml:space="preserve">trong thai sanh”) </w:t>
            </w:r>
            <w:r>
              <w:t xml:space="preserve">không phân biệt điều gì cả. Vì </w:t>
            </w:r>
            <w:hyperlink r:id="rId343" w:anchor="_edn97" w:history="1">
              <w:r>
                <w:rPr>
                  <w:rStyle w:val="Hyperlink"/>
                  <w:rFonts w:ascii="VU Times" w:hAnsi="VU Times"/>
                  <w:sz w:val="20"/>
                  <w:szCs w:val="20"/>
                </w:rPr>
                <w:t>[97]</w:t>
              </w:r>
            </w:hyperlink>
            <w:r>
              <w:t xml:space="preserve"> ở bất kỳ nơi đâu cũng xảy ra trong thai sanh. Ta nên hiểu thất xứ đối với họ chỉ là vị trí đó mà thôi. Cũng giống vậy đối với các giới. Điều còn lại ý nghĩa xem ra đã quá rõ ràng.</w:t>
            </w:r>
          </w:p>
          <w:p w:rsidR="00542CB9" w:rsidRDefault="00542CB9">
            <w:pPr>
              <w:spacing w:before="100" w:beforeAutospacing="1" w:after="100" w:afterAutospacing="1"/>
            </w:pPr>
            <w:r>
              <w:rPr>
                <w:b/>
                <w:bCs/>
              </w:rPr>
              <w:t>5. Chương thứ năm.</w:t>
            </w:r>
          </w:p>
          <w:p w:rsidR="00542CB9" w:rsidRDefault="00542CB9">
            <w:pPr>
              <w:spacing w:before="100" w:beforeAutospacing="1" w:after="100" w:afterAutospacing="1"/>
            </w:pPr>
            <w:r>
              <w:t>2574. Điều phải đề cập đến trong chương thứ năm đã được đề cập đến trong tập chú giải về tác phẩm Dhammasaṅgaha ( xin đọc Chú Giải Bộ Pháp Tụ (Asl) 387 tt; xin đọc thêm tr. 50)</w:t>
            </w:r>
          </w:p>
          <w:p w:rsidR="00542CB9" w:rsidRDefault="00542CB9">
            <w:pPr>
              <w:spacing w:before="100" w:beforeAutospacing="1" w:after="100" w:afterAutospacing="1"/>
            </w:pPr>
            <w:r>
              <w:rPr>
                <w:b/>
                <w:bCs/>
              </w:rPr>
              <w:lastRenderedPageBreak/>
              <w:t>6. Chương thứ sáu.</w:t>
            </w:r>
          </w:p>
          <w:p w:rsidR="00542CB9" w:rsidRDefault="00542CB9">
            <w:pPr>
              <w:spacing w:before="100" w:beforeAutospacing="1" w:after="100" w:afterAutospacing="1"/>
            </w:pPr>
            <w:r>
              <w:t xml:space="preserve">2575. Trong chương sáu, </w:t>
            </w:r>
            <w:r>
              <w:rPr>
                <w:b/>
                <w:bCs/>
              </w:rPr>
              <w:t xml:space="preserve">devā </w:t>
            </w:r>
            <w:r>
              <w:t xml:space="preserve">&lt;422.1&gt; </w:t>
            </w:r>
            <w:r>
              <w:rPr>
                <w:i/>
                <w:iCs/>
              </w:rPr>
              <w:t>(“các chư thiên”)</w:t>
            </w:r>
            <w:r>
              <w:t xml:space="preserve"> có nghĩa là: “Các ngài tự tiêu khiển </w:t>
            </w:r>
            <w:r>
              <w:rPr>
                <w:i/>
                <w:iCs/>
              </w:rPr>
              <w:t xml:space="preserve">(dibbanti) </w:t>
            </w:r>
            <w:r>
              <w:t xml:space="preserve">nhờ vào năm mối ràng buộc dục lạc hay nhờ vào nhiều sức mạnh thần diệu” </w:t>
            </w:r>
            <w:r>
              <w:rPr>
                <w:i/>
                <w:iCs/>
              </w:rPr>
              <w:t>(iddhivisesa)</w:t>
            </w:r>
            <w:r>
              <w:rPr>
                <w:b/>
                <w:bCs/>
                <w:i/>
                <w:iCs/>
              </w:rPr>
              <w:t xml:space="preserve">. Sammutidevā </w:t>
            </w:r>
            <w:r>
              <w:rPr>
                <w:i/>
                <w:iCs/>
              </w:rPr>
              <w:t xml:space="preserve">(“Các vị chư thiên theo qui ước”) </w:t>
            </w:r>
            <w:r>
              <w:t xml:space="preserve">là các vị chư thiên (có nghĩa là, các vị vua và các vị hoàng hậu) được gọi theo cách dùng theo qui ước thế tục: </w:t>
            </w:r>
            <w:r>
              <w:rPr>
                <w:i/>
                <w:iCs/>
              </w:rPr>
              <w:t>devo (“Tâu hoàng thượng”) và devī (“Tâu hoàng hậu”).</w:t>
            </w:r>
            <w:r>
              <w:rPr>
                <w:b/>
                <w:bCs/>
              </w:rPr>
              <w:t xml:space="preserve"> Uppattidevā </w:t>
            </w:r>
            <w:r>
              <w:rPr>
                <w:i/>
                <w:iCs/>
              </w:rPr>
              <w:t xml:space="preserve">(“chư thiên hoá sanh”) </w:t>
            </w:r>
            <w:r>
              <w:t xml:space="preserve">được khởi xuất là các chư thiên, vì khởi sanh nơi cõi Phạm Thiên. </w:t>
            </w:r>
            <w:r>
              <w:rPr>
                <w:b/>
                <w:bCs/>
              </w:rPr>
              <w:t xml:space="preserve">Visuddhidevā </w:t>
            </w:r>
            <w:r>
              <w:t xml:space="preserve">&lt;422.2&gt; </w:t>
            </w:r>
            <w:r>
              <w:rPr>
                <w:i/>
                <w:iCs/>
              </w:rPr>
              <w:t>(“là chư thiên do thanh tịnh”)</w:t>
            </w:r>
            <w:r>
              <w:t xml:space="preserve">: Họ trở thành chư thiên do thanh tịnh tất cả phiền não, xứng được hưởng dâng cúng dành cho tất cả các chư thiên. </w:t>
            </w:r>
            <w:r>
              <w:rPr>
                <w:b/>
                <w:bCs/>
              </w:rPr>
              <w:t xml:space="preserve">Rājāno </w:t>
            </w:r>
            <w:r>
              <w:rPr>
                <w:i/>
                <w:iCs/>
              </w:rPr>
              <w:t xml:space="preserve">(“ các vị vua”) </w:t>
            </w:r>
            <w:r>
              <w:t xml:space="preserve">thuộc giai cấp Sát Đế Lỵ được xức dầu trên đầu. </w:t>
            </w:r>
            <w:r>
              <w:rPr>
                <w:b/>
                <w:bCs/>
              </w:rPr>
              <w:t xml:space="preserve">Deviyo </w:t>
            </w:r>
            <w:r>
              <w:rPr>
                <w:i/>
                <w:iCs/>
              </w:rPr>
              <w:t xml:space="preserve">(“các hoàng hậu”) </w:t>
            </w:r>
            <w:r>
              <w:t xml:space="preserve">là các đương kim hoàng hậu. </w:t>
            </w:r>
            <w:r>
              <w:rPr>
                <w:b/>
                <w:bCs/>
              </w:rPr>
              <w:t xml:space="preserve">Kumārā </w:t>
            </w:r>
            <w:r>
              <w:rPr>
                <w:i/>
                <w:iCs/>
              </w:rPr>
              <w:t xml:space="preserve">(“các vị hoàng tử”) </w:t>
            </w:r>
            <w:r>
              <w:t>là các hoàng tử khởi sanh trong cùng lòng vị hoàng hậu và vị vua đã được xức dầu.</w:t>
            </w:r>
          </w:p>
          <w:p w:rsidR="00542CB9" w:rsidRDefault="00542CB9">
            <w:pPr>
              <w:spacing w:before="100" w:beforeAutospacing="1" w:after="100" w:afterAutospacing="1"/>
            </w:pPr>
            <w:r>
              <w:t xml:space="preserve">2576. </w:t>
            </w:r>
            <w:r>
              <w:rPr>
                <w:b/>
                <w:bCs/>
              </w:rPr>
              <w:t xml:space="preserve">Uposathakammaṃ karitvā </w:t>
            </w:r>
            <w:r>
              <w:t xml:space="preserve">&lt;422.7&gt; </w:t>
            </w:r>
            <w:r>
              <w:rPr>
                <w:i/>
                <w:iCs/>
              </w:rPr>
              <w:t>(“đã thực hiện công việc quan trai”)</w:t>
            </w:r>
            <w:r>
              <w:t>: đã tuân giữ ngày thứ mười bốn trong tháng v.v... ngày quan trai lại gồm có tám chi phần.</w:t>
            </w:r>
          </w:p>
          <w:p w:rsidR="00542CB9" w:rsidRDefault="00542CB9">
            <w:pPr>
              <w:spacing w:before="100" w:beforeAutospacing="1" w:after="100" w:afterAutospacing="1"/>
            </w:pPr>
            <w:r>
              <w:t xml:space="preserve">2577. Giờ đây do nghiệp công đức nơi của bố thí trên một bình diện nhỏ chính là một điều kiện nhắm đến thịnh vượng cho nhân loại, và khi đã đem lại hậu quả chỉ ở mức độ vừa phải [nó trở thành một điều kiện] ở mức độ cao nhất cho thịnh vượng nơi nhân loại, do có sự đa dạng nơi pháp ở mức độ cao nhất đó nó trở thành nguyên nhân cho rất nhiều pháp đa dạng bao gồm cả giai cấp Sát Đế Lỵ có được căn bản to lớn, v.v... ; chính vì thế ngài cho rằng </w:t>
            </w:r>
            <w:r>
              <w:rPr>
                <w:b/>
                <w:bCs/>
              </w:rPr>
              <w:t xml:space="preserve">app ekacce gahapatimahāsālānaṃ </w:t>
            </w:r>
            <w:r>
              <w:t xml:space="preserve">&lt;422.8&gt; </w:t>
            </w:r>
            <w:r>
              <w:rPr>
                <w:i/>
                <w:iCs/>
              </w:rPr>
              <w:t xml:space="preserve">(“một số khởi xuất nơi cộng đoàn các gia chủ phú hào”), </w:t>
            </w:r>
            <w:r>
              <w:t>v.v... cho thấy các loại tái sanh có được là do các nguyên nhân của nó đem lại. [</w:t>
            </w:r>
            <w:r>
              <w:rPr>
                <w:b/>
                <w:bCs/>
              </w:rPr>
              <w:t>519</w:t>
            </w:r>
            <w:r>
              <w:t xml:space="preserve">] Về điểm này, “phú hào” </w:t>
            </w:r>
            <w:r>
              <w:rPr>
                <w:i/>
                <w:iCs/>
              </w:rPr>
              <w:t xml:space="preserve">(mahā-sārā) </w:t>
            </w:r>
            <w:r>
              <w:t xml:space="preserve">có nghĩa là ‘chúng đem lại phú hào’ </w:t>
            </w:r>
            <w:r>
              <w:rPr>
                <w:i/>
                <w:iCs/>
              </w:rPr>
              <w:t xml:space="preserve">(mahā-sāro) </w:t>
            </w:r>
            <w:r>
              <w:t xml:space="preserve">nhưng chỉ thay ‘phụ âm “l” bằng phụ âm “r”. </w:t>
            </w:r>
            <w:r>
              <w:rPr>
                <w:i/>
                <w:iCs/>
              </w:rPr>
              <w:t xml:space="preserve">mahāsālā </w:t>
            </w:r>
            <w:r>
              <w:t xml:space="preserve">(nghĩa đen ta nói về “các sảnh đường to lớn”). </w:t>
            </w:r>
            <w:r>
              <w:rPr>
                <w:b/>
                <w:bCs/>
              </w:rPr>
              <w:t xml:space="preserve">Gahapatimahāsālā </w:t>
            </w:r>
            <w:r>
              <w:t>có nghĩa hoặc là “</w:t>
            </w:r>
            <w:r>
              <w:rPr>
                <w:i/>
                <w:iCs/>
              </w:rPr>
              <w:t xml:space="preserve">các vị gia chủ phú hào” </w:t>
            </w:r>
            <w:r>
              <w:t>hay “</w:t>
            </w:r>
            <w:r>
              <w:rPr>
                <w:i/>
                <w:iCs/>
              </w:rPr>
              <w:t xml:space="preserve"> những phú hào trong số các vị gia chủ.”) </w:t>
            </w:r>
            <w:r>
              <w:t>cũng giống thế với những gì còn lại.</w:t>
            </w:r>
          </w:p>
          <w:p w:rsidR="00542CB9" w:rsidRDefault="00542CB9">
            <w:pPr>
              <w:spacing w:before="100" w:beforeAutospacing="1" w:after="100" w:afterAutospacing="1"/>
            </w:pPr>
            <w:r>
              <w:t xml:space="preserve">2578. Về điểm này, có một người trong một ngôi nhà tài sản tối thiểu của người đó vào khoảng bốn mươi kotis được tồn trong nhà. Và tại đó một khoản tiền chi tiêu hàng ngày vào khoảng năm </w:t>
            </w:r>
            <w:r>
              <w:rPr>
                <w:i/>
                <w:iCs/>
              </w:rPr>
              <w:t xml:space="preserve">ambaṇas </w:t>
            </w:r>
            <w:hyperlink r:id="rId344" w:anchor="_edn98" w:history="1">
              <w:r>
                <w:rPr>
                  <w:rStyle w:val="Hyperlink"/>
                  <w:rFonts w:ascii="VU Times" w:hAnsi="VU Times"/>
                  <w:sz w:val="20"/>
                  <w:szCs w:val="20"/>
                </w:rPr>
                <w:t>[98]</w:t>
              </w:r>
            </w:hyperlink>
            <w:r>
              <w:rPr>
                <w:i/>
                <w:iCs/>
              </w:rPr>
              <w:t xml:space="preserve"> </w:t>
            </w:r>
            <w:r>
              <w:t xml:space="preserve">của một đồng </w:t>
            </w:r>
            <w:r>
              <w:rPr>
                <w:i/>
                <w:iCs/>
              </w:rPr>
              <w:t xml:space="preserve">kahāpaṇas </w:t>
            </w:r>
            <w:r>
              <w:t xml:space="preserve">ta gọi người đó là một gia chủ phú hào. Nhưng có một người khác sống trong một ngôi nhà có tài sản tối thiểu khoảng độ tám mươi </w:t>
            </w:r>
            <w:r>
              <w:rPr>
                <w:i/>
                <w:iCs/>
              </w:rPr>
              <w:t xml:space="preserve">kotis </w:t>
            </w:r>
            <w:r>
              <w:t xml:space="preserve">gửi trong đó và trong ngôi nhà đó việc chi tiêu hàng ngày vào khoảng mười </w:t>
            </w:r>
            <w:r>
              <w:rPr>
                <w:i/>
                <w:iCs/>
              </w:rPr>
              <w:t xml:space="preserve">ambaṇas </w:t>
            </w:r>
            <w:r>
              <w:t xml:space="preserve">đồng </w:t>
            </w:r>
            <w:r>
              <w:rPr>
                <w:i/>
                <w:iCs/>
              </w:rPr>
              <w:t xml:space="preserve">kahāpaṇas </w:t>
            </w:r>
            <w:r>
              <w:t xml:space="preserve">ta gọi người đó là một Bà la môn phú hào. Nhưng có người trong nhà dự trữ một tài sản tới hai trăm </w:t>
            </w:r>
            <w:r>
              <w:rPr>
                <w:i/>
                <w:iCs/>
              </w:rPr>
              <w:t xml:space="preserve">kotis </w:t>
            </w:r>
            <w:r>
              <w:t xml:space="preserve">và trong đó việc chi tiêu hàng ngày chỉ khoảng độ hai mươi </w:t>
            </w:r>
            <w:r>
              <w:rPr>
                <w:i/>
                <w:iCs/>
              </w:rPr>
              <w:t xml:space="preserve">ambaṇas </w:t>
            </w:r>
            <w:r>
              <w:t xml:space="preserve">đồng </w:t>
            </w:r>
            <w:r>
              <w:rPr>
                <w:i/>
                <w:iCs/>
              </w:rPr>
              <w:t xml:space="preserve">kahāpaṇas </w:t>
            </w:r>
            <w:r>
              <w:t xml:space="preserve">thì ta gọi người đó là một người thuộc đẳng cấp Sát Đế Lỵ phú hào. </w:t>
            </w:r>
            <w:r>
              <w:rPr>
                <w:b/>
                <w:bCs/>
              </w:rPr>
              <w:t xml:space="preserve">Sahavyataṃ </w:t>
            </w:r>
            <w:r>
              <w:rPr>
                <w:i/>
                <w:iCs/>
              </w:rPr>
              <w:t xml:space="preserve">(“kết hợp với”) </w:t>
            </w:r>
            <w:r>
              <w:t>: cùng có cảm giác tình bạn với; tự bản thân chia sẻ với, đó là ý nghĩa.</w:t>
            </w:r>
          </w:p>
          <w:p w:rsidR="00542CB9" w:rsidRDefault="00542CB9">
            <w:pPr>
              <w:spacing w:before="100" w:beforeAutospacing="1" w:after="100" w:afterAutospacing="1"/>
            </w:pPr>
            <w:r>
              <w:t xml:space="preserve">2579. Liên quan đến </w:t>
            </w:r>
            <w:r>
              <w:rPr>
                <w:b/>
                <w:bCs/>
              </w:rPr>
              <w:t xml:space="preserve">cātumahārājikānaṃ </w:t>
            </w:r>
            <w:r>
              <w:t xml:space="preserve">&lt;422.20&gt; </w:t>
            </w:r>
            <w:r>
              <w:rPr>
                <w:i/>
                <w:iCs/>
              </w:rPr>
              <w:t>(“thuộc Tứ đại thiên vương”)</w:t>
            </w:r>
            <w:r>
              <w:t xml:space="preserve"> v.v... : những vị đó thuộc Tứ thiên vương đang cư trú giữa đường lên Núi Sineru; trong số họ có những vị đang nghỉ ngơi trên đỉnh núi và có những vị nghỉ ngơi trên không trung, và họ mở rộng vô tận tới vách núi cõi ta bà thế giới </w:t>
            </w:r>
            <w:r>
              <w:rPr>
                <w:i/>
                <w:iCs/>
              </w:rPr>
              <w:t xml:space="preserve">(cakkavāḷa). </w:t>
            </w:r>
            <w:r>
              <w:t xml:space="preserve">Những kẻ đó sống ám hại </w:t>
            </w:r>
            <w:r>
              <w:lastRenderedPageBreak/>
              <w:t>trong vui chơi. Có kẻ sống ám hại trong sân hận, có kẻ lại như những đám mây lạnh, có kẻ là đám mây nóng là thần mặt trăng, thần mặt trời, toàn bộ họ đều thuộc cõi Tứ đại thiên vương.</w:t>
            </w:r>
          </w:p>
          <w:p w:rsidR="00542CB9" w:rsidRDefault="00542CB9">
            <w:pPr>
              <w:spacing w:before="100" w:beforeAutospacing="1" w:after="100" w:afterAutospacing="1"/>
            </w:pPr>
            <w:r>
              <w:t>2580. Vì có 33 người tái sanh tại cõi đó, nên được gọi là ‘cõi Tam Thập Tam (</w:t>
            </w:r>
            <w:r>
              <w:rPr>
                <w:i/>
                <w:iCs/>
              </w:rPr>
              <w:t xml:space="preserve">Tāvatiṃsa); </w:t>
            </w:r>
            <w:r>
              <w:t xml:space="preserve">người ta cũng cho rằng cõi Tam Thập Tam Thiên (Tāvatiṃsa) chỉ là tên của các vị chư thiên đó, và cũng có những người [trong số họ] an nghỉ trên núi và những người cư trú trên không trung; và họ đã mở rộng vô tận cho tới vách tường núi cõi ta bà thế giới. Cũng giống vậy đối với Chư thiên làYāma (Dạ Ma) v.v... </w:t>
            </w:r>
            <w:hyperlink r:id="rId345" w:anchor="_edn99" w:history="1">
              <w:r>
                <w:rPr>
                  <w:rStyle w:val="Hyperlink"/>
                  <w:rFonts w:ascii="VU Times" w:hAnsi="VU Times"/>
                  <w:sz w:val="20"/>
                  <w:szCs w:val="20"/>
                </w:rPr>
                <w:t>[99]</w:t>
              </w:r>
            </w:hyperlink>
            <w:r>
              <w:t xml:space="preserve"> vì nơi bất kỳ cõi chư thiên nào, chẳng có chư thiên nào lại không mở rộng vô tận đến tận vách tường núi cõi ta bà thế giới cả. </w:t>
            </w:r>
          </w:p>
          <w:p w:rsidR="00542CB9" w:rsidRDefault="00542CB9">
            <w:pPr>
              <w:spacing w:before="100" w:beforeAutospacing="1" w:after="100" w:afterAutospacing="1"/>
            </w:pPr>
            <w:r>
              <w:t xml:space="preserve">2581. Về điểm này, vì họ đã đi tới </w:t>
            </w:r>
            <w:r>
              <w:rPr>
                <w:i/>
                <w:iCs/>
              </w:rPr>
              <w:t xml:space="preserve">(yāta). </w:t>
            </w:r>
            <w:r>
              <w:t xml:space="preserve">Hoàn toàn ra đi </w:t>
            </w:r>
            <w:r>
              <w:rPr>
                <w:i/>
                <w:iCs/>
              </w:rPr>
              <w:t>(payāta)</w:t>
            </w:r>
            <w:r>
              <w:t xml:space="preserve"> thế nên họ đã đạt đến niềm vui sướng chư thiên tột đỉnh, họ chính là Dạ Ma, họ tỏ ra hài lòng và sung sướng </w:t>
            </w:r>
            <w:r>
              <w:rPr>
                <w:i/>
                <w:iCs/>
              </w:rPr>
              <w:t xml:space="preserve">(tuṭṭhahaṭṭha) </w:t>
            </w:r>
            <w:r>
              <w:t xml:space="preserve">chính vì vậy họ lại là các chư thiên thuộc cõi trời đâu suất, họ thích thú </w:t>
            </w:r>
            <w:r>
              <w:rPr>
                <w:i/>
                <w:iCs/>
              </w:rPr>
              <w:t xml:space="preserve">(ramanti) </w:t>
            </w:r>
            <w:r>
              <w:t xml:space="preserve">tạo ra </w:t>
            </w:r>
            <w:r>
              <w:rPr>
                <w:i/>
                <w:iCs/>
              </w:rPr>
              <w:t>(nimminitvā)</w:t>
            </w:r>
            <w:r>
              <w:t xml:space="preserve"> đủ thứ châu báu theo sở thích của họ vào thời điểm họ ước muốn thích thú bằng một điều ngoại lệ khác với đối tượng được cung cấp nguyên thủy. Chính vì thế họ là các Chư thiên Hoá lạc thiên </w:t>
            </w:r>
            <w:r>
              <w:rPr>
                <w:i/>
                <w:iCs/>
              </w:rPr>
              <w:t xml:space="preserve">(Nimmānarati). </w:t>
            </w:r>
            <w:r>
              <w:t xml:space="preserve">Biết rõ các việc làm đầy ý thức tha nhân họ đã vận dụng sức mạnh trên các châu báu đó để tạo ra chúng. Chính vì thế họ là các chư thiên Tha hoá tự tại thiên </w:t>
            </w:r>
            <w:r>
              <w:rPr>
                <w:i/>
                <w:iCs/>
              </w:rPr>
              <w:t>(Paranimmitavasavatti).</w:t>
            </w:r>
          </w:p>
          <w:p w:rsidR="00542CB9" w:rsidRDefault="00542CB9">
            <w:pPr>
              <w:spacing w:before="100" w:beforeAutospacing="1" w:after="100" w:afterAutospacing="1"/>
            </w:pPr>
            <w:r>
              <w:t xml:space="preserve">2582. </w:t>
            </w:r>
            <w:r>
              <w:rPr>
                <w:b/>
                <w:bCs/>
              </w:rPr>
              <w:t xml:space="preserve">Appaṃ vā bhiyyo </w:t>
            </w:r>
            <w:r>
              <w:t xml:space="preserve">&lt;422.19&gt; </w:t>
            </w:r>
            <w:r>
              <w:rPr>
                <w:i/>
                <w:iCs/>
              </w:rPr>
              <w:t>(“hoặc ít hơn hoặc nhiều hơn”)</w:t>
            </w:r>
            <w:r>
              <w:t xml:space="preserve">: chưa đạt đến thế kỷ thứ hai. Hơn một thế kỷ độ hai mươi năm hay ba mươi, bốn mươi, năm mươi hay sáu mươi năm gì đó là ý nghĩa muốn nói tới ở đây. Và toàn bộ điều này ta gọi là “một chút” </w:t>
            </w:r>
            <w:r>
              <w:rPr>
                <w:i/>
                <w:iCs/>
              </w:rPr>
              <w:t xml:space="preserve">(appa) </w:t>
            </w:r>
            <w:r>
              <w:t>vì chưa đạt đến thế kỷ thứ hai.</w:t>
            </w:r>
          </w:p>
          <w:p w:rsidR="00542CB9" w:rsidRDefault="00542CB9">
            <w:pPr>
              <w:spacing w:before="100" w:beforeAutospacing="1" w:after="100" w:afterAutospacing="1"/>
            </w:pPr>
            <w:r>
              <w:t xml:space="preserve">2583. Liên quan đến </w:t>
            </w:r>
            <w:r>
              <w:rPr>
                <w:b/>
                <w:bCs/>
              </w:rPr>
              <w:t xml:space="preserve">Brahmapārisajjā </w:t>
            </w:r>
            <w:r>
              <w:rPr>
                <w:i/>
                <w:iCs/>
              </w:rPr>
              <w:t xml:space="preserve">(“Phạm chúng thiên”), </w:t>
            </w:r>
            <w:r>
              <w:t xml:space="preserve">v.v... đoàn tuỳ tùng, tức là những đồ đệ của vị Đại Phạm Thiên chính là đoàn tuỳ tùng của vị Phạm Thiên </w:t>
            </w:r>
            <w:r>
              <w:rPr>
                <w:i/>
                <w:iCs/>
              </w:rPr>
              <w:t>(Brahmapārisajjā).</w:t>
            </w:r>
            <w:r>
              <w:t xml:space="preserve"> Những vị nào chiếm được một vị trí các vị quân sư được gọi là các vị Phạm phụ thiên </w:t>
            </w:r>
            <w:r>
              <w:rPr>
                <w:i/>
                <w:iCs/>
              </w:rPr>
              <w:t xml:space="preserve">(“Brahmapurohitā) </w:t>
            </w:r>
            <w:r>
              <w:t>[</w:t>
            </w:r>
            <w:r>
              <w:rPr>
                <w:b/>
                <w:bCs/>
              </w:rPr>
              <w:t>520</w:t>
            </w:r>
            <w:r>
              <w:t xml:space="preserve">] Cả hai vị đều có sắc đẹp và vì có cuộc sống kéo dài khá lâu, thế nên các vị Phạm Thiên đều là vĩ đại. Chính vì thế họ được gọi là các vị Đại Phạm Thiên; đối với các vị </w:t>
            </w:r>
            <w:r>
              <w:rPr>
                <w:b/>
                <w:bCs/>
              </w:rPr>
              <w:t xml:space="preserve">Mahābrahmānaṃ </w:t>
            </w:r>
            <w:r>
              <w:t xml:space="preserve">&lt;424.15&gt; </w:t>
            </w:r>
            <w:r>
              <w:rPr>
                <w:i/>
                <w:iCs/>
              </w:rPr>
              <w:t xml:space="preserve">(“các Đại Phạm Thiên”). </w:t>
            </w:r>
            <w:r>
              <w:t xml:space="preserve">Ba hạng người này </w:t>
            </w:r>
            <w:r>
              <w:rPr>
                <w:i/>
                <w:iCs/>
              </w:rPr>
              <w:t xml:space="preserve">(jana) </w:t>
            </w:r>
            <w:r>
              <w:t>đều sống ở một vị trí nơi cõi sơ thiền; nhưng qui mô tuổi thọ của họ có khác nhau.</w:t>
            </w:r>
          </w:p>
          <w:p w:rsidR="00542CB9" w:rsidRDefault="00542CB9">
            <w:pPr>
              <w:spacing w:before="100" w:beforeAutospacing="1" w:after="100" w:afterAutospacing="1"/>
            </w:pPr>
            <w:r>
              <w:t>2584. Ánh hào quang của họ có giới hạn, chính vì thế họ là các Thiểu Quang Thiên (</w:t>
            </w:r>
            <w:r>
              <w:rPr>
                <w:i/>
                <w:iCs/>
              </w:rPr>
              <w:t>Parittābha</w:t>
            </w:r>
            <w:r>
              <w:t>)</w:t>
            </w:r>
            <w:r>
              <w:rPr>
                <w:i/>
                <w:iCs/>
              </w:rPr>
              <w:t xml:space="preserve">. </w:t>
            </w:r>
            <w:r>
              <w:t xml:space="preserve">Ánh hào quang của họ vô giới hạn, chính vì thế họ được gọi là các chư thiên Vô lượng quang thiên </w:t>
            </w:r>
            <w:r>
              <w:rPr>
                <w:i/>
                <w:iCs/>
              </w:rPr>
              <w:t xml:space="preserve">(Appamāṇābha). </w:t>
            </w:r>
            <w:r>
              <w:t xml:space="preserve">Giống như ánh lửa của một ngọn đuốc, ánh sáng xuất phát từ thân cây đuốc, như thể chính ánh sáng đó liên tục tách ra khỏi thân cây đuốc và rơi xuống, tuôn trào </w:t>
            </w:r>
            <w:r>
              <w:rPr>
                <w:i/>
                <w:iCs/>
              </w:rPr>
              <w:t>(sarati)</w:t>
            </w:r>
            <w:r>
              <w:t xml:space="preserve"> và chảy lai láng. Chính vì thế ta gọi họ là các chư thiên Quang âm thiên </w:t>
            </w:r>
            <w:r>
              <w:rPr>
                <w:i/>
                <w:iCs/>
              </w:rPr>
              <w:t xml:space="preserve">(Abhassara), </w:t>
            </w:r>
            <w:r>
              <w:t xml:space="preserve">và ba loại người này sống ở một vị trí nơi cõi đệ nhị thiền. Nhưng qui mô tuổi thọ của họ có khác nhau. </w:t>
            </w:r>
          </w:p>
          <w:p w:rsidR="00542CB9" w:rsidRDefault="00542CB9">
            <w:pPr>
              <w:spacing w:before="100" w:beforeAutospacing="1" w:after="100" w:afterAutospacing="1"/>
            </w:pPr>
            <w:r>
              <w:t xml:space="preserve">2585. Họ có vinh quang hạn chế. Chính vì thế ta gọi họ là các vị chư thiên Thiểu Tịnh Thiên. </w:t>
            </w:r>
            <w:r>
              <w:rPr>
                <w:i/>
                <w:iCs/>
              </w:rPr>
              <w:t xml:space="preserve">(Parittasubha). </w:t>
            </w:r>
            <w:r>
              <w:t xml:space="preserve">Họ có vinh quang vô hạn định. Chính vì thế ta gọi họ là các chư </w:t>
            </w:r>
            <w:r>
              <w:lastRenderedPageBreak/>
              <w:t xml:space="preserve">thiên Vô lượng tịnh thiên </w:t>
            </w:r>
            <w:r>
              <w:rPr>
                <w:i/>
                <w:iCs/>
              </w:rPr>
              <w:t xml:space="preserve">(Appamāṇasubha). </w:t>
            </w:r>
            <w:r>
              <w:t xml:space="preserve">Ánh vinh quang che phủ và bao quanh họ, họ tạo thành một đám người do màu sắc ánh hào quang vinh quang nơi thân xác họ toả ra; họ lại có ánh hào quang chói lọi của một quả cầu lửa vàng đang cháy bùng trong một chiếc rọ vàng; chính vì thế ta gọi họ là các vị chư thiên Biến tịnh thiên </w:t>
            </w:r>
            <w:r>
              <w:rPr>
                <w:i/>
                <w:iCs/>
              </w:rPr>
              <w:t xml:space="preserve">(Subhakiṇṇa) </w:t>
            </w:r>
            <w:r>
              <w:t>và cả ba hạng người đó đều cư trú nơi trú xứ gọi là cõi đệ tam thiền; nhưng mức độ tuổi thọ của họ có khác nhau.</w:t>
            </w:r>
            <w:hyperlink r:id="rId346" w:anchor="_edn100" w:history="1">
              <w:r>
                <w:rPr>
                  <w:rStyle w:val="Hyperlink"/>
                  <w:rFonts w:ascii="VU Times" w:hAnsi="VU Times"/>
                  <w:sz w:val="20"/>
                  <w:szCs w:val="20"/>
                </w:rPr>
                <w:t>[100]</w:t>
              </w:r>
            </w:hyperlink>
            <w:r>
              <w:t xml:space="preserve"> </w:t>
            </w:r>
          </w:p>
          <w:p w:rsidR="00542CB9" w:rsidRDefault="00542CB9">
            <w:pPr>
              <w:spacing w:before="100" w:beforeAutospacing="1" w:after="100" w:afterAutospacing="1"/>
            </w:pPr>
            <w:r>
              <w:t xml:space="preserve">2586. </w:t>
            </w:r>
            <w:r>
              <w:rPr>
                <w:b/>
                <w:bCs/>
              </w:rPr>
              <w:t xml:space="preserve">Ārammaṇanānattatā </w:t>
            </w:r>
            <w:r>
              <w:t xml:space="preserve">&lt;425.8&gt; </w:t>
            </w:r>
            <w:r>
              <w:rPr>
                <w:i/>
                <w:iCs/>
              </w:rPr>
              <w:t xml:space="preserve">(“thông qua các đối tượng đa dạng”) ārammaṇassa nānattabhāvo. </w:t>
            </w:r>
            <w:r>
              <w:t xml:space="preserve">Cũng chính vì vậy </w:t>
            </w:r>
            <w:r>
              <w:rPr>
                <w:b/>
                <w:bCs/>
              </w:rPr>
              <w:t xml:space="preserve">manasikāranānattatā </w:t>
            </w:r>
            <w:r>
              <w:rPr>
                <w:i/>
                <w:iCs/>
              </w:rPr>
              <w:t xml:space="preserve">(“thông qua tác ý đa dạng”) </w:t>
            </w:r>
            <w:r>
              <w:t>v.v... Ở đây ta có đề mục đất hoàn tịnh (</w:t>
            </w:r>
            <w:r>
              <w:rPr>
                <w:i/>
                <w:iCs/>
              </w:rPr>
              <w:t xml:space="preserve">earth kasiṇa)... </w:t>
            </w:r>
            <w:r>
              <w:t xml:space="preserve">ta có đề mục bạch hoàn tịnh </w:t>
            </w:r>
            <w:r>
              <w:rPr>
                <w:i/>
                <w:iCs/>
              </w:rPr>
              <w:t xml:space="preserve">(white kasiṇa); </w:t>
            </w:r>
            <w:r>
              <w:t>đây là các cách đa dạng của đề mục</w:t>
            </w:r>
            <w:r>
              <w:rPr>
                <w:i/>
                <w:iCs/>
              </w:rPr>
              <w:t xml:space="preserve">. </w:t>
            </w:r>
            <w:r>
              <w:t>Lại có người dùng tác ý đề mục đất hoàn tịnh... có người tác ý đề mục bạch hoàn tịnh. Đây cũng những tác ý hết sức đa dạng. Có kẻ lại lấy dục liên quan đến đề mục đất hoàn tịnh... kẻ khác liên quan đến đề mục bạch hoàn tịnh; đây chính là những dục hết sức đa dạng, có kẻ lấy bổn nguyện cho đề mục đất hoàn tịnh, có kẻ cho đề mục bạch hoàn tịnh, đây là những bổn nguyện đa dạng, có kẻ quyết định nhờ đề mục đất hoàn tịnh (kasiṇa)... có thể lại lấy đề mục bạch hoàn tịnh (kasiṇa). Đây lại là những quyết tâm rất đa dạng, có kẻ lấy hoài bảo đề mục đất hoàn tịnh (kasiṇa) ... kẻ khác lại lấy tuệ để xác định đề mục đất hoàn tịnh (kasiṇa), đây chính là những tuệ hết sức đa dạng vậy.</w:t>
            </w:r>
          </w:p>
          <w:p w:rsidR="00542CB9" w:rsidRDefault="00542CB9">
            <w:pPr>
              <w:spacing w:before="100" w:beforeAutospacing="1" w:after="100" w:afterAutospacing="1"/>
            </w:pPr>
            <w:r>
              <w:t xml:space="preserve">2587. Về vấn đề này, và tác ý được giải thích như là giai đoạn ưu tiên </w:t>
            </w:r>
            <w:r>
              <w:rPr>
                <w:i/>
                <w:iCs/>
              </w:rPr>
              <w:t xml:space="preserve">(pubbabhāga); </w:t>
            </w:r>
            <w:r>
              <w:t>dục, bổn nguyện, quyết định và hoài bảo lại thích hợp với cả hai nơi an chỉ định lẫn nơi cận hành định. Nhưng tuệ lại được giải thích là bị pha trộn với cả đặc tính hiệp thế lẫn đặc tính siêu thế.</w:t>
            </w:r>
          </w:p>
          <w:p w:rsidR="00542CB9" w:rsidRDefault="00542CB9">
            <w:pPr>
              <w:spacing w:before="100" w:beforeAutospacing="1" w:after="100" w:afterAutospacing="1"/>
            </w:pPr>
            <w:r>
              <w:t xml:space="preserve">2588. </w:t>
            </w:r>
            <w:r>
              <w:rPr>
                <w:b/>
                <w:bCs/>
              </w:rPr>
              <w:t xml:space="preserve">Asaññasattānaṃ </w:t>
            </w:r>
            <w:r>
              <w:t xml:space="preserve">&lt;425.23&gt; </w:t>
            </w:r>
            <w:r>
              <w:rPr>
                <w:i/>
                <w:iCs/>
              </w:rPr>
              <w:t>(“nơi các chúng sanh vô tưởng”)</w:t>
            </w:r>
            <w:r>
              <w:t>: nơi những chúng sanh không có tưởng. Đối với một số, sau khi đã xuất gia lai gia nhập vào ngoại đạo xứ và nhận ra lỗi phạm nơi tâm do tham dục, sân hận và si mê tuỳ thuộc vào tâm thức, người đó tưởng tượng rằng: “hiện trạng vô tưởng là tốt, đây chính là níp bàn nơi hiện hữu hiện tại” [</w:t>
            </w:r>
            <w:r>
              <w:rPr>
                <w:b/>
                <w:bCs/>
              </w:rPr>
              <w:t>521</w:t>
            </w:r>
            <w:r>
              <w:t xml:space="preserve">] và họ đã tạo ra cách ly tham cho tưởng, và tu luyện chứng đắc thiền chứng thứ năm cho hợp với điều đó. Họ bị đầu thai tại đó vào sát na họ tái đầu thai thì chỉ có sắc uẩn được tái sanh. Nếu người đó sanh ngồi, người đó chỉ ngồi mà thôi, nếu người đó sanh nằm, thì chỉ nằm mà thôi, họ tồn tại cả năm trăm đại kiếp giống như những bức tượng vẽ; vào ngày cuối cùng thì sắc thân tan biến, tưởng về dục giới lại nổi lên, thông qua việc khởi sanh của tưởng đó tại nơi đây nơi cõi này các vị chư thiên đó nhận thấy </w:t>
            </w:r>
            <w:r>
              <w:rPr>
                <w:i/>
                <w:iCs/>
              </w:rPr>
              <w:t xml:space="preserve">(paññāyanti) </w:t>
            </w:r>
            <w:r>
              <w:t>họ đã thoát khỏi sắc thân đó.</w:t>
            </w:r>
          </w:p>
          <w:p w:rsidR="00542CB9" w:rsidRDefault="00542CB9">
            <w:pPr>
              <w:spacing w:before="100" w:beforeAutospacing="1" w:after="100" w:afterAutospacing="1"/>
            </w:pPr>
            <w:r>
              <w:t xml:space="preserve">2589. “Về kết quả dồi dào” </w:t>
            </w:r>
            <w:r>
              <w:rPr>
                <w:i/>
                <w:iCs/>
              </w:rPr>
              <w:t xml:space="preserve">(vipulā phalā) </w:t>
            </w:r>
            <w:r>
              <w:t xml:space="preserve">là ý nghĩa của từ </w:t>
            </w:r>
            <w:r>
              <w:rPr>
                <w:b/>
                <w:bCs/>
              </w:rPr>
              <w:t xml:space="preserve">vehapphalā </w:t>
            </w:r>
            <w:r>
              <w:rPr>
                <w:i/>
                <w:iCs/>
              </w:rPr>
              <w:t xml:space="preserve">(“các chư thiên Quảng quả”. </w:t>
            </w:r>
            <w:r>
              <w:t xml:space="preserve">Các ngài không để mất </w:t>
            </w:r>
            <w:r>
              <w:rPr>
                <w:i/>
                <w:iCs/>
              </w:rPr>
              <w:t xml:space="preserve">(na hāyanti) </w:t>
            </w:r>
            <w:r>
              <w:t xml:space="preserve">sự phồn vinh của chính mình, chính vì thế ta gọi các ngài là </w:t>
            </w:r>
            <w:r>
              <w:rPr>
                <w:i/>
                <w:iCs/>
              </w:rPr>
              <w:t>(</w:t>
            </w:r>
            <w:r>
              <w:t>“</w:t>
            </w:r>
            <w:r>
              <w:rPr>
                <w:i/>
                <w:iCs/>
              </w:rPr>
              <w:t xml:space="preserve">các chư thiên vô phiền thiên Aviha). </w:t>
            </w:r>
            <w:r>
              <w:t xml:space="preserve">Các ngài không tra tấn </w:t>
            </w:r>
            <w:r>
              <w:rPr>
                <w:i/>
                <w:iCs/>
              </w:rPr>
              <w:t xml:space="preserve">(tappenti) </w:t>
            </w:r>
            <w:r>
              <w:t xml:space="preserve">bất kỳ chúng sanh nào cả, chính vì thế ta gọi các ngài là </w:t>
            </w:r>
            <w:r>
              <w:rPr>
                <w:b/>
                <w:bCs/>
              </w:rPr>
              <w:t xml:space="preserve">atappā </w:t>
            </w:r>
            <w:r>
              <w:rPr>
                <w:i/>
                <w:iCs/>
              </w:rPr>
              <w:t xml:space="preserve">(“các chư thiên Vô nhiệt thiên”) </w:t>
            </w:r>
            <w:r>
              <w:t xml:space="preserve">dễ thương, bảnh bao, dễ chịu. Thế nên ta gọi các ngài là </w:t>
            </w:r>
            <w:r>
              <w:rPr>
                <w:b/>
                <w:bCs/>
              </w:rPr>
              <w:t xml:space="preserve">sudassā </w:t>
            </w:r>
            <w:r>
              <w:t xml:space="preserve">&lt;425.30&gt; </w:t>
            </w:r>
            <w:r>
              <w:rPr>
                <w:i/>
                <w:iCs/>
              </w:rPr>
              <w:t>(“các vị Thiện kiến thiên”). C</w:t>
            </w:r>
            <w:r>
              <w:t xml:space="preserve">ác ngài có cái nhìn thấu đáo </w:t>
            </w:r>
            <w:hyperlink r:id="rId347" w:anchor="_edn101" w:history="1">
              <w:r>
                <w:rPr>
                  <w:rStyle w:val="Hyperlink"/>
                  <w:rFonts w:ascii="VU Times" w:hAnsi="VU Times"/>
                  <w:sz w:val="20"/>
                  <w:szCs w:val="20"/>
                </w:rPr>
                <w:t>[101]</w:t>
              </w:r>
            </w:hyperlink>
            <w:r>
              <w:t xml:space="preserve"> mọi sự trên đời này, chính vì thế ta gọi các ngài là </w:t>
            </w:r>
            <w:r>
              <w:rPr>
                <w:b/>
                <w:bCs/>
              </w:rPr>
              <w:t xml:space="preserve">sudassī </w:t>
            </w:r>
            <w:r>
              <w:rPr>
                <w:i/>
                <w:iCs/>
              </w:rPr>
              <w:t xml:space="preserve">(“các vị chư thiên Thiện hiện thiên”). </w:t>
            </w:r>
            <w:r>
              <w:t xml:space="preserve">Các ngài là bậc thầy về mặt các giới đức và về cách hiện hữu phồn vinh. Các ngài không thua </w:t>
            </w:r>
            <w:r>
              <w:lastRenderedPageBreak/>
              <w:t xml:space="preserve">kém ai về mặt này, chính vì thế các ngài được gọi là </w:t>
            </w:r>
            <w:r>
              <w:rPr>
                <w:b/>
                <w:bCs/>
              </w:rPr>
              <w:t xml:space="preserve">akaniṭṭhā </w:t>
            </w:r>
            <w:r>
              <w:t xml:space="preserve">&lt;425.34&gt; </w:t>
            </w:r>
            <w:r>
              <w:rPr>
                <w:i/>
                <w:iCs/>
              </w:rPr>
              <w:t xml:space="preserve">(“các vị chư thiên Sắc cứu cánh”). </w:t>
            </w:r>
            <w:r>
              <w:rPr>
                <w:b/>
                <w:bCs/>
              </w:rPr>
              <w:t xml:space="preserve">Ākāsānañcāyatanupagā </w:t>
            </w:r>
            <w:r>
              <w:rPr>
                <w:i/>
                <w:iCs/>
              </w:rPr>
              <w:t xml:space="preserve">(“các vị chư thiên thuộc cõi Không vô biên xứ”) </w:t>
            </w:r>
            <w:r>
              <w:t xml:space="preserve">= </w:t>
            </w:r>
            <w:r>
              <w:rPr>
                <w:i/>
                <w:iCs/>
              </w:rPr>
              <w:t>ākāsānañcāyatanūpagatā.</w:t>
            </w:r>
            <w:r>
              <w:t xml:space="preserve"> Điều còn lại cũng giống như vậy.</w:t>
            </w:r>
          </w:p>
          <w:p w:rsidR="00542CB9" w:rsidRDefault="00542CB9">
            <w:pPr>
              <w:spacing w:before="100" w:beforeAutospacing="1" w:after="100" w:afterAutospacing="1"/>
            </w:pPr>
            <w:r>
              <w:t xml:space="preserve">2590. Chính vì thế đối với sáu loại [chư thiên] thuộc cõi dục giới và chín loại thuộc cõi Phạm Thiên, và năm loại thuộc Cõi tịnh cư và bốn cõi vô sắc giới cùng với các chúng sanh vô tưởng cũng như các vị “chư thiên Quảng quả thiên” làm thành 26 cõi chư thiên cùng với cõi nhân loại làm thành 27 cõi tất cả. </w:t>
            </w:r>
          </w:p>
          <w:p w:rsidR="00542CB9" w:rsidRDefault="00542CB9">
            <w:pPr>
              <w:spacing w:before="100" w:beforeAutospacing="1" w:after="100" w:afterAutospacing="1"/>
            </w:pPr>
            <w:r>
              <w:t>2591. Về điểm này, Đấng Toàn Giác, khi đã xác định được tuổi thọ các chư thiên và nhân loại, lại không xác định tuổi thọ nơi bốn khổ cảnh hoặc của các địa thần. Tại sao lại có điều này? Trước tiên, liên quan đến địa ngục. Ta chỉ có thể dùng nghiệp để đo lường [địa ngục] mà thôi;</w:t>
            </w:r>
            <w:hyperlink r:id="rId348" w:anchor="_edn102" w:history="1">
              <w:r>
                <w:rPr>
                  <w:rStyle w:val="Hyperlink"/>
                  <w:rFonts w:ascii="VU Times" w:hAnsi="VU Times"/>
                  <w:sz w:val="20"/>
                  <w:szCs w:val="20"/>
                </w:rPr>
                <w:t>[102]</w:t>
              </w:r>
            </w:hyperlink>
            <w:r>
              <w:t xml:space="preserve"> cho đến khi nào nghiệp chưa được sử dụng cạn kiệt thì nghiệp không hề tan biến mất. Cũng giống như vậy đối với khổ cảnh. Cũng chỉ có nghiệp là thước đo đối với các vị chư thiên nơi cõi địa cầu. Khi phải đầu thai tại đó. Chỉ có một số ít tồn tại đủ bảy ngày, một số tồn tại được hai tuần lễ, một số được một tháng, và cũng có một số tồn tại được cả một đại kiếp.</w:t>
            </w:r>
          </w:p>
          <w:p w:rsidR="00542CB9" w:rsidRDefault="00542CB9">
            <w:pPr>
              <w:spacing w:before="100" w:beforeAutospacing="1" w:after="100" w:afterAutospacing="1"/>
            </w:pPr>
            <w:r>
              <w:t>2592. Về điểm này, trong số các chúng sanh lại có các vị Nhập Lưu đang sống trong cuộc sống thế tục và họ có thể đạt đến thánh quả Nhất Lai, thánh quả Bất Lai và A-la-hán. Trong số những vị này, thì các vị Nhập Lưu v.v... tồn tại cho đến khi nào tuổi thọ của họ còn tồn tại; nhưng những vị nào đã đoạn tận các lậu hoặc, hoặc đã đạt đến tịch diệt níp bàn hay xuất gia đi tu. Tại sao vậy? Bậc A-la-hán là phẩm hạnh tột đỉnh; tướng cận sự nam thuộc hiện trạng hạ cấp; liên quan đến đặc tính hạ cấp của chúng sanh thì chúng sanh không thể hỗ trợ cho các phẩm hạnh tột đỉnh được; chính vì thế họ ước ao đạt đến tịch diệt níp bàn hay họ ước ao xuất gia đi tu. Nhưng các chư thiên thuộc cõi địa cầu thì tồn tại cho đến khi nào cuộc sống của họ vẫn kéo dài ngay cả sau khi đã đạt đến bậc A-la-hán.</w:t>
            </w:r>
          </w:p>
          <w:p w:rsidR="00542CB9" w:rsidRDefault="00542CB9">
            <w:pPr>
              <w:spacing w:before="100" w:beforeAutospacing="1" w:after="100" w:afterAutospacing="1"/>
            </w:pPr>
            <w:r>
              <w:t>2593. Trong số sáu loại chư thiên thuộc cõi dục giới, các vị Nhập Lưu và các vị Nhất Lai tồn tại cho đến khi nào thọ mạng của họ vẫn còn tồn tại. Điều thích hợp đối với một vị Bất Lai là đạt đến được sắc hữu và đối với các vị đã đoạn tận các lậu hoặc là chứng đắc tịch diệt níp bàn. [</w:t>
            </w:r>
            <w:r>
              <w:rPr>
                <w:b/>
                <w:bCs/>
              </w:rPr>
              <w:t>522</w:t>
            </w:r>
            <w:r>
              <w:t xml:space="preserve">]. Tại sao vậy? vì họ không có nơi nào để lưu lại trên thế gian này </w:t>
            </w:r>
            <w:hyperlink r:id="rId349" w:anchor="_edn103" w:history="1">
              <w:r>
                <w:rPr>
                  <w:rStyle w:val="Hyperlink"/>
                  <w:rFonts w:ascii="VU Times" w:hAnsi="VU Times"/>
                  <w:sz w:val="20"/>
                  <w:szCs w:val="20"/>
                </w:rPr>
                <w:t>[103]</w:t>
              </w:r>
            </w:hyperlink>
            <w:r>
              <w:t>.</w:t>
            </w:r>
          </w:p>
          <w:p w:rsidR="00542CB9" w:rsidRDefault="00542CB9">
            <w:pPr>
              <w:spacing w:before="100" w:beforeAutospacing="1" w:after="100" w:afterAutospacing="1"/>
            </w:pPr>
            <w:r>
              <w:t xml:space="preserve">2594. Tất cả những ai thuộc cõi sắc giới và vô sắc giới đều lưu lại đó cho đến khi nào thọ mệnh của họ vẫn tồn tại. Về điểm này, các vị Nhập Lưu và các vị Nhất Lai được đầu thai nơi cõi sắc giới lại không quay trở lại cõi đó nữa; họ đã chứng đắc tịch diệt níp bàn tại đó và ta gọi họ là các vị “Bất Lai Thiền Định” </w:t>
            </w:r>
            <w:r>
              <w:rPr>
                <w:i/>
                <w:iCs/>
              </w:rPr>
              <w:t>(jhāna-anāgāmin).</w:t>
            </w:r>
            <w:r>
              <w:t xml:space="preserve"> </w:t>
            </w:r>
          </w:p>
          <w:p w:rsidR="00542CB9" w:rsidRDefault="00542CB9">
            <w:pPr>
              <w:spacing w:before="100" w:beforeAutospacing="1" w:after="100" w:afterAutospacing="1"/>
            </w:pPr>
            <w:r>
              <w:t xml:space="preserve">2595. Nhưng điều gì quyết định [việc tái sanh] cho những ai đã chứng đắc được bát thiền chứng? Thiền định Jhana là điều quen thuộc nhất, chỉ nhờ có nhập thiền định đó đã trở thành quá quen thuộc mà ngài được tái sanh; nhưng khi toàn bộ đã trở nên quen thuộc thì điều gì quyết định đây? Đó là bổn nguyện, ngài được tái sanh nơi nào ngài khao khát được tái sanh. Khi nào chẳng còn bổn nguyện thì điều gì quyết định đây? Đó là thiền </w:t>
            </w:r>
            <w:r>
              <w:lastRenderedPageBreak/>
              <w:t>chứng họ duy trì được vào thời điểm tử. Nếu không có thiền chứng nào vào thời điểm tử, thì điều gì quyết định đây? đó là thiền chứng phi tưởng phi phi tưởng sẽ quyết định vì chắc chắn ngài sẽ tái sanh nơi cõi phi tưởng phi phi tưởng.</w:t>
            </w:r>
            <w:hyperlink r:id="rId350" w:anchor="_edn104" w:history="1">
              <w:r>
                <w:rPr>
                  <w:rStyle w:val="Hyperlink"/>
                  <w:rFonts w:ascii="VU Times" w:hAnsi="VU Times"/>
                  <w:sz w:val="20"/>
                  <w:szCs w:val="20"/>
                </w:rPr>
                <w:t>[104]</w:t>
              </w:r>
            </w:hyperlink>
            <w:r>
              <w:t xml:space="preserve"> </w:t>
            </w:r>
          </w:p>
          <w:p w:rsidR="00542CB9" w:rsidRDefault="00542CB9">
            <w:pPr>
              <w:spacing w:before="100" w:beforeAutospacing="1" w:after="100" w:afterAutospacing="1"/>
            </w:pPr>
            <w:r>
              <w:t>2596. Đối với các vị thánh đệ tử được tái sanh nơi chín cõi Phạm Thiên thì tái sanh cũng hiện hữu tại đó và tái sanh thuộc hạng cao cấp, chẳng có tái sanh hạ cấp đâu, nhưng những người phàm phu có tái sanh ở cõi đó thì có cao có thấp. Đối với các vị thánh đệ tử được tái sanh nơi năm cõi tịnh cư và nơi bốn cõi vô sắc giới cũng có tái sanh ở đó và tái sanh lại được nâng cao. Một vị Bất Lai tái sanh nơi cõi sơ thiền, sau khi đã tự thanh tịnh chính mình nơi chín cõi Phạm Thiên, vị đó sẽ chứng đắc tịch diệt hoàn toàn khi ngài đã đạt đến tột đỉnh. Ba cõi các vị chư thiên đó là cõi chư thiên Quảng quả, các chư thiên Sắc cứu cánh, và các chư thiên thuộc cõi phi tưởng phi phi tưởng; và được gọi là những hữu tột đỉnh.</w:t>
            </w:r>
            <w:r>
              <w:rPr>
                <w:i/>
                <w:iCs/>
              </w:rPr>
              <w:t>(seṭṭhabhava)</w:t>
            </w:r>
            <w:hyperlink r:id="rId351" w:anchor="_edn105" w:history="1">
              <w:r>
                <w:rPr>
                  <w:rStyle w:val="Hyperlink"/>
                  <w:rFonts w:ascii="VU Times" w:hAnsi="VU Times"/>
                  <w:sz w:val="20"/>
                  <w:szCs w:val="20"/>
                </w:rPr>
                <w:t>[105]</w:t>
              </w:r>
            </w:hyperlink>
            <w:r>
              <w:t xml:space="preserve"> các vị Bất Lai chỉ tái sanh ở ba cõi đó không thể tiến cao hơn cũng không hạ thấp hơn được, các vị ấy chứng đắc viên tịch hoàn toàn nơi các ngài sống. Đây chính là phương pháp chung cho điều này vậy</w:t>
            </w:r>
            <w:hyperlink r:id="rId352" w:anchor="_edn106" w:history="1">
              <w:r>
                <w:rPr>
                  <w:rStyle w:val="Hyperlink"/>
                  <w:rFonts w:ascii="VU Times" w:hAnsi="VU Times"/>
                  <w:sz w:val="20"/>
                  <w:szCs w:val="20"/>
                </w:rPr>
                <w:t>[106]</w:t>
              </w:r>
            </w:hyperlink>
            <w:r>
              <w:t>.</w:t>
            </w:r>
          </w:p>
          <w:p w:rsidR="00542CB9" w:rsidRDefault="00542CB9">
            <w:pPr>
              <w:spacing w:before="100" w:beforeAutospacing="1" w:after="100" w:afterAutospacing="1"/>
            </w:pPr>
            <w:r>
              <w:rPr>
                <w:b/>
                <w:bCs/>
              </w:rPr>
              <w:t>7. Chương thứ bảy</w:t>
            </w:r>
          </w:p>
          <w:p w:rsidR="00542CB9" w:rsidRDefault="00542CB9">
            <w:pPr>
              <w:spacing w:before="100" w:beforeAutospacing="1" w:after="100" w:afterAutospacing="1"/>
            </w:pPr>
            <w:r>
              <w:t xml:space="preserve">2597. Trong chương bảy, ta nên hiểu pháp cần phải thắng tri </w:t>
            </w:r>
            <w:r>
              <w:rPr>
                <w:i/>
                <w:iCs/>
              </w:rPr>
              <w:t>(abhiññeyyatā)</w:t>
            </w:r>
            <w:r>
              <w:t xml:space="preserve"> khớp với thắng trí phân biệt những thực tính tướng </w:t>
            </w:r>
            <w:r>
              <w:rPr>
                <w:i/>
                <w:iCs/>
              </w:rPr>
              <w:t>(salakkhaṇapariggāhika)</w:t>
            </w:r>
            <w:hyperlink r:id="rId353" w:anchor="_edn107" w:history="1">
              <w:r>
                <w:rPr>
                  <w:rStyle w:val="Hyperlink"/>
                  <w:rFonts w:ascii="VU Times" w:hAnsi="VU Times"/>
                  <w:sz w:val="20"/>
                  <w:szCs w:val="20"/>
                </w:rPr>
                <w:t>[107]</w:t>
              </w:r>
            </w:hyperlink>
            <w:r>
              <w:t xml:space="preserve">. Pháp cần phải biến tri </w:t>
            </w:r>
            <w:r>
              <w:rPr>
                <w:i/>
                <w:iCs/>
              </w:rPr>
              <w:t xml:space="preserve">(pariññeyyatā) </w:t>
            </w:r>
            <w:r>
              <w:t>ăn khớp với những đạt tri nơi liễu tri đạt tri, thẩm đạt tri, và cả trừ đạt tri. (</w:t>
            </w:r>
            <w:r>
              <w:rPr>
                <w:i/>
                <w:iCs/>
              </w:rPr>
              <w:t>ñāta-tīraṇa-pahānapariññā)</w:t>
            </w:r>
            <w:hyperlink r:id="rId354" w:anchor="_edn108" w:history="1">
              <w:r>
                <w:rPr>
                  <w:rStyle w:val="Hyperlink"/>
                  <w:rFonts w:ascii="VU Times" w:hAnsi="VU Times"/>
                  <w:sz w:val="20"/>
                  <w:szCs w:val="20"/>
                </w:rPr>
                <w:t>[108]</w:t>
              </w:r>
            </w:hyperlink>
            <w:r>
              <w:rPr>
                <w:i/>
                <w:iCs/>
              </w:rPr>
              <w:t xml:space="preserve"> </w:t>
            </w:r>
            <w:r>
              <w:t xml:space="preserve">và ta nên hiểu điều đó theo như hiểu biết toàn bộ những gì thuộc biến tri và thẩm đạt tri. Trong các đoạn như </w:t>
            </w:r>
            <w:r>
              <w:rPr>
                <w:b/>
                <w:bCs/>
              </w:rPr>
              <w:t xml:space="preserve">rūpakkhandho abhiññeyyo pariññeyyo na pahātabbo. </w:t>
            </w:r>
            <w:r>
              <w:t xml:space="preserve">&lt;426.22&gt; </w:t>
            </w:r>
            <w:r>
              <w:rPr>
                <w:i/>
                <w:iCs/>
              </w:rPr>
              <w:t xml:space="preserve">(“sắc uẩn cần phải thắng tri, cần phải biến tri, không cần phải đoạn trừ.”) </w:t>
            </w:r>
            <w:r>
              <w:t xml:space="preserve">và điều này nên được hiểu là cần phải biến tri về đoạn trừ như trong các đoạn sau </w:t>
            </w:r>
            <w:r>
              <w:rPr>
                <w:b/>
                <w:bCs/>
              </w:rPr>
              <w:t xml:space="preserve">Samudayasaccaṃ abhiññeyyaṃ pariññeyyaṃ pahātabbaṃ </w:t>
            </w:r>
            <w:r>
              <w:t xml:space="preserve">&lt;426.37&gt; </w:t>
            </w:r>
            <w:r>
              <w:rPr>
                <w:i/>
                <w:iCs/>
              </w:rPr>
              <w:t>(“tập đế cần phải thắng tri, cần phải biến tri và cần phải đoạn trừ.”)</w:t>
            </w:r>
          </w:p>
          <w:p w:rsidR="00542CB9" w:rsidRDefault="00542CB9">
            <w:pPr>
              <w:spacing w:before="100" w:beforeAutospacing="1" w:after="100" w:afterAutospacing="1"/>
            </w:pPr>
            <w:r>
              <w:rPr>
                <w:b/>
                <w:bCs/>
              </w:rPr>
              <w:t>8. Chương thứ tám</w:t>
            </w:r>
          </w:p>
          <w:p w:rsidR="00542CB9" w:rsidRDefault="00542CB9">
            <w:pPr>
              <w:spacing w:before="100" w:beforeAutospacing="1" w:after="100" w:afterAutospacing="1"/>
            </w:pPr>
            <w:r>
              <w:t xml:space="preserve">2598. Trong chương tám, pháp hữu tri cảnh và bất tri cảnh nên được hiểu theo như nhãn thức, v.v... đang có sắc xứ v.v... làm đối tượng. </w:t>
            </w:r>
          </w:p>
          <w:p w:rsidR="00542CB9" w:rsidRDefault="00542CB9">
            <w:pPr>
              <w:spacing w:before="100" w:beforeAutospacing="1" w:after="100" w:afterAutospacing="1"/>
            </w:pPr>
            <w:r>
              <w:rPr>
                <w:b/>
                <w:bCs/>
              </w:rPr>
              <w:t>9. Chương thứ chín</w:t>
            </w:r>
          </w:p>
          <w:p w:rsidR="00542CB9" w:rsidRDefault="00542CB9">
            <w:pPr>
              <w:spacing w:before="100" w:beforeAutospacing="1" w:after="100" w:afterAutospacing="1"/>
            </w:pPr>
            <w:r>
              <w:t>2599. Ý nghĩa chương thứ chín cũng đã quá rõ ràng.</w:t>
            </w:r>
          </w:p>
          <w:p w:rsidR="00542CB9" w:rsidRDefault="00542CB9">
            <w:pPr>
              <w:spacing w:before="100" w:beforeAutospacing="1" w:after="100" w:afterAutospacing="1"/>
            </w:pPr>
            <w:r>
              <w:rPr>
                <w:b/>
                <w:bCs/>
              </w:rPr>
              <w:t>10. Chương thứ mười.</w:t>
            </w:r>
          </w:p>
          <w:p w:rsidR="00542CB9" w:rsidRDefault="00542CB9">
            <w:pPr>
              <w:spacing w:before="100" w:beforeAutospacing="1" w:after="100" w:afterAutospacing="1"/>
            </w:pPr>
            <w:r>
              <w:t>2600. Cũng như vậy trong chương thứ mười, [điều gì cần đề cập đến] đã được đề cập đến toàn bộ nơi nhiều vị trí khác nhau trong chương câu hỏi.</w:t>
            </w:r>
          </w:p>
          <w:p w:rsidR="00542CB9" w:rsidRDefault="00542CB9">
            <w:pPr>
              <w:spacing w:before="100" w:beforeAutospacing="1" w:after="100" w:afterAutospacing="1"/>
            </w:pPr>
            <w:r>
              <w:rPr>
                <w:i/>
                <w:iCs/>
              </w:rPr>
              <w:t>Kết thúc phần diễn giảng về phân tích pháp tâm.</w:t>
            </w:r>
          </w:p>
          <w:p w:rsidR="00542CB9" w:rsidRDefault="00542CB9">
            <w:pPr>
              <w:spacing w:before="100" w:beforeAutospacing="1" w:after="100" w:afterAutospacing="1"/>
              <w:jc w:val="center"/>
            </w:pPr>
            <w:r>
              <w:lastRenderedPageBreak/>
              <w:t>-ooOoo-</w:t>
            </w:r>
          </w:p>
          <w:p w:rsidR="00542CB9" w:rsidRDefault="00542CB9">
            <w:pPr>
              <w:spacing w:before="100" w:beforeAutospacing="1" w:after="100" w:afterAutospacing="1"/>
            </w:pPr>
            <w:r>
              <w:rPr>
                <w:b/>
                <w:bCs/>
                <w:color w:val="800000"/>
                <w:sz w:val="28"/>
                <w:szCs w:val="28"/>
              </w:rPr>
              <w:t>LỜI BẠT</w:t>
            </w:r>
          </w:p>
          <w:p w:rsidR="00542CB9" w:rsidRDefault="00542CB9">
            <w:pPr>
              <w:spacing w:before="100" w:beforeAutospacing="1" w:after="100" w:afterAutospacing="1"/>
              <w:ind w:left="425"/>
            </w:pPr>
            <w:r>
              <w:rPr>
                <w:i/>
                <w:iCs/>
              </w:rPr>
              <w:t>2601.</w:t>
            </w:r>
            <w:r>
              <w:rPr>
                <w:b/>
                <w:bCs/>
                <w:i/>
                <w:iCs/>
              </w:rPr>
              <w:t xml:space="preserve"> [523]</w:t>
            </w:r>
            <w:r>
              <w:rPr>
                <w:i/>
                <w:iCs/>
              </w:rPr>
              <w:t xml:space="preserve"> Bận rộn thuyết giảng Vi Diệu Pháp</w:t>
            </w:r>
            <w:r>
              <w:rPr>
                <w:i/>
                <w:iCs/>
              </w:rPr>
              <w:br/>
              <w:t xml:space="preserve">cho cả chư thiên ngài nguyện trang điểm bằng Pháp </w:t>
            </w:r>
            <w:r>
              <w:rPr>
                <w:i/>
                <w:iCs/>
              </w:rPr>
              <w:br/>
              <w:t>Vị đạo sư của giáo pháp, có đám đông vây quanh</w:t>
            </w:r>
            <w:r>
              <w:rPr>
                <w:i/>
                <w:iCs/>
              </w:rPr>
              <w:br/>
              <w:t>Gồm hàng ngàn chư thiên nơi cõi chư Thiên</w:t>
            </w:r>
            <w:r>
              <w:rPr>
                <w:i/>
                <w:iCs/>
              </w:rPr>
              <w:br/>
              <w:t>Người nào không có kẻ thù địch</w:t>
            </w:r>
            <w:r>
              <w:rPr>
                <w:i/>
                <w:iCs/>
              </w:rPr>
              <w:br/>
              <w:t>Cộng thêm mười tám ân đức cao siêu</w:t>
            </w:r>
            <w:r>
              <w:rPr>
                <w:i/>
                <w:iCs/>
              </w:rPr>
              <w:br/>
              <w:t>Vị cứu tinh trang điểm bằng đủ loại thánh đức</w:t>
            </w:r>
            <w:r>
              <w:rPr>
                <w:i/>
                <w:iCs/>
              </w:rPr>
              <w:br/>
              <w:t>Ban tặng ta tập kinh thứ hai, phân tích</w:t>
            </w:r>
            <w:r>
              <w:rPr>
                <w:i/>
                <w:iCs/>
              </w:rPr>
              <w:br/>
              <w:t>Tập chú giải để diễn giải cặn kẽ</w:t>
            </w:r>
            <w:r>
              <w:rPr>
                <w:i/>
                <w:iCs/>
              </w:rPr>
              <w:br/>
              <w:t>Về ý nghĩa theo như lời yêu cầu.</w:t>
            </w:r>
            <w:r>
              <w:rPr>
                <w:i/>
                <w:iCs/>
              </w:rPr>
              <w:br/>
              <w:t>Do vi Buddhaghosa được soi sáng.</w:t>
            </w:r>
            <w:r>
              <w:rPr>
                <w:i/>
                <w:iCs/>
              </w:rPr>
              <w:br/>
              <w:t xml:space="preserve">Dẫn ta tăng trưởng nhanh với phẩm chất vững vàng. </w:t>
            </w:r>
            <w:r>
              <w:rPr>
                <w:i/>
                <w:iCs/>
              </w:rPr>
              <w:br/>
              <w:t>Ta bắt đầu soạn thảo và biên khảo,</w:t>
            </w:r>
            <w:r>
              <w:rPr>
                <w:i/>
                <w:iCs/>
              </w:rPr>
              <w:br/>
              <w:t>Tập kinh có tên gọi” xua tan si”</w:t>
            </w:r>
            <w:r>
              <w:rPr>
                <w:i/>
                <w:iCs/>
              </w:rPr>
              <w:br/>
              <w:t>Vì tập kinh giúp xua tan ảo giác.</w:t>
            </w:r>
            <w:r>
              <w:rPr>
                <w:i/>
                <w:iCs/>
              </w:rPr>
              <w:br/>
              <w:t>Liên quan đến ý nghĩa bí ẩn nhất.</w:t>
            </w:r>
            <w:r>
              <w:rPr>
                <w:i/>
                <w:iCs/>
              </w:rPr>
              <w:br/>
              <w:t>Giờ đã đạt đến kết thúc.</w:t>
            </w:r>
            <w:r>
              <w:rPr>
                <w:i/>
                <w:iCs/>
              </w:rPr>
              <w:br/>
              <w:t>Không vương vấn bất hạnh, lại đề ra điều cơ bản.</w:t>
            </w:r>
            <w:r>
              <w:rPr>
                <w:i/>
                <w:iCs/>
              </w:rPr>
              <w:br/>
              <w:t>Rút tỉa nơi các tập Chú Giải cổ xưa</w:t>
            </w:r>
            <w:r>
              <w:rPr>
                <w:i/>
                <w:iCs/>
              </w:rPr>
              <w:br/>
              <w:t>Có bốn mươi đoạn tụng trong Kinh điển Pāli;</w:t>
            </w:r>
            <w:r>
              <w:rPr>
                <w:i/>
                <w:iCs/>
              </w:rPr>
              <w:br/>
              <w:t>Và toàn bộ chỉ mang một tác phẩm</w:t>
            </w:r>
            <w:r>
              <w:rPr>
                <w:i/>
                <w:iCs/>
              </w:rPr>
              <w:br/>
              <w:t>Để mọi chúng sanh chỉ có một nguyện vọng thanh tịnh</w:t>
            </w:r>
            <w:r>
              <w:rPr>
                <w:i/>
                <w:iCs/>
              </w:rPr>
              <w:br/>
              <w:t>Cho toàn chúng sanh được tiến tới</w:t>
            </w:r>
            <w:r>
              <w:rPr>
                <w:i/>
                <w:iCs/>
              </w:rPr>
              <w:br/>
              <w:t>Phần kết thúc thành công rực rỡ.</w:t>
            </w:r>
            <w:r>
              <w:rPr>
                <w:i/>
                <w:iCs/>
              </w:rPr>
              <w:br/>
              <w:t>Và nhờ đạt đến công đức này</w:t>
            </w:r>
            <w:r>
              <w:rPr>
                <w:i/>
                <w:iCs/>
              </w:rPr>
              <w:br/>
              <w:t>Việc biên soạn theo thứ tự mà quảng bá.</w:t>
            </w:r>
            <w:r>
              <w:rPr>
                <w:i/>
                <w:iCs/>
              </w:rPr>
              <w:br/>
              <w:t xml:space="preserve">Pháp thánh thiện khi còn tồn tại trên đời này. </w:t>
            </w:r>
            <w:r>
              <w:rPr>
                <w:i/>
                <w:iCs/>
              </w:rPr>
              <w:br/>
              <w:t>Mong rằng cõi trần đạt đến an tịnh vĩnh viễn.</w:t>
            </w:r>
            <w:r>
              <w:rPr>
                <w:i/>
                <w:iCs/>
              </w:rPr>
              <w:br/>
            </w:r>
            <w:r>
              <w:rPr>
                <w:i/>
                <w:iCs/>
              </w:rPr>
              <w:br/>
              <w:t>Cũng cầu mong Pháp tồn tại muôn đời</w:t>
            </w:r>
            <w:r>
              <w:rPr>
                <w:i/>
                <w:iCs/>
              </w:rPr>
              <w:br/>
              <w:t>Mong rằng cõi trần tục sướng vui trong Giáo pháp</w:t>
            </w:r>
            <w:r>
              <w:rPr>
                <w:i/>
                <w:iCs/>
              </w:rPr>
              <w:br/>
              <w:t>chốn đồng quê luôn nhận được phước lành</w:t>
            </w:r>
            <w:r>
              <w:rPr>
                <w:i/>
                <w:iCs/>
              </w:rPr>
              <w:br/>
              <w:t>Với an tịnh, thịnh vượng và mọi điều tốt lành.</w:t>
            </w:r>
          </w:p>
          <w:p w:rsidR="00542CB9" w:rsidRDefault="00542CB9">
            <w:pPr>
              <w:spacing w:before="100" w:beforeAutospacing="1" w:after="100" w:afterAutospacing="1"/>
            </w:pPr>
            <w:r>
              <w:t> </w:t>
            </w:r>
          </w:p>
          <w:p w:rsidR="00542CB9" w:rsidRDefault="00542CB9">
            <w:pPr>
              <w:spacing w:before="100" w:beforeAutospacing="1" w:after="100" w:afterAutospacing="1"/>
            </w:pPr>
            <w:r>
              <w:rPr>
                <w:b/>
                <w:bCs/>
              </w:rPr>
              <w:t>THÔNG TIN THÊM</w:t>
            </w:r>
          </w:p>
          <w:p w:rsidR="00542CB9" w:rsidRDefault="00542CB9">
            <w:pPr>
              <w:spacing w:before="100" w:beforeAutospacing="1" w:after="100" w:afterAutospacing="1"/>
            </w:pPr>
            <w:r>
              <w:t xml:space="preserve">2602. Tập chú giải Vibhaṅga (Bộ phân tích) được gọi là “Xua Tan Si” do vị Trưởng lão được trang bị với đức tin tuyệt đối và thanh tịnh, có trí thông minh và tinh tấn phi thường biên soạn. Ngài chính là nơi hội tụ đủ mọi ân đức chính trực và khả ái v.v... do ngài đã </w:t>
            </w:r>
            <w:r>
              <w:lastRenderedPageBreak/>
              <w:t>miệt mài tu luyện giới hạnh, ngài có khả năng tìm tòi, nghiên cứu sâu rộng và thăm dò đến tận đáy các quan điểm về chủ thuyết của chính mình và của tha nhân. Ngài đắc thủ đặc tính sắc bén trí tuệ. Ngài mạnh mẽ nơi trí không sai lầm nơi giáo pháp của Đức Thế Tôn như đã được phân chia thành Ba Tạng cùng với đầy đủ những chú giải kèm theo. Một vị chú giải vĩ đại, [</w:t>
            </w:r>
            <w:r>
              <w:rPr>
                <w:b/>
                <w:bCs/>
              </w:rPr>
              <w:t>524</w:t>
            </w:r>
            <w:r>
              <w:t xml:space="preserve">] được phú cho giọng nói ngọt ngào và thánh đức xuất phát từ niềm hạnh phúc được tạo ra do thông thạo luật ngữ pháp, một diễn giả chỉ phát biểu những điều thích hợp, một diễn giả không ai sánh kịp, một nhà kệ vĩ đại, một đồ trang điểm cho dòng họ các vị Truởng Lão đang trú ngụ tại Đại Thiền Viện và là người đang làm sáng toả ánh hào quang nơi dòng dõi các vị Trưởng Lão với giác ngộ vô tỳ vết nơi các pháp siêu nhân đã được trang điểm với các phẩm chất gồm sáu loại thắng trí và các loại trí phân định một người có dồi dào trí tuệ được thanh tịnh kỹ càng. Và ngài mang tên là </w:t>
            </w:r>
            <w:r>
              <w:rPr>
                <w:b/>
                <w:bCs/>
              </w:rPr>
              <w:t>Buddhaghosa</w:t>
            </w:r>
            <w:r>
              <w:t xml:space="preserve"> do các vị đáng kính ban tặng.</w:t>
            </w:r>
          </w:p>
          <w:p w:rsidR="00542CB9" w:rsidRDefault="00542CB9">
            <w:pPr>
              <w:spacing w:before="100" w:beforeAutospacing="1" w:after="100" w:afterAutospacing="1"/>
            </w:pPr>
            <w:r>
              <w:t>2603. Mong rằng điều đó tiếp tục chứng tỏ</w:t>
            </w:r>
          </w:p>
          <w:p w:rsidR="00542CB9" w:rsidRDefault="00542CB9">
            <w:pPr>
              <w:spacing w:before="100" w:beforeAutospacing="1" w:after="100" w:afterAutospacing="1"/>
            </w:pPr>
            <w:r>
              <w:rPr>
                <w:i/>
                <w:iCs/>
              </w:rPr>
              <w:t>Chánh đạo thanh tịnh đầy trí thông minh</w:t>
            </w:r>
            <w:r>
              <w:rPr>
                <w:i/>
                <w:iCs/>
              </w:rPr>
              <w:br/>
              <w:t>Cho những thiện nam tử tìm kiếm làm phương cách.</w:t>
            </w:r>
            <w:r>
              <w:rPr>
                <w:i/>
                <w:iCs/>
              </w:rPr>
              <w:br/>
              <w:t>Để chuyển vận chúng sanh qua khỏi cõi đời này.</w:t>
            </w:r>
            <w:r>
              <w:rPr>
                <w:i/>
                <w:iCs/>
              </w:rPr>
              <w:br/>
              <w:t>Vì chừng nào còn hiện hữu tại cõi thế</w:t>
            </w:r>
            <w:r>
              <w:rPr>
                <w:i/>
                <w:iCs/>
              </w:rPr>
              <w:br/>
              <w:t>Thì tên ngài cũng lưu lại. như “Đấng Toàn Giác”’</w:t>
            </w:r>
            <w:r>
              <w:rPr>
                <w:i/>
                <w:iCs/>
              </w:rPr>
              <w:br/>
              <w:t xml:space="preserve">Nhờ đó mà thanh tịnh trong tâm </w:t>
            </w:r>
            <w:r>
              <w:rPr>
                <w:i/>
                <w:iCs/>
              </w:rPr>
              <w:br/>
              <w:t>Là vị đại hiền triết trên dương gian.</w:t>
            </w:r>
          </w:p>
          <w:p w:rsidR="00542CB9" w:rsidRDefault="00542CB9">
            <w:pPr>
              <w:spacing w:before="100" w:beforeAutospacing="1" w:after="100" w:afterAutospacing="1"/>
              <w:jc w:val="center"/>
            </w:pPr>
            <w:r>
              <w:rPr>
                <w:b/>
                <w:bCs/>
              </w:rPr>
              <w:t>Đến đây kết thúc tập Chú Giải “Xua Tan Si Ám”</w:t>
            </w:r>
          </w:p>
          <w:p w:rsidR="00542CB9" w:rsidRDefault="00542CB9">
            <w:pPr>
              <w:spacing w:before="100" w:beforeAutospacing="1" w:after="100" w:afterAutospacing="1"/>
              <w:jc w:val="center"/>
            </w:pPr>
            <w:r>
              <w:t xml:space="preserve">-ooOoo- </w:t>
            </w:r>
          </w:p>
          <w:p w:rsidR="00542CB9" w:rsidRDefault="00542CB9" w:rsidP="00542CB9">
            <w:pPr>
              <w:rPr>
                <w:rFonts w:ascii="VU Times" w:eastAsia="Times New Roman" w:hAnsi="VU Times"/>
              </w:rPr>
            </w:pPr>
            <w:r>
              <w:rPr>
                <w:rFonts w:ascii="VU Times" w:eastAsia="Times New Roman" w:hAnsi="VU Times"/>
              </w:rPr>
              <w:pict>
                <v:rect id="_x0000_i1027" style="width:154.45pt;height:.75pt" o:hrpct="330" o:hrstd="t" o:hr="t" fillcolor="#a0a0a0" stroked="f"/>
              </w:pict>
            </w:r>
          </w:p>
          <w:p w:rsidR="00542CB9" w:rsidRDefault="00542CB9">
            <w:pPr>
              <w:pStyle w:val="EndnoteText"/>
              <w:spacing w:after="120" w:afterAutospacing="0"/>
              <w:rPr>
                <w:rFonts w:ascii="VU Times" w:hAnsi="VU Times"/>
              </w:rPr>
            </w:pPr>
            <w:hyperlink r:id="rId355" w:anchor="_ednref1" w:history="1">
              <w:r>
                <w:rPr>
                  <w:rStyle w:val="EndnoteReference"/>
                  <w:sz w:val="20"/>
                  <w:szCs w:val="20"/>
                  <w:u w:val="single"/>
                </w:rPr>
                <w:t>[1]</w:t>
              </w:r>
            </w:hyperlink>
            <w:r>
              <w:rPr>
                <w:rFonts w:ascii="VU Times" w:hAnsi="VU Times"/>
              </w:rPr>
              <w:t xml:space="preserve"> Về phần phân tích các bản văn viết về Tiểu Tông Pháp (Minor Dhamma), lấy </w:t>
            </w:r>
            <w:r>
              <w:rPr>
                <w:rFonts w:ascii="VU Times" w:hAnsi="VU Times"/>
                <w:i/>
                <w:iCs/>
              </w:rPr>
              <w:t xml:space="preserve">vatthu </w:t>
            </w:r>
            <w:r>
              <w:rPr>
                <w:rFonts w:ascii="VU Times" w:hAnsi="VU Times"/>
              </w:rPr>
              <w:t xml:space="preserve">có nghĩa là “bản văn” theo như L. Schmithausen đề nghị (“Zur Liste der 57 ‘kleineren Fchler’ trong tác phẩm der Ratnāvalī” , </w:t>
            </w:r>
            <w:r>
              <w:rPr>
                <w:rFonts w:ascii="VU Times" w:hAnsi="VU Times"/>
                <w:i/>
                <w:iCs/>
              </w:rPr>
              <w:t xml:space="preserve">nghiên cứu về Ấn độ và Iran </w:t>
            </w:r>
            <w:r>
              <w:rPr>
                <w:rFonts w:ascii="VU Times" w:hAnsi="VU Times"/>
              </w:rPr>
              <w:t xml:space="preserve">11/12 (1986) tr. 207. n. 29). Trong cùng bài báo đó. Schmithausen đã đưa ra một bài nghiên cứu và một bảng tóm tắt các danh sách được bảo quản trong các nguồn văn học ngoài phật giáo đối chiếu với Các Đơn Pháp trong Bộ Phân Tích </w:t>
            </w:r>
            <w:r>
              <w:rPr>
                <w:rFonts w:ascii="VU Times" w:hAnsi="VU Times"/>
                <w:i/>
                <w:iCs/>
              </w:rPr>
              <w:t>(Vibhaṅga)</w:t>
            </w:r>
            <w:r>
              <w:rPr>
                <w:rFonts w:ascii="VU Times" w:hAnsi="VU Times"/>
              </w:rPr>
              <w:t xml:space="preserve"> [LSC]</w:t>
            </w:r>
          </w:p>
          <w:p w:rsidR="00542CB9" w:rsidRDefault="00542CB9">
            <w:pPr>
              <w:pStyle w:val="EndnoteText"/>
              <w:spacing w:after="120" w:afterAutospacing="0"/>
              <w:rPr>
                <w:rFonts w:ascii="VU Times" w:hAnsi="VU Times"/>
              </w:rPr>
            </w:pPr>
            <w:hyperlink r:id="rId356" w:anchor="_ednref2" w:history="1">
              <w:r>
                <w:rPr>
                  <w:rStyle w:val="EndnoteReference"/>
                  <w:sz w:val="20"/>
                  <w:szCs w:val="20"/>
                  <w:u w:val="single"/>
                </w:rPr>
                <w:t>[2]</w:t>
              </w:r>
            </w:hyperlink>
            <w:r>
              <w:rPr>
                <w:rFonts w:ascii="VU Times" w:hAnsi="VU Times"/>
              </w:rPr>
              <w:t xml:space="preserve"> Ñāṇamoli cho là có “tám trăm phiền não” như đã đưa ra trong C</w:t>
            </w:r>
            <w:r>
              <w:rPr>
                <w:rFonts w:ascii="VU Times" w:hAnsi="VU Times"/>
                <w:vertAlign w:val="superscript"/>
              </w:rPr>
              <w:t>e</w:t>
            </w:r>
            <w:r>
              <w:rPr>
                <w:rFonts w:ascii="VU Times" w:hAnsi="VU Times"/>
              </w:rPr>
              <w:t xml:space="preserve"> 1932 và B</w:t>
            </w:r>
            <w:r>
              <w:rPr>
                <w:rFonts w:ascii="VU Times" w:hAnsi="VU Times"/>
                <w:vertAlign w:val="superscript"/>
              </w:rPr>
              <w:t>e</w:t>
            </w:r>
            <w:r>
              <w:rPr>
                <w:rFonts w:ascii="VU Times" w:hAnsi="VU Times"/>
              </w:rPr>
              <w:t xml:space="preserve"> (trích E</w:t>
            </w:r>
            <w:r>
              <w:rPr>
                <w:rFonts w:ascii="VU Times" w:hAnsi="VU Times"/>
                <w:vertAlign w:val="superscript"/>
              </w:rPr>
              <w:t>e</w:t>
            </w:r>
            <w:r>
              <w:rPr>
                <w:rFonts w:ascii="VU Times" w:hAnsi="VU Times"/>
              </w:rPr>
              <w:t>) E</w:t>
            </w:r>
            <w:r>
              <w:rPr>
                <w:rFonts w:ascii="VU Times" w:hAnsi="VU Times"/>
                <w:vertAlign w:val="superscript"/>
              </w:rPr>
              <w:t xml:space="preserve"> e</w:t>
            </w:r>
            <w:r>
              <w:rPr>
                <w:rFonts w:ascii="VU Times" w:hAnsi="VU Times"/>
              </w:rPr>
              <w:t xml:space="preserve"> lại đưa ra con số “tám trăm mười một”. Tuy nhiên, con số được thêm vào 801 và Mohavicchedani đã xác định điều này, gồm cả 62 quan điểm trong Kinh Phạm Võng (Moh. 209) chính vì thế việc giải thích là </w:t>
            </w:r>
            <w:r>
              <w:rPr>
                <w:rFonts w:ascii="VU Times" w:hAnsi="VU Times"/>
                <w:i/>
                <w:iCs/>
              </w:rPr>
              <w:t>ekādhikāni aṭṭhakilesasatāni.</w:t>
            </w:r>
            <w:r>
              <w:rPr>
                <w:rFonts w:ascii="VU Times" w:hAnsi="VU Times"/>
              </w:rPr>
              <w:t xml:space="preserve"> Còn có một chút thay đổi trong các lần xuất bản tập Vbh như các tiết mục được liệt kê trong các “Tam Pháp” và Các “Tứ Pháp’ [LSC] </w:t>
            </w:r>
          </w:p>
          <w:p w:rsidR="00542CB9" w:rsidRDefault="00542CB9">
            <w:pPr>
              <w:pStyle w:val="EndnoteText"/>
              <w:spacing w:after="120" w:afterAutospacing="0"/>
              <w:rPr>
                <w:rFonts w:ascii="VU Times" w:hAnsi="VU Times"/>
              </w:rPr>
            </w:pPr>
            <w:hyperlink r:id="rId357" w:anchor="_ednref3" w:history="1">
              <w:r>
                <w:rPr>
                  <w:rStyle w:val="EndnoteReference"/>
                  <w:sz w:val="20"/>
                  <w:szCs w:val="20"/>
                  <w:u w:val="single"/>
                </w:rPr>
                <w:t>[3]</w:t>
              </w:r>
            </w:hyperlink>
            <w:r>
              <w:rPr>
                <w:rFonts w:ascii="VU Times" w:hAnsi="VU Times"/>
              </w:rPr>
              <w:t xml:space="preserve">. Việc sử dụng từ </w:t>
            </w:r>
            <w:r>
              <w:rPr>
                <w:rFonts w:ascii="VU Times" w:hAnsi="VU Times"/>
                <w:i/>
                <w:iCs/>
              </w:rPr>
              <w:t xml:space="preserve">paṭiccaṃ </w:t>
            </w:r>
            <w:r>
              <w:rPr>
                <w:rFonts w:ascii="VU Times" w:hAnsi="VU Times"/>
              </w:rPr>
              <w:t xml:space="preserve">như là một danh tự có nghĩa giống như tù </w:t>
            </w:r>
            <w:r>
              <w:rPr>
                <w:rFonts w:ascii="VU Times" w:hAnsi="VU Times"/>
                <w:i/>
                <w:iCs/>
              </w:rPr>
              <w:t xml:space="preserve">paccaya </w:t>
            </w:r>
            <w:r>
              <w:rPr>
                <w:rFonts w:ascii="VU Times" w:hAnsi="VU Times"/>
              </w:rPr>
              <w:t xml:space="preserve">không thấy có trong Tự điển Pāli-Anh (PED) </w:t>
            </w:r>
          </w:p>
          <w:p w:rsidR="00542CB9" w:rsidRDefault="00542CB9">
            <w:pPr>
              <w:pStyle w:val="EndnoteText"/>
              <w:spacing w:after="120" w:afterAutospacing="0"/>
              <w:rPr>
                <w:rFonts w:ascii="VU Times" w:hAnsi="VU Times"/>
              </w:rPr>
            </w:pPr>
            <w:hyperlink r:id="rId358" w:anchor="_ednref4" w:history="1">
              <w:r>
                <w:rPr>
                  <w:rStyle w:val="EndnoteReference"/>
                  <w:sz w:val="20"/>
                  <w:szCs w:val="20"/>
                  <w:u w:val="single"/>
                </w:rPr>
                <w:t>[4]</w:t>
              </w:r>
            </w:hyperlink>
            <w:r>
              <w:rPr>
                <w:rFonts w:ascii="VU Times" w:hAnsi="VU Times"/>
              </w:rPr>
              <w:t xml:space="preserve"> </w:t>
            </w:r>
            <w:r>
              <w:rPr>
                <w:rFonts w:ascii="VU Times" w:hAnsi="VU Times"/>
                <w:i/>
                <w:iCs/>
              </w:rPr>
              <w:t xml:space="preserve">Apatthaḷa, </w:t>
            </w:r>
            <w:r>
              <w:rPr>
                <w:rFonts w:ascii="VU Times" w:hAnsi="VU Times"/>
              </w:rPr>
              <w:t xml:space="preserve">nghĩa này không thấy có trong Tự điển Pāli-Anh (PED) </w:t>
            </w:r>
          </w:p>
          <w:p w:rsidR="00542CB9" w:rsidRDefault="00542CB9">
            <w:pPr>
              <w:spacing w:before="100" w:beforeAutospacing="1" w:after="100" w:afterAutospacing="1"/>
            </w:pPr>
            <w:hyperlink r:id="rId359" w:anchor="_ednref5" w:history="1">
              <w:r>
                <w:rPr>
                  <w:rStyle w:val="EndnoteReference"/>
                  <w:sz w:val="20"/>
                  <w:szCs w:val="20"/>
                  <w:u w:val="single"/>
                </w:rPr>
                <w:t>[5]</w:t>
              </w:r>
            </w:hyperlink>
            <w:r>
              <w:t xml:space="preserve"> “Ta có trí về nhiều thứ [đêm trường] </w:t>
            </w:r>
            <w:r>
              <w:rPr>
                <w:i/>
                <w:iCs/>
              </w:rPr>
              <w:t xml:space="preserve">(ahaṃ rattaññu)”. </w:t>
            </w:r>
            <w:r>
              <w:t xml:space="preserve">Trong Kinh Phật từ </w:t>
            </w:r>
            <w:r>
              <w:rPr>
                <w:i/>
                <w:iCs/>
              </w:rPr>
              <w:t xml:space="preserve">rattaññu </w:t>
            </w:r>
            <w:r>
              <w:t xml:space="preserve">hầu hết ám chỉ một vị Tỳ khưu có vị thế cao nhất, thâm niên nhất. Và cách dịch “kiêu mạn thâm niên” xem ra thích hợp nhất cho nhiều loại kiêu mạn được liệt kê trong đoạn văn Bộ phân tích này </w:t>
            </w:r>
            <w:r>
              <w:rPr>
                <w:i/>
                <w:iCs/>
              </w:rPr>
              <w:t>(</w:t>
            </w:r>
            <w:r>
              <w:t xml:space="preserve">Vibhaṅga. Nhưng VbhA lại giải thích một cách rất chật vật, mt. nhận xét về đoạn văn này như sau: “họ cho rằng điều này là loại kiêu mạn về trí đời xưa </w:t>
            </w:r>
            <w:r>
              <w:rPr>
                <w:i/>
                <w:iCs/>
              </w:rPr>
              <w:t xml:space="preserve">(purāṇaññutā-mado ti vadanti)” </w:t>
            </w:r>
            <w:r>
              <w:t>Tuy nhiên Mt. cũng thêm vào các giải thích khác về từ này như sau: “hoặc giả, tính kiêu mạn của kẻ nào có thể biết mình đã sanh ra lâu lắm rồi, đã xuất gia đi tu lâu lắm rồi. [Ny]</w:t>
            </w:r>
          </w:p>
          <w:p w:rsidR="00542CB9" w:rsidRDefault="00542CB9">
            <w:pPr>
              <w:pStyle w:val="EndnoteText"/>
              <w:spacing w:after="120" w:afterAutospacing="0"/>
              <w:rPr>
                <w:rFonts w:ascii="VU Times" w:hAnsi="VU Times"/>
              </w:rPr>
            </w:pPr>
            <w:hyperlink r:id="rId360" w:anchor="_ednref6" w:history="1">
              <w:r>
                <w:rPr>
                  <w:rStyle w:val="EndnoteReference"/>
                  <w:sz w:val="20"/>
                  <w:szCs w:val="20"/>
                  <w:u w:val="single"/>
                </w:rPr>
                <w:t>[6]</w:t>
              </w:r>
            </w:hyperlink>
            <w:r>
              <w:rPr>
                <w:rFonts w:ascii="VU Times" w:hAnsi="VU Times"/>
              </w:rPr>
              <w:t xml:space="preserve"> </w:t>
            </w:r>
            <w:r>
              <w:rPr>
                <w:rFonts w:ascii="VU Times" w:hAnsi="VU Times"/>
                <w:i/>
                <w:iCs/>
              </w:rPr>
              <w:t xml:space="preserve">Vaṃsa </w:t>
            </w:r>
            <w:r>
              <w:rPr>
                <w:rFonts w:ascii="VU Times" w:hAnsi="VU Times"/>
              </w:rPr>
              <w:t xml:space="preserve">có nghĩa là “dòng họ” hay là biên niên sử. Đối với hai từ sau cùng của đoạn văn thì từ “lịch sử” xem ra là thích hợp nhất. </w:t>
            </w:r>
          </w:p>
          <w:p w:rsidR="00542CB9" w:rsidRDefault="00542CB9">
            <w:pPr>
              <w:pStyle w:val="EndnoteText"/>
              <w:spacing w:after="120" w:afterAutospacing="0"/>
              <w:rPr>
                <w:rFonts w:ascii="VU Times" w:hAnsi="VU Times"/>
              </w:rPr>
            </w:pPr>
            <w:hyperlink r:id="rId361" w:anchor="_ednref7" w:history="1">
              <w:r>
                <w:rPr>
                  <w:rStyle w:val="EndnoteReference"/>
                  <w:sz w:val="20"/>
                  <w:szCs w:val="20"/>
                  <w:u w:val="single"/>
                </w:rPr>
                <w:t>[7]</w:t>
              </w:r>
            </w:hyperlink>
            <w:r>
              <w:rPr>
                <w:rFonts w:ascii="VU Times" w:hAnsi="VU Times"/>
              </w:rPr>
              <w:t xml:space="preserve"> C</w:t>
            </w:r>
            <w:r>
              <w:rPr>
                <w:rFonts w:ascii="VU Times" w:hAnsi="VU Times"/>
                <w:vertAlign w:val="superscript"/>
              </w:rPr>
              <w:t xml:space="preserve">e </w:t>
            </w:r>
            <w:r>
              <w:rPr>
                <w:rFonts w:ascii="VU Times" w:hAnsi="VU Times"/>
              </w:rPr>
              <w:t xml:space="preserve">1932 lại thêm </w:t>
            </w:r>
            <w:r>
              <w:rPr>
                <w:rFonts w:ascii="VU Times" w:hAnsi="VU Times"/>
                <w:i/>
                <w:iCs/>
              </w:rPr>
              <w:t xml:space="preserve">anuññāto </w:t>
            </w:r>
            <w:r>
              <w:rPr>
                <w:rFonts w:ascii="VU Times" w:hAnsi="VU Times"/>
                <w:b/>
                <w:bCs/>
                <w:i/>
                <w:iCs/>
              </w:rPr>
              <w:t>“</w:t>
            </w:r>
            <w:r>
              <w:rPr>
                <w:rFonts w:ascii="VU Times" w:hAnsi="VU Times"/>
              </w:rPr>
              <w:t>không bị khinh miệt” [LSC]</w:t>
            </w:r>
          </w:p>
          <w:p w:rsidR="00542CB9" w:rsidRDefault="00542CB9">
            <w:pPr>
              <w:pStyle w:val="EndnoteText"/>
              <w:spacing w:after="120" w:afterAutospacing="0"/>
              <w:rPr>
                <w:rFonts w:ascii="VU Times" w:hAnsi="VU Times"/>
              </w:rPr>
            </w:pPr>
            <w:hyperlink r:id="rId362" w:anchor="_ednref8" w:history="1">
              <w:r>
                <w:rPr>
                  <w:rStyle w:val="EndnoteReference"/>
                  <w:sz w:val="20"/>
                  <w:szCs w:val="20"/>
                  <w:u w:val="single"/>
                </w:rPr>
                <w:t>[8]</w:t>
              </w:r>
            </w:hyperlink>
            <w:r>
              <w:rPr>
                <w:rFonts w:ascii="VU Times" w:hAnsi="VU Times"/>
              </w:rPr>
              <w:t xml:space="preserve"> Như Mt. đã ra cho thấy, điều này có nghĩa </w:t>
            </w:r>
            <w:r>
              <w:rPr>
                <w:rFonts w:ascii="VU Times" w:hAnsi="VU Times"/>
                <w:i/>
                <w:iCs/>
              </w:rPr>
              <w:t xml:space="preserve">pamāda </w:t>
            </w:r>
            <w:r>
              <w:rPr>
                <w:rFonts w:ascii="VU Times" w:hAnsi="VU Times"/>
              </w:rPr>
              <w:t xml:space="preserve">không phải là một Pháp </w:t>
            </w:r>
            <w:r>
              <w:rPr>
                <w:rFonts w:ascii="VU Times" w:hAnsi="VU Times"/>
                <w:i/>
                <w:iCs/>
              </w:rPr>
              <w:t xml:space="preserve">(dhamma) </w:t>
            </w:r>
            <w:r>
              <w:rPr>
                <w:rFonts w:ascii="VU Times" w:hAnsi="VU Times"/>
              </w:rPr>
              <w:t xml:space="preserve">tách biệt nhưng đó là toàn bộ bốn danh uẩn khi mang đặc tính bất thiện và đối nghịch lại với niệm. [LSC] </w:t>
            </w:r>
          </w:p>
          <w:p w:rsidR="00542CB9" w:rsidRDefault="00542CB9">
            <w:pPr>
              <w:pStyle w:val="EndnoteText"/>
              <w:spacing w:after="120" w:afterAutospacing="0"/>
              <w:rPr>
                <w:rFonts w:ascii="VU Times" w:hAnsi="VU Times"/>
              </w:rPr>
            </w:pPr>
            <w:hyperlink r:id="rId363" w:anchor="_ednref9" w:history="1">
              <w:r>
                <w:rPr>
                  <w:rStyle w:val="EndnoteReference"/>
                  <w:sz w:val="20"/>
                  <w:szCs w:val="20"/>
                  <w:u w:val="single"/>
                </w:rPr>
                <w:t>[9]</w:t>
              </w:r>
            </w:hyperlink>
            <w:r>
              <w:rPr>
                <w:rFonts w:ascii="VU Times" w:hAnsi="VU Times"/>
              </w:rPr>
              <w:t xml:space="preserve"> Về cách giải thích này. </w:t>
            </w:r>
            <w:r>
              <w:rPr>
                <w:rFonts w:ascii="VU Times" w:hAnsi="VU Times"/>
                <w:i/>
                <w:iCs/>
              </w:rPr>
              <w:t xml:space="preserve">thambha </w:t>
            </w:r>
            <w:r>
              <w:rPr>
                <w:rFonts w:ascii="VU Times" w:hAnsi="VU Times"/>
              </w:rPr>
              <w:t xml:space="preserve">chỉ đơn giản là tâm </w:t>
            </w:r>
            <w:r>
              <w:rPr>
                <w:rFonts w:ascii="VU Times" w:hAnsi="VU Times"/>
                <w:i/>
                <w:iCs/>
              </w:rPr>
              <w:t xml:space="preserve">(citta) </w:t>
            </w:r>
            <w:r>
              <w:rPr>
                <w:rFonts w:ascii="VU Times" w:hAnsi="VU Times"/>
              </w:rPr>
              <w:t>diễn ra một cách đặc bịêt. Nhưng Mt. lại đưa ra một sự lựa chọn khác đó là một loại kiêu mạn (</w:t>
            </w:r>
            <w:r>
              <w:rPr>
                <w:rFonts w:ascii="VU Times" w:hAnsi="VU Times"/>
                <w:i/>
                <w:iCs/>
              </w:rPr>
              <w:t>māna)</w:t>
            </w:r>
            <w:r>
              <w:rPr>
                <w:rFonts w:ascii="VU Times" w:hAnsi="VU Times"/>
              </w:rPr>
              <w:t xml:space="preserve"> khác[LSC]</w:t>
            </w:r>
          </w:p>
          <w:p w:rsidR="00542CB9" w:rsidRDefault="00542CB9">
            <w:pPr>
              <w:pStyle w:val="EndnoteText"/>
              <w:spacing w:after="120" w:afterAutospacing="0"/>
              <w:rPr>
                <w:rFonts w:ascii="VU Times" w:hAnsi="VU Times"/>
              </w:rPr>
            </w:pPr>
            <w:hyperlink r:id="rId364" w:anchor="_ednref10" w:history="1">
              <w:r>
                <w:rPr>
                  <w:rStyle w:val="EndnoteReference"/>
                  <w:sz w:val="20"/>
                  <w:szCs w:val="20"/>
                  <w:u w:val="single"/>
                </w:rPr>
                <w:t>[10]</w:t>
              </w:r>
            </w:hyperlink>
            <w:r>
              <w:rPr>
                <w:rFonts w:ascii="VU Times" w:hAnsi="VU Times"/>
              </w:rPr>
              <w:t xml:space="preserve"> </w:t>
            </w:r>
            <w:r>
              <w:rPr>
                <w:rFonts w:ascii="VU Times" w:hAnsi="VU Times"/>
                <w:i/>
                <w:iCs/>
              </w:rPr>
              <w:t xml:space="preserve">Sārambha </w:t>
            </w:r>
            <w:r>
              <w:rPr>
                <w:rFonts w:ascii="VU Times" w:hAnsi="VU Times"/>
              </w:rPr>
              <w:t>rất có thể được dịch là “tính ganh đua” thì tốt hơn, xin đọc MA I 107 [LSC]</w:t>
            </w:r>
          </w:p>
          <w:p w:rsidR="00542CB9" w:rsidRDefault="00542CB9">
            <w:pPr>
              <w:pStyle w:val="EndnoteText"/>
              <w:spacing w:after="120" w:afterAutospacing="0"/>
              <w:rPr>
                <w:rFonts w:ascii="VU Times" w:hAnsi="VU Times"/>
              </w:rPr>
            </w:pPr>
            <w:hyperlink r:id="rId365" w:anchor="_ednref11" w:history="1">
              <w:r>
                <w:rPr>
                  <w:rStyle w:val="EndnoteReference"/>
                  <w:sz w:val="20"/>
                  <w:szCs w:val="20"/>
                  <w:u w:val="single"/>
                </w:rPr>
                <w:t>[11]</w:t>
              </w:r>
            </w:hyperlink>
            <w:r>
              <w:rPr>
                <w:rFonts w:ascii="VU Times" w:hAnsi="VU Times"/>
              </w:rPr>
              <w:t xml:space="preserve"> Ñāṇamoli cũng cho như vậy, nhưng Chú Giải Tăng Chi Bộ iii 45tt lại giải thích giống ở đây [LSC]</w:t>
            </w:r>
          </w:p>
          <w:p w:rsidR="00542CB9" w:rsidRDefault="00542CB9">
            <w:pPr>
              <w:pStyle w:val="EndnoteText"/>
              <w:spacing w:after="120" w:afterAutospacing="0"/>
              <w:rPr>
                <w:rFonts w:ascii="VU Times" w:hAnsi="VU Times"/>
              </w:rPr>
            </w:pPr>
            <w:hyperlink r:id="rId366" w:anchor="_ednref12" w:history="1">
              <w:r>
                <w:rPr>
                  <w:rStyle w:val="EndnoteReference"/>
                  <w:sz w:val="20"/>
                  <w:szCs w:val="20"/>
                  <w:u w:val="single"/>
                </w:rPr>
                <w:t>[12]</w:t>
              </w:r>
            </w:hyperlink>
            <w:r>
              <w:rPr>
                <w:rFonts w:ascii="VU Times" w:hAnsi="VU Times"/>
              </w:rPr>
              <w:t xml:space="preserve"> có nhiều ấn bản tập kinh Vbh đều giải thích </w:t>
            </w:r>
            <w:r>
              <w:rPr>
                <w:rFonts w:ascii="VU Times" w:hAnsi="VU Times"/>
                <w:i/>
                <w:iCs/>
              </w:rPr>
              <w:t>atricchatā.</w:t>
            </w:r>
            <w:r>
              <w:rPr>
                <w:rFonts w:ascii="VU Times" w:hAnsi="VU Times"/>
              </w:rPr>
              <w:t xml:space="preserve"> Nhưng VbhA ở đây lại giải thích điều gì đó khác hẳn rõ ràng. Đây có thể là từ </w:t>
            </w:r>
            <w:r>
              <w:rPr>
                <w:rFonts w:ascii="VU Times" w:hAnsi="VU Times"/>
                <w:i/>
                <w:iCs/>
              </w:rPr>
              <w:t xml:space="preserve">aticchatā </w:t>
            </w:r>
            <w:r>
              <w:rPr>
                <w:rFonts w:ascii="VU Times" w:hAnsi="VU Times"/>
              </w:rPr>
              <w:t xml:space="preserve">nhưng Mt. lại giải thích </w:t>
            </w:r>
            <w:r>
              <w:rPr>
                <w:rFonts w:ascii="VU Times" w:hAnsi="VU Times"/>
                <w:i/>
                <w:iCs/>
              </w:rPr>
              <w:t xml:space="preserve">(ra-kārassa ta kāraṃ katvā) </w:t>
            </w:r>
            <w:r>
              <w:rPr>
                <w:rFonts w:ascii="VU Times" w:hAnsi="VU Times"/>
              </w:rPr>
              <w:t xml:space="preserve">lại đề xuất là </w:t>
            </w:r>
            <w:r>
              <w:rPr>
                <w:rFonts w:ascii="VU Times" w:hAnsi="VU Times"/>
                <w:i/>
                <w:iCs/>
              </w:rPr>
              <w:t xml:space="preserve">atticchatā </w:t>
            </w:r>
            <w:r>
              <w:rPr>
                <w:rFonts w:ascii="VU Times" w:hAnsi="VU Times"/>
              </w:rPr>
              <w:t>có nghĩa là, đồng hóa –</w:t>
            </w:r>
            <w:r>
              <w:rPr>
                <w:rFonts w:ascii="VU Times" w:hAnsi="VU Times"/>
                <w:i/>
                <w:iCs/>
              </w:rPr>
              <w:t>tr</w:t>
            </w:r>
            <w:r>
              <w:rPr>
                <w:rFonts w:ascii="VU Times" w:hAnsi="VU Times"/>
              </w:rPr>
              <w:t xml:space="preserve"> được tìm thấy trong Kinh Bản sinh (</w:t>
            </w:r>
            <w:r>
              <w:rPr>
                <w:rFonts w:ascii="VU Times" w:hAnsi="VU Times"/>
                <w:i/>
                <w:iCs/>
              </w:rPr>
              <w:t xml:space="preserve">jātaka) </w:t>
            </w:r>
            <w:r>
              <w:rPr>
                <w:rFonts w:ascii="VU Times" w:hAnsi="VU Times"/>
              </w:rPr>
              <w:t xml:space="preserve">sự xuất hiện của từ </w:t>
            </w:r>
            <w:r>
              <w:rPr>
                <w:rFonts w:ascii="VU Times" w:hAnsi="VU Times"/>
                <w:i/>
                <w:iCs/>
              </w:rPr>
              <w:t xml:space="preserve">artricchatā </w:t>
            </w:r>
            <w:r>
              <w:rPr>
                <w:rFonts w:ascii="VU Times" w:hAnsi="VU Times"/>
              </w:rPr>
              <w:t xml:space="preserve">v.v... hay rất có thể là </w:t>
            </w:r>
            <w:r>
              <w:rPr>
                <w:rFonts w:ascii="VU Times" w:hAnsi="VU Times"/>
                <w:i/>
                <w:iCs/>
              </w:rPr>
              <w:t xml:space="preserve">att’ </w:t>
            </w:r>
            <w:r>
              <w:rPr>
                <w:rFonts w:ascii="VU Times" w:hAnsi="VU Times"/>
              </w:rPr>
              <w:t>trong</w:t>
            </w:r>
            <w:r>
              <w:rPr>
                <w:rFonts w:ascii="VU Times" w:hAnsi="VU Times"/>
                <w:i/>
                <w:iCs/>
              </w:rPr>
              <w:t xml:space="preserve"> icchatā </w:t>
            </w:r>
            <w:r>
              <w:rPr>
                <w:rFonts w:ascii="VU Times" w:hAnsi="VU Times"/>
              </w:rPr>
              <w:t xml:space="preserve">(“ mong ước cho chính mình”) [LSC] </w:t>
            </w:r>
          </w:p>
          <w:p w:rsidR="00542CB9" w:rsidRDefault="00542CB9">
            <w:pPr>
              <w:pStyle w:val="EndnoteText"/>
              <w:spacing w:after="120" w:afterAutospacing="0"/>
              <w:rPr>
                <w:rFonts w:ascii="VU Times" w:hAnsi="VU Times"/>
              </w:rPr>
            </w:pPr>
            <w:hyperlink r:id="rId367" w:anchor="_ednref13" w:history="1">
              <w:r>
                <w:rPr>
                  <w:rStyle w:val="EndnoteReference"/>
                  <w:sz w:val="20"/>
                  <w:szCs w:val="20"/>
                  <w:u w:val="single"/>
                </w:rPr>
                <w:t>[13]</w:t>
              </w:r>
            </w:hyperlink>
            <w:r>
              <w:rPr>
                <w:rFonts w:ascii="VU Times" w:hAnsi="VU Times"/>
              </w:rPr>
              <w:t xml:space="preserve"> “người đàn bà hoang dã”; xin đọc thêm </w:t>
            </w:r>
            <w:r>
              <w:rPr>
                <w:rFonts w:ascii="VU Times" w:hAnsi="VU Times"/>
                <w:i/>
                <w:iCs/>
              </w:rPr>
              <w:t xml:space="preserve">kimpurisa. </w:t>
            </w:r>
            <w:r>
              <w:rPr>
                <w:rFonts w:ascii="VU Times" w:hAnsi="VU Times"/>
              </w:rPr>
              <w:t>Xin đọc A I 77.</w:t>
            </w:r>
          </w:p>
          <w:p w:rsidR="00542CB9" w:rsidRDefault="00542CB9">
            <w:pPr>
              <w:pStyle w:val="EndnoteText"/>
              <w:spacing w:after="120" w:afterAutospacing="0"/>
              <w:rPr>
                <w:rFonts w:ascii="VU Times" w:hAnsi="VU Times"/>
              </w:rPr>
            </w:pPr>
            <w:hyperlink r:id="rId368" w:anchor="_ednref14" w:history="1">
              <w:r>
                <w:rPr>
                  <w:rStyle w:val="EndnoteReference"/>
                  <w:sz w:val="20"/>
                  <w:szCs w:val="20"/>
                  <w:u w:val="single"/>
                </w:rPr>
                <w:t>[14]</w:t>
              </w:r>
            </w:hyperlink>
            <w:r>
              <w:rPr>
                <w:rFonts w:ascii="VU Times" w:hAnsi="VU Times"/>
              </w:rPr>
              <w:t xml:space="preserve"> C</w:t>
            </w:r>
            <w:r>
              <w:rPr>
                <w:rFonts w:ascii="VU Times" w:hAnsi="VU Times"/>
                <w:vertAlign w:val="superscript"/>
              </w:rPr>
              <w:t xml:space="preserve">e </w:t>
            </w:r>
            <w:r>
              <w:rPr>
                <w:rFonts w:ascii="VU Times" w:hAnsi="VU Times"/>
              </w:rPr>
              <w:t xml:space="preserve">1932 giải thích là </w:t>
            </w:r>
            <w:r>
              <w:rPr>
                <w:rFonts w:ascii="VU Times" w:hAnsi="VU Times"/>
                <w:i/>
                <w:iCs/>
              </w:rPr>
              <w:t xml:space="preserve">evaṃ saññaṃ mākāsi tvaṃ </w:t>
            </w:r>
            <w:r>
              <w:rPr>
                <w:rFonts w:ascii="VU Times" w:hAnsi="VU Times"/>
              </w:rPr>
              <w:t>[LSC]</w:t>
            </w:r>
          </w:p>
          <w:p w:rsidR="00542CB9" w:rsidRDefault="00542CB9">
            <w:pPr>
              <w:pStyle w:val="EndnoteText"/>
              <w:spacing w:after="120" w:afterAutospacing="0"/>
              <w:rPr>
                <w:rFonts w:ascii="VU Times" w:hAnsi="VU Times"/>
              </w:rPr>
            </w:pPr>
            <w:hyperlink r:id="rId369" w:anchor="_ednref15" w:history="1">
              <w:r>
                <w:rPr>
                  <w:rStyle w:val="EndnoteReference"/>
                  <w:sz w:val="20"/>
                  <w:szCs w:val="20"/>
                  <w:u w:val="single"/>
                </w:rPr>
                <w:t>[15]</w:t>
              </w:r>
            </w:hyperlink>
            <w:r>
              <w:rPr>
                <w:rFonts w:ascii="VU Times" w:hAnsi="VU Times"/>
              </w:rPr>
              <w:t xml:space="preserve"> C</w:t>
            </w:r>
            <w:r>
              <w:rPr>
                <w:rFonts w:ascii="VU Times" w:hAnsi="VU Times"/>
                <w:vertAlign w:val="superscript"/>
              </w:rPr>
              <w:t>e</w:t>
            </w:r>
            <w:r>
              <w:rPr>
                <w:rFonts w:ascii="VU Times" w:hAnsi="VU Times"/>
              </w:rPr>
              <w:t xml:space="preserve"> 1932 lại thêm </w:t>
            </w:r>
            <w:r>
              <w:rPr>
                <w:rFonts w:ascii="VU Times" w:hAnsi="VU Times"/>
                <w:i/>
                <w:iCs/>
              </w:rPr>
              <w:t xml:space="preserve">amacco </w:t>
            </w:r>
            <w:r>
              <w:rPr>
                <w:rFonts w:ascii="VU Times" w:hAnsi="VU Times"/>
              </w:rPr>
              <w:t>[LSC]</w:t>
            </w:r>
          </w:p>
          <w:p w:rsidR="00542CB9" w:rsidRDefault="00542CB9">
            <w:pPr>
              <w:pStyle w:val="EndnoteText"/>
              <w:spacing w:after="120" w:afterAutospacing="0"/>
              <w:rPr>
                <w:rFonts w:ascii="VU Times" w:hAnsi="VU Times"/>
              </w:rPr>
            </w:pPr>
            <w:hyperlink r:id="rId370" w:anchor="_ednref16" w:history="1">
              <w:r>
                <w:rPr>
                  <w:rStyle w:val="EndnoteReference"/>
                  <w:sz w:val="20"/>
                  <w:szCs w:val="20"/>
                  <w:u w:val="single"/>
                </w:rPr>
                <w:t>[16]</w:t>
              </w:r>
            </w:hyperlink>
            <w:r>
              <w:rPr>
                <w:rFonts w:ascii="VU Times" w:hAnsi="VU Times"/>
              </w:rPr>
              <w:t xml:space="preserve"> cũng vậy C</w:t>
            </w:r>
            <w:r>
              <w:rPr>
                <w:rFonts w:ascii="VU Times" w:hAnsi="VU Times"/>
                <w:vertAlign w:val="superscript"/>
              </w:rPr>
              <w:t xml:space="preserve">e </w:t>
            </w:r>
            <w:r>
              <w:rPr>
                <w:rFonts w:ascii="VU Times" w:hAnsi="VU Times"/>
              </w:rPr>
              <w:t xml:space="preserve">1932 ; E </w:t>
            </w:r>
            <w:r>
              <w:rPr>
                <w:rFonts w:ascii="VU Times" w:hAnsi="VU Times"/>
                <w:vertAlign w:val="superscript"/>
              </w:rPr>
              <w:t>e</w:t>
            </w:r>
            <w:r>
              <w:rPr>
                <w:rFonts w:ascii="VU Times" w:hAnsi="VU Times"/>
              </w:rPr>
              <w:t xml:space="preserve"> lại giải thích là </w:t>
            </w:r>
            <w:r>
              <w:rPr>
                <w:rFonts w:ascii="VU Times" w:hAnsi="VU Times"/>
                <w:i/>
                <w:iCs/>
              </w:rPr>
              <w:t xml:space="preserve">malayaṃ, </w:t>
            </w:r>
            <w:r>
              <w:rPr>
                <w:rFonts w:ascii="VU Times" w:hAnsi="VU Times"/>
              </w:rPr>
              <w:t>B</w:t>
            </w:r>
            <w:r>
              <w:rPr>
                <w:rFonts w:ascii="VU Times" w:hAnsi="VU Times"/>
                <w:vertAlign w:val="superscript"/>
              </w:rPr>
              <w:t>e</w:t>
            </w:r>
            <w:r>
              <w:rPr>
                <w:rFonts w:ascii="VU Times" w:hAnsi="VU Times"/>
              </w:rPr>
              <w:t xml:space="preserve"> giải thích là </w:t>
            </w:r>
            <w:r>
              <w:rPr>
                <w:rFonts w:ascii="VU Times" w:hAnsi="VU Times"/>
                <w:i/>
                <w:iCs/>
              </w:rPr>
              <w:t xml:space="preserve">mallagmaṃ </w:t>
            </w:r>
            <w:r>
              <w:rPr>
                <w:rFonts w:ascii="VU Times" w:hAnsi="VU Times"/>
              </w:rPr>
              <w:t>[Ny]</w:t>
            </w:r>
          </w:p>
          <w:p w:rsidR="00542CB9" w:rsidRDefault="00542CB9">
            <w:pPr>
              <w:pStyle w:val="EndnoteText"/>
              <w:spacing w:after="120" w:afterAutospacing="0"/>
              <w:rPr>
                <w:rFonts w:ascii="VU Times" w:hAnsi="VU Times"/>
              </w:rPr>
            </w:pPr>
            <w:hyperlink r:id="rId371" w:anchor="_ednref17" w:history="1">
              <w:r>
                <w:rPr>
                  <w:rStyle w:val="EndnoteReference"/>
                  <w:sz w:val="20"/>
                  <w:szCs w:val="20"/>
                  <w:u w:val="single"/>
                </w:rPr>
                <w:t>[17]</w:t>
              </w:r>
            </w:hyperlink>
            <w:r>
              <w:rPr>
                <w:rFonts w:ascii="VU Times" w:hAnsi="VU Times"/>
              </w:rPr>
              <w:t xml:space="preserve"> xin đọc MA ii 139; Chú Giải Tăng Chi Bộ I 75; UdA 229; NdA ii 328, VbhA trong dòng thứ ghi là </w:t>
            </w:r>
            <w:r>
              <w:rPr>
                <w:rFonts w:ascii="VU Times" w:hAnsi="VU Times"/>
                <w:i/>
                <w:iCs/>
              </w:rPr>
              <w:t xml:space="preserve">bahuke pi paccaye dente, tayo p’ ete na pūraye; những dòng khác có </w:t>
            </w:r>
            <w:r>
              <w:rPr>
                <w:rFonts w:ascii="VU Times" w:hAnsi="VU Times"/>
                <w:i/>
                <w:iCs/>
              </w:rPr>
              <w:lastRenderedPageBreak/>
              <w:t>sakaṭena paccayaṃ dentu tayo p’ete atappiyā</w:t>
            </w:r>
          </w:p>
          <w:p w:rsidR="00542CB9" w:rsidRDefault="00542CB9">
            <w:pPr>
              <w:pStyle w:val="EndnoteText"/>
              <w:spacing w:after="120" w:afterAutospacing="0"/>
              <w:rPr>
                <w:rFonts w:ascii="VU Times" w:hAnsi="VU Times"/>
              </w:rPr>
            </w:pPr>
            <w:hyperlink r:id="rId372" w:anchor="_ednref18" w:history="1">
              <w:r>
                <w:rPr>
                  <w:rStyle w:val="EndnoteReference"/>
                  <w:sz w:val="20"/>
                  <w:szCs w:val="20"/>
                  <w:u w:val="single"/>
                </w:rPr>
                <w:t>[18]</w:t>
              </w:r>
            </w:hyperlink>
            <w:r>
              <w:rPr>
                <w:rFonts w:ascii="VU Times" w:hAnsi="VU Times"/>
              </w:rPr>
              <w:t xml:space="preserve"> Xin đọc thêm Mhvs v 94 [LSC]</w:t>
            </w:r>
          </w:p>
          <w:p w:rsidR="00542CB9" w:rsidRDefault="00542CB9">
            <w:pPr>
              <w:pStyle w:val="EndnoteText"/>
              <w:spacing w:after="120" w:afterAutospacing="0"/>
              <w:rPr>
                <w:rFonts w:ascii="VU Times" w:hAnsi="VU Times"/>
              </w:rPr>
            </w:pPr>
            <w:hyperlink r:id="rId373" w:anchor="_ednref19" w:history="1">
              <w:r>
                <w:rPr>
                  <w:rStyle w:val="EndnoteReference"/>
                  <w:sz w:val="20"/>
                  <w:szCs w:val="20"/>
                  <w:u w:val="single"/>
                </w:rPr>
                <w:t>[19]</w:t>
              </w:r>
            </w:hyperlink>
            <w:r>
              <w:rPr>
                <w:rFonts w:ascii="VU Times" w:hAnsi="VU Times"/>
              </w:rPr>
              <w:t xml:space="preserve"> Giải thích là </w:t>
            </w:r>
            <w:r>
              <w:rPr>
                <w:rFonts w:ascii="VU Times" w:hAnsi="VU Times"/>
                <w:i/>
                <w:iCs/>
              </w:rPr>
              <w:t xml:space="preserve">dhāvatā </w:t>
            </w:r>
            <w:r>
              <w:rPr>
                <w:rFonts w:ascii="VU Times" w:hAnsi="VU Times"/>
              </w:rPr>
              <w:t>cùng với C</w:t>
            </w:r>
            <w:r>
              <w:rPr>
                <w:rFonts w:ascii="VU Times" w:hAnsi="VU Times"/>
                <w:vertAlign w:val="superscript"/>
              </w:rPr>
              <w:t>e</w:t>
            </w:r>
            <w:r>
              <w:rPr>
                <w:rFonts w:ascii="VU Times" w:hAnsi="VU Times"/>
              </w:rPr>
              <w:t xml:space="preserve"> 1932 [LSC]</w:t>
            </w:r>
          </w:p>
          <w:p w:rsidR="00542CB9" w:rsidRDefault="00542CB9">
            <w:pPr>
              <w:pStyle w:val="EndnoteText"/>
              <w:spacing w:after="120" w:afterAutospacing="0"/>
              <w:rPr>
                <w:rFonts w:ascii="VU Times" w:hAnsi="VU Times"/>
              </w:rPr>
            </w:pPr>
            <w:hyperlink r:id="rId374" w:anchor="_ednref20" w:history="1">
              <w:r>
                <w:rPr>
                  <w:rStyle w:val="EndnoteReference"/>
                  <w:sz w:val="20"/>
                  <w:szCs w:val="20"/>
                  <w:u w:val="single"/>
                </w:rPr>
                <w:t>[20]</w:t>
              </w:r>
            </w:hyperlink>
            <w:r>
              <w:rPr>
                <w:rFonts w:ascii="VU Times" w:hAnsi="VU Times"/>
              </w:rPr>
              <w:t xml:space="preserve"> </w:t>
            </w:r>
            <w:r>
              <w:rPr>
                <w:rFonts w:ascii="VU Times" w:hAnsi="VU Times"/>
                <w:i/>
                <w:iCs/>
              </w:rPr>
              <w:t xml:space="preserve">Gaṇṭhika – </w:t>
            </w:r>
            <w:r>
              <w:rPr>
                <w:rFonts w:ascii="VU Times" w:hAnsi="VU Times"/>
              </w:rPr>
              <w:t xml:space="preserve">nghĩa này không thấy trong Tự điển Pāli-Anh (PED) Ñāṇamoli đã gợi ý một cách không quả quyết rằng “thật khó nghiên cứu” nhưng Ny lại đề cập đến từ “giả hình” theo Mt.: </w:t>
            </w:r>
            <w:r>
              <w:rPr>
                <w:rFonts w:ascii="VU Times" w:hAnsi="VU Times"/>
                <w:i/>
                <w:iCs/>
              </w:rPr>
              <w:t xml:space="preserve">ye patirūpena vañcenti. te gaṇṭhikā;durācārena vā gaṇṭhibhūtā;. </w:t>
            </w:r>
            <w:r>
              <w:rPr>
                <w:rFonts w:ascii="VU Times" w:hAnsi="VU Times"/>
              </w:rPr>
              <w:t xml:space="preserve">Anut lại cho là: </w:t>
            </w:r>
            <w:r>
              <w:rPr>
                <w:rFonts w:ascii="VU Times" w:hAnsi="VU Times"/>
                <w:i/>
                <w:iCs/>
              </w:rPr>
              <w:t xml:space="preserve">gaṇṭhikā sayaṃ gaṇṭhikaraṇato. </w:t>
            </w:r>
            <w:r>
              <w:rPr>
                <w:rFonts w:ascii="VU Times" w:hAnsi="VU Times"/>
              </w:rPr>
              <w:t>Câu này chỉ đơn giản có nghĩa là: “ con cái của một người vướng phải khó khăn thì chính họ cũng sẽ vướng mắc vào những thứ đó.” tức là những ràng buộc đó. [LSC]</w:t>
            </w:r>
          </w:p>
          <w:p w:rsidR="00542CB9" w:rsidRDefault="00542CB9">
            <w:pPr>
              <w:pStyle w:val="EndnoteText"/>
              <w:spacing w:after="120" w:afterAutospacing="0"/>
              <w:rPr>
                <w:rFonts w:ascii="VU Times" w:hAnsi="VU Times"/>
              </w:rPr>
            </w:pPr>
            <w:hyperlink r:id="rId375" w:anchor="_ednref21" w:history="1">
              <w:r>
                <w:rPr>
                  <w:rStyle w:val="EndnoteReference"/>
                  <w:sz w:val="20"/>
                  <w:szCs w:val="20"/>
                  <w:u w:val="single"/>
                </w:rPr>
                <w:t>[21]</w:t>
              </w:r>
            </w:hyperlink>
            <w:r>
              <w:rPr>
                <w:rFonts w:ascii="VU Times" w:hAnsi="VU Times"/>
              </w:rPr>
              <w:t xml:space="preserve"> cách giải thích </w:t>
            </w:r>
            <w:r>
              <w:rPr>
                <w:rFonts w:ascii="VU Times" w:hAnsi="VU Times"/>
                <w:i/>
                <w:iCs/>
              </w:rPr>
              <w:t xml:space="preserve">Papañcattayaṃ </w:t>
            </w:r>
            <w:r>
              <w:rPr>
                <w:rFonts w:ascii="VU Times" w:hAnsi="VU Times"/>
              </w:rPr>
              <w:t xml:space="preserve">với E </w:t>
            </w:r>
            <w:r>
              <w:rPr>
                <w:rFonts w:ascii="VU Times" w:hAnsi="VU Times"/>
                <w:vertAlign w:val="superscript"/>
              </w:rPr>
              <w:t>e</w:t>
            </w:r>
            <w:r>
              <w:rPr>
                <w:rFonts w:ascii="VU Times" w:hAnsi="VU Times"/>
              </w:rPr>
              <w:t xml:space="preserve"> và C</w:t>
            </w:r>
            <w:r>
              <w:rPr>
                <w:rFonts w:ascii="VU Times" w:hAnsi="VU Times"/>
                <w:vertAlign w:val="superscript"/>
              </w:rPr>
              <w:t xml:space="preserve">e </w:t>
            </w:r>
            <w:r>
              <w:rPr>
                <w:rFonts w:ascii="VU Times" w:hAnsi="VU Times"/>
              </w:rPr>
              <w:t xml:space="preserve">1932, nhưng Mt lại đọc và giải thích </w:t>
            </w:r>
            <w:r>
              <w:rPr>
                <w:rFonts w:ascii="VU Times" w:hAnsi="VU Times"/>
                <w:i/>
                <w:iCs/>
              </w:rPr>
              <w:t xml:space="preserve">Pañcattayaṃ </w:t>
            </w:r>
            <w:r>
              <w:rPr>
                <w:rFonts w:ascii="VU Times" w:hAnsi="VU Times"/>
              </w:rPr>
              <w:t>có nghĩa là, kinh về “ba loại Ngũ ” ( Trung Bộ Kinh ii. 228tt) điều này hình như có lợi hơn [LSC]</w:t>
            </w:r>
          </w:p>
          <w:p w:rsidR="00542CB9" w:rsidRDefault="00542CB9">
            <w:pPr>
              <w:pStyle w:val="EndnoteText"/>
              <w:spacing w:after="120" w:afterAutospacing="0"/>
              <w:rPr>
                <w:rFonts w:ascii="VU Times" w:hAnsi="VU Times"/>
              </w:rPr>
            </w:pPr>
            <w:hyperlink r:id="rId376" w:anchor="_ednref22" w:history="1">
              <w:r>
                <w:rPr>
                  <w:rStyle w:val="EndnoteReference"/>
                  <w:sz w:val="20"/>
                  <w:szCs w:val="20"/>
                  <w:u w:val="single"/>
                </w:rPr>
                <w:t>[22]</w:t>
              </w:r>
            </w:hyperlink>
            <w:r>
              <w:rPr>
                <w:rFonts w:ascii="VU Times" w:hAnsi="VU Times"/>
              </w:rPr>
              <w:t xml:space="preserve"> </w:t>
            </w:r>
            <w:r>
              <w:rPr>
                <w:rFonts w:ascii="VU Times" w:hAnsi="VU Times"/>
                <w:i/>
                <w:iCs/>
              </w:rPr>
              <w:t xml:space="preserve">Vāvaṭa; </w:t>
            </w:r>
            <w:r>
              <w:rPr>
                <w:rFonts w:ascii="VU Times" w:hAnsi="VU Times"/>
              </w:rPr>
              <w:t>không có trong tự điển Anh-Pāli</w:t>
            </w:r>
          </w:p>
          <w:p w:rsidR="00542CB9" w:rsidRDefault="00542CB9">
            <w:pPr>
              <w:pStyle w:val="EndnoteText"/>
              <w:spacing w:after="120" w:afterAutospacing="0"/>
              <w:rPr>
                <w:rFonts w:ascii="VU Times" w:hAnsi="VU Times"/>
              </w:rPr>
            </w:pPr>
            <w:hyperlink r:id="rId377" w:anchor="_ednref23" w:history="1">
              <w:r>
                <w:rPr>
                  <w:rStyle w:val="EndnoteReference"/>
                  <w:sz w:val="20"/>
                  <w:szCs w:val="20"/>
                  <w:u w:val="single"/>
                </w:rPr>
                <w:t>[23]</w:t>
              </w:r>
            </w:hyperlink>
            <w:r>
              <w:rPr>
                <w:rFonts w:ascii="VU Times" w:hAnsi="VU Times"/>
              </w:rPr>
              <w:t xml:space="preserve"> nghĩa này không thấy có trong Tự điển Pāli-Anh (PED) </w:t>
            </w:r>
          </w:p>
          <w:p w:rsidR="00542CB9" w:rsidRDefault="00542CB9">
            <w:pPr>
              <w:pStyle w:val="EndnoteText"/>
              <w:spacing w:after="120" w:afterAutospacing="0"/>
              <w:rPr>
                <w:rFonts w:ascii="VU Times" w:hAnsi="VU Times"/>
              </w:rPr>
            </w:pPr>
            <w:hyperlink r:id="rId378" w:anchor="_ednref24" w:history="1">
              <w:r>
                <w:rPr>
                  <w:rStyle w:val="EndnoteReference"/>
                  <w:sz w:val="20"/>
                  <w:szCs w:val="20"/>
                  <w:u w:val="single"/>
                </w:rPr>
                <w:t>[24]</w:t>
              </w:r>
            </w:hyperlink>
            <w:r>
              <w:rPr>
                <w:rFonts w:ascii="VU Times" w:hAnsi="VU Times"/>
              </w:rPr>
              <w:t xml:space="preserve"> </w:t>
            </w:r>
            <w:r>
              <w:rPr>
                <w:rFonts w:ascii="VU Times" w:hAnsi="VU Times"/>
                <w:i/>
                <w:iCs/>
              </w:rPr>
              <w:t xml:space="preserve">Parikhaṇitvā; </w:t>
            </w:r>
            <w:r>
              <w:rPr>
                <w:rFonts w:ascii="VU Times" w:hAnsi="VU Times"/>
              </w:rPr>
              <w:t xml:space="preserve">nghĩa này không thấy có trong Tự điển Pāli-Anh (PED). Xin đọc Vbh 358 và §2423 dưới đây. xuất phát từ </w:t>
            </w:r>
            <w:r>
              <w:rPr>
                <w:rFonts w:ascii="VU Times" w:hAnsi="VU Times"/>
                <w:i/>
                <w:iCs/>
              </w:rPr>
              <w:t>parikkhā (</w:t>
            </w:r>
            <w:r>
              <w:rPr>
                <w:rFonts w:ascii="VU Times" w:hAnsi="VU Times"/>
              </w:rPr>
              <w:t xml:space="preserve">“hào lũy”, “rãnh nước”) hơn là </w:t>
            </w:r>
            <w:r>
              <w:rPr>
                <w:rFonts w:ascii="VU Times" w:hAnsi="VU Times"/>
                <w:i/>
                <w:iCs/>
              </w:rPr>
              <w:t xml:space="preserve">parikkhaṇati; </w:t>
            </w:r>
            <w:r>
              <w:rPr>
                <w:rFonts w:ascii="VU Times" w:hAnsi="VU Times"/>
              </w:rPr>
              <w:t>Tự điển Pāli-Anh (PED) hình như có sai sót ở đây..</w:t>
            </w:r>
          </w:p>
          <w:p w:rsidR="00542CB9" w:rsidRDefault="00542CB9">
            <w:pPr>
              <w:pStyle w:val="EndnoteText"/>
              <w:spacing w:after="120" w:afterAutospacing="0"/>
              <w:rPr>
                <w:rFonts w:ascii="VU Times" w:hAnsi="VU Times"/>
              </w:rPr>
            </w:pPr>
            <w:hyperlink r:id="rId379" w:anchor="_ednref25" w:history="1">
              <w:r>
                <w:rPr>
                  <w:rStyle w:val="EndnoteReference"/>
                  <w:sz w:val="20"/>
                  <w:szCs w:val="20"/>
                  <w:u w:val="single"/>
                </w:rPr>
                <w:t>[25]</w:t>
              </w:r>
            </w:hyperlink>
            <w:r>
              <w:rPr>
                <w:rFonts w:ascii="VU Times" w:hAnsi="VU Times"/>
              </w:rPr>
              <w:t>. Ý nghĩa “tính hay thay đổi” được ghi lại trong Tự điển Pāli-Anh (PED) hình như không thể nhất trí được với cách mô tả ở đây. xin đọc bản dịch Thanh Tịnh Đạo tr. 108</w:t>
            </w:r>
          </w:p>
          <w:p w:rsidR="00542CB9" w:rsidRDefault="00542CB9">
            <w:pPr>
              <w:pStyle w:val="EndnoteText"/>
              <w:spacing w:after="120" w:afterAutospacing="0"/>
              <w:rPr>
                <w:rFonts w:ascii="VU Times" w:hAnsi="VU Times"/>
              </w:rPr>
            </w:pPr>
            <w:hyperlink r:id="rId380" w:anchor="_ednref26" w:history="1">
              <w:r>
                <w:rPr>
                  <w:rStyle w:val="EndnoteReference"/>
                  <w:sz w:val="20"/>
                  <w:szCs w:val="20"/>
                  <w:u w:val="single"/>
                </w:rPr>
                <w:t>[26]</w:t>
              </w:r>
            </w:hyperlink>
            <w:r>
              <w:rPr>
                <w:rFonts w:ascii="VU Times" w:hAnsi="VU Times"/>
              </w:rPr>
              <w:t xml:space="preserve"> tận của từ ghép –</w:t>
            </w:r>
            <w:r>
              <w:rPr>
                <w:rFonts w:ascii="VU Times" w:hAnsi="VU Times"/>
                <w:i/>
                <w:iCs/>
              </w:rPr>
              <w:t xml:space="preserve">gāhitā </w:t>
            </w:r>
            <w:r>
              <w:rPr>
                <w:rFonts w:ascii="VU Times" w:hAnsi="VU Times"/>
              </w:rPr>
              <w:t>không thấy có trong Tự điển Pāli-Anh (PED)</w:t>
            </w:r>
          </w:p>
          <w:p w:rsidR="00542CB9" w:rsidRDefault="00542CB9">
            <w:pPr>
              <w:pStyle w:val="EndnoteText"/>
              <w:spacing w:after="120" w:afterAutospacing="0"/>
              <w:rPr>
                <w:rFonts w:ascii="VU Times" w:hAnsi="VU Times"/>
              </w:rPr>
            </w:pPr>
            <w:hyperlink r:id="rId381" w:anchor="_ednref27" w:history="1">
              <w:r>
                <w:rPr>
                  <w:rStyle w:val="EndnoteReference"/>
                  <w:sz w:val="20"/>
                  <w:szCs w:val="20"/>
                  <w:u w:val="single"/>
                </w:rPr>
                <w:t>[27]</w:t>
              </w:r>
            </w:hyperlink>
            <w:r>
              <w:rPr>
                <w:rFonts w:ascii="VU Times" w:hAnsi="VU Times"/>
              </w:rPr>
              <w:t>. Cũng như vậy nhằm quay lại với tác phẩm của Ñāṇamoli. C</w:t>
            </w:r>
            <w:r>
              <w:rPr>
                <w:rFonts w:ascii="VU Times" w:hAnsi="VU Times"/>
                <w:vertAlign w:val="superscript"/>
              </w:rPr>
              <w:t>e</w:t>
            </w:r>
            <w:r>
              <w:rPr>
                <w:rFonts w:ascii="VU Times" w:hAnsi="VU Times"/>
              </w:rPr>
              <w:t xml:space="preserve"> 1932 giải thích là </w:t>
            </w:r>
            <w:r>
              <w:rPr>
                <w:rFonts w:ascii="VU Times" w:hAnsi="VU Times"/>
                <w:i/>
                <w:iCs/>
              </w:rPr>
              <w:t xml:space="preserve">paṭivattitvā </w:t>
            </w:r>
            <w:r>
              <w:rPr>
                <w:rFonts w:ascii="VU Times" w:hAnsi="VU Times"/>
              </w:rPr>
              <w:t xml:space="preserve">[LSC] </w:t>
            </w:r>
          </w:p>
          <w:p w:rsidR="00542CB9" w:rsidRDefault="00542CB9">
            <w:pPr>
              <w:pStyle w:val="EndnoteText"/>
              <w:spacing w:after="120" w:afterAutospacing="0"/>
              <w:rPr>
                <w:rFonts w:ascii="VU Times" w:hAnsi="VU Times"/>
              </w:rPr>
            </w:pPr>
            <w:hyperlink r:id="rId382" w:anchor="_ednref28" w:history="1">
              <w:r>
                <w:rPr>
                  <w:rStyle w:val="EndnoteReference"/>
                  <w:sz w:val="20"/>
                  <w:szCs w:val="20"/>
                  <w:u w:val="single"/>
                </w:rPr>
                <w:t>[28]</w:t>
              </w:r>
            </w:hyperlink>
            <w:r>
              <w:rPr>
                <w:rFonts w:ascii="VU Times" w:hAnsi="VU Times"/>
              </w:rPr>
              <w:t xml:space="preserve"> Điều này phải được gọi là </w:t>
            </w:r>
            <w:r>
              <w:rPr>
                <w:rFonts w:ascii="VU Times" w:hAnsi="VU Times"/>
                <w:i/>
                <w:iCs/>
              </w:rPr>
              <w:t xml:space="preserve">aratibhāvo </w:t>
            </w:r>
            <w:r>
              <w:rPr>
                <w:rFonts w:ascii="VU Times" w:hAnsi="VU Times"/>
              </w:rPr>
              <w:t xml:space="preserve">hơn là </w:t>
            </w:r>
            <w:r>
              <w:rPr>
                <w:rFonts w:ascii="VU Times" w:hAnsi="VU Times"/>
                <w:i/>
                <w:iCs/>
              </w:rPr>
              <w:t>aramanākāro.</w:t>
            </w:r>
          </w:p>
          <w:p w:rsidR="00542CB9" w:rsidRDefault="00542CB9">
            <w:pPr>
              <w:pStyle w:val="EndnoteText"/>
              <w:spacing w:after="120" w:afterAutospacing="0"/>
              <w:rPr>
                <w:rFonts w:ascii="VU Times" w:hAnsi="VU Times"/>
              </w:rPr>
            </w:pPr>
            <w:hyperlink r:id="rId383" w:anchor="_ednref29" w:history="1">
              <w:r>
                <w:rPr>
                  <w:rStyle w:val="EndnoteReference"/>
                  <w:sz w:val="20"/>
                  <w:szCs w:val="20"/>
                  <w:u w:val="single"/>
                </w:rPr>
                <w:t>[29]</w:t>
              </w:r>
            </w:hyperlink>
            <w:r>
              <w:rPr>
                <w:rFonts w:ascii="VU Times" w:hAnsi="VU Times"/>
              </w:rPr>
              <w:t xml:space="preserve"> Nghĩa này không thấy có trong Tự điển Pāli-Anh. Xin đọc Trung Bộ Kinh iii 151. 159</w:t>
            </w:r>
          </w:p>
          <w:p w:rsidR="00542CB9" w:rsidRDefault="00542CB9">
            <w:pPr>
              <w:pStyle w:val="EndnoteText"/>
              <w:spacing w:after="120" w:afterAutospacing="0"/>
              <w:rPr>
                <w:rFonts w:ascii="VU Times" w:hAnsi="VU Times"/>
              </w:rPr>
            </w:pPr>
            <w:hyperlink r:id="rId384" w:anchor="_ednref30" w:history="1">
              <w:r>
                <w:rPr>
                  <w:rStyle w:val="EndnoteReference"/>
                  <w:sz w:val="20"/>
                  <w:szCs w:val="20"/>
                  <w:u w:val="single"/>
                </w:rPr>
                <w:t>[30]</w:t>
              </w:r>
            </w:hyperlink>
            <w:r>
              <w:rPr>
                <w:rFonts w:ascii="VU Times" w:hAnsi="VU Times"/>
              </w:rPr>
              <w:t xml:space="preserve"> hay là “cách từ chối” nếu ta giải thích là </w:t>
            </w:r>
            <w:r>
              <w:rPr>
                <w:rFonts w:ascii="VU Times" w:hAnsi="VU Times"/>
                <w:i/>
                <w:iCs/>
              </w:rPr>
              <w:t>paṭisedhana.</w:t>
            </w:r>
          </w:p>
          <w:p w:rsidR="00542CB9" w:rsidRDefault="00542CB9">
            <w:pPr>
              <w:pStyle w:val="EndnoteText"/>
              <w:spacing w:after="120" w:afterAutospacing="0"/>
              <w:rPr>
                <w:rFonts w:ascii="VU Times" w:hAnsi="VU Times"/>
              </w:rPr>
            </w:pPr>
            <w:hyperlink r:id="rId385" w:anchor="_ednref31" w:history="1">
              <w:r>
                <w:rPr>
                  <w:rStyle w:val="EndnoteReference"/>
                  <w:sz w:val="20"/>
                  <w:szCs w:val="20"/>
                  <w:u w:val="single"/>
                </w:rPr>
                <w:t>[31]</w:t>
              </w:r>
            </w:hyperlink>
            <w:r>
              <w:rPr>
                <w:rFonts w:ascii="VU Times" w:hAnsi="VU Times"/>
              </w:rPr>
              <w:t xml:space="preserve"> </w:t>
            </w:r>
            <w:r>
              <w:rPr>
                <w:rFonts w:ascii="VU Times" w:hAnsi="VU Times"/>
                <w:i/>
                <w:iCs/>
              </w:rPr>
              <w:t xml:space="preserve">paṭisedhana </w:t>
            </w:r>
            <w:r>
              <w:rPr>
                <w:rFonts w:ascii="VU Times" w:hAnsi="VU Times"/>
              </w:rPr>
              <w:t xml:space="preserve">hình như thích hợp hơn là - </w:t>
            </w:r>
            <w:r>
              <w:rPr>
                <w:rFonts w:ascii="VU Times" w:hAnsi="VU Times"/>
                <w:i/>
                <w:iCs/>
              </w:rPr>
              <w:t xml:space="preserve">paṭíevana; </w:t>
            </w:r>
            <w:r>
              <w:rPr>
                <w:rFonts w:ascii="VU Times" w:hAnsi="VU Times"/>
              </w:rPr>
              <w:t>xin đọc bản dịch Thanh Tịnh Đạo 25n</w:t>
            </w:r>
          </w:p>
          <w:p w:rsidR="00542CB9" w:rsidRDefault="00542CB9">
            <w:pPr>
              <w:pStyle w:val="EndnoteText"/>
              <w:spacing w:after="120" w:afterAutospacing="0"/>
              <w:rPr>
                <w:rFonts w:ascii="VU Times" w:hAnsi="VU Times"/>
              </w:rPr>
            </w:pPr>
            <w:hyperlink r:id="rId386" w:anchor="_ednref32" w:history="1">
              <w:r>
                <w:rPr>
                  <w:rStyle w:val="EndnoteReference"/>
                  <w:sz w:val="20"/>
                  <w:szCs w:val="20"/>
                  <w:u w:val="single"/>
                </w:rPr>
                <w:t>[32]</w:t>
              </w:r>
            </w:hyperlink>
            <w:r>
              <w:rPr>
                <w:rFonts w:ascii="VU Times" w:hAnsi="VU Times"/>
              </w:rPr>
              <w:t xml:space="preserve"> </w:t>
            </w:r>
            <w:r>
              <w:rPr>
                <w:rFonts w:ascii="VU Times" w:hAnsi="VU Times"/>
                <w:i/>
                <w:iCs/>
              </w:rPr>
              <w:t xml:space="preserve">Apaṇikāni, </w:t>
            </w:r>
            <w:r>
              <w:rPr>
                <w:rFonts w:ascii="VU Times" w:hAnsi="VU Times"/>
              </w:rPr>
              <w:t>nghĩa này không thấy có trong tự điển Pāli-Anh.</w:t>
            </w:r>
          </w:p>
          <w:p w:rsidR="00542CB9" w:rsidRDefault="00542CB9">
            <w:pPr>
              <w:pStyle w:val="EndnoteText"/>
              <w:spacing w:after="120" w:afterAutospacing="0"/>
              <w:rPr>
                <w:rFonts w:ascii="VU Times" w:hAnsi="VU Times"/>
              </w:rPr>
            </w:pPr>
            <w:hyperlink r:id="rId387" w:anchor="_ednref33" w:history="1">
              <w:r>
                <w:rPr>
                  <w:rStyle w:val="EndnoteReference"/>
                  <w:sz w:val="20"/>
                  <w:szCs w:val="20"/>
                  <w:u w:val="single"/>
                </w:rPr>
                <w:t>[33]</w:t>
              </w:r>
            </w:hyperlink>
            <w:r>
              <w:rPr>
                <w:rFonts w:ascii="VU Times" w:hAnsi="VU Times"/>
              </w:rPr>
              <w:t xml:space="preserve">. </w:t>
            </w:r>
            <w:r>
              <w:rPr>
                <w:rFonts w:ascii="VU Times" w:hAnsi="VU Times"/>
                <w:i/>
                <w:iCs/>
              </w:rPr>
              <w:t xml:space="preserve">Sāmantajappana, </w:t>
            </w:r>
            <w:r>
              <w:rPr>
                <w:rFonts w:ascii="VU Times" w:hAnsi="VU Times"/>
              </w:rPr>
              <w:t>nghĩa đen là “câu chuyện không chắc chắn” [Ny]</w:t>
            </w:r>
          </w:p>
          <w:p w:rsidR="00542CB9" w:rsidRDefault="00542CB9">
            <w:pPr>
              <w:pStyle w:val="EndnoteText"/>
              <w:spacing w:after="120" w:afterAutospacing="0"/>
              <w:rPr>
                <w:rFonts w:ascii="VU Times" w:hAnsi="VU Times"/>
              </w:rPr>
            </w:pPr>
            <w:hyperlink r:id="rId388" w:anchor="_ednref34" w:history="1">
              <w:r>
                <w:rPr>
                  <w:rStyle w:val="EndnoteReference"/>
                  <w:sz w:val="20"/>
                  <w:szCs w:val="20"/>
                  <w:u w:val="single"/>
                </w:rPr>
                <w:t>[34]</w:t>
              </w:r>
            </w:hyperlink>
            <w:r>
              <w:rPr>
                <w:rFonts w:ascii="VU Times" w:hAnsi="VU Times"/>
              </w:rPr>
              <w:t xml:space="preserve"> E </w:t>
            </w:r>
            <w:r>
              <w:rPr>
                <w:rFonts w:ascii="VU Times" w:hAnsi="VU Times"/>
                <w:vertAlign w:val="superscript"/>
              </w:rPr>
              <w:t xml:space="preserve">e </w:t>
            </w:r>
            <w:r>
              <w:rPr>
                <w:rFonts w:ascii="VU Times" w:hAnsi="VU Times"/>
              </w:rPr>
              <w:t xml:space="preserve">giải thích là </w:t>
            </w:r>
            <w:r>
              <w:rPr>
                <w:rFonts w:ascii="VU Times" w:hAnsi="VU Times"/>
                <w:i/>
                <w:iCs/>
              </w:rPr>
              <w:t xml:space="preserve">dhamma-karakaṃ </w:t>
            </w:r>
            <w:r>
              <w:rPr>
                <w:rFonts w:ascii="VU Times" w:hAnsi="VU Times"/>
              </w:rPr>
              <w:t xml:space="preserve">(“bình nước tiêu chuẩn”): v.l </w:t>
            </w:r>
            <w:r>
              <w:rPr>
                <w:rFonts w:ascii="VU Times" w:hAnsi="VU Times"/>
                <w:i/>
                <w:iCs/>
              </w:rPr>
              <w:t>dhammakaraṇaṃ</w:t>
            </w:r>
          </w:p>
          <w:p w:rsidR="00542CB9" w:rsidRDefault="00542CB9">
            <w:pPr>
              <w:pStyle w:val="EndnoteText"/>
              <w:spacing w:after="120" w:afterAutospacing="0"/>
              <w:rPr>
                <w:rFonts w:ascii="VU Times" w:hAnsi="VU Times"/>
              </w:rPr>
            </w:pPr>
            <w:hyperlink r:id="rId389" w:anchor="_ednref35" w:history="1">
              <w:r>
                <w:rPr>
                  <w:rStyle w:val="EndnoteReference"/>
                  <w:sz w:val="20"/>
                  <w:szCs w:val="20"/>
                  <w:u w:val="single"/>
                </w:rPr>
                <w:t>[35]</w:t>
              </w:r>
            </w:hyperlink>
            <w:r>
              <w:rPr>
                <w:rFonts w:ascii="VU Times" w:hAnsi="VU Times"/>
              </w:rPr>
              <w:t xml:space="preserve"> </w:t>
            </w:r>
            <w:r>
              <w:rPr>
                <w:rFonts w:ascii="VU Times" w:hAnsi="VU Times"/>
                <w:i/>
                <w:iCs/>
              </w:rPr>
              <w:t>Kuṇḍikā</w:t>
            </w:r>
            <w:r>
              <w:rPr>
                <w:rFonts w:ascii="VU Times" w:hAnsi="VU Times"/>
              </w:rPr>
              <w:t>: một chậu đựng nước có vòi và quai các An Sĩ An Độ thường mang theo.</w:t>
            </w:r>
          </w:p>
          <w:p w:rsidR="00542CB9" w:rsidRDefault="00542CB9">
            <w:pPr>
              <w:pStyle w:val="EndnoteText"/>
              <w:spacing w:after="120" w:afterAutospacing="0"/>
              <w:rPr>
                <w:rFonts w:ascii="VU Times" w:hAnsi="VU Times"/>
              </w:rPr>
            </w:pPr>
            <w:hyperlink r:id="rId390" w:anchor="_ednref36" w:history="1">
              <w:r>
                <w:rPr>
                  <w:rStyle w:val="EndnoteReference"/>
                  <w:sz w:val="20"/>
                  <w:szCs w:val="20"/>
                  <w:u w:val="single"/>
                </w:rPr>
                <w:t>[36]</w:t>
              </w:r>
            </w:hyperlink>
            <w:r>
              <w:rPr>
                <w:rFonts w:ascii="VU Times" w:hAnsi="VU Times"/>
              </w:rPr>
              <w:t xml:space="preserve"> Ndi (không có trong Thanh Tịnh Đạo) cũng ghi là </w:t>
            </w:r>
            <w:r>
              <w:rPr>
                <w:rFonts w:ascii="VU Times" w:hAnsi="VU Times"/>
                <w:i/>
                <w:iCs/>
              </w:rPr>
              <w:t>yogaṃ dhreti (“</w:t>
            </w:r>
            <w:r>
              <w:rPr>
                <w:rFonts w:ascii="VU Times" w:hAnsi="VU Times"/>
              </w:rPr>
              <w:t>mang chiếc băng đó”) [LSC]</w:t>
            </w:r>
          </w:p>
          <w:p w:rsidR="00542CB9" w:rsidRDefault="00542CB9">
            <w:pPr>
              <w:pStyle w:val="EndnoteText"/>
              <w:spacing w:after="120" w:afterAutospacing="0"/>
              <w:rPr>
                <w:rFonts w:ascii="VU Times" w:hAnsi="VU Times"/>
              </w:rPr>
            </w:pPr>
            <w:hyperlink r:id="rId391" w:anchor="_ednref37" w:history="1">
              <w:r>
                <w:rPr>
                  <w:rStyle w:val="EndnoteReference"/>
                  <w:sz w:val="20"/>
                  <w:szCs w:val="20"/>
                  <w:u w:val="single"/>
                </w:rPr>
                <w:t>[37]</w:t>
              </w:r>
            </w:hyperlink>
            <w:r>
              <w:rPr>
                <w:rFonts w:ascii="VU Times" w:hAnsi="VU Times"/>
              </w:rPr>
              <w:t xml:space="preserve"> </w:t>
            </w:r>
            <w:r>
              <w:rPr>
                <w:rFonts w:ascii="VU Times" w:hAnsi="VU Times"/>
                <w:i/>
                <w:iCs/>
              </w:rPr>
              <w:t xml:space="preserve">Uṭṭaṇḍa, </w:t>
            </w:r>
            <w:r>
              <w:rPr>
                <w:rFonts w:ascii="VU Times" w:hAnsi="VU Times"/>
              </w:rPr>
              <w:t>không có nghĩa này trong tự điển Anh-Pāli.</w:t>
            </w:r>
          </w:p>
          <w:p w:rsidR="00542CB9" w:rsidRDefault="00542CB9">
            <w:pPr>
              <w:pStyle w:val="EndnoteText"/>
              <w:spacing w:after="120" w:afterAutospacing="0"/>
              <w:rPr>
                <w:rFonts w:ascii="VU Times" w:hAnsi="VU Times"/>
              </w:rPr>
            </w:pPr>
            <w:hyperlink r:id="rId392" w:anchor="_ednref38" w:history="1">
              <w:r>
                <w:rPr>
                  <w:rStyle w:val="EndnoteReference"/>
                  <w:sz w:val="20"/>
                  <w:szCs w:val="20"/>
                  <w:u w:val="single"/>
                </w:rPr>
                <w:t>[38]</w:t>
              </w:r>
            </w:hyperlink>
            <w:r>
              <w:rPr>
                <w:rFonts w:ascii="VU Times" w:hAnsi="VU Times"/>
              </w:rPr>
              <w:t xml:space="preserve"> Cách giải thích </w:t>
            </w:r>
            <w:r>
              <w:rPr>
                <w:rFonts w:ascii="VU Times" w:hAnsi="VU Times"/>
                <w:i/>
                <w:iCs/>
              </w:rPr>
              <w:t xml:space="preserve">padhānapurimaṭṭhitabhāvadassanena </w:t>
            </w:r>
            <w:r>
              <w:rPr>
                <w:rFonts w:ascii="VU Times" w:hAnsi="VU Times"/>
              </w:rPr>
              <w:t>với C</w:t>
            </w:r>
            <w:r>
              <w:rPr>
                <w:rFonts w:ascii="VU Times" w:hAnsi="VU Times"/>
                <w:vertAlign w:val="superscript"/>
              </w:rPr>
              <w:t>e</w:t>
            </w:r>
            <w:r>
              <w:rPr>
                <w:rFonts w:ascii="VU Times" w:hAnsi="VU Times"/>
              </w:rPr>
              <w:t xml:space="preserve"> 1932 và v.l với E </w:t>
            </w:r>
            <w:r>
              <w:rPr>
                <w:rFonts w:ascii="VU Times" w:hAnsi="VU Times"/>
                <w:vertAlign w:val="superscript"/>
              </w:rPr>
              <w:t>e</w:t>
            </w:r>
            <w:r>
              <w:rPr>
                <w:rFonts w:ascii="VU Times" w:hAnsi="VU Times"/>
              </w:rPr>
              <w:t xml:space="preserve"> Thanh Tịnh Đạo và E </w:t>
            </w:r>
            <w:r>
              <w:rPr>
                <w:rFonts w:ascii="VU Times" w:hAnsi="VU Times"/>
                <w:vertAlign w:val="superscript"/>
              </w:rPr>
              <w:t>e</w:t>
            </w:r>
            <w:r>
              <w:rPr>
                <w:rFonts w:ascii="VU Times" w:hAnsi="VU Times"/>
              </w:rPr>
              <w:t xml:space="preserve"> có ghi là </w:t>
            </w:r>
            <w:r>
              <w:rPr>
                <w:rFonts w:ascii="VU Times" w:hAnsi="VU Times"/>
                <w:i/>
                <w:iCs/>
              </w:rPr>
              <w:t xml:space="preserve">padhāna-parimathitabhāva- </w:t>
            </w:r>
          </w:p>
          <w:p w:rsidR="00542CB9" w:rsidRDefault="00542CB9">
            <w:pPr>
              <w:pStyle w:val="EndnoteText"/>
              <w:spacing w:after="120" w:afterAutospacing="0"/>
              <w:rPr>
                <w:rFonts w:ascii="VU Times" w:hAnsi="VU Times"/>
              </w:rPr>
            </w:pPr>
            <w:hyperlink r:id="rId393" w:anchor="_ednref39" w:history="1">
              <w:r>
                <w:rPr>
                  <w:rStyle w:val="EndnoteReference"/>
                  <w:sz w:val="20"/>
                  <w:szCs w:val="20"/>
                  <w:u w:val="single"/>
                </w:rPr>
                <w:t>[39]</w:t>
              </w:r>
            </w:hyperlink>
            <w:r>
              <w:rPr>
                <w:rFonts w:ascii="VU Times" w:hAnsi="VU Times"/>
              </w:rPr>
              <w:t xml:space="preserve"> </w:t>
            </w:r>
            <w:r>
              <w:rPr>
                <w:rFonts w:ascii="VU Times" w:hAnsi="VU Times"/>
                <w:i/>
                <w:iCs/>
              </w:rPr>
              <w:t xml:space="preserve">Nahana = nayhana </w:t>
            </w:r>
            <w:r>
              <w:rPr>
                <w:rFonts w:ascii="VU Times" w:hAnsi="VU Times"/>
              </w:rPr>
              <w:t xml:space="preserve">từ </w:t>
            </w:r>
            <w:r>
              <w:rPr>
                <w:rFonts w:ascii="VU Times" w:hAnsi="VU Times"/>
                <w:i/>
                <w:iCs/>
              </w:rPr>
              <w:t>nayhati</w:t>
            </w:r>
          </w:p>
          <w:p w:rsidR="00542CB9" w:rsidRDefault="00542CB9">
            <w:pPr>
              <w:pStyle w:val="EndnoteText"/>
              <w:spacing w:after="120" w:afterAutospacing="0"/>
              <w:rPr>
                <w:rFonts w:ascii="VU Times" w:hAnsi="VU Times"/>
              </w:rPr>
            </w:pPr>
            <w:hyperlink r:id="rId394" w:anchor="_ednref40" w:history="1">
              <w:r>
                <w:rPr>
                  <w:rStyle w:val="EndnoteReference"/>
                  <w:sz w:val="20"/>
                  <w:szCs w:val="20"/>
                  <w:u w:val="single"/>
                </w:rPr>
                <w:t>[40]</w:t>
              </w:r>
            </w:hyperlink>
            <w:r>
              <w:rPr>
                <w:rFonts w:ascii="VU Times" w:hAnsi="VU Times"/>
              </w:rPr>
              <w:t xml:space="preserve"> </w:t>
            </w:r>
            <w:r>
              <w:rPr>
                <w:rFonts w:ascii="VU Times" w:hAnsi="VU Times"/>
                <w:i/>
                <w:iCs/>
              </w:rPr>
              <w:t xml:space="preserve">Dānaṃ; </w:t>
            </w:r>
            <w:r>
              <w:rPr>
                <w:rFonts w:ascii="VU Times" w:hAnsi="VU Times"/>
              </w:rPr>
              <w:t xml:space="preserve">Thanh Tịnh Đạo ghi là </w:t>
            </w:r>
            <w:r>
              <w:rPr>
                <w:rFonts w:ascii="VU Times" w:hAnsi="VU Times"/>
                <w:i/>
                <w:iCs/>
              </w:rPr>
              <w:t>navadānaṃ</w:t>
            </w:r>
          </w:p>
          <w:p w:rsidR="00542CB9" w:rsidRDefault="00542CB9">
            <w:pPr>
              <w:pStyle w:val="EndnoteText"/>
              <w:spacing w:after="120" w:afterAutospacing="0"/>
              <w:rPr>
                <w:rFonts w:ascii="VU Times" w:hAnsi="VU Times"/>
              </w:rPr>
            </w:pPr>
            <w:hyperlink r:id="rId395" w:anchor="_ednref41" w:history="1">
              <w:r>
                <w:rPr>
                  <w:rStyle w:val="EndnoteReference"/>
                  <w:sz w:val="20"/>
                  <w:szCs w:val="20"/>
                  <w:u w:val="single"/>
                </w:rPr>
                <w:t>[41]</w:t>
              </w:r>
            </w:hyperlink>
            <w:r>
              <w:rPr>
                <w:rFonts w:ascii="VU Times" w:hAnsi="VU Times"/>
              </w:rPr>
              <w:t xml:space="preserve"> ā</w:t>
            </w:r>
            <w:r>
              <w:rPr>
                <w:rFonts w:ascii="VU Times" w:hAnsi="VU Times"/>
                <w:i/>
                <w:iCs/>
              </w:rPr>
              <w:t xml:space="preserve">gataṃ; </w:t>
            </w:r>
            <w:r>
              <w:rPr>
                <w:rFonts w:ascii="VU Times" w:hAnsi="VU Times"/>
              </w:rPr>
              <w:t xml:space="preserve">Thanh Tịnh Đạo ghi là </w:t>
            </w:r>
            <w:r>
              <w:rPr>
                <w:rFonts w:ascii="VU Times" w:hAnsi="VU Times"/>
                <w:i/>
                <w:iCs/>
              </w:rPr>
              <w:t>ābhataṃ</w:t>
            </w:r>
          </w:p>
          <w:p w:rsidR="00542CB9" w:rsidRDefault="00542CB9">
            <w:pPr>
              <w:pStyle w:val="EndnoteText"/>
              <w:spacing w:after="120" w:afterAutospacing="0"/>
              <w:rPr>
                <w:rFonts w:ascii="VU Times" w:hAnsi="VU Times"/>
              </w:rPr>
            </w:pPr>
            <w:hyperlink r:id="rId396" w:anchor="_ednref42" w:history="1">
              <w:r>
                <w:rPr>
                  <w:rStyle w:val="EndnoteReference"/>
                  <w:sz w:val="20"/>
                  <w:szCs w:val="20"/>
                  <w:u w:val="single"/>
                </w:rPr>
                <w:t>[42]</w:t>
              </w:r>
            </w:hyperlink>
            <w:r>
              <w:rPr>
                <w:rFonts w:ascii="VU Times" w:hAnsi="VU Times"/>
              </w:rPr>
              <w:t xml:space="preserve"> </w:t>
            </w:r>
            <w:r>
              <w:rPr>
                <w:rFonts w:ascii="VU Times" w:hAnsi="VU Times"/>
                <w:i/>
                <w:iCs/>
              </w:rPr>
              <w:t xml:space="preserve">Ukkhipanā; </w:t>
            </w:r>
            <w:r>
              <w:rPr>
                <w:rFonts w:ascii="VU Times" w:hAnsi="VU Times"/>
              </w:rPr>
              <w:t>Thanh Tịnh Đạo và C</w:t>
            </w:r>
            <w:r>
              <w:rPr>
                <w:rFonts w:ascii="VU Times" w:hAnsi="VU Times"/>
                <w:vertAlign w:val="superscript"/>
              </w:rPr>
              <w:t>e</w:t>
            </w:r>
            <w:r>
              <w:rPr>
                <w:rFonts w:ascii="VU Times" w:hAnsi="VU Times"/>
              </w:rPr>
              <w:t xml:space="preserve"> 1932 ghi là </w:t>
            </w:r>
            <w:r>
              <w:rPr>
                <w:rFonts w:ascii="VU Times" w:hAnsi="VU Times"/>
                <w:i/>
                <w:iCs/>
              </w:rPr>
              <w:t xml:space="preserve">uddīpanā </w:t>
            </w:r>
            <w:r>
              <w:rPr>
                <w:rFonts w:ascii="VU Times" w:hAnsi="VU Times"/>
              </w:rPr>
              <w:t xml:space="preserve">và còn ghi thêm </w:t>
            </w:r>
            <w:r>
              <w:rPr>
                <w:rFonts w:ascii="VU Times" w:hAnsi="VU Times"/>
                <w:i/>
                <w:iCs/>
              </w:rPr>
              <w:t xml:space="preserve">ukkācanā </w:t>
            </w:r>
            <w:r>
              <w:rPr>
                <w:rFonts w:ascii="VU Times" w:hAnsi="VU Times"/>
              </w:rPr>
              <w:t xml:space="preserve">sau đó lại ghi thêm </w:t>
            </w:r>
            <w:r>
              <w:rPr>
                <w:rFonts w:ascii="VU Times" w:hAnsi="VU Times"/>
                <w:i/>
                <w:iCs/>
              </w:rPr>
              <w:t>kācanā</w:t>
            </w:r>
          </w:p>
          <w:p w:rsidR="00542CB9" w:rsidRDefault="00542CB9">
            <w:pPr>
              <w:pStyle w:val="EndnoteText"/>
              <w:spacing w:after="120" w:afterAutospacing="0"/>
              <w:rPr>
                <w:rFonts w:ascii="VU Times" w:hAnsi="VU Times"/>
              </w:rPr>
            </w:pPr>
            <w:hyperlink r:id="rId397" w:anchor="_ednref43" w:history="1">
              <w:r>
                <w:rPr>
                  <w:rStyle w:val="EndnoteReference"/>
                  <w:sz w:val="20"/>
                  <w:szCs w:val="20"/>
                  <w:u w:val="single"/>
                </w:rPr>
                <w:t>[43]</w:t>
              </w:r>
            </w:hyperlink>
            <w:r>
              <w:rPr>
                <w:rFonts w:ascii="VU Times" w:hAnsi="VU Times"/>
              </w:rPr>
              <w:t xml:space="preserve"> Đối với từ này và hai từ kế tiếp, xin cũng đọc câu §1659 tt ở trên</w:t>
            </w:r>
          </w:p>
          <w:p w:rsidR="00542CB9" w:rsidRDefault="00542CB9">
            <w:pPr>
              <w:pStyle w:val="EndnoteText"/>
              <w:spacing w:after="120" w:afterAutospacing="0"/>
              <w:rPr>
                <w:rFonts w:ascii="VU Times" w:hAnsi="VU Times"/>
              </w:rPr>
            </w:pPr>
            <w:hyperlink r:id="rId398" w:anchor="_ednref44" w:history="1">
              <w:r>
                <w:rPr>
                  <w:rStyle w:val="EndnoteReference"/>
                  <w:sz w:val="20"/>
                  <w:szCs w:val="20"/>
                  <w:u w:val="single"/>
                </w:rPr>
                <w:t>[44]</w:t>
              </w:r>
            </w:hyperlink>
            <w:r>
              <w:rPr>
                <w:rFonts w:ascii="VU Times" w:hAnsi="VU Times"/>
              </w:rPr>
              <w:t xml:space="preserve"> </w:t>
            </w:r>
            <w:r>
              <w:rPr>
                <w:rFonts w:ascii="VU Times" w:hAnsi="VU Times"/>
                <w:i/>
                <w:iCs/>
              </w:rPr>
              <w:t xml:space="preserve">Jātakabhāṇaka. </w:t>
            </w:r>
            <w:r>
              <w:rPr>
                <w:rFonts w:ascii="VU Times" w:hAnsi="VU Times"/>
              </w:rPr>
              <w:t xml:space="preserve">Trong Thanh Tịnh Đạo ta đơn giản gọi là </w:t>
            </w:r>
            <w:r>
              <w:rPr>
                <w:rFonts w:ascii="VU Times" w:hAnsi="VU Times"/>
                <w:i/>
                <w:iCs/>
              </w:rPr>
              <w:t>kulupakabhikkhu. “</w:t>
            </w:r>
            <w:r>
              <w:rPr>
                <w:rFonts w:ascii="VU Times" w:hAnsi="VU Times"/>
              </w:rPr>
              <w:t>một Tỳ khưu đựơc gia đình hỗ trợ” (tu tại gia)</w:t>
            </w:r>
          </w:p>
          <w:p w:rsidR="00542CB9" w:rsidRDefault="00542CB9">
            <w:pPr>
              <w:pStyle w:val="EndnoteText"/>
              <w:spacing w:after="120" w:afterAutospacing="0"/>
              <w:rPr>
                <w:rFonts w:ascii="VU Times" w:hAnsi="VU Times"/>
              </w:rPr>
            </w:pPr>
            <w:hyperlink r:id="rId399" w:anchor="_ednref45" w:history="1">
              <w:r>
                <w:rPr>
                  <w:rStyle w:val="EndnoteReference"/>
                  <w:sz w:val="20"/>
                  <w:szCs w:val="20"/>
                  <w:u w:val="single"/>
                </w:rPr>
                <w:t>[45]</w:t>
              </w:r>
            </w:hyperlink>
            <w:r>
              <w:rPr>
                <w:rFonts w:ascii="VU Times" w:hAnsi="VU Times"/>
              </w:rPr>
              <w:t xml:space="preserve"> </w:t>
            </w:r>
            <w:r>
              <w:rPr>
                <w:rFonts w:ascii="VU Times" w:hAnsi="VU Times"/>
                <w:i/>
                <w:iCs/>
              </w:rPr>
              <w:t xml:space="preserve">Piṭake; </w:t>
            </w:r>
            <w:r>
              <w:rPr>
                <w:rFonts w:ascii="VU Times" w:hAnsi="VU Times"/>
              </w:rPr>
              <w:t xml:space="preserve">Thanh Tịnh Đạo ghi lại là </w:t>
            </w:r>
            <w:r>
              <w:rPr>
                <w:rFonts w:ascii="VU Times" w:hAnsi="VU Times"/>
                <w:i/>
                <w:iCs/>
              </w:rPr>
              <w:t>patike</w:t>
            </w:r>
          </w:p>
          <w:p w:rsidR="00542CB9" w:rsidRDefault="00542CB9">
            <w:pPr>
              <w:pStyle w:val="EndnoteText"/>
              <w:spacing w:after="120" w:afterAutospacing="0"/>
              <w:rPr>
                <w:rFonts w:ascii="VU Times" w:hAnsi="VU Times"/>
              </w:rPr>
            </w:pPr>
            <w:hyperlink r:id="rId400" w:anchor="_ednref46" w:history="1">
              <w:r>
                <w:rPr>
                  <w:rStyle w:val="EndnoteReference"/>
                  <w:sz w:val="20"/>
                  <w:szCs w:val="20"/>
                  <w:u w:val="single"/>
                </w:rPr>
                <w:t>[46]</w:t>
              </w:r>
            </w:hyperlink>
            <w:r>
              <w:rPr>
                <w:rFonts w:ascii="VU Times" w:hAnsi="VU Times"/>
              </w:rPr>
              <w:t xml:space="preserve"> </w:t>
            </w:r>
            <w:r>
              <w:rPr>
                <w:rFonts w:ascii="VU Times" w:hAnsi="VU Times"/>
                <w:i/>
                <w:iCs/>
              </w:rPr>
              <w:t xml:space="preserve">Thero; </w:t>
            </w:r>
            <w:r>
              <w:rPr>
                <w:rFonts w:ascii="VU Times" w:hAnsi="VU Times"/>
              </w:rPr>
              <w:t xml:space="preserve">Thanh Tịnh Đạo ghi lại là </w:t>
            </w:r>
            <w:r>
              <w:rPr>
                <w:rFonts w:ascii="VU Times" w:hAnsi="VU Times"/>
                <w:i/>
                <w:iCs/>
              </w:rPr>
              <w:t>bikkhu (Tỳ khưu)</w:t>
            </w:r>
          </w:p>
          <w:p w:rsidR="00542CB9" w:rsidRDefault="00542CB9">
            <w:pPr>
              <w:pStyle w:val="EndnoteText"/>
              <w:spacing w:after="120" w:afterAutospacing="0"/>
              <w:rPr>
                <w:rFonts w:ascii="VU Times" w:hAnsi="VU Times"/>
              </w:rPr>
            </w:pPr>
            <w:hyperlink r:id="rId401" w:anchor="_ednref47" w:history="1">
              <w:r>
                <w:rPr>
                  <w:rStyle w:val="EndnoteReference"/>
                  <w:sz w:val="20"/>
                  <w:szCs w:val="20"/>
                  <w:u w:val="single"/>
                </w:rPr>
                <w:t>[47]</w:t>
              </w:r>
            </w:hyperlink>
            <w:r>
              <w:rPr>
                <w:rFonts w:ascii="VU Times" w:hAnsi="VU Times"/>
              </w:rPr>
              <w:t xml:space="preserve"> Xin đọc §1674 ở trên [LSC]</w:t>
            </w:r>
          </w:p>
          <w:p w:rsidR="00542CB9" w:rsidRDefault="00542CB9">
            <w:pPr>
              <w:pStyle w:val="EndnoteText"/>
              <w:spacing w:after="120" w:afterAutospacing="0"/>
              <w:rPr>
                <w:rFonts w:ascii="VU Times" w:hAnsi="VU Times"/>
              </w:rPr>
            </w:pPr>
            <w:hyperlink r:id="rId402" w:anchor="_ednref48" w:history="1">
              <w:r>
                <w:rPr>
                  <w:rStyle w:val="EndnoteReference"/>
                  <w:sz w:val="20"/>
                  <w:szCs w:val="20"/>
                  <w:u w:val="single"/>
                </w:rPr>
                <w:t>[48]</w:t>
              </w:r>
            </w:hyperlink>
            <w:r>
              <w:rPr>
                <w:rFonts w:ascii="VU Times" w:hAnsi="VU Times"/>
              </w:rPr>
              <w:t xml:space="preserve"> Không có trong tự điển Pāli-Anh.</w:t>
            </w:r>
          </w:p>
          <w:p w:rsidR="00542CB9" w:rsidRDefault="00542CB9">
            <w:pPr>
              <w:pStyle w:val="EndnoteText"/>
              <w:spacing w:after="120" w:afterAutospacing="0"/>
              <w:rPr>
                <w:rFonts w:ascii="VU Times" w:hAnsi="VU Times"/>
              </w:rPr>
            </w:pPr>
            <w:hyperlink r:id="rId403" w:anchor="_ednref49" w:history="1">
              <w:r>
                <w:rPr>
                  <w:rStyle w:val="EndnoteReference"/>
                  <w:sz w:val="20"/>
                  <w:szCs w:val="20"/>
                  <w:u w:val="single"/>
                </w:rPr>
                <w:t>[49]</w:t>
              </w:r>
            </w:hyperlink>
            <w:r>
              <w:rPr>
                <w:rFonts w:ascii="VU Times" w:hAnsi="VU Times"/>
              </w:rPr>
              <w:t xml:space="preserve"> Không có trong tự điển Pāli-Anh.; xin đọc thêm bản dịch Thanh Tịnh Đạo tr. 30 n</w:t>
            </w:r>
          </w:p>
          <w:p w:rsidR="00542CB9" w:rsidRDefault="00542CB9">
            <w:pPr>
              <w:pStyle w:val="EndnoteText"/>
              <w:spacing w:after="120" w:afterAutospacing="0"/>
              <w:rPr>
                <w:rFonts w:ascii="VU Times" w:hAnsi="VU Times"/>
              </w:rPr>
            </w:pPr>
            <w:hyperlink r:id="rId404" w:anchor="_ednref50" w:history="1">
              <w:r>
                <w:rPr>
                  <w:rStyle w:val="EndnoteReference"/>
                  <w:sz w:val="20"/>
                  <w:szCs w:val="20"/>
                  <w:u w:val="single"/>
                </w:rPr>
                <w:t>[50]</w:t>
              </w:r>
            </w:hyperlink>
            <w:r>
              <w:rPr>
                <w:rFonts w:ascii="VU Times" w:hAnsi="VU Times"/>
              </w:rPr>
              <w:t xml:space="preserve"> </w:t>
            </w:r>
            <w:r>
              <w:rPr>
                <w:rFonts w:ascii="VU Times" w:hAnsi="VU Times"/>
                <w:i/>
                <w:iCs/>
              </w:rPr>
              <w:t xml:space="preserve">Nippuñchati. </w:t>
            </w:r>
            <w:r>
              <w:rPr>
                <w:rFonts w:ascii="VU Times" w:hAnsi="VU Times"/>
              </w:rPr>
              <w:t>Không có trong tự điển Pāli-Anh.</w:t>
            </w:r>
          </w:p>
          <w:p w:rsidR="00542CB9" w:rsidRDefault="00542CB9">
            <w:pPr>
              <w:pStyle w:val="EndnoteText"/>
              <w:spacing w:after="120" w:afterAutospacing="0"/>
              <w:rPr>
                <w:rFonts w:ascii="VU Times" w:hAnsi="VU Times"/>
              </w:rPr>
            </w:pPr>
            <w:hyperlink r:id="rId405" w:anchor="_ednref51" w:history="1">
              <w:r>
                <w:rPr>
                  <w:rStyle w:val="EndnoteReference"/>
                  <w:sz w:val="20"/>
                  <w:szCs w:val="20"/>
                  <w:u w:val="single"/>
                </w:rPr>
                <w:t>[51]</w:t>
              </w:r>
            </w:hyperlink>
            <w:r>
              <w:rPr>
                <w:rFonts w:ascii="VU Times" w:hAnsi="VU Times"/>
              </w:rPr>
              <w:t xml:space="preserve"> </w:t>
            </w:r>
            <w:r>
              <w:rPr>
                <w:rFonts w:ascii="VU Times" w:hAnsi="VU Times"/>
                <w:i/>
                <w:iCs/>
              </w:rPr>
              <w:t xml:space="preserve">Abbhaṅga. </w:t>
            </w:r>
            <w:r>
              <w:rPr>
                <w:rFonts w:ascii="VU Times" w:hAnsi="VU Times"/>
              </w:rPr>
              <w:t>Không có trong tự điển Pāli-Anh xin đọc thêm bản dịch Thanh Tịnh Đạo tr. 30 n</w:t>
            </w:r>
          </w:p>
          <w:p w:rsidR="00542CB9" w:rsidRDefault="00542CB9">
            <w:pPr>
              <w:pStyle w:val="EndnoteText"/>
              <w:spacing w:after="120" w:afterAutospacing="0"/>
              <w:rPr>
                <w:rFonts w:ascii="VU Times" w:hAnsi="VU Times"/>
              </w:rPr>
            </w:pPr>
            <w:hyperlink r:id="rId406" w:anchor="_ednref52" w:history="1">
              <w:r>
                <w:rPr>
                  <w:rStyle w:val="EndnoteReference"/>
                  <w:sz w:val="20"/>
                  <w:szCs w:val="20"/>
                  <w:u w:val="single"/>
                </w:rPr>
                <w:t>[52]</w:t>
              </w:r>
            </w:hyperlink>
            <w:r>
              <w:rPr>
                <w:rFonts w:ascii="VU Times" w:hAnsi="VU Times"/>
              </w:rPr>
              <w:t xml:space="preserve"> Cũng như vậy C</w:t>
            </w:r>
            <w:r>
              <w:rPr>
                <w:rFonts w:ascii="VU Times" w:hAnsi="VU Times"/>
                <w:vertAlign w:val="superscript"/>
              </w:rPr>
              <w:t xml:space="preserve">e </w:t>
            </w:r>
            <w:r>
              <w:rPr>
                <w:rFonts w:ascii="VU Times" w:hAnsi="VU Times"/>
              </w:rPr>
              <w:t>1932;. Không có trong tự điển Pāli-Anh.</w:t>
            </w:r>
          </w:p>
          <w:p w:rsidR="00542CB9" w:rsidRDefault="00542CB9">
            <w:pPr>
              <w:pStyle w:val="EndnoteText"/>
              <w:spacing w:after="120" w:afterAutospacing="0"/>
              <w:rPr>
                <w:rFonts w:ascii="VU Times" w:hAnsi="VU Times"/>
              </w:rPr>
            </w:pPr>
            <w:hyperlink r:id="rId407" w:anchor="_ednref53" w:history="1">
              <w:r>
                <w:rPr>
                  <w:rStyle w:val="EndnoteReference"/>
                  <w:sz w:val="20"/>
                  <w:szCs w:val="20"/>
                  <w:u w:val="single"/>
                </w:rPr>
                <w:t>[53]</w:t>
              </w:r>
            </w:hyperlink>
            <w:r>
              <w:rPr>
                <w:rFonts w:ascii="VU Times" w:hAnsi="VU Times"/>
              </w:rPr>
              <w:t xml:space="preserve"> Ý nghĩa của từ </w:t>
            </w:r>
            <w:r>
              <w:rPr>
                <w:rFonts w:ascii="VU Times" w:hAnsi="VU Times"/>
                <w:i/>
                <w:iCs/>
              </w:rPr>
              <w:t xml:space="preserve">jappeti này (mānaṃ pavatteti, karoti) </w:t>
            </w:r>
            <w:r>
              <w:rPr>
                <w:rFonts w:ascii="VU Times" w:hAnsi="VU Times"/>
              </w:rPr>
              <w:t xml:space="preserve">Không có trong tự điển Pāli-Anh. </w:t>
            </w:r>
          </w:p>
          <w:p w:rsidR="00542CB9" w:rsidRDefault="00542CB9">
            <w:pPr>
              <w:pStyle w:val="EndnoteText"/>
              <w:spacing w:after="120" w:afterAutospacing="0"/>
              <w:rPr>
                <w:rFonts w:ascii="VU Times" w:hAnsi="VU Times"/>
              </w:rPr>
            </w:pPr>
            <w:hyperlink r:id="rId408" w:anchor="_ednref54" w:history="1">
              <w:r>
                <w:rPr>
                  <w:rStyle w:val="EndnoteReference"/>
                  <w:sz w:val="20"/>
                  <w:szCs w:val="20"/>
                  <w:u w:val="single"/>
                </w:rPr>
                <w:t>[54]</w:t>
              </w:r>
            </w:hyperlink>
            <w:r>
              <w:rPr>
                <w:rFonts w:ascii="VU Times" w:hAnsi="VU Times"/>
              </w:rPr>
              <w:t xml:space="preserve"> Ý nghĩa này không có trong tự điển Anh-Pāli</w:t>
            </w:r>
          </w:p>
          <w:p w:rsidR="00542CB9" w:rsidRDefault="00542CB9">
            <w:pPr>
              <w:pStyle w:val="EndnoteText"/>
              <w:spacing w:after="120" w:afterAutospacing="0"/>
              <w:rPr>
                <w:rFonts w:ascii="VU Times" w:hAnsi="VU Times"/>
              </w:rPr>
            </w:pPr>
            <w:hyperlink r:id="rId409" w:anchor="_ednref55" w:history="1">
              <w:r>
                <w:rPr>
                  <w:rStyle w:val="EndnoteReference"/>
                  <w:sz w:val="20"/>
                  <w:szCs w:val="20"/>
                  <w:u w:val="single"/>
                </w:rPr>
                <w:t>[55]</w:t>
              </w:r>
            </w:hyperlink>
            <w:r>
              <w:rPr>
                <w:rFonts w:ascii="VU Times" w:hAnsi="VU Times"/>
              </w:rPr>
              <w:t xml:space="preserve"> như trên</w:t>
            </w:r>
          </w:p>
          <w:p w:rsidR="00542CB9" w:rsidRDefault="00542CB9">
            <w:pPr>
              <w:pStyle w:val="EndnoteText"/>
              <w:spacing w:after="120" w:afterAutospacing="0"/>
              <w:rPr>
                <w:rFonts w:ascii="VU Times" w:hAnsi="VU Times"/>
              </w:rPr>
            </w:pPr>
            <w:hyperlink r:id="rId410" w:anchor="_ednref56" w:history="1">
              <w:r>
                <w:rPr>
                  <w:rStyle w:val="EndnoteReference"/>
                  <w:sz w:val="20"/>
                  <w:szCs w:val="20"/>
                  <w:u w:val="single"/>
                </w:rPr>
                <w:t>[56]</w:t>
              </w:r>
            </w:hyperlink>
            <w:r>
              <w:rPr>
                <w:rFonts w:ascii="VU Times" w:hAnsi="VU Times"/>
              </w:rPr>
              <w:t xml:space="preserve"> xin đọc thêm phần giải thích chín loại “người” tiếp ngay sau đây.</w:t>
            </w:r>
          </w:p>
          <w:p w:rsidR="00542CB9" w:rsidRDefault="00542CB9">
            <w:pPr>
              <w:pStyle w:val="EndnoteText"/>
              <w:spacing w:after="120" w:afterAutospacing="0"/>
              <w:rPr>
                <w:rFonts w:ascii="VU Times" w:hAnsi="VU Times"/>
              </w:rPr>
            </w:pPr>
            <w:hyperlink r:id="rId411" w:anchor="_ednref57" w:history="1">
              <w:r>
                <w:rPr>
                  <w:rStyle w:val="EndnoteReference"/>
                  <w:sz w:val="20"/>
                  <w:szCs w:val="20"/>
                  <w:u w:val="single"/>
                </w:rPr>
                <w:t>[57]</w:t>
              </w:r>
            </w:hyperlink>
            <w:r>
              <w:rPr>
                <w:rFonts w:ascii="VU Times" w:hAnsi="VU Times"/>
              </w:rPr>
              <w:t xml:space="preserve"> </w:t>
            </w:r>
            <w:r>
              <w:rPr>
                <w:rFonts w:ascii="VU Times" w:hAnsi="VU Times"/>
                <w:i/>
                <w:iCs/>
              </w:rPr>
              <w:t xml:space="preserve">Raṭṭhiya, </w:t>
            </w:r>
            <w:r>
              <w:rPr>
                <w:rFonts w:ascii="VU Times" w:hAnsi="VU Times"/>
              </w:rPr>
              <w:t xml:space="preserve">không có trong tự điển Anh-Pāli (Mt. ghi là: </w:t>
            </w:r>
            <w:r>
              <w:rPr>
                <w:rFonts w:ascii="VU Times" w:hAnsi="VU Times"/>
                <w:i/>
                <w:iCs/>
              </w:rPr>
              <w:t>rājabhogena raṭṭhabhuñjanako rājanissito raṭṭhiyo.</w:t>
            </w:r>
          </w:p>
          <w:p w:rsidR="00542CB9" w:rsidRDefault="00542CB9">
            <w:pPr>
              <w:pStyle w:val="EndnoteText"/>
              <w:spacing w:after="120" w:afterAutospacing="0"/>
              <w:rPr>
                <w:rFonts w:ascii="VU Times" w:hAnsi="VU Times"/>
              </w:rPr>
            </w:pPr>
            <w:hyperlink r:id="rId412" w:anchor="_ednref58" w:history="1">
              <w:r>
                <w:rPr>
                  <w:rStyle w:val="EndnoteReference"/>
                  <w:sz w:val="20"/>
                  <w:szCs w:val="20"/>
                  <w:u w:val="single"/>
                </w:rPr>
                <w:t>[58]</w:t>
              </w:r>
            </w:hyperlink>
            <w:r>
              <w:rPr>
                <w:rFonts w:ascii="VU Times" w:hAnsi="VU Times"/>
              </w:rPr>
              <w:t xml:space="preserve"> E </w:t>
            </w:r>
            <w:r>
              <w:rPr>
                <w:rFonts w:ascii="VU Times" w:hAnsi="VU Times"/>
                <w:vertAlign w:val="superscript"/>
              </w:rPr>
              <w:t>e</w:t>
            </w:r>
            <w:r>
              <w:rPr>
                <w:rFonts w:ascii="VU Times" w:hAnsi="VU Times"/>
              </w:rPr>
              <w:t xml:space="preserve"> , C</w:t>
            </w:r>
            <w:r>
              <w:rPr>
                <w:rFonts w:ascii="VU Times" w:hAnsi="VU Times"/>
                <w:vertAlign w:val="superscript"/>
              </w:rPr>
              <w:t xml:space="preserve">e </w:t>
            </w:r>
            <w:r>
              <w:rPr>
                <w:rFonts w:ascii="VU Times" w:hAnsi="VU Times"/>
              </w:rPr>
              <w:t>và B</w:t>
            </w:r>
            <w:r>
              <w:rPr>
                <w:rFonts w:ascii="VU Times" w:hAnsi="VU Times"/>
                <w:vertAlign w:val="superscript"/>
              </w:rPr>
              <w:t xml:space="preserve">e </w:t>
            </w:r>
            <w:r>
              <w:rPr>
                <w:rFonts w:ascii="VU Times" w:hAnsi="VU Times"/>
              </w:rPr>
              <w:t xml:space="preserve">giải thích là </w:t>
            </w:r>
            <w:r>
              <w:rPr>
                <w:rFonts w:ascii="VU Times" w:hAnsi="VU Times"/>
                <w:i/>
                <w:iCs/>
              </w:rPr>
              <w:t>bhāratibhāro viya;</w:t>
            </w:r>
            <w:r>
              <w:rPr>
                <w:rFonts w:ascii="VU Times" w:hAnsi="VU Times"/>
              </w:rPr>
              <w:t xml:space="preserve"> ấn bản của dịch giả hình như chỉ ghi là </w:t>
            </w:r>
            <w:r>
              <w:rPr>
                <w:rFonts w:ascii="VU Times" w:hAnsi="VU Times"/>
                <w:i/>
                <w:iCs/>
              </w:rPr>
              <w:t xml:space="preserve">bhāro </w:t>
            </w:r>
            <w:r>
              <w:rPr>
                <w:rFonts w:ascii="VU Times" w:hAnsi="VU Times"/>
              </w:rPr>
              <w:t>mà thôi.</w:t>
            </w:r>
          </w:p>
          <w:p w:rsidR="00542CB9" w:rsidRDefault="00542CB9">
            <w:pPr>
              <w:pStyle w:val="EndnoteText"/>
              <w:spacing w:after="120" w:afterAutospacing="0"/>
              <w:rPr>
                <w:rFonts w:ascii="VU Times" w:hAnsi="VU Times"/>
              </w:rPr>
            </w:pPr>
            <w:hyperlink r:id="rId413" w:anchor="_ednref59" w:history="1">
              <w:r>
                <w:rPr>
                  <w:rStyle w:val="EndnoteReference"/>
                  <w:sz w:val="20"/>
                  <w:szCs w:val="20"/>
                  <w:u w:val="single"/>
                </w:rPr>
                <w:t>[59]</w:t>
              </w:r>
            </w:hyperlink>
            <w:r>
              <w:rPr>
                <w:rFonts w:ascii="VU Times" w:hAnsi="VU Times"/>
              </w:rPr>
              <w:t xml:space="preserve"> Thanh Tịnh Đạo ghi là </w:t>
            </w:r>
            <w:r>
              <w:rPr>
                <w:rFonts w:ascii="VU Times" w:hAnsi="VU Times"/>
                <w:i/>
                <w:iCs/>
              </w:rPr>
              <w:t xml:space="preserve">Uccavālikavāsī; </w:t>
            </w:r>
            <w:r>
              <w:rPr>
                <w:rFonts w:ascii="VU Times" w:hAnsi="VU Times"/>
              </w:rPr>
              <w:t>C</w:t>
            </w:r>
            <w:r>
              <w:rPr>
                <w:rFonts w:ascii="VU Times" w:hAnsi="VU Times"/>
                <w:vertAlign w:val="superscript"/>
              </w:rPr>
              <w:t>e</w:t>
            </w:r>
            <w:r>
              <w:rPr>
                <w:rFonts w:ascii="VU Times" w:hAnsi="VU Times"/>
              </w:rPr>
              <w:t xml:space="preserve"> 1932 ghi là </w:t>
            </w:r>
            <w:r>
              <w:rPr>
                <w:rFonts w:ascii="VU Times" w:hAnsi="VU Times"/>
                <w:i/>
                <w:iCs/>
              </w:rPr>
              <w:t xml:space="preserve">Uccamālikavāsī </w:t>
            </w:r>
            <w:r>
              <w:rPr>
                <w:rFonts w:ascii="VU Times" w:hAnsi="VU Times"/>
              </w:rPr>
              <w:t xml:space="preserve">E </w:t>
            </w:r>
            <w:r>
              <w:rPr>
                <w:rFonts w:ascii="VU Times" w:hAnsi="VU Times"/>
                <w:vertAlign w:val="superscript"/>
              </w:rPr>
              <w:t>e</w:t>
            </w:r>
            <w:r>
              <w:rPr>
                <w:rFonts w:ascii="VU Times" w:hAnsi="VU Times"/>
              </w:rPr>
              <w:t xml:space="preserve"> và vl tới C</w:t>
            </w:r>
            <w:r>
              <w:rPr>
                <w:rFonts w:ascii="VU Times" w:hAnsi="VU Times"/>
                <w:vertAlign w:val="superscript"/>
              </w:rPr>
              <w:t xml:space="preserve">e </w:t>
            </w:r>
            <w:r>
              <w:rPr>
                <w:rFonts w:ascii="VU Times" w:hAnsi="VU Times"/>
              </w:rPr>
              <w:t xml:space="preserve">1932 </w:t>
            </w:r>
            <w:r>
              <w:rPr>
                <w:rFonts w:ascii="VU Times" w:hAnsi="VU Times"/>
                <w:i/>
                <w:iCs/>
              </w:rPr>
              <w:t>Uccatalaṅka-</w:t>
            </w:r>
            <w:r>
              <w:rPr>
                <w:rFonts w:ascii="VU Times" w:hAnsi="VU Times"/>
              </w:rPr>
              <w:t xml:space="preserve"> </w:t>
            </w:r>
          </w:p>
          <w:p w:rsidR="00542CB9" w:rsidRDefault="00542CB9">
            <w:pPr>
              <w:pStyle w:val="EndnoteText"/>
              <w:spacing w:after="120" w:afterAutospacing="0"/>
              <w:rPr>
                <w:rFonts w:ascii="VU Times" w:hAnsi="VU Times"/>
              </w:rPr>
            </w:pPr>
            <w:hyperlink r:id="rId414" w:anchor="_ednref60" w:history="1">
              <w:r>
                <w:rPr>
                  <w:rStyle w:val="EndnoteReference"/>
                  <w:sz w:val="20"/>
                  <w:szCs w:val="20"/>
                  <w:u w:val="single"/>
                </w:rPr>
                <w:t>[60]</w:t>
              </w:r>
            </w:hyperlink>
            <w:r>
              <w:rPr>
                <w:rFonts w:ascii="VU Times" w:hAnsi="VU Times"/>
              </w:rPr>
              <w:t xml:space="preserve"> Thanh Tịnh Đạo ghi là </w:t>
            </w:r>
            <w:r>
              <w:rPr>
                <w:rFonts w:ascii="VU Times" w:hAnsi="VU Times"/>
                <w:i/>
                <w:iCs/>
              </w:rPr>
              <w:t>Nikapennaka-</w:t>
            </w:r>
          </w:p>
          <w:p w:rsidR="00542CB9" w:rsidRDefault="00542CB9">
            <w:pPr>
              <w:pStyle w:val="EndnoteText"/>
              <w:spacing w:after="120" w:afterAutospacing="0"/>
              <w:rPr>
                <w:rFonts w:ascii="VU Times" w:hAnsi="VU Times"/>
              </w:rPr>
            </w:pPr>
            <w:hyperlink r:id="rId415" w:anchor="_ednref61" w:history="1">
              <w:r>
                <w:rPr>
                  <w:rStyle w:val="EndnoteReference"/>
                  <w:sz w:val="20"/>
                  <w:szCs w:val="20"/>
                  <w:u w:val="single"/>
                </w:rPr>
                <w:t>[61]</w:t>
              </w:r>
            </w:hyperlink>
            <w:r>
              <w:rPr>
                <w:rFonts w:ascii="VU Times" w:hAnsi="VU Times"/>
              </w:rPr>
              <w:t xml:space="preserve"> Thanh Tịnh Đạo ghi là </w:t>
            </w:r>
            <w:r>
              <w:rPr>
                <w:rFonts w:ascii="VU Times" w:hAnsi="VU Times"/>
                <w:i/>
                <w:iCs/>
              </w:rPr>
              <w:t xml:space="preserve">Tālaṅkaravāsī; </w:t>
            </w:r>
            <w:r>
              <w:rPr>
                <w:rFonts w:ascii="VU Times" w:hAnsi="VU Times"/>
              </w:rPr>
              <w:t>C</w:t>
            </w:r>
            <w:r>
              <w:rPr>
                <w:rFonts w:ascii="VU Times" w:hAnsi="VU Times"/>
                <w:vertAlign w:val="superscript"/>
              </w:rPr>
              <w:t xml:space="preserve">e </w:t>
            </w:r>
            <w:r>
              <w:rPr>
                <w:rFonts w:ascii="VU Times" w:hAnsi="VU Times"/>
              </w:rPr>
              <w:t xml:space="preserve">1932 </w:t>
            </w:r>
            <w:r>
              <w:rPr>
                <w:rFonts w:ascii="VU Times" w:hAnsi="VU Times"/>
                <w:i/>
                <w:iCs/>
              </w:rPr>
              <w:t xml:space="preserve">Mālikavāsī; </w:t>
            </w:r>
            <w:r>
              <w:rPr>
                <w:rFonts w:ascii="VU Times" w:hAnsi="VU Times"/>
              </w:rPr>
              <w:t xml:space="preserve">E </w:t>
            </w:r>
            <w:r>
              <w:rPr>
                <w:rFonts w:ascii="VU Times" w:hAnsi="VU Times"/>
                <w:vertAlign w:val="superscript"/>
              </w:rPr>
              <w:t xml:space="preserve">e </w:t>
            </w:r>
            <w:r>
              <w:rPr>
                <w:rFonts w:ascii="VU Times" w:hAnsi="VU Times"/>
                <w:i/>
                <w:iCs/>
              </w:rPr>
              <w:t xml:space="preserve">ghi Talaṅkavāsī </w:t>
            </w:r>
          </w:p>
          <w:p w:rsidR="00542CB9" w:rsidRDefault="00542CB9">
            <w:pPr>
              <w:pStyle w:val="EndnoteText"/>
              <w:spacing w:after="120" w:afterAutospacing="0"/>
              <w:rPr>
                <w:rFonts w:ascii="VU Times" w:hAnsi="VU Times"/>
              </w:rPr>
            </w:pPr>
            <w:hyperlink r:id="rId416" w:anchor="_ednref62" w:history="1">
              <w:r>
                <w:rPr>
                  <w:rStyle w:val="EndnoteReference"/>
                  <w:sz w:val="20"/>
                  <w:szCs w:val="20"/>
                  <w:u w:val="single"/>
                </w:rPr>
                <w:t>[62]</w:t>
              </w:r>
            </w:hyperlink>
            <w:r>
              <w:rPr>
                <w:rFonts w:ascii="VU Times" w:hAnsi="VU Times"/>
              </w:rPr>
              <w:t xml:space="preserve"> Con lươn? Xin đọc D i 24.</w:t>
            </w:r>
          </w:p>
          <w:p w:rsidR="00542CB9" w:rsidRDefault="00542CB9">
            <w:pPr>
              <w:pStyle w:val="EndnoteText"/>
              <w:spacing w:after="120" w:afterAutospacing="0"/>
              <w:rPr>
                <w:rFonts w:ascii="VU Times" w:hAnsi="VU Times"/>
              </w:rPr>
            </w:pPr>
            <w:hyperlink r:id="rId417" w:anchor="_ednref63" w:history="1">
              <w:r>
                <w:rPr>
                  <w:rStyle w:val="EndnoteReference"/>
                  <w:sz w:val="20"/>
                  <w:szCs w:val="20"/>
                  <w:u w:val="single"/>
                </w:rPr>
                <w:t>[63]</w:t>
              </w:r>
            </w:hyperlink>
            <w:r>
              <w:rPr>
                <w:rFonts w:ascii="VU Times" w:hAnsi="VU Times"/>
              </w:rPr>
              <w:t xml:space="preserve"> Mṭ </w:t>
            </w:r>
            <w:r>
              <w:rPr>
                <w:rFonts w:ascii="VU Times" w:hAnsi="VU Times"/>
                <w:i/>
                <w:iCs/>
              </w:rPr>
              <w:t xml:space="preserve">Amaravitakka là tầm </w:t>
            </w:r>
            <w:r>
              <w:rPr>
                <w:rFonts w:ascii="VU Times" w:hAnsi="VU Times"/>
              </w:rPr>
              <w:t>được coi như có liên quan hoặc là với giáo lý chưa được phân tích (</w:t>
            </w:r>
            <w:r>
              <w:rPr>
                <w:rFonts w:ascii="VU Times" w:hAnsi="VU Times"/>
                <w:i/>
                <w:iCs/>
              </w:rPr>
              <w:t xml:space="preserve">amaravāda </w:t>
            </w:r>
            <w:r>
              <w:rPr>
                <w:rFonts w:ascii="VU Times" w:hAnsi="VU Times"/>
              </w:rPr>
              <w:t>có nghĩa là, lươn bò lườn lách”) vì nó không bị giết và với suy nghĩ hướng đến một hiện trạng chư thiên [LSC]</w:t>
            </w:r>
          </w:p>
          <w:p w:rsidR="00542CB9" w:rsidRDefault="00542CB9">
            <w:pPr>
              <w:pStyle w:val="EndnoteText"/>
              <w:spacing w:after="120" w:afterAutospacing="0"/>
              <w:rPr>
                <w:rFonts w:ascii="VU Times" w:hAnsi="VU Times"/>
              </w:rPr>
            </w:pPr>
            <w:hyperlink r:id="rId418" w:anchor="_ednref64" w:history="1">
              <w:r>
                <w:rPr>
                  <w:rStyle w:val="EndnoteReference"/>
                  <w:sz w:val="20"/>
                  <w:szCs w:val="20"/>
                  <w:u w:val="single"/>
                </w:rPr>
                <w:t>[64]</w:t>
              </w:r>
            </w:hyperlink>
            <w:r>
              <w:rPr>
                <w:rFonts w:ascii="VU Times" w:hAnsi="VU Times"/>
              </w:rPr>
              <w:t xml:space="preserve"> Anut. làm rõ rằng đây chỉ là tình cảm bình thường giả vờ sự xuất hiện lòng nhân ái (metta) và thông cảm (</w:t>
            </w:r>
            <w:r>
              <w:rPr>
                <w:rFonts w:ascii="VU Times" w:hAnsi="VU Times"/>
                <w:i/>
                <w:iCs/>
              </w:rPr>
              <w:t xml:space="preserve">anukampa) </w:t>
            </w:r>
            <w:r>
              <w:rPr>
                <w:rFonts w:ascii="VU Times" w:hAnsi="VU Times"/>
              </w:rPr>
              <w:t>là điều muốn nói đến ở đây.</w:t>
            </w:r>
          </w:p>
          <w:p w:rsidR="00542CB9" w:rsidRDefault="00542CB9">
            <w:pPr>
              <w:pStyle w:val="EndnoteText"/>
              <w:spacing w:after="120" w:afterAutospacing="0"/>
              <w:rPr>
                <w:rFonts w:ascii="VU Times" w:hAnsi="VU Times"/>
              </w:rPr>
            </w:pPr>
            <w:hyperlink r:id="rId419" w:anchor="_ednref65" w:history="1">
              <w:r>
                <w:rPr>
                  <w:rStyle w:val="EndnoteReference"/>
                  <w:sz w:val="20"/>
                  <w:szCs w:val="20"/>
                  <w:u w:val="single"/>
                </w:rPr>
                <w:t>[65]</w:t>
              </w:r>
            </w:hyperlink>
            <w:r>
              <w:rPr>
                <w:rFonts w:ascii="VU Times" w:hAnsi="VU Times"/>
              </w:rPr>
              <w:t xml:space="preserve"> Theo như Anut. tình trạng thù oán giống như trói buộc tâm vào một trong những cơ sở gây ra phiền toái xin đọc MA I 107 [LSC]</w:t>
            </w:r>
          </w:p>
          <w:p w:rsidR="00542CB9" w:rsidRDefault="00542CB9">
            <w:pPr>
              <w:pStyle w:val="EndnoteText"/>
              <w:spacing w:after="120" w:afterAutospacing="0"/>
              <w:rPr>
                <w:rFonts w:ascii="VU Times" w:hAnsi="VU Times"/>
              </w:rPr>
            </w:pPr>
            <w:hyperlink r:id="rId420" w:anchor="_ednref66" w:history="1">
              <w:r>
                <w:rPr>
                  <w:rStyle w:val="EndnoteReference"/>
                  <w:sz w:val="20"/>
                  <w:szCs w:val="20"/>
                  <w:u w:val="single"/>
                </w:rPr>
                <w:t>[66]</w:t>
              </w:r>
            </w:hyperlink>
            <w:r>
              <w:rPr>
                <w:rFonts w:ascii="VU Times" w:hAnsi="VU Times"/>
              </w:rPr>
              <w:t xml:space="preserve"> Xin đọc thêm định nghĩa đưa ra trong MA I 106 và 169. từ này cũng kèm theo ý nghĩa vong ơn bội nghĩa là bôi nhọ những đức tính tốt của tha nhân. </w:t>
            </w:r>
          </w:p>
          <w:p w:rsidR="00542CB9" w:rsidRDefault="00542CB9">
            <w:pPr>
              <w:pStyle w:val="EndnoteText"/>
              <w:spacing w:after="120" w:afterAutospacing="0"/>
              <w:rPr>
                <w:rFonts w:ascii="VU Times" w:hAnsi="VU Times"/>
              </w:rPr>
            </w:pPr>
            <w:hyperlink r:id="rId421" w:anchor="_ednref67" w:history="1">
              <w:r>
                <w:rPr>
                  <w:rStyle w:val="EndnoteReference"/>
                  <w:sz w:val="20"/>
                  <w:szCs w:val="20"/>
                  <w:u w:val="single"/>
                </w:rPr>
                <w:t>[67]</w:t>
              </w:r>
            </w:hyperlink>
            <w:r>
              <w:rPr>
                <w:rFonts w:ascii="VU Times" w:hAnsi="VU Times"/>
              </w:rPr>
              <w:t xml:space="preserve"> Ý nghĩa của từ “cứng rắn” và “thô nhám” được đưa ra trong Tự điển Pāli-Anh (PED) lại không thích hợp mấy ở đây. Ở đây </w:t>
            </w:r>
            <w:r>
              <w:rPr>
                <w:rFonts w:ascii="VU Times" w:hAnsi="VU Times"/>
                <w:i/>
                <w:iCs/>
              </w:rPr>
              <w:t xml:space="preserve">niṭṭhura </w:t>
            </w:r>
            <w:r>
              <w:rPr>
                <w:rFonts w:ascii="VU Times" w:hAnsi="VU Times"/>
              </w:rPr>
              <w:t xml:space="preserve">hình như được dùng vào thể phủ định của từ </w:t>
            </w:r>
            <w:r>
              <w:rPr>
                <w:rFonts w:ascii="VU Times" w:hAnsi="VU Times"/>
                <w:i/>
                <w:iCs/>
              </w:rPr>
              <w:t xml:space="preserve">thura (= thūla)? </w:t>
            </w:r>
            <w:r>
              <w:rPr>
                <w:rFonts w:ascii="VU Times" w:hAnsi="VU Times"/>
              </w:rPr>
              <w:t xml:space="preserve">Tuy nhiên ở đây cũng đã có cố gắng để làm giảm đi với </w:t>
            </w:r>
            <w:r>
              <w:rPr>
                <w:rFonts w:ascii="VU Times" w:hAnsi="VU Times"/>
                <w:i/>
                <w:iCs/>
              </w:rPr>
              <w:t>niṭṭhubhana (“</w:t>
            </w:r>
            <w:r>
              <w:rPr>
                <w:rFonts w:ascii="VU Times" w:hAnsi="VU Times"/>
              </w:rPr>
              <w:t>nhổ nước miếng), hình như thế.</w:t>
            </w:r>
          </w:p>
          <w:p w:rsidR="00542CB9" w:rsidRDefault="00542CB9">
            <w:pPr>
              <w:pStyle w:val="EndnoteText"/>
              <w:spacing w:after="120" w:afterAutospacing="0"/>
              <w:rPr>
                <w:rFonts w:ascii="VU Times" w:hAnsi="VU Times"/>
              </w:rPr>
            </w:pPr>
            <w:hyperlink r:id="rId422" w:anchor="_ednref68" w:history="1">
              <w:r>
                <w:rPr>
                  <w:rStyle w:val="EndnoteReference"/>
                  <w:sz w:val="20"/>
                  <w:szCs w:val="20"/>
                  <w:u w:val="single"/>
                </w:rPr>
                <w:t>[68]</w:t>
              </w:r>
            </w:hyperlink>
            <w:r>
              <w:rPr>
                <w:rFonts w:ascii="VU Times" w:hAnsi="VU Times"/>
              </w:rPr>
              <w:t xml:space="preserve"> </w:t>
            </w:r>
            <w:r>
              <w:rPr>
                <w:rFonts w:ascii="VU Times" w:hAnsi="VU Times"/>
                <w:i/>
                <w:iCs/>
              </w:rPr>
              <w:t xml:space="preserve">Paḷāsati. </w:t>
            </w:r>
            <w:r>
              <w:rPr>
                <w:rFonts w:ascii="VU Times" w:hAnsi="VU Times"/>
              </w:rPr>
              <w:t>Không có trong tự điển Anh-Pāli.</w:t>
            </w:r>
          </w:p>
          <w:p w:rsidR="00542CB9" w:rsidRDefault="00542CB9">
            <w:pPr>
              <w:pStyle w:val="EndnoteText"/>
              <w:spacing w:after="120" w:afterAutospacing="0"/>
              <w:rPr>
                <w:rFonts w:ascii="VU Times" w:hAnsi="VU Times"/>
              </w:rPr>
            </w:pPr>
            <w:hyperlink r:id="rId423" w:anchor="_ednref69" w:history="1">
              <w:r>
                <w:rPr>
                  <w:rStyle w:val="EndnoteReference"/>
                  <w:sz w:val="20"/>
                  <w:szCs w:val="20"/>
                  <w:u w:val="single"/>
                </w:rPr>
                <w:t>[69]</w:t>
              </w:r>
            </w:hyperlink>
            <w:r>
              <w:rPr>
                <w:rFonts w:ascii="VU Times" w:hAnsi="VU Times"/>
              </w:rPr>
              <w:t xml:space="preserve"> Không thấy có trong tự điển Anh-Pāli.</w:t>
            </w:r>
          </w:p>
          <w:p w:rsidR="00542CB9" w:rsidRDefault="00542CB9">
            <w:pPr>
              <w:pStyle w:val="EndnoteText"/>
              <w:spacing w:after="120" w:afterAutospacing="0"/>
              <w:rPr>
                <w:rFonts w:ascii="VU Times" w:hAnsi="VU Times"/>
              </w:rPr>
            </w:pPr>
            <w:hyperlink r:id="rId424" w:anchor="_ednref70" w:history="1">
              <w:r>
                <w:rPr>
                  <w:rStyle w:val="EndnoteReference"/>
                  <w:sz w:val="20"/>
                  <w:szCs w:val="20"/>
                  <w:u w:val="single"/>
                </w:rPr>
                <w:t>[70]</w:t>
              </w:r>
            </w:hyperlink>
            <w:r>
              <w:rPr>
                <w:rFonts w:ascii="VU Times" w:hAnsi="VU Times"/>
              </w:rPr>
              <w:t xml:space="preserve"> C</w:t>
            </w:r>
            <w:r>
              <w:rPr>
                <w:rFonts w:ascii="VU Times" w:hAnsi="VU Times"/>
                <w:vertAlign w:val="superscript"/>
              </w:rPr>
              <w:t>e</w:t>
            </w:r>
            <w:r>
              <w:rPr>
                <w:rFonts w:ascii="VU Times" w:hAnsi="VU Times"/>
              </w:rPr>
              <w:t xml:space="preserve"> 1932 giải thích là </w:t>
            </w:r>
            <w:r>
              <w:rPr>
                <w:rFonts w:ascii="VU Times" w:hAnsi="VU Times"/>
                <w:i/>
                <w:iCs/>
              </w:rPr>
              <w:t xml:space="preserve">elako </w:t>
            </w:r>
            <w:r>
              <w:rPr>
                <w:rFonts w:ascii="VU Times" w:hAnsi="VU Times"/>
              </w:rPr>
              <w:t>[LSC]</w:t>
            </w:r>
          </w:p>
          <w:p w:rsidR="00542CB9" w:rsidRDefault="00542CB9">
            <w:pPr>
              <w:pStyle w:val="EndnoteText"/>
              <w:spacing w:after="120" w:afterAutospacing="0"/>
              <w:rPr>
                <w:rFonts w:ascii="VU Times" w:hAnsi="VU Times"/>
              </w:rPr>
            </w:pPr>
            <w:hyperlink r:id="rId425" w:anchor="_ednref71" w:history="1">
              <w:r>
                <w:rPr>
                  <w:rStyle w:val="EndnoteReference"/>
                  <w:sz w:val="20"/>
                  <w:szCs w:val="20"/>
                  <w:u w:val="single"/>
                </w:rPr>
                <w:t>[71]</w:t>
              </w:r>
            </w:hyperlink>
            <w:r>
              <w:rPr>
                <w:rFonts w:ascii="VU Times" w:hAnsi="VU Times"/>
              </w:rPr>
              <w:t xml:space="preserve"> Theo Chú giải Trường Bộ Kinh (DA) ii 656 và Mṭ quỉ lợn thiến (</w:t>
            </w:r>
            <w:r>
              <w:rPr>
                <w:rFonts w:ascii="VU Times" w:hAnsi="VU Times"/>
                <w:i/>
                <w:iCs/>
              </w:rPr>
              <w:t xml:space="preserve">sūkara-yakkha) </w:t>
            </w:r>
            <w:r>
              <w:rPr>
                <w:rFonts w:ascii="VU Times" w:hAnsi="VU Times"/>
              </w:rPr>
              <w:t>cho thấy khía cạnh thích hợp đối với súc sanh được tìm kiếm để hiểu rõ ở đây [LSC)]</w:t>
            </w:r>
          </w:p>
          <w:p w:rsidR="00542CB9" w:rsidRDefault="00542CB9">
            <w:pPr>
              <w:pStyle w:val="EndnoteText"/>
              <w:spacing w:after="120" w:afterAutospacing="0"/>
              <w:rPr>
                <w:rFonts w:ascii="VU Times" w:hAnsi="VU Times"/>
              </w:rPr>
            </w:pPr>
            <w:hyperlink r:id="rId426" w:anchor="_ednref72" w:history="1">
              <w:r>
                <w:rPr>
                  <w:rStyle w:val="EndnoteReference"/>
                  <w:sz w:val="20"/>
                  <w:szCs w:val="20"/>
                  <w:u w:val="single"/>
                </w:rPr>
                <w:t>[72]</w:t>
              </w:r>
            </w:hyperlink>
            <w:r>
              <w:rPr>
                <w:rFonts w:ascii="VU Times" w:hAnsi="VU Times"/>
              </w:rPr>
              <w:t xml:space="preserve"> có nghĩa là, </w:t>
            </w:r>
            <w:r>
              <w:rPr>
                <w:rFonts w:ascii="VU Times" w:hAnsi="VU Times"/>
                <w:i/>
                <w:iCs/>
              </w:rPr>
              <w:t xml:space="preserve">uju </w:t>
            </w:r>
            <w:r>
              <w:rPr>
                <w:rFonts w:ascii="VU Times" w:hAnsi="VU Times"/>
              </w:rPr>
              <w:t xml:space="preserve">được sử dụng ở đây hiểu theo nghĩa cứng rắn (như một khúc gỗ thẳng) không hiểu theo nghĩa chính trực hay lương thiện như trong </w:t>
            </w:r>
            <w:r>
              <w:rPr>
                <w:rFonts w:ascii="VU Times" w:hAnsi="VU Times"/>
                <w:i/>
                <w:iCs/>
              </w:rPr>
              <w:t>ajjava.</w:t>
            </w:r>
          </w:p>
          <w:p w:rsidR="00542CB9" w:rsidRDefault="00542CB9">
            <w:pPr>
              <w:pStyle w:val="EndnoteText"/>
              <w:spacing w:after="120" w:afterAutospacing="0"/>
              <w:rPr>
                <w:rFonts w:ascii="VU Times" w:hAnsi="VU Times"/>
              </w:rPr>
            </w:pPr>
            <w:hyperlink r:id="rId427" w:anchor="_ednref73" w:history="1">
              <w:r>
                <w:rPr>
                  <w:rStyle w:val="EndnoteReference"/>
                  <w:sz w:val="20"/>
                  <w:szCs w:val="20"/>
                  <w:u w:val="single"/>
                </w:rPr>
                <w:t>[73]</w:t>
              </w:r>
            </w:hyperlink>
            <w:r>
              <w:rPr>
                <w:rFonts w:ascii="VU Times" w:hAnsi="VU Times"/>
              </w:rPr>
              <w:t xml:space="preserve"> Theo Mṭ : </w:t>
            </w:r>
            <w:r>
              <w:rPr>
                <w:rFonts w:ascii="VU Times" w:hAnsi="VU Times"/>
                <w:i/>
                <w:iCs/>
              </w:rPr>
              <w:t xml:space="preserve">nỗi sợ hãi tâm </w:t>
            </w:r>
            <w:r>
              <w:rPr>
                <w:rFonts w:ascii="VU Times" w:hAnsi="VU Times"/>
              </w:rPr>
              <w:t>tức là một thọ ưu; hay sân; hay tư niệm (volition) .v.v... tương ưng với sân – [anut.] [LSC]</w:t>
            </w:r>
          </w:p>
          <w:p w:rsidR="00542CB9" w:rsidRDefault="00542CB9">
            <w:pPr>
              <w:pStyle w:val="EndnoteText"/>
              <w:spacing w:after="120" w:afterAutospacing="0"/>
              <w:rPr>
                <w:rFonts w:ascii="VU Times" w:hAnsi="VU Times"/>
              </w:rPr>
            </w:pPr>
            <w:hyperlink r:id="rId428" w:anchor="_ednref74" w:history="1">
              <w:r>
                <w:rPr>
                  <w:rStyle w:val="EndnoteReference"/>
                  <w:sz w:val="20"/>
                  <w:szCs w:val="20"/>
                  <w:u w:val="single"/>
                </w:rPr>
                <w:t>[74]</w:t>
              </w:r>
            </w:hyperlink>
            <w:r>
              <w:rPr>
                <w:rFonts w:ascii="VU Times" w:hAnsi="VU Times"/>
              </w:rPr>
              <w:t xml:space="preserve"> Mṭ nghe biết có nhiều màu sắc khác nhau v.v... Hình như có người cho là hồn của vị Sát Đế Lỵ có màu đỏ lợt </w:t>
            </w:r>
            <w:r>
              <w:rPr>
                <w:rFonts w:ascii="VU Times" w:hAnsi="VU Times"/>
                <w:i/>
                <w:iCs/>
              </w:rPr>
              <w:t xml:space="preserve">(pandu). </w:t>
            </w:r>
            <w:r>
              <w:rPr>
                <w:rFonts w:ascii="VU Times" w:hAnsi="VU Times"/>
              </w:rPr>
              <w:t xml:space="preserve">Tại sao vậy? Là bởi vì hồn người đó cảm thấy sảng khoái vào buổi sáng và vào buổi sáng thì ánh sáng </w:t>
            </w:r>
            <w:r>
              <w:rPr>
                <w:rFonts w:ascii="VU Times" w:hAnsi="VU Times"/>
                <w:i/>
                <w:iCs/>
              </w:rPr>
              <w:t xml:space="preserve">(chāyā) </w:t>
            </w:r>
            <w:r>
              <w:rPr>
                <w:rFonts w:ascii="VU Times" w:hAnsi="VU Times"/>
              </w:rPr>
              <w:t>có màu đỏ nhạt. Hồn của thầy Bà la môn, vessa phệ xá và suddas thủ đà thì có màu trắng, vàng và đen. Vì họ cảm thấy sảng khoái ngay trong thời điểm tối đen giữa trưa. Ban chiều, và buổi tối. Lúc đó thì ánh sáng có màu trắng, vàng và đen. - đây chính là việc nghe biết về các khác biệt nơi màu sắc và nghe biết về khác biệt hình dáng chính là nghe được từ những người cho là những điều như vậy như thể hồn có đặc tính toả khắp hay có hình cầu [LSC]</w:t>
            </w:r>
          </w:p>
          <w:p w:rsidR="00542CB9" w:rsidRDefault="00542CB9">
            <w:pPr>
              <w:pStyle w:val="EndnoteText"/>
              <w:spacing w:after="120" w:afterAutospacing="0"/>
              <w:rPr>
                <w:rFonts w:ascii="VU Times" w:hAnsi="VU Times"/>
              </w:rPr>
            </w:pPr>
            <w:hyperlink r:id="rId429" w:anchor="_ednref75" w:history="1">
              <w:r>
                <w:rPr>
                  <w:rStyle w:val="EndnoteReference"/>
                  <w:sz w:val="20"/>
                  <w:szCs w:val="20"/>
                  <w:u w:val="single"/>
                </w:rPr>
                <w:t>[75]</w:t>
              </w:r>
            </w:hyperlink>
            <w:r>
              <w:rPr>
                <w:rFonts w:ascii="VU Times" w:hAnsi="VU Times"/>
              </w:rPr>
              <w:t xml:space="preserve"> Ý Nghĩa từ </w:t>
            </w:r>
            <w:r>
              <w:rPr>
                <w:rFonts w:ascii="VU Times" w:hAnsi="VU Times"/>
                <w:i/>
                <w:iCs/>
              </w:rPr>
              <w:t xml:space="preserve">āyatana </w:t>
            </w:r>
            <w:r>
              <w:rPr>
                <w:rFonts w:ascii="VU Times" w:hAnsi="VU Times"/>
              </w:rPr>
              <w:t>được đưa ra ở đây là những nơi sanh. chỗ hội họp và nguyên nhân [LSC]</w:t>
            </w:r>
          </w:p>
          <w:p w:rsidR="00542CB9" w:rsidRDefault="00542CB9">
            <w:pPr>
              <w:pStyle w:val="EndnoteText"/>
              <w:spacing w:after="120" w:afterAutospacing="0"/>
              <w:rPr>
                <w:rFonts w:ascii="VU Times" w:hAnsi="VU Times"/>
              </w:rPr>
            </w:pPr>
            <w:hyperlink r:id="rId430" w:anchor="_ednref76" w:history="1">
              <w:r>
                <w:rPr>
                  <w:rStyle w:val="EndnoteReference"/>
                  <w:sz w:val="20"/>
                  <w:szCs w:val="20"/>
                  <w:u w:val="single"/>
                </w:rPr>
                <w:t>[76]</w:t>
              </w:r>
            </w:hyperlink>
            <w:r>
              <w:rPr>
                <w:rFonts w:ascii="VU Times" w:hAnsi="VU Times"/>
              </w:rPr>
              <w:t xml:space="preserve"> có nghĩa là, không có thiệt hại gì trong việc áp dụng các ước muốn với các vật được ước ao cả. </w:t>
            </w:r>
          </w:p>
          <w:p w:rsidR="00542CB9" w:rsidRDefault="00542CB9">
            <w:pPr>
              <w:pStyle w:val="EndnoteText"/>
              <w:spacing w:after="120" w:afterAutospacing="0"/>
              <w:rPr>
                <w:rFonts w:ascii="VU Times" w:hAnsi="VU Times"/>
              </w:rPr>
            </w:pPr>
            <w:hyperlink r:id="rId431" w:anchor="_ednref77" w:history="1">
              <w:r>
                <w:rPr>
                  <w:rStyle w:val="EndnoteReference"/>
                  <w:sz w:val="20"/>
                  <w:szCs w:val="20"/>
                  <w:u w:val="single"/>
                </w:rPr>
                <w:t>[77]</w:t>
              </w:r>
            </w:hyperlink>
            <w:r>
              <w:rPr>
                <w:rFonts w:ascii="VU Times" w:hAnsi="VU Times"/>
              </w:rPr>
              <w:t xml:space="preserve"> Ý nghĩa ở đây là “khó có thể nói tới được” có nghĩa là, khó lòng đưa ra lời khuyên cho người đó được.</w:t>
            </w:r>
          </w:p>
          <w:p w:rsidR="00542CB9" w:rsidRDefault="00542CB9">
            <w:pPr>
              <w:pStyle w:val="EndnoteText"/>
              <w:spacing w:after="120" w:afterAutospacing="0"/>
              <w:rPr>
                <w:rFonts w:ascii="VU Times" w:hAnsi="VU Times"/>
              </w:rPr>
            </w:pPr>
            <w:hyperlink r:id="rId432" w:anchor="_ednref78" w:history="1">
              <w:r>
                <w:rPr>
                  <w:rStyle w:val="EndnoteReference"/>
                  <w:sz w:val="20"/>
                  <w:szCs w:val="20"/>
                  <w:u w:val="single"/>
                </w:rPr>
                <w:t>[78]</w:t>
              </w:r>
            </w:hyperlink>
            <w:r>
              <w:rPr>
                <w:rFonts w:ascii="VU Times" w:hAnsi="VU Times"/>
              </w:rPr>
              <w:t xml:space="preserve"> </w:t>
            </w:r>
            <w:r>
              <w:rPr>
                <w:rFonts w:ascii="VU Times" w:hAnsi="VU Times"/>
                <w:i/>
                <w:iCs/>
              </w:rPr>
              <w:t xml:space="preserve">Visamanissita, </w:t>
            </w:r>
            <w:r>
              <w:rPr>
                <w:rFonts w:ascii="VU Times" w:hAnsi="VU Times"/>
              </w:rPr>
              <w:t>có lẽ ý nghĩa ở đây là “một kẻ có ác ý với tôi.”</w:t>
            </w:r>
          </w:p>
          <w:p w:rsidR="00542CB9" w:rsidRDefault="00542CB9">
            <w:pPr>
              <w:pStyle w:val="EndnoteText"/>
              <w:spacing w:after="120" w:afterAutospacing="0"/>
              <w:rPr>
                <w:rFonts w:ascii="VU Times" w:hAnsi="VU Times"/>
              </w:rPr>
            </w:pPr>
            <w:hyperlink r:id="rId433" w:anchor="_ednref79" w:history="1">
              <w:r>
                <w:rPr>
                  <w:rStyle w:val="EndnoteReference"/>
                  <w:sz w:val="20"/>
                  <w:szCs w:val="20"/>
                  <w:u w:val="single"/>
                </w:rPr>
                <w:t>[79]</w:t>
              </w:r>
            </w:hyperlink>
            <w:r>
              <w:rPr>
                <w:rFonts w:ascii="VU Times" w:hAnsi="VU Times"/>
              </w:rPr>
              <w:t xml:space="preserve"> Có nghĩa là, trường cửu, hạnh phúc, bản ngã và tịnh</w:t>
            </w:r>
          </w:p>
          <w:p w:rsidR="00542CB9" w:rsidRDefault="00542CB9">
            <w:pPr>
              <w:pStyle w:val="EndnoteText"/>
              <w:spacing w:after="120" w:afterAutospacing="0"/>
              <w:rPr>
                <w:rFonts w:ascii="VU Times" w:hAnsi="VU Times"/>
              </w:rPr>
            </w:pPr>
            <w:hyperlink r:id="rId434" w:anchor="_ednref80" w:history="1">
              <w:r>
                <w:rPr>
                  <w:rStyle w:val="EndnoteReference"/>
                  <w:sz w:val="20"/>
                  <w:szCs w:val="20"/>
                  <w:u w:val="single"/>
                </w:rPr>
                <w:t>[80]</w:t>
              </w:r>
            </w:hyperlink>
            <w:r>
              <w:rPr>
                <w:rFonts w:ascii="VU Times" w:hAnsi="VU Times"/>
              </w:rPr>
              <w:t xml:space="preserve"> xin đọc Tự điển Chú Giải Pāli (CPD) </w:t>
            </w:r>
          </w:p>
          <w:p w:rsidR="00542CB9" w:rsidRDefault="00542CB9">
            <w:pPr>
              <w:pStyle w:val="EndnoteText"/>
              <w:spacing w:after="120" w:afterAutospacing="0"/>
              <w:rPr>
                <w:rFonts w:ascii="VU Times" w:hAnsi="VU Times"/>
              </w:rPr>
            </w:pPr>
            <w:hyperlink r:id="rId435" w:anchor="_ednref81" w:history="1">
              <w:r>
                <w:rPr>
                  <w:rStyle w:val="EndnoteReference"/>
                  <w:sz w:val="20"/>
                  <w:szCs w:val="20"/>
                  <w:u w:val="single"/>
                </w:rPr>
                <w:t>[81]</w:t>
              </w:r>
            </w:hyperlink>
            <w:r>
              <w:rPr>
                <w:rFonts w:ascii="VU Times" w:hAnsi="VU Times"/>
              </w:rPr>
              <w:t xml:space="preserve"> Nhưng C</w:t>
            </w:r>
            <w:r>
              <w:rPr>
                <w:rFonts w:ascii="VU Times" w:hAnsi="VU Times"/>
                <w:vertAlign w:val="superscript"/>
              </w:rPr>
              <w:t>e</w:t>
            </w:r>
            <w:r>
              <w:rPr>
                <w:rFonts w:ascii="VU Times" w:hAnsi="VU Times"/>
              </w:rPr>
              <w:t xml:space="preserve"> 1932 giải thích là </w:t>
            </w:r>
            <w:r>
              <w:rPr>
                <w:rFonts w:ascii="VU Times" w:hAnsi="VU Times"/>
                <w:i/>
                <w:iCs/>
              </w:rPr>
              <w:t xml:space="preserve">dukkhavūpasaman ti attho; </w:t>
            </w:r>
            <w:r>
              <w:rPr>
                <w:rFonts w:ascii="VU Times" w:hAnsi="VU Times"/>
              </w:rPr>
              <w:t xml:space="preserve">đối với từ </w:t>
            </w:r>
            <w:r>
              <w:rPr>
                <w:rFonts w:ascii="VU Times" w:hAnsi="VU Times"/>
                <w:i/>
                <w:iCs/>
              </w:rPr>
              <w:t xml:space="preserve">vūpasamanan? </w:t>
            </w:r>
            <w:r>
              <w:rPr>
                <w:rFonts w:ascii="VU Times" w:hAnsi="VU Times"/>
              </w:rPr>
              <w:t>[LSC]</w:t>
            </w:r>
          </w:p>
          <w:p w:rsidR="00542CB9" w:rsidRDefault="00542CB9">
            <w:pPr>
              <w:pStyle w:val="EndnoteText"/>
              <w:spacing w:after="120" w:afterAutospacing="0"/>
              <w:rPr>
                <w:rFonts w:ascii="VU Times" w:hAnsi="VU Times"/>
              </w:rPr>
            </w:pPr>
            <w:hyperlink r:id="rId436" w:anchor="_ednref82" w:history="1">
              <w:r>
                <w:rPr>
                  <w:rStyle w:val="EndnoteReference"/>
                  <w:sz w:val="20"/>
                  <w:szCs w:val="20"/>
                  <w:u w:val="single"/>
                </w:rPr>
                <w:t>[82]</w:t>
              </w:r>
            </w:hyperlink>
            <w:r>
              <w:rPr>
                <w:rFonts w:ascii="VU Times" w:hAnsi="VU Times"/>
              </w:rPr>
              <w:t xml:space="preserve"> </w:t>
            </w:r>
            <w:r>
              <w:rPr>
                <w:rFonts w:ascii="VU Times" w:hAnsi="VU Times"/>
                <w:i/>
                <w:iCs/>
              </w:rPr>
              <w:t xml:space="preserve">Mṭ : sandiṭṭhiparāmasitā attano diṭṭhiyaṃ abhiniviṭṭhatā </w:t>
            </w:r>
            <w:r>
              <w:rPr>
                <w:rFonts w:ascii="VU Times" w:hAnsi="VU Times"/>
              </w:rPr>
              <w:t>[LSC]</w:t>
            </w:r>
          </w:p>
          <w:p w:rsidR="00542CB9" w:rsidRDefault="00542CB9">
            <w:pPr>
              <w:pStyle w:val="EndnoteText"/>
              <w:spacing w:after="120" w:afterAutospacing="0"/>
              <w:rPr>
                <w:rFonts w:ascii="VU Times" w:hAnsi="VU Times"/>
              </w:rPr>
            </w:pPr>
            <w:hyperlink r:id="rId437" w:anchor="_ednref83" w:history="1">
              <w:r>
                <w:rPr>
                  <w:rStyle w:val="EndnoteReference"/>
                  <w:sz w:val="20"/>
                  <w:szCs w:val="20"/>
                  <w:u w:val="single"/>
                </w:rPr>
                <w:t>[83]</w:t>
              </w:r>
            </w:hyperlink>
            <w:r>
              <w:rPr>
                <w:rFonts w:ascii="VU Times" w:hAnsi="VU Times"/>
              </w:rPr>
              <w:t xml:space="preserve"> </w:t>
            </w:r>
            <w:r>
              <w:rPr>
                <w:rFonts w:ascii="VU Times" w:hAnsi="VU Times"/>
                <w:i/>
                <w:iCs/>
              </w:rPr>
              <w:t xml:space="preserve">Manavaḍḍhanaka </w:t>
            </w:r>
            <w:r>
              <w:rPr>
                <w:rFonts w:ascii="VU Times" w:hAnsi="VU Times"/>
              </w:rPr>
              <w:t xml:space="preserve">đây là chú giải bình thường của từ </w:t>
            </w:r>
            <w:r>
              <w:rPr>
                <w:rFonts w:ascii="VU Times" w:hAnsi="VU Times"/>
                <w:i/>
                <w:iCs/>
              </w:rPr>
              <w:t>manpa</w:t>
            </w:r>
          </w:p>
          <w:p w:rsidR="00542CB9" w:rsidRDefault="00542CB9">
            <w:pPr>
              <w:pStyle w:val="EndnoteText"/>
              <w:spacing w:after="120" w:afterAutospacing="0"/>
              <w:rPr>
                <w:rFonts w:ascii="VU Times" w:hAnsi="VU Times"/>
              </w:rPr>
            </w:pPr>
            <w:hyperlink r:id="rId438" w:anchor="_ednref84" w:history="1">
              <w:r>
                <w:rPr>
                  <w:rStyle w:val="EndnoteReference"/>
                  <w:sz w:val="20"/>
                  <w:szCs w:val="20"/>
                  <w:u w:val="single"/>
                </w:rPr>
                <w:t>[84]</w:t>
              </w:r>
            </w:hyperlink>
            <w:r>
              <w:rPr>
                <w:rFonts w:ascii="VU Times" w:hAnsi="VU Times"/>
              </w:rPr>
              <w:t xml:space="preserve"> C</w:t>
            </w:r>
            <w:r>
              <w:rPr>
                <w:rFonts w:ascii="VU Times" w:hAnsi="VU Times"/>
                <w:vertAlign w:val="superscript"/>
              </w:rPr>
              <w:t xml:space="preserve">e </w:t>
            </w:r>
            <w:r>
              <w:rPr>
                <w:rFonts w:ascii="VU Times" w:hAnsi="VU Times"/>
              </w:rPr>
              <w:t xml:space="preserve">1932 giải thích là </w:t>
            </w:r>
            <w:r>
              <w:rPr>
                <w:rFonts w:ascii="VU Times" w:hAnsi="VU Times"/>
                <w:i/>
                <w:iCs/>
              </w:rPr>
              <w:t xml:space="preserve">rūpavā </w:t>
            </w:r>
            <w:r>
              <w:rPr>
                <w:rFonts w:ascii="VU Times" w:hAnsi="VU Times"/>
              </w:rPr>
              <w:t xml:space="preserve">còn E </w:t>
            </w:r>
            <w:r>
              <w:rPr>
                <w:rFonts w:ascii="VU Times" w:hAnsi="VU Times"/>
                <w:vertAlign w:val="superscript"/>
              </w:rPr>
              <w:t xml:space="preserve">e </w:t>
            </w:r>
            <w:r>
              <w:rPr>
                <w:rFonts w:ascii="VU Times" w:hAnsi="VU Times"/>
              </w:rPr>
              <w:t xml:space="preserve">lại giải thích là </w:t>
            </w:r>
            <w:r>
              <w:rPr>
                <w:rFonts w:ascii="VU Times" w:hAnsi="VU Times"/>
                <w:i/>
                <w:iCs/>
              </w:rPr>
              <w:t xml:space="preserve">rūpadhātu </w:t>
            </w:r>
            <w:r>
              <w:rPr>
                <w:rFonts w:ascii="VU Times" w:hAnsi="VU Times"/>
              </w:rPr>
              <w:t>[LSC]</w:t>
            </w:r>
            <w:r>
              <w:rPr>
                <w:rFonts w:ascii="VU Times" w:hAnsi="VU Times"/>
                <w:i/>
                <w:iCs/>
              </w:rPr>
              <w:t xml:space="preserve"> </w:t>
            </w:r>
          </w:p>
          <w:p w:rsidR="00542CB9" w:rsidRDefault="00542CB9">
            <w:pPr>
              <w:pStyle w:val="EndnoteText"/>
              <w:spacing w:after="120" w:afterAutospacing="0"/>
              <w:rPr>
                <w:rFonts w:ascii="VU Times" w:hAnsi="VU Times"/>
              </w:rPr>
            </w:pPr>
            <w:hyperlink r:id="rId439" w:anchor="_ednref85" w:history="1">
              <w:r>
                <w:rPr>
                  <w:rStyle w:val="EndnoteReference"/>
                  <w:sz w:val="20"/>
                  <w:szCs w:val="20"/>
                  <w:u w:val="single"/>
                </w:rPr>
                <w:t>[85]</w:t>
              </w:r>
            </w:hyperlink>
            <w:r>
              <w:rPr>
                <w:rFonts w:ascii="VU Times" w:hAnsi="VU Times"/>
              </w:rPr>
              <w:t xml:space="preserve"> chỉ có nhãn xứ, nhĩ xứ và chức vụ tâm thì hoạt động nơi cõi Phạm Thiên. Còn ba xứ khác thì không. Nhưng cho dù có như vậy. thân xác của các vị Phạm Thiên vẫn giữ nguyên hình dáng bên ngoài không có các cơ quan giác quan. [LSC]</w:t>
            </w:r>
          </w:p>
          <w:p w:rsidR="00542CB9" w:rsidRDefault="00542CB9">
            <w:pPr>
              <w:pStyle w:val="EndnoteText"/>
              <w:spacing w:after="120" w:afterAutospacing="0"/>
              <w:rPr>
                <w:rFonts w:ascii="VU Times" w:hAnsi="VU Times"/>
              </w:rPr>
            </w:pPr>
            <w:hyperlink r:id="rId440" w:anchor="_ednref86" w:history="1">
              <w:r>
                <w:rPr>
                  <w:rStyle w:val="EndnoteReference"/>
                  <w:sz w:val="20"/>
                  <w:szCs w:val="20"/>
                  <w:u w:val="single"/>
                </w:rPr>
                <w:t>[86]</w:t>
              </w:r>
            </w:hyperlink>
            <w:r>
              <w:rPr>
                <w:rFonts w:ascii="VU Times" w:hAnsi="VU Times"/>
              </w:rPr>
              <w:t xml:space="preserve"> có nghĩa là, nhờ thân xác và tâm [Ny]</w:t>
            </w:r>
          </w:p>
          <w:p w:rsidR="00542CB9" w:rsidRDefault="00542CB9">
            <w:pPr>
              <w:pStyle w:val="EndnoteText"/>
              <w:spacing w:after="120" w:afterAutospacing="0"/>
              <w:rPr>
                <w:rFonts w:ascii="VU Times" w:hAnsi="VU Times"/>
              </w:rPr>
            </w:pPr>
            <w:hyperlink r:id="rId441" w:anchor="_ednref87" w:history="1">
              <w:r>
                <w:rPr>
                  <w:rStyle w:val="EndnoteReference"/>
                  <w:sz w:val="20"/>
                  <w:szCs w:val="20"/>
                  <w:u w:val="single"/>
                </w:rPr>
                <w:t>[87]</w:t>
              </w:r>
            </w:hyperlink>
            <w:r>
              <w:rPr>
                <w:rFonts w:ascii="VU Times" w:hAnsi="VU Times"/>
              </w:rPr>
              <w:t xml:space="preserve"> E </w:t>
            </w:r>
            <w:r>
              <w:rPr>
                <w:rFonts w:ascii="VU Times" w:hAnsi="VU Times"/>
                <w:vertAlign w:val="superscript"/>
              </w:rPr>
              <w:t xml:space="preserve">e </w:t>
            </w:r>
            <w:r>
              <w:rPr>
                <w:rFonts w:ascii="VU Times" w:hAnsi="VU Times"/>
              </w:rPr>
              <w:t xml:space="preserve">còn cho biết thêm: </w:t>
            </w:r>
            <w:r>
              <w:rPr>
                <w:rFonts w:ascii="VU Times" w:hAnsi="VU Times"/>
                <w:i/>
                <w:iCs/>
              </w:rPr>
              <w:t xml:space="preserve">apaccakkhakatassa. </w:t>
            </w:r>
            <w:r>
              <w:rPr>
                <w:rFonts w:ascii="VU Times" w:hAnsi="VU Times"/>
              </w:rPr>
              <w:t>C</w:t>
            </w:r>
            <w:r>
              <w:rPr>
                <w:rFonts w:ascii="VU Times" w:hAnsi="VU Times"/>
                <w:vertAlign w:val="superscript"/>
              </w:rPr>
              <w:t>e</w:t>
            </w:r>
            <w:r>
              <w:rPr>
                <w:rFonts w:ascii="VU Times" w:hAnsi="VU Times"/>
              </w:rPr>
              <w:t xml:space="preserve"> 1932 lại thêm: </w:t>
            </w:r>
            <w:r>
              <w:rPr>
                <w:rFonts w:ascii="VU Times" w:hAnsi="VU Times"/>
                <w:i/>
                <w:iCs/>
              </w:rPr>
              <w:t xml:space="preserve">asacchikatassa </w:t>
            </w:r>
            <w:r>
              <w:rPr>
                <w:rFonts w:ascii="VU Times" w:hAnsi="VU Times"/>
              </w:rPr>
              <w:t>[LSC]</w:t>
            </w:r>
          </w:p>
          <w:p w:rsidR="00542CB9" w:rsidRDefault="00542CB9">
            <w:pPr>
              <w:pStyle w:val="EndnoteText"/>
              <w:spacing w:after="120" w:afterAutospacing="0"/>
              <w:rPr>
                <w:rFonts w:ascii="VU Times" w:hAnsi="VU Times"/>
              </w:rPr>
            </w:pPr>
            <w:hyperlink r:id="rId442" w:anchor="_ednref88" w:history="1">
              <w:r>
                <w:rPr>
                  <w:rStyle w:val="EndnoteReference"/>
                  <w:sz w:val="20"/>
                  <w:szCs w:val="20"/>
                  <w:u w:val="single"/>
                </w:rPr>
                <w:t>[88]</w:t>
              </w:r>
            </w:hyperlink>
            <w:r>
              <w:rPr>
                <w:rFonts w:ascii="VU Times" w:hAnsi="VU Times"/>
              </w:rPr>
              <w:t xml:space="preserve"> Theo Mt. thì: </w:t>
            </w:r>
            <w:r>
              <w:rPr>
                <w:rFonts w:ascii="VU Times" w:hAnsi="VU Times"/>
                <w:i/>
                <w:iCs/>
              </w:rPr>
              <w:t xml:space="preserve">Māsācitaṃ. maññe ti ettha ācīta-saddo tinta-saddassa. maññe saddo ca viya-saddassa atthaṃ vadatī ti adhippāyena “tintamāso viyā ti ayam attho vibhāvito; māsacayo viyā ti vā attho </w:t>
            </w:r>
            <w:r>
              <w:rPr>
                <w:rFonts w:ascii="VU Times" w:hAnsi="VU Times"/>
              </w:rPr>
              <w:t>[LSC]</w:t>
            </w:r>
          </w:p>
          <w:p w:rsidR="00542CB9" w:rsidRDefault="00542CB9">
            <w:pPr>
              <w:pStyle w:val="EndnoteText"/>
              <w:spacing w:after="120" w:afterAutospacing="0"/>
              <w:rPr>
                <w:rFonts w:ascii="VU Times" w:hAnsi="VU Times"/>
              </w:rPr>
            </w:pPr>
            <w:hyperlink r:id="rId443" w:anchor="_ednref89" w:history="1">
              <w:r>
                <w:rPr>
                  <w:rStyle w:val="EndnoteReference"/>
                  <w:sz w:val="20"/>
                  <w:szCs w:val="20"/>
                  <w:u w:val="single"/>
                </w:rPr>
                <w:t>[89]</w:t>
              </w:r>
            </w:hyperlink>
            <w:r>
              <w:rPr>
                <w:rFonts w:ascii="VU Times" w:hAnsi="VU Times"/>
              </w:rPr>
              <w:t xml:space="preserve"> Có nghĩa là, loại ra ngoài điều thứ mười: </w:t>
            </w:r>
            <w:r>
              <w:rPr>
                <w:rFonts w:ascii="VU Times" w:hAnsi="VU Times"/>
                <w:i/>
                <w:iCs/>
              </w:rPr>
              <w:t xml:space="preserve">aṭṭhāne vā pana āghāto jāyati; </w:t>
            </w:r>
            <w:r>
              <w:rPr>
                <w:rFonts w:ascii="VU Times" w:hAnsi="VU Times"/>
              </w:rPr>
              <w:t>xin đọc thêm Vbh 391.</w:t>
            </w:r>
          </w:p>
          <w:p w:rsidR="00542CB9" w:rsidRDefault="00542CB9">
            <w:pPr>
              <w:pStyle w:val="EndnoteText"/>
              <w:spacing w:after="120" w:afterAutospacing="0"/>
              <w:rPr>
                <w:rFonts w:ascii="VU Times" w:hAnsi="VU Times"/>
              </w:rPr>
            </w:pPr>
            <w:hyperlink r:id="rId444" w:anchor="_ednref90" w:history="1">
              <w:r>
                <w:rPr>
                  <w:rStyle w:val="EndnoteReference"/>
                  <w:sz w:val="20"/>
                  <w:szCs w:val="20"/>
                  <w:u w:val="single"/>
                </w:rPr>
                <w:t>[90]</w:t>
              </w:r>
            </w:hyperlink>
            <w:r>
              <w:rPr>
                <w:rFonts w:ascii="VU Times" w:hAnsi="VU Times"/>
              </w:rPr>
              <w:t xml:space="preserve"> Chú Giải Tăng Chi Bộ iv 188-9 ( A iv 400-1) có ghi: “</w:t>
            </w:r>
            <w:r>
              <w:rPr>
                <w:rFonts w:ascii="VU Times" w:hAnsi="VU Times"/>
                <w:i/>
                <w:iCs/>
              </w:rPr>
              <w:t xml:space="preserve">Taṇhaṃ paṭiccā ti. </w:t>
            </w:r>
            <w:r>
              <w:rPr>
                <w:rFonts w:ascii="VU Times" w:hAnsi="VU Times"/>
              </w:rPr>
              <w:t xml:space="preserve">Đây chính là hai loại ái dục: loại ái tầm cầu ta </w:t>
            </w:r>
            <w:r>
              <w:rPr>
                <w:rFonts w:ascii="VU Times" w:hAnsi="VU Times"/>
                <w:i/>
                <w:iCs/>
              </w:rPr>
              <w:t>(esanataṇhā)</w:t>
            </w:r>
            <w:r>
              <w:rPr>
                <w:rFonts w:ascii="VU Times" w:hAnsi="VU Times"/>
              </w:rPr>
              <w:t xml:space="preserve"> và loại ái mà ta phải đi tầm cầu </w:t>
            </w:r>
            <w:r>
              <w:rPr>
                <w:rFonts w:ascii="VU Times" w:hAnsi="VU Times"/>
                <w:i/>
                <w:iCs/>
              </w:rPr>
              <w:t xml:space="preserve">(esitataṇhā). </w:t>
            </w:r>
            <w:r>
              <w:rPr>
                <w:rFonts w:ascii="VU Times" w:hAnsi="VU Times"/>
              </w:rPr>
              <w:t>Loại ái dục nhờ đó chúng ta đi tầm cầu và kiếm được bằng cách đi theo dấu vết con dê, và đường hẻm gai góc. v.v... để tìm kiếm sự giàu sang ta gọi đó là “ái tầm cầu.” Ai dục đối với những gì khi đã tìm thấy được, kiếm ra và có được ta gọi là “ái điều phải được tầm cầu” Nhưng ở đây ta nên hiểu là loại ái tầm cầu.</w:t>
            </w:r>
          </w:p>
          <w:p w:rsidR="00542CB9" w:rsidRDefault="00542CB9">
            <w:pPr>
              <w:pStyle w:val="EndnoteText"/>
              <w:spacing w:after="120" w:afterAutospacing="0"/>
              <w:rPr>
                <w:rFonts w:ascii="VU Times" w:hAnsi="VU Times"/>
              </w:rPr>
            </w:pPr>
            <w:hyperlink r:id="rId445" w:anchor="_ednref91" w:history="1">
              <w:r>
                <w:rPr>
                  <w:rStyle w:val="EndnoteReference"/>
                  <w:sz w:val="20"/>
                  <w:szCs w:val="20"/>
                  <w:u w:val="single"/>
                </w:rPr>
                <w:t>[91]</w:t>
              </w:r>
            </w:hyperlink>
            <w:r>
              <w:rPr>
                <w:rFonts w:ascii="VU Times" w:hAnsi="VU Times"/>
              </w:rPr>
              <w:t>. Ý này không có trong Tự điển Pāli-Anh.</w:t>
            </w:r>
          </w:p>
          <w:p w:rsidR="00542CB9" w:rsidRDefault="00542CB9">
            <w:pPr>
              <w:pStyle w:val="EndnoteText"/>
              <w:spacing w:after="120" w:afterAutospacing="0"/>
              <w:rPr>
                <w:rFonts w:ascii="VU Times" w:hAnsi="VU Times"/>
              </w:rPr>
            </w:pPr>
            <w:hyperlink r:id="rId446" w:anchor="_ednref92" w:history="1">
              <w:r>
                <w:rPr>
                  <w:rStyle w:val="EndnoteReference"/>
                  <w:sz w:val="20"/>
                  <w:szCs w:val="20"/>
                  <w:u w:val="single"/>
                </w:rPr>
                <w:t>[92]</w:t>
              </w:r>
            </w:hyperlink>
            <w:r>
              <w:rPr>
                <w:rFonts w:ascii="VU Times" w:hAnsi="VU Times"/>
              </w:rPr>
              <w:t xml:space="preserve"> Như trên.</w:t>
            </w:r>
          </w:p>
          <w:p w:rsidR="00542CB9" w:rsidRDefault="00542CB9">
            <w:pPr>
              <w:pStyle w:val="EndnoteText"/>
              <w:spacing w:after="120" w:afterAutospacing="0"/>
              <w:rPr>
                <w:rFonts w:ascii="VU Times" w:hAnsi="VU Times"/>
              </w:rPr>
            </w:pPr>
            <w:hyperlink r:id="rId447" w:anchor="_ednref93" w:history="1">
              <w:r>
                <w:rPr>
                  <w:rStyle w:val="EndnoteReference"/>
                  <w:sz w:val="20"/>
                  <w:szCs w:val="20"/>
                  <w:u w:val="single"/>
                </w:rPr>
                <w:t>[93]</w:t>
              </w:r>
            </w:hyperlink>
            <w:r>
              <w:rPr>
                <w:rFonts w:ascii="VU Times" w:hAnsi="VU Times"/>
              </w:rPr>
              <w:t xml:space="preserve"> C</w:t>
            </w:r>
            <w:r>
              <w:rPr>
                <w:rFonts w:ascii="VU Times" w:hAnsi="VU Times"/>
                <w:vertAlign w:val="superscript"/>
              </w:rPr>
              <w:t>e</w:t>
            </w:r>
            <w:r>
              <w:rPr>
                <w:rFonts w:ascii="VU Times" w:hAnsi="VU Times"/>
              </w:rPr>
              <w:t xml:space="preserve"> 1932 giải thích là </w:t>
            </w:r>
            <w:r>
              <w:rPr>
                <w:rFonts w:ascii="VU Times" w:hAnsi="VU Times"/>
                <w:i/>
                <w:iCs/>
              </w:rPr>
              <w:t xml:space="preserve">cattāro suddhasīsā </w:t>
            </w:r>
            <w:r>
              <w:rPr>
                <w:rFonts w:ascii="VU Times" w:hAnsi="VU Times"/>
              </w:rPr>
              <w:t xml:space="preserve">còn đối với E </w:t>
            </w:r>
            <w:r>
              <w:rPr>
                <w:rFonts w:ascii="VU Times" w:hAnsi="VU Times"/>
                <w:vertAlign w:val="superscript"/>
              </w:rPr>
              <w:t>e</w:t>
            </w:r>
            <w:r>
              <w:rPr>
                <w:rFonts w:ascii="VU Times" w:hAnsi="VU Times"/>
              </w:rPr>
              <w:t xml:space="preserve"> </w:t>
            </w:r>
            <w:r>
              <w:rPr>
                <w:rFonts w:ascii="VU Times" w:hAnsi="VU Times"/>
                <w:i/>
                <w:iCs/>
              </w:rPr>
              <w:t xml:space="preserve">sīsaññe cattāro </w:t>
            </w:r>
            <w:r>
              <w:rPr>
                <w:rFonts w:ascii="VU Times" w:hAnsi="VU Times"/>
              </w:rPr>
              <w:t>[LSC]</w:t>
            </w:r>
          </w:p>
          <w:p w:rsidR="00542CB9" w:rsidRDefault="00542CB9">
            <w:pPr>
              <w:pStyle w:val="EndnoteText"/>
              <w:spacing w:after="120" w:afterAutospacing="0"/>
              <w:rPr>
                <w:rFonts w:ascii="VU Times" w:hAnsi="VU Times"/>
              </w:rPr>
            </w:pPr>
            <w:hyperlink r:id="rId448" w:anchor="_ednref94" w:history="1">
              <w:r>
                <w:rPr>
                  <w:rStyle w:val="EndnoteReference"/>
                  <w:sz w:val="20"/>
                  <w:szCs w:val="20"/>
                  <w:u w:val="single"/>
                </w:rPr>
                <w:t>[94]</w:t>
              </w:r>
            </w:hyperlink>
            <w:r>
              <w:rPr>
                <w:rFonts w:ascii="VU Times" w:hAnsi="VU Times"/>
              </w:rPr>
              <w:t xml:space="preserve"> Tự điển Pāli-Anh giải thích là “ khinh miệt, bỏ mặc. Kệ ơ, làm giảm giá trị” mấy từ này không có nghĩa trong văn cảnh này và lại đi ngược lại với ý trong tập chú giải, cũng thế từ </w:t>
            </w:r>
            <w:r>
              <w:rPr>
                <w:rFonts w:ascii="VU Times" w:hAnsi="VU Times"/>
                <w:i/>
                <w:iCs/>
              </w:rPr>
              <w:t>papañca</w:t>
            </w:r>
            <w:r>
              <w:rPr>
                <w:rFonts w:ascii="VU Times" w:hAnsi="VU Times"/>
              </w:rPr>
              <w:t xml:space="preserve"> không có nghĩa là “nỗi ám ảnh “ ở đây. nhưng “sự đa dạng hóa” và “hý tưởng” đã diễn ra là kết quả của sức mạnh ái dục.v.v... (xin đọc Trung Bộ Kinh 16)</w:t>
            </w:r>
          </w:p>
          <w:p w:rsidR="00542CB9" w:rsidRDefault="00542CB9">
            <w:pPr>
              <w:pStyle w:val="EndnoteText"/>
              <w:spacing w:after="120" w:afterAutospacing="0"/>
              <w:rPr>
                <w:rFonts w:ascii="VU Times" w:hAnsi="VU Times"/>
              </w:rPr>
            </w:pPr>
            <w:r>
              <w:rPr>
                <w:rFonts w:ascii="VU Times" w:hAnsi="VU Times"/>
              </w:rPr>
              <w:t xml:space="preserve">Chính vì thế đoạn này trong kinh Vbh được dịch như sau: “ và làm thế nào mà suy nghĩ : ‘Ta tồn tại” lại xuất hiện? mà không phân biệt được </w:t>
            </w:r>
            <w:r>
              <w:rPr>
                <w:rFonts w:ascii="VU Times" w:hAnsi="VU Times"/>
                <w:i/>
                <w:iCs/>
              </w:rPr>
              <w:t xml:space="preserve">(anavakārim karitvā) </w:t>
            </w:r>
            <w:r>
              <w:rPr>
                <w:rFonts w:ascii="VU Times" w:hAnsi="VU Times"/>
              </w:rPr>
              <w:t xml:space="preserve">bất kỳ điều gì như thể: sắc, thọ, tưởng, các hành và thức, người đó đạt được dục để nói : “ta hiện hữu” người đó đạt được kiêu mạn để nói: “ta hiện hữu”. người đó lấy tà kiến mà nói: “ta hiện hữu”, đó là như vậy, lại xuất hiện những loại hý tưởng </w:t>
            </w:r>
            <w:r>
              <w:rPr>
                <w:rFonts w:ascii="VU Times" w:hAnsi="VU Times"/>
                <w:i/>
                <w:iCs/>
              </w:rPr>
              <w:t>(papañcitāni):</w:t>
            </w:r>
            <w:r>
              <w:rPr>
                <w:rFonts w:ascii="VU Times" w:hAnsi="VU Times"/>
              </w:rPr>
              <w:t xml:space="preserve"> “ta hiện hữu như vậy.” thật sự ta là như vậy. “ta cũng khác đi được” (Vbh 393) </w:t>
            </w:r>
          </w:p>
          <w:p w:rsidR="00542CB9" w:rsidRDefault="00542CB9">
            <w:pPr>
              <w:pStyle w:val="EndnoteText"/>
              <w:spacing w:after="120" w:afterAutospacing="0"/>
              <w:rPr>
                <w:rFonts w:ascii="VU Times" w:hAnsi="VU Times"/>
              </w:rPr>
            </w:pPr>
            <w:hyperlink r:id="rId449" w:anchor="_ednref95" w:history="1">
              <w:r>
                <w:rPr>
                  <w:rStyle w:val="EndnoteReference"/>
                  <w:sz w:val="20"/>
                  <w:szCs w:val="20"/>
                  <w:u w:val="single"/>
                </w:rPr>
                <w:t>[95]</w:t>
              </w:r>
            </w:hyperlink>
            <w:r>
              <w:rPr>
                <w:rFonts w:ascii="VU Times" w:hAnsi="VU Times"/>
              </w:rPr>
              <w:t xml:space="preserve"> Cũng như vậy trong C</w:t>
            </w:r>
            <w:r>
              <w:rPr>
                <w:rFonts w:ascii="VU Times" w:hAnsi="VU Times"/>
                <w:vertAlign w:val="superscript"/>
              </w:rPr>
              <w:t xml:space="preserve">e </w:t>
            </w:r>
            <w:r>
              <w:rPr>
                <w:rFonts w:ascii="VU Times" w:hAnsi="VU Times"/>
              </w:rPr>
              <w:t xml:space="preserve">và E </w:t>
            </w:r>
            <w:r>
              <w:rPr>
                <w:rFonts w:ascii="VU Times" w:hAnsi="VU Times"/>
                <w:vertAlign w:val="superscript"/>
              </w:rPr>
              <w:t xml:space="preserve">e </w:t>
            </w:r>
            <w:r>
              <w:rPr>
                <w:rFonts w:ascii="VU Times" w:hAnsi="VU Times"/>
              </w:rPr>
              <w:t xml:space="preserve">có ghi: </w:t>
            </w:r>
            <w:r>
              <w:rPr>
                <w:rFonts w:ascii="VU Times" w:hAnsi="VU Times"/>
                <w:i/>
                <w:iCs/>
              </w:rPr>
              <w:t xml:space="preserve">Anavakāriṃ karitvā; </w:t>
            </w:r>
            <w:r>
              <w:rPr>
                <w:rFonts w:ascii="VU Times" w:hAnsi="VU Times"/>
              </w:rPr>
              <w:t xml:space="preserve">nhưng từ đầu được trích một bài đọc </w:t>
            </w:r>
            <w:r>
              <w:rPr>
                <w:rFonts w:ascii="VU Times" w:hAnsi="VU Times"/>
                <w:i/>
                <w:iCs/>
              </w:rPr>
              <w:t xml:space="preserve">avakāriṃ karitvā. </w:t>
            </w:r>
            <w:r>
              <w:rPr>
                <w:rFonts w:ascii="VU Times" w:hAnsi="VU Times"/>
              </w:rPr>
              <w:t xml:space="preserve">Hình như là đúng. Vì ở đây thực chất có sự phân biệt được khác nhau giữa các uẩn. nếu cách giải thích này được chấp nhận. Thì đoạn này nên được </w:t>
            </w:r>
            <w:r>
              <w:rPr>
                <w:rFonts w:ascii="VU Times" w:hAnsi="VU Times"/>
              </w:rPr>
              <w:lastRenderedPageBreak/>
              <w:t>giải thích như sau: phân biệt được trong số các uẩn. và coi đó là... ” [Ny]</w:t>
            </w:r>
          </w:p>
          <w:p w:rsidR="00542CB9" w:rsidRDefault="00542CB9">
            <w:pPr>
              <w:pStyle w:val="EndnoteText"/>
              <w:spacing w:after="120" w:afterAutospacing="0"/>
              <w:rPr>
                <w:rFonts w:ascii="VU Times" w:hAnsi="VU Times"/>
              </w:rPr>
            </w:pPr>
            <w:hyperlink r:id="rId450" w:anchor="_ednref96" w:history="1">
              <w:r>
                <w:rPr>
                  <w:rStyle w:val="EndnoteReference"/>
                  <w:sz w:val="20"/>
                  <w:szCs w:val="20"/>
                  <w:u w:val="single"/>
                </w:rPr>
                <w:t>[96]</w:t>
              </w:r>
            </w:hyperlink>
            <w:r>
              <w:rPr>
                <w:rFonts w:ascii="VU Times" w:hAnsi="VU Times"/>
              </w:rPr>
              <w:t xml:space="preserve"> Mt. phát hiện ra luận cứ này mâu thuẫn với Vbh 419 trong đó các chúng sanh vô tưởng </w:t>
            </w:r>
            <w:r>
              <w:rPr>
                <w:rFonts w:ascii="VU Times" w:hAnsi="VU Times"/>
                <w:i/>
                <w:iCs/>
              </w:rPr>
              <w:t>(asaññasatta)</w:t>
            </w:r>
            <w:r>
              <w:rPr>
                <w:rFonts w:ascii="VU Times" w:hAnsi="VU Times"/>
              </w:rPr>
              <w:t xml:space="preserve"> được coi như chỉ thuộc về hai căn mà thôi: sắc xứ và pháp xứ. Anut. đáp lại “ ngay cả nếu như sắc xứ nơi các chúng sanh vô tưởng không phải là đối tượng cho họ vì không có mắt cũng như đối với các chúng sanh thuộc cõi hạ cấp vì chúng hết sức tinh tế. Ay vậy mà điều đó cũng vẫn là một đối tượng dành cho nhãn xứ nơi các trú xứ của chư thiên Quảng quả là người có cùng cấp bậc và cũng dành cho các cõi Tịnh cư thiên, là những người thuộc vị trí thượng hạng. – chính vì thế [sắc xứ] chắc chắn thực thi các nhiệm vụ thuộc xứ v.v... ” và lại tham khảo trở lại phần thảo luận được nhắc đến trong n. 58 đoạn §736 ở trên [LSC]</w:t>
            </w:r>
          </w:p>
          <w:p w:rsidR="00542CB9" w:rsidRDefault="00542CB9">
            <w:pPr>
              <w:pStyle w:val="EndnoteText"/>
              <w:spacing w:after="120" w:afterAutospacing="0"/>
              <w:rPr>
                <w:rFonts w:ascii="VU Times" w:hAnsi="VU Times"/>
              </w:rPr>
            </w:pPr>
            <w:hyperlink r:id="rId451" w:anchor="_ednref97" w:history="1">
              <w:r>
                <w:rPr>
                  <w:rStyle w:val="EndnoteReference"/>
                  <w:sz w:val="20"/>
                  <w:szCs w:val="20"/>
                  <w:u w:val="single"/>
                </w:rPr>
                <w:t>[97]</w:t>
              </w:r>
            </w:hyperlink>
            <w:r>
              <w:rPr>
                <w:rFonts w:ascii="VU Times" w:hAnsi="VU Times"/>
              </w:rPr>
              <w:t xml:space="preserve"> được giải thích là </w:t>
            </w:r>
            <w:r>
              <w:rPr>
                <w:rFonts w:ascii="VU Times" w:hAnsi="VU Times"/>
                <w:i/>
                <w:iCs/>
              </w:rPr>
              <w:t xml:space="preserve">yasmā </w:t>
            </w:r>
            <w:r>
              <w:rPr>
                <w:rFonts w:ascii="VU Times" w:hAnsi="VU Times"/>
              </w:rPr>
              <w:t>với C</w:t>
            </w:r>
            <w:r>
              <w:rPr>
                <w:rFonts w:ascii="VU Times" w:hAnsi="VU Times"/>
                <w:vertAlign w:val="superscript"/>
              </w:rPr>
              <w:t xml:space="preserve">e </w:t>
            </w:r>
            <w:r>
              <w:rPr>
                <w:rFonts w:ascii="VU Times" w:hAnsi="VU Times"/>
              </w:rPr>
              <w:t xml:space="preserve">1932 đối với E </w:t>
            </w:r>
            <w:r>
              <w:rPr>
                <w:rFonts w:ascii="VU Times" w:hAnsi="VU Times"/>
                <w:vertAlign w:val="superscript"/>
              </w:rPr>
              <w:t>e</w:t>
            </w:r>
            <w:r>
              <w:rPr>
                <w:rFonts w:ascii="VU Times" w:hAnsi="VU Times"/>
              </w:rPr>
              <w:t xml:space="preserve"> lại ghi là </w:t>
            </w:r>
            <w:r>
              <w:rPr>
                <w:rFonts w:ascii="VU Times" w:hAnsi="VU Times"/>
                <w:i/>
                <w:iCs/>
              </w:rPr>
              <w:t xml:space="preserve">tasmā </w:t>
            </w:r>
            <w:r>
              <w:rPr>
                <w:rFonts w:ascii="VU Times" w:hAnsi="VU Times"/>
              </w:rPr>
              <w:t>[LSC]</w:t>
            </w:r>
          </w:p>
          <w:p w:rsidR="00542CB9" w:rsidRDefault="00542CB9">
            <w:pPr>
              <w:pStyle w:val="EndnoteText"/>
              <w:spacing w:after="120" w:afterAutospacing="0"/>
              <w:rPr>
                <w:rFonts w:ascii="VU Times" w:hAnsi="VU Times"/>
              </w:rPr>
            </w:pPr>
            <w:hyperlink r:id="rId452" w:anchor="_ednref98" w:history="1">
              <w:r>
                <w:rPr>
                  <w:rStyle w:val="EndnoteReference"/>
                  <w:sz w:val="20"/>
                  <w:szCs w:val="20"/>
                  <w:u w:val="single"/>
                </w:rPr>
                <w:t>[98]</w:t>
              </w:r>
            </w:hyperlink>
            <w:r>
              <w:rPr>
                <w:rFonts w:ascii="VU Times" w:hAnsi="VU Times"/>
              </w:rPr>
              <w:t xml:space="preserve"> không thấy ghi trong tự điển Pāli-Anh (PED) nhưng xin đọc </w:t>
            </w:r>
            <w:r>
              <w:rPr>
                <w:rFonts w:ascii="VU Times" w:hAnsi="VU Times"/>
                <w:i/>
                <w:iCs/>
              </w:rPr>
              <w:t xml:space="preserve">ammaṇa. </w:t>
            </w:r>
            <w:r>
              <w:rPr>
                <w:rFonts w:ascii="VU Times" w:hAnsi="VU Times"/>
              </w:rPr>
              <w:t xml:space="preserve">(Mṭ </w:t>
            </w:r>
            <w:r>
              <w:rPr>
                <w:rFonts w:ascii="VU Times" w:hAnsi="VU Times"/>
                <w:i/>
                <w:iCs/>
              </w:rPr>
              <w:t xml:space="preserve">catudoṇaṃ amboṇaṃ; chadoṇan ti eke </w:t>
            </w:r>
            <w:r>
              <w:rPr>
                <w:rFonts w:ascii="VU Times" w:hAnsi="VU Times"/>
              </w:rPr>
              <w:t>[ LSC]</w:t>
            </w:r>
          </w:p>
          <w:p w:rsidR="00542CB9" w:rsidRDefault="00542CB9">
            <w:pPr>
              <w:pStyle w:val="EndnoteText"/>
              <w:spacing w:after="120" w:afterAutospacing="0"/>
              <w:rPr>
                <w:rFonts w:ascii="VU Times" w:hAnsi="VU Times"/>
              </w:rPr>
            </w:pPr>
            <w:hyperlink r:id="rId453" w:anchor="_ednref99" w:history="1">
              <w:r>
                <w:rPr>
                  <w:rStyle w:val="EndnoteReference"/>
                  <w:sz w:val="20"/>
                  <w:szCs w:val="20"/>
                  <w:u w:val="single"/>
                </w:rPr>
                <w:t>[99]</w:t>
              </w:r>
            </w:hyperlink>
            <w:r>
              <w:rPr>
                <w:rFonts w:ascii="VU Times" w:hAnsi="VU Times"/>
              </w:rPr>
              <w:t xml:space="preserve"> Tự điển Pāli-Anh (PED) nhầm </w:t>
            </w:r>
            <w:r>
              <w:rPr>
                <w:rFonts w:ascii="VU Times" w:hAnsi="VU Times"/>
                <w:i/>
                <w:iCs/>
              </w:rPr>
              <w:t xml:space="preserve">Yamarja, </w:t>
            </w:r>
            <w:r>
              <w:rPr>
                <w:rFonts w:ascii="VU Times" w:hAnsi="VU Times"/>
              </w:rPr>
              <w:t xml:space="preserve">là vua cõi âm ti (xin đọc thêm chú giải về Trung Bộ Kinh 130) liên quan đến từ </w:t>
            </w:r>
            <w:r>
              <w:rPr>
                <w:rFonts w:ascii="VU Times" w:hAnsi="VU Times"/>
                <w:i/>
                <w:iCs/>
              </w:rPr>
              <w:t xml:space="preserve">Ymadevaloka. </w:t>
            </w:r>
            <w:r>
              <w:rPr>
                <w:rFonts w:ascii="VU Times" w:hAnsi="VU Times"/>
              </w:rPr>
              <w:t>Vị hoàng đế của cõi đó ta gọi là Diêm Vương (</w:t>
            </w:r>
            <w:r>
              <w:rPr>
                <w:rFonts w:ascii="VU Times" w:hAnsi="VU Times"/>
                <w:i/>
                <w:iCs/>
              </w:rPr>
              <w:t xml:space="preserve">Yāma); </w:t>
            </w:r>
            <w:r>
              <w:rPr>
                <w:rFonts w:ascii="VU Times" w:hAnsi="VU Times"/>
              </w:rPr>
              <w:t xml:space="preserve">nhưng không có tương quan gì nơi các vị vua này cả. </w:t>
            </w:r>
          </w:p>
          <w:p w:rsidR="00542CB9" w:rsidRDefault="00542CB9">
            <w:pPr>
              <w:pStyle w:val="EndnoteText"/>
              <w:spacing w:after="120" w:afterAutospacing="0"/>
              <w:rPr>
                <w:rFonts w:ascii="VU Times" w:hAnsi="VU Times"/>
              </w:rPr>
            </w:pPr>
            <w:hyperlink r:id="rId454" w:anchor="_ednref100" w:history="1">
              <w:r>
                <w:rPr>
                  <w:rStyle w:val="EndnoteReference"/>
                  <w:sz w:val="20"/>
                  <w:szCs w:val="20"/>
                  <w:u w:val="single"/>
                </w:rPr>
                <w:t>[100]</w:t>
              </w:r>
            </w:hyperlink>
            <w:r>
              <w:rPr>
                <w:rFonts w:ascii="VU Times" w:hAnsi="VU Times"/>
              </w:rPr>
              <w:t>. Cp. MA I 35</w:t>
            </w:r>
          </w:p>
          <w:p w:rsidR="00542CB9" w:rsidRDefault="00542CB9">
            <w:pPr>
              <w:pStyle w:val="EndnoteText"/>
              <w:spacing w:after="120" w:afterAutospacing="0"/>
              <w:rPr>
                <w:rFonts w:ascii="VU Times" w:hAnsi="VU Times"/>
              </w:rPr>
            </w:pPr>
            <w:hyperlink r:id="rId455" w:anchor="_ednref101" w:history="1">
              <w:r>
                <w:rPr>
                  <w:rStyle w:val="EndnoteReference"/>
                  <w:sz w:val="20"/>
                  <w:szCs w:val="20"/>
                  <w:u w:val="single"/>
                </w:rPr>
                <w:t>[101]</w:t>
              </w:r>
            </w:hyperlink>
            <w:r>
              <w:rPr>
                <w:rFonts w:ascii="VU Times" w:hAnsi="VU Times"/>
              </w:rPr>
              <w:t xml:space="preserve"> Mṭ: với tuệ nhãn và với nhục nhãn và thiên nhãn [LSC]</w:t>
            </w:r>
          </w:p>
          <w:p w:rsidR="00542CB9" w:rsidRDefault="00542CB9">
            <w:pPr>
              <w:pStyle w:val="EndnoteText"/>
              <w:spacing w:after="120" w:afterAutospacing="0"/>
              <w:rPr>
                <w:rFonts w:ascii="VU Times" w:hAnsi="VU Times"/>
              </w:rPr>
            </w:pPr>
            <w:hyperlink r:id="rId456" w:anchor="_ednref102" w:history="1">
              <w:r>
                <w:rPr>
                  <w:rStyle w:val="EndnoteReference"/>
                  <w:sz w:val="20"/>
                  <w:szCs w:val="20"/>
                  <w:u w:val="single"/>
                </w:rPr>
                <w:t>[102]</w:t>
              </w:r>
            </w:hyperlink>
            <w:r>
              <w:rPr>
                <w:rFonts w:ascii="VU Times" w:hAnsi="VU Times"/>
              </w:rPr>
              <w:t xml:space="preserve"> Mṭ cho rằng điều này có nghĩa là cách phân chia thành thọ mạng của </w:t>
            </w:r>
            <w:r>
              <w:rPr>
                <w:rFonts w:ascii="VU Times" w:hAnsi="VU Times"/>
                <w:i/>
                <w:iCs/>
              </w:rPr>
              <w:t xml:space="preserve">abbuda </w:t>
            </w:r>
            <w:r>
              <w:rPr>
                <w:rFonts w:ascii="VU Times" w:hAnsi="VU Times"/>
              </w:rPr>
              <w:t xml:space="preserve">v.v... do nghiệp mà tạo nên. Anuṭ lại có một đoạn dài ghi rằng: “Họ nói rằng thọ mệnh của các vị chư thiên Tứ thiênVương là một ngày một đêm nơi cõi Sañjīva. Ba mươi đêm giống như một đêm kiểu đó làm thành một tháng. Một năm có mười hai tháng theo kiểu một tháng như vậy. năm trăm năm như thế là tuổi thọ nơi cõi Sañjīva. Tuổi thọ các vị chư thiên nơi cõi Tam Thập Tam Thiên giống như một ngày một đêm nơi cõi Kāḷasutta. .... .v.v... Một ngàn năm kiểu một năm như vậy là tuổi thọ nơi cõi Kāḷasutta. Tuổi thọ của các chư thiên Dạ Ma là một ngày một đêm nơi cõi Saṅghāta... v.v... Ḥai ngàn năm kiểu một năm như vậy là tuổi thọ nơi cõi Saṅghāta. Tuổi thọ các chư thiên cõi trời Đâu Xuất là một ngày một đêm nơi cõi Roruva... v.v.... Bốn ngàn năm kiểu một năm như vậy là tuổi thọ nơi cõi Roruva. Tuổi thọ các chư thiên Hoá lạc là một ngày và một đêm nơi cõi Mahāroruva... v.v... tám ngàn năm kiểu một năm như vậy là tuổi thọ nơi cõi Mahāroruva. Tuổi thọ các chư thiên Tha hoá tự tạilà một ngày và một đêm nơi cõi Tāpana.. .v.v... Mười sáu ngàn năm kiểu một năm như vậy lại là tuổi thọ nơi cõi Tāpana.. .v.v... .Tuổi thọ nơi cõi Mahātāpana vào khoảng một nửa </w:t>
            </w:r>
            <w:r>
              <w:rPr>
                <w:rFonts w:ascii="VU Times" w:hAnsi="VU Times"/>
                <w:i/>
                <w:iCs/>
              </w:rPr>
              <w:t xml:space="preserve">Antarakappa </w:t>
            </w:r>
            <w:r>
              <w:rPr>
                <w:rFonts w:ascii="VU Times" w:hAnsi="VU Times"/>
              </w:rPr>
              <w:t>và tuổi thọ nơi cõi địa ngục A Tỳ (</w:t>
            </w:r>
            <w:r>
              <w:rPr>
                <w:rFonts w:ascii="VU Times" w:hAnsi="VU Times"/>
                <w:i/>
                <w:iCs/>
              </w:rPr>
              <w:t xml:space="preserve">Avici) </w:t>
            </w:r>
            <w:r>
              <w:rPr>
                <w:rFonts w:ascii="VU Times" w:hAnsi="VU Times"/>
              </w:rPr>
              <w:t xml:space="preserve">là một </w:t>
            </w:r>
            <w:r>
              <w:rPr>
                <w:rFonts w:ascii="VU Times" w:hAnsi="VU Times"/>
                <w:i/>
                <w:iCs/>
              </w:rPr>
              <w:t xml:space="preserve">anatarakappa. </w:t>
            </w:r>
            <w:r>
              <w:rPr>
                <w:rFonts w:ascii="VU Times" w:hAnsi="VU Times"/>
              </w:rPr>
              <w:t>Ta nên hiểu là chỉ có nghiệp là mức độ được đề cập đến, hiểu biết rằng. Chính vì với cái chết theo ý muốn (</w:t>
            </w:r>
            <w:r>
              <w:rPr>
                <w:rFonts w:ascii="VU Times" w:hAnsi="VU Times"/>
                <w:i/>
                <w:iCs/>
              </w:rPr>
              <w:t xml:space="preserve">adhimutta) </w:t>
            </w:r>
            <w:r>
              <w:rPr>
                <w:rFonts w:ascii="VU Times" w:hAnsi="VU Times"/>
              </w:rPr>
              <w:t xml:space="preserve">của các chư thiên, nhờ sức mạnh tương tự nơi hành vi công đức thì cũng xảy ra cái chết trong khoảng thời gian đó, điều đó thực sự là như vậy, cách phân chia thành tuổi thọ của một </w:t>
            </w:r>
            <w:r>
              <w:rPr>
                <w:rFonts w:ascii="VU Times" w:hAnsi="VU Times"/>
                <w:i/>
                <w:iCs/>
              </w:rPr>
              <w:t xml:space="preserve">abbuda v.v... </w:t>
            </w:r>
            <w:r>
              <w:rPr>
                <w:rFonts w:ascii="VU Times" w:hAnsi="VU Times"/>
              </w:rPr>
              <w:t>thì thích hợp hơn.” [LSC]</w:t>
            </w:r>
          </w:p>
          <w:p w:rsidR="00542CB9" w:rsidRDefault="00542CB9">
            <w:pPr>
              <w:pStyle w:val="EndnoteText"/>
              <w:spacing w:after="120" w:afterAutospacing="0"/>
              <w:rPr>
                <w:rFonts w:ascii="VU Times" w:hAnsi="VU Times"/>
              </w:rPr>
            </w:pPr>
            <w:hyperlink r:id="rId457" w:anchor="_ednref103" w:history="1">
              <w:r>
                <w:rPr>
                  <w:rStyle w:val="EndnoteReference"/>
                  <w:sz w:val="20"/>
                  <w:szCs w:val="20"/>
                  <w:u w:val="single"/>
                </w:rPr>
                <w:t>[103]</w:t>
              </w:r>
            </w:hyperlink>
            <w:r>
              <w:rPr>
                <w:rFonts w:ascii="VU Times" w:hAnsi="VU Times"/>
              </w:rPr>
              <w:t xml:space="preserve"> Mṭ cho rằng: Ý nghĩa ở đây là bỏi vì không nơi nào khác hơn là nơi đã đầy thú vui dục lạc và các đoàn nữ thần được tái sanh tại đó luôn luôn chăm sóc cẩn thận” [LSC] </w:t>
            </w:r>
          </w:p>
          <w:p w:rsidR="00542CB9" w:rsidRDefault="00542CB9">
            <w:pPr>
              <w:pStyle w:val="EndnoteText"/>
              <w:spacing w:after="120" w:afterAutospacing="0"/>
              <w:rPr>
                <w:rFonts w:ascii="VU Times" w:hAnsi="VU Times"/>
              </w:rPr>
            </w:pPr>
            <w:hyperlink r:id="rId458" w:anchor="_ednref104" w:history="1">
              <w:r>
                <w:rPr>
                  <w:rStyle w:val="EndnoteReference"/>
                  <w:sz w:val="20"/>
                  <w:szCs w:val="20"/>
                  <w:u w:val="single"/>
                </w:rPr>
                <w:t>[104]</w:t>
              </w:r>
            </w:hyperlink>
            <w:r>
              <w:rPr>
                <w:rFonts w:ascii="VU Times" w:hAnsi="VU Times"/>
              </w:rPr>
              <w:t xml:space="preserve"> C</w:t>
            </w:r>
            <w:r>
              <w:rPr>
                <w:rFonts w:ascii="VU Times" w:hAnsi="VU Times"/>
                <w:vertAlign w:val="superscript"/>
              </w:rPr>
              <w:t>e</w:t>
            </w:r>
            <w:r>
              <w:rPr>
                <w:rFonts w:ascii="VU Times" w:hAnsi="VU Times"/>
              </w:rPr>
              <w:t xml:space="preserve"> 1932 giải thích là: </w:t>
            </w:r>
            <w:r>
              <w:rPr>
                <w:rFonts w:ascii="VU Times" w:hAnsi="VU Times"/>
                <w:i/>
                <w:iCs/>
              </w:rPr>
              <w:t xml:space="preserve">jhānalābhī anāgāmino </w:t>
            </w:r>
            <w:r>
              <w:rPr>
                <w:rFonts w:ascii="VU Times" w:hAnsi="VU Times"/>
              </w:rPr>
              <w:t>[LSC]</w:t>
            </w:r>
          </w:p>
          <w:p w:rsidR="00542CB9" w:rsidRDefault="00542CB9">
            <w:pPr>
              <w:pStyle w:val="EndnoteText"/>
              <w:spacing w:after="120" w:afterAutospacing="0"/>
              <w:rPr>
                <w:rFonts w:ascii="VU Times" w:hAnsi="VU Times"/>
              </w:rPr>
            </w:pPr>
            <w:hyperlink r:id="rId459" w:anchor="_ednref105" w:history="1">
              <w:r>
                <w:rPr>
                  <w:rStyle w:val="EndnoteReference"/>
                  <w:sz w:val="20"/>
                  <w:szCs w:val="20"/>
                  <w:u w:val="single"/>
                </w:rPr>
                <w:t>[105]</w:t>
              </w:r>
            </w:hyperlink>
            <w:r>
              <w:rPr>
                <w:rFonts w:ascii="VU Times" w:hAnsi="VU Times"/>
              </w:rPr>
              <w:t xml:space="preserve"> Anuṭ lần lượt đề cập đến tên dành cho ba cõi hiện hữu tột đỉnh dành cho các chúng sanh bình thường (các chư thiên Quảng quả thiên. Hiện hữu tột đỉnh dành cho các vị thánh nhân chư thiên cõi Sắc cứu cánh thiên. Hiện hữu tột đỉnh dành cho toàn bộ những vị thuộc cõi phi tưởng phi phi tưởng) [LSC]</w:t>
            </w:r>
          </w:p>
          <w:p w:rsidR="00542CB9" w:rsidRDefault="00542CB9">
            <w:pPr>
              <w:pStyle w:val="EndnoteText"/>
              <w:spacing w:after="120" w:afterAutospacing="0"/>
              <w:rPr>
                <w:rFonts w:ascii="VU Times" w:hAnsi="VU Times"/>
              </w:rPr>
            </w:pPr>
            <w:hyperlink r:id="rId460" w:anchor="_ednref106" w:history="1">
              <w:r>
                <w:rPr>
                  <w:rStyle w:val="EndnoteReference"/>
                  <w:sz w:val="20"/>
                  <w:szCs w:val="20"/>
                  <w:u w:val="single"/>
                </w:rPr>
                <w:t>[106]</w:t>
              </w:r>
            </w:hyperlink>
            <w:r>
              <w:rPr>
                <w:rFonts w:ascii="VU Times" w:hAnsi="VU Times"/>
              </w:rPr>
              <w:t xml:space="preserve"> Mṭ thảo luận về đoạn này dưới ánh sáng của đoạn Yam ii 375-6, đề cập đến tái sanh nơi cõi vô sắc giới của những ai chỉ với năm hay ba </w:t>
            </w:r>
            <w:r>
              <w:rPr>
                <w:rFonts w:ascii="VU Times" w:hAnsi="VU Times"/>
                <w:i/>
                <w:iCs/>
              </w:rPr>
              <w:t xml:space="preserve">anusayas </w:t>
            </w:r>
            <w:r>
              <w:rPr>
                <w:rFonts w:ascii="VU Times" w:hAnsi="VU Times"/>
              </w:rPr>
              <w:t xml:space="preserve">có nghĩa là, những vị thánh nhân, và gợi ý là điều này không áp dụng cho các vị chư thiên Quảng quả thiên, v.v... nói cách khác tác phẩm cũng gợi ý rằng những chú giải trong tập </w:t>
            </w:r>
            <w:r>
              <w:rPr>
                <w:rFonts w:ascii="VU Times" w:hAnsi="VU Times"/>
                <w:i/>
                <w:iCs/>
              </w:rPr>
              <w:t xml:space="preserve">aṭṭhakathā </w:t>
            </w:r>
            <w:r>
              <w:rPr>
                <w:rFonts w:ascii="VU Times" w:hAnsi="VU Times"/>
              </w:rPr>
              <w:t xml:space="preserve">đặc biệt ám chỉ đến thánh đệ tử là người chưa thể diệt trừ sắc ái </w:t>
            </w:r>
            <w:r>
              <w:rPr>
                <w:rFonts w:ascii="VU Times" w:hAnsi="VU Times"/>
                <w:i/>
                <w:iCs/>
              </w:rPr>
              <w:t xml:space="preserve">(rūparāga) </w:t>
            </w:r>
            <w:r>
              <w:rPr>
                <w:rFonts w:ascii="VU Times" w:hAnsi="VU Times"/>
              </w:rPr>
              <w:t>có nghĩa là, các vị Nhập Lưu và các vị Nhất Lai và vị nào được tái sanh nơi cõi Phạm Thiên. Bộ Song Đối được ám chỉ đến trường hợp của người nào tu luỵên thánh đạo nơi cõi Phạm Thiên và trấn áp sắc ái nhờ nhập thiền vô sắc giới. [LSC]</w:t>
            </w:r>
          </w:p>
          <w:p w:rsidR="00542CB9" w:rsidRDefault="00542CB9">
            <w:pPr>
              <w:pStyle w:val="EndnoteText"/>
              <w:spacing w:after="120" w:afterAutospacing="0"/>
              <w:rPr>
                <w:rFonts w:ascii="VU Times" w:hAnsi="VU Times"/>
              </w:rPr>
            </w:pPr>
            <w:hyperlink r:id="rId461" w:anchor="_ednref107" w:history="1">
              <w:r>
                <w:rPr>
                  <w:rStyle w:val="EndnoteReference"/>
                  <w:sz w:val="20"/>
                  <w:szCs w:val="20"/>
                  <w:u w:val="single"/>
                </w:rPr>
                <w:t>[107]</w:t>
              </w:r>
            </w:hyperlink>
            <w:r>
              <w:rPr>
                <w:rFonts w:ascii="VU Times" w:hAnsi="VU Times"/>
              </w:rPr>
              <w:t xml:space="preserve"> Mṭ : </w:t>
            </w:r>
            <w:r>
              <w:rPr>
                <w:rFonts w:ascii="VU Times" w:hAnsi="VU Times"/>
                <w:i/>
                <w:iCs/>
              </w:rPr>
              <w:t>những thực tính tướng</w:t>
            </w:r>
            <w:r>
              <w:rPr>
                <w:rFonts w:ascii="VU Times" w:hAnsi="VU Times"/>
              </w:rPr>
              <w:t>: phân biệt được những đặc tính c</w:t>
            </w:r>
            <w:bookmarkStart w:id="260" w:name="_GoBack"/>
            <w:bookmarkEnd w:id="260"/>
            <w:r>
              <w:rPr>
                <w:rFonts w:ascii="VU Times" w:hAnsi="VU Times"/>
              </w:rPr>
              <w:t>hung và đặc biệt (</w:t>
            </w:r>
            <w:r>
              <w:rPr>
                <w:rFonts w:ascii="VU Times" w:hAnsi="VU Times"/>
                <w:i/>
                <w:iCs/>
              </w:rPr>
              <w:t xml:space="preserve">visesa) </w:t>
            </w:r>
            <w:r>
              <w:rPr>
                <w:rFonts w:ascii="VU Times" w:hAnsi="VU Times"/>
              </w:rPr>
              <w:t xml:space="preserve">bằng cách khởi sự với “sắc pháp có đặc tính tiêu hoại </w:t>
            </w:r>
            <w:r>
              <w:rPr>
                <w:rFonts w:ascii="VU Times" w:hAnsi="VU Times"/>
                <w:i/>
                <w:iCs/>
              </w:rPr>
              <w:t>(ruppana);</w:t>
            </w:r>
            <w:r>
              <w:rPr>
                <w:rFonts w:ascii="VU Times" w:hAnsi="VU Times"/>
              </w:rPr>
              <w:t xml:space="preserve"> xúc có đặc tính đụng chạm.” xin đọc thêm anuṭ và Thanh Tịnh Đạo 606tt. [LSC]</w:t>
            </w:r>
          </w:p>
          <w:p w:rsidR="00542CB9" w:rsidRDefault="00542CB9">
            <w:pPr>
              <w:pStyle w:val="EndnoteText"/>
              <w:spacing w:after="120" w:afterAutospacing="0"/>
              <w:rPr>
                <w:rFonts w:ascii="VU Times" w:hAnsi="VU Times"/>
              </w:rPr>
            </w:pPr>
            <w:hyperlink r:id="rId462" w:anchor="_ednref108" w:history="1">
              <w:r>
                <w:rPr>
                  <w:rStyle w:val="EndnoteReference"/>
                  <w:sz w:val="20"/>
                  <w:szCs w:val="20"/>
                  <w:u w:val="single"/>
                </w:rPr>
                <w:t>[108]</w:t>
              </w:r>
            </w:hyperlink>
            <w:r>
              <w:rPr>
                <w:rFonts w:ascii="VU Times" w:hAnsi="VU Times"/>
              </w:rPr>
              <w:t xml:space="preserve"> Mṭ giải thích “liễu tri đạt tri” giống như kiến thanh tịnh. Và đoạn nghi thanh tịnh, “thẩm đạt tri” được coi như là thanh tịnh được thực hiện cho đến khi đạt đến thuận thứ tri và trừ đạt tri” chính là tuỳ quán về sinh diệt cho đến khi đạt đến thánh đạo. Cp. Bản dịch Thanh Tịnh Đạo tr. 705 và 812 [LSC]</w:t>
            </w:r>
          </w:p>
          <w:p w:rsidR="00542CB9" w:rsidRDefault="00542CB9">
            <w:pPr>
              <w:pStyle w:val="NormalWeb"/>
              <w:jc w:val="center"/>
            </w:pPr>
            <w:r>
              <w:t xml:space="preserve">-ooOoo- </w:t>
            </w:r>
          </w:p>
        </w:tc>
        <w:tc>
          <w:tcPr>
            <w:tcW w:w="0" w:type="auto"/>
            <w:shd w:val="clear" w:color="auto" w:fill="DCDEDD"/>
            <w:vAlign w:val="center"/>
            <w:hideMark/>
          </w:tcPr>
          <w:p w:rsidR="00542CB9" w:rsidRDefault="00542CB9">
            <w:pPr>
              <w:jc w:val="center"/>
              <w:rPr>
                <w:rFonts w:eastAsia="Times New Roman"/>
              </w:rPr>
            </w:pPr>
            <w:r>
              <w:rPr>
                <w:rFonts w:eastAsia="Times New Roman"/>
              </w:rPr>
              <w:lastRenderedPageBreak/>
              <w:t> </w:t>
            </w:r>
          </w:p>
        </w:tc>
      </w:tr>
    </w:tbl>
    <w:p w:rsidR="00542CB9" w:rsidRDefault="00542CB9" w:rsidP="00542CB9">
      <w:pPr>
        <w:pStyle w:val="NormalWeb"/>
        <w:jc w:val="center"/>
      </w:pPr>
    </w:p>
    <w:p w:rsidR="00711C17" w:rsidRPr="00DE6C7D" w:rsidRDefault="00711C17" w:rsidP="00DE6C7D"/>
    <w:sectPr w:rsidR="00711C17" w:rsidRPr="00DE6C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3D3E" w:rsidRDefault="00853D3E" w:rsidP="004C4614">
      <w:r>
        <w:separator/>
      </w:r>
    </w:p>
  </w:endnote>
  <w:endnote w:type="continuationSeparator" w:id="0">
    <w:p w:rsidR="00853D3E" w:rsidRDefault="00853D3E" w:rsidP="004C46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U Time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3D3E" w:rsidRDefault="00853D3E" w:rsidP="004C4614">
      <w:r>
        <w:separator/>
      </w:r>
    </w:p>
  </w:footnote>
  <w:footnote w:type="continuationSeparator" w:id="0">
    <w:p w:rsidR="00853D3E" w:rsidRDefault="00853D3E" w:rsidP="004C46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547B"/>
    <w:rsid w:val="001F34B7"/>
    <w:rsid w:val="0029547A"/>
    <w:rsid w:val="004A3BC4"/>
    <w:rsid w:val="004C4614"/>
    <w:rsid w:val="00542CB9"/>
    <w:rsid w:val="00581970"/>
    <w:rsid w:val="005A636E"/>
    <w:rsid w:val="005D1E03"/>
    <w:rsid w:val="00711C17"/>
    <w:rsid w:val="00853D3E"/>
    <w:rsid w:val="00986D0C"/>
    <w:rsid w:val="00B403DD"/>
    <w:rsid w:val="00CD547B"/>
    <w:rsid w:val="00D60A09"/>
    <w:rsid w:val="00D614BE"/>
    <w:rsid w:val="00DE6C7D"/>
    <w:rsid w:val="00EE3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34B7"/>
    <w:pPr>
      <w:spacing w:after="0" w:line="240" w:lineRule="auto"/>
    </w:pPr>
    <w:rPr>
      <w:rFonts w:ascii="Times New Roman" w:eastAsiaTheme="minorEastAsia"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NormalWeb">
    <w:name w:val="Normal (Web)"/>
    <w:basedOn w:val="Normal"/>
    <w:uiPriority w:val="99"/>
    <w:unhideWhenUsed/>
    <w:rsid w:val="001F34B7"/>
    <w:pPr>
      <w:spacing w:before="100" w:beforeAutospacing="1" w:after="100" w:afterAutospacing="1"/>
    </w:pPr>
  </w:style>
  <w:style w:type="paragraph" w:styleId="Header">
    <w:name w:val="header"/>
    <w:basedOn w:val="Normal"/>
    <w:link w:val="HeaderChar"/>
    <w:uiPriority w:val="99"/>
    <w:unhideWhenUsed/>
    <w:rsid w:val="004C4614"/>
    <w:pPr>
      <w:tabs>
        <w:tab w:val="center" w:pos="4680"/>
        <w:tab w:val="right" w:pos="9360"/>
      </w:tabs>
    </w:pPr>
  </w:style>
  <w:style w:type="character" w:customStyle="1" w:styleId="HeaderChar">
    <w:name w:val="Header Char"/>
    <w:basedOn w:val="DefaultParagraphFont"/>
    <w:link w:val="Header"/>
    <w:uiPriority w:val="99"/>
    <w:rsid w:val="004C4614"/>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4C4614"/>
    <w:pPr>
      <w:tabs>
        <w:tab w:val="center" w:pos="4680"/>
        <w:tab w:val="right" w:pos="9360"/>
      </w:tabs>
    </w:pPr>
  </w:style>
  <w:style w:type="character" w:customStyle="1" w:styleId="FooterChar">
    <w:name w:val="Footer Char"/>
    <w:basedOn w:val="DefaultParagraphFont"/>
    <w:link w:val="Footer"/>
    <w:uiPriority w:val="99"/>
    <w:rsid w:val="004C4614"/>
    <w:rPr>
      <w:rFonts w:ascii="Times New Roman" w:eastAsiaTheme="minorEastAsia" w:hAnsi="Times New Roman" w:cs="Times New Roman"/>
      <w:sz w:val="24"/>
      <w:szCs w:val="24"/>
    </w:rPr>
  </w:style>
  <w:style w:type="character" w:customStyle="1" w:styleId="EndnoteTextChar">
    <w:name w:val="Endnote Text Char"/>
    <w:basedOn w:val="DefaultParagraphFont"/>
    <w:link w:val="EndnoteText"/>
    <w:uiPriority w:val="99"/>
    <w:semiHidden/>
    <w:rsid w:val="00B403DD"/>
    <w:rPr>
      <w:rFonts w:ascii="Times New Roman" w:eastAsiaTheme="minorEastAsia" w:hAnsi="Times New Roman" w:cs="Times New Roman"/>
      <w:sz w:val="24"/>
      <w:szCs w:val="24"/>
    </w:rPr>
  </w:style>
  <w:style w:type="paragraph" w:styleId="EndnoteText">
    <w:name w:val="endnote text"/>
    <w:basedOn w:val="Normal"/>
    <w:link w:val="EndnoteTextChar"/>
    <w:uiPriority w:val="99"/>
    <w:semiHidden/>
    <w:unhideWhenUsed/>
    <w:rsid w:val="00B403DD"/>
    <w:pPr>
      <w:spacing w:before="100" w:beforeAutospacing="1" w:after="100" w:afterAutospacing="1"/>
    </w:pPr>
  </w:style>
  <w:style w:type="character" w:styleId="Hyperlink">
    <w:name w:val="Hyperlink"/>
    <w:basedOn w:val="DefaultParagraphFont"/>
    <w:uiPriority w:val="99"/>
    <w:unhideWhenUsed/>
    <w:rsid w:val="00B403DD"/>
    <w:rPr>
      <w:color w:val="0000FF"/>
      <w:u w:val="single"/>
    </w:rPr>
  </w:style>
  <w:style w:type="character" w:styleId="EndnoteReference">
    <w:name w:val="endnote reference"/>
    <w:basedOn w:val="DefaultParagraphFont"/>
    <w:uiPriority w:val="99"/>
    <w:semiHidden/>
    <w:unhideWhenUsed/>
    <w:rsid w:val="00B403DD"/>
    <w:rPr>
      <w:rFonts w:ascii="VU Times" w:hAnsi="VU Times" w:hint="default"/>
      <w:color w:val="0000FF"/>
      <w:vertAlign w:val="baseline"/>
    </w:rPr>
  </w:style>
  <w:style w:type="paragraph" w:customStyle="1" w:styleId="thopali">
    <w:name w:val="thopali"/>
    <w:basedOn w:val="Normal"/>
    <w:rsid w:val="00EE3B6C"/>
    <w:pPr>
      <w:spacing w:before="100" w:beforeAutospacing="1" w:after="100" w:afterAutospacing="1"/>
    </w:pPr>
  </w:style>
  <w:style w:type="character" w:styleId="FollowedHyperlink">
    <w:name w:val="FollowedHyperlink"/>
    <w:basedOn w:val="DefaultParagraphFont"/>
    <w:uiPriority w:val="99"/>
    <w:semiHidden/>
    <w:unhideWhenUsed/>
    <w:rsid w:val="00986D0C"/>
    <w:rPr>
      <w:color w:val="0000FF"/>
      <w:u w:val="single"/>
    </w:rPr>
  </w:style>
  <w:style w:type="character" w:styleId="Strong">
    <w:name w:val="Strong"/>
    <w:basedOn w:val="DefaultParagraphFont"/>
    <w:uiPriority w:val="22"/>
    <w:qFormat/>
    <w:rsid w:val="00986D0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34B7"/>
    <w:pPr>
      <w:spacing w:after="0" w:line="240" w:lineRule="auto"/>
    </w:pPr>
    <w:rPr>
      <w:rFonts w:ascii="Times New Roman" w:eastAsiaTheme="minorEastAsia"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NormalWeb">
    <w:name w:val="Normal (Web)"/>
    <w:basedOn w:val="Normal"/>
    <w:uiPriority w:val="99"/>
    <w:unhideWhenUsed/>
    <w:rsid w:val="001F34B7"/>
    <w:pPr>
      <w:spacing w:before="100" w:beforeAutospacing="1" w:after="100" w:afterAutospacing="1"/>
    </w:pPr>
  </w:style>
  <w:style w:type="paragraph" w:styleId="Header">
    <w:name w:val="header"/>
    <w:basedOn w:val="Normal"/>
    <w:link w:val="HeaderChar"/>
    <w:uiPriority w:val="99"/>
    <w:unhideWhenUsed/>
    <w:rsid w:val="004C4614"/>
    <w:pPr>
      <w:tabs>
        <w:tab w:val="center" w:pos="4680"/>
        <w:tab w:val="right" w:pos="9360"/>
      </w:tabs>
    </w:pPr>
  </w:style>
  <w:style w:type="character" w:customStyle="1" w:styleId="HeaderChar">
    <w:name w:val="Header Char"/>
    <w:basedOn w:val="DefaultParagraphFont"/>
    <w:link w:val="Header"/>
    <w:uiPriority w:val="99"/>
    <w:rsid w:val="004C4614"/>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4C4614"/>
    <w:pPr>
      <w:tabs>
        <w:tab w:val="center" w:pos="4680"/>
        <w:tab w:val="right" w:pos="9360"/>
      </w:tabs>
    </w:pPr>
  </w:style>
  <w:style w:type="character" w:customStyle="1" w:styleId="FooterChar">
    <w:name w:val="Footer Char"/>
    <w:basedOn w:val="DefaultParagraphFont"/>
    <w:link w:val="Footer"/>
    <w:uiPriority w:val="99"/>
    <w:rsid w:val="004C4614"/>
    <w:rPr>
      <w:rFonts w:ascii="Times New Roman" w:eastAsiaTheme="minorEastAsia" w:hAnsi="Times New Roman" w:cs="Times New Roman"/>
      <w:sz w:val="24"/>
      <w:szCs w:val="24"/>
    </w:rPr>
  </w:style>
  <w:style w:type="character" w:customStyle="1" w:styleId="EndnoteTextChar">
    <w:name w:val="Endnote Text Char"/>
    <w:basedOn w:val="DefaultParagraphFont"/>
    <w:link w:val="EndnoteText"/>
    <w:uiPriority w:val="99"/>
    <w:semiHidden/>
    <w:rsid w:val="00B403DD"/>
    <w:rPr>
      <w:rFonts w:ascii="Times New Roman" w:eastAsiaTheme="minorEastAsia" w:hAnsi="Times New Roman" w:cs="Times New Roman"/>
      <w:sz w:val="24"/>
      <w:szCs w:val="24"/>
    </w:rPr>
  </w:style>
  <w:style w:type="paragraph" w:styleId="EndnoteText">
    <w:name w:val="endnote text"/>
    <w:basedOn w:val="Normal"/>
    <w:link w:val="EndnoteTextChar"/>
    <w:uiPriority w:val="99"/>
    <w:semiHidden/>
    <w:unhideWhenUsed/>
    <w:rsid w:val="00B403DD"/>
    <w:pPr>
      <w:spacing w:before="100" w:beforeAutospacing="1" w:after="100" w:afterAutospacing="1"/>
    </w:pPr>
  </w:style>
  <w:style w:type="character" w:styleId="Hyperlink">
    <w:name w:val="Hyperlink"/>
    <w:basedOn w:val="DefaultParagraphFont"/>
    <w:uiPriority w:val="99"/>
    <w:unhideWhenUsed/>
    <w:rsid w:val="00B403DD"/>
    <w:rPr>
      <w:color w:val="0000FF"/>
      <w:u w:val="single"/>
    </w:rPr>
  </w:style>
  <w:style w:type="character" w:styleId="EndnoteReference">
    <w:name w:val="endnote reference"/>
    <w:basedOn w:val="DefaultParagraphFont"/>
    <w:uiPriority w:val="99"/>
    <w:semiHidden/>
    <w:unhideWhenUsed/>
    <w:rsid w:val="00B403DD"/>
    <w:rPr>
      <w:rFonts w:ascii="VU Times" w:hAnsi="VU Times" w:hint="default"/>
      <w:color w:val="0000FF"/>
      <w:vertAlign w:val="baseline"/>
    </w:rPr>
  </w:style>
  <w:style w:type="paragraph" w:customStyle="1" w:styleId="thopali">
    <w:name w:val="thopali"/>
    <w:basedOn w:val="Normal"/>
    <w:rsid w:val="00EE3B6C"/>
    <w:pPr>
      <w:spacing w:before="100" w:beforeAutospacing="1" w:after="100" w:afterAutospacing="1"/>
    </w:pPr>
  </w:style>
  <w:style w:type="character" w:styleId="FollowedHyperlink">
    <w:name w:val="FollowedHyperlink"/>
    <w:basedOn w:val="DefaultParagraphFont"/>
    <w:uiPriority w:val="99"/>
    <w:semiHidden/>
    <w:unhideWhenUsed/>
    <w:rsid w:val="00986D0C"/>
    <w:rPr>
      <w:color w:val="0000FF"/>
      <w:u w:val="single"/>
    </w:rPr>
  </w:style>
  <w:style w:type="character" w:styleId="Strong">
    <w:name w:val="Strong"/>
    <w:basedOn w:val="DefaultParagraphFont"/>
    <w:uiPriority w:val="22"/>
    <w:qFormat/>
    <w:rsid w:val="00986D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9600630">
      <w:bodyDiv w:val="1"/>
      <w:marLeft w:val="0"/>
      <w:marRight w:val="0"/>
      <w:marTop w:val="0"/>
      <w:marBottom w:val="0"/>
      <w:divBdr>
        <w:top w:val="none" w:sz="0" w:space="0" w:color="auto"/>
        <w:left w:val="none" w:sz="0" w:space="0" w:color="auto"/>
        <w:bottom w:val="none" w:sz="0" w:space="0" w:color="auto"/>
        <w:right w:val="none" w:sz="0" w:space="0" w:color="auto"/>
      </w:divBdr>
      <w:divsChild>
        <w:div w:id="499933494">
          <w:marLeft w:val="0"/>
          <w:marRight w:val="0"/>
          <w:marTop w:val="0"/>
          <w:marBottom w:val="0"/>
          <w:divBdr>
            <w:top w:val="none" w:sz="0" w:space="0" w:color="auto"/>
            <w:left w:val="none" w:sz="0" w:space="0" w:color="auto"/>
            <w:bottom w:val="none" w:sz="0" w:space="0" w:color="auto"/>
            <w:right w:val="none" w:sz="0" w:space="0" w:color="auto"/>
          </w:divBdr>
        </w:div>
      </w:divsChild>
    </w:div>
    <w:div w:id="1606424142">
      <w:bodyDiv w:val="1"/>
      <w:marLeft w:val="0"/>
      <w:marRight w:val="0"/>
      <w:marTop w:val="0"/>
      <w:marBottom w:val="0"/>
      <w:divBdr>
        <w:top w:val="none" w:sz="0" w:space="0" w:color="auto"/>
        <w:left w:val="none" w:sz="0" w:space="0" w:color="auto"/>
        <w:bottom w:val="none" w:sz="0" w:space="0" w:color="auto"/>
        <w:right w:val="none" w:sz="0" w:space="0" w:color="auto"/>
      </w:divBdr>
      <w:divsChild>
        <w:div w:id="1051920539">
          <w:marLeft w:val="0"/>
          <w:marRight w:val="0"/>
          <w:marTop w:val="0"/>
          <w:marBottom w:val="0"/>
          <w:divBdr>
            <w:top w:val="none" w:sz="0" w:space="0" w:color="auto"/>
            <w:left w:val="none" w:sz="0" w:space="0" w:color="auto"/>
            <w:bottom w:val="none" w:sz="0" w:space="0" w:color="auto"/>
            <w:right w:val="none" w:sz="0" w:space="0" w:color="auto"/>
          </w:divBdr>
        </w:div>
      </w:divsChild>
    </w:div>
    <w:div w:id="1724138468">
      <w:bodyDiv w:val="1"/>
      <w:marLeft w:val="0"/>
      <w:marRight w:val="0"/>
      <w:marTop w:val="0"/>
      <w:marBottom w:val="0"/>
      <w:divBdr>
        <w:top w:val="none" w:sz="0" w:space="0" w:color="auto"/>
        <w:left w:val="none" w:sz="0" w:space="0" w:color="auto"/>
        <w:bottom w:val="none" w:sz="0" w:space="0" w:color="auto"/>
        <w:right w:val="none" w:sz="0" w:space="0" w:color="auto"/>
      </w:divBdr>
    </w:div>
    <w:div w:id="1989625665">
      <w:bodyDiv w:val="1"/>
      <w:marLeft w:val="0"/>
      <w:marRight w:val="0"/>
      <w:marTop w:val="0"/>
      <w:marBottom w:val="0"/>
      <w:divBdr>
        <w:top w:val="none" w:sz="0" w:space="0" w:color="auto"/>
        <w:left w:val="none" w:sz="0" w:space="0" w:color="auto"/>
        <w:bottom w:val="none" w:sz="0" w:space="0" w:color="auto"/>
        <w:right w:val="none" w:sz="0" w:space="0" w:color="auto"/>
      </w:divBdr>
      <w:divsChild>
        <w:div w:id="1072849408">
          <w:marLeft w:val="0"/>
          <w:marRight w:val="0"/>
          <w:marTop w:val="0"/>
          <w:marBottom w:val="0"/>
          <w:divBdr>
            <w:top w:val="none" w:sz="0" w:space="0" w:color="auto"/>
            <w:left w:val="none" w:sz="0" w:space="0" w:color="auto"/>
            <w:bottom w:val="none" w:sz="0" w:space="0" w:color="auto"/>
            <w:right w:val="none" w:sz="0" w:space="0" w:color="auto"/>
          </w:divBdr>
        </w:div>
      </w:divsChild>
    </w:div>
    <w:div w:id="2060931864">
      <w:bodyDiv w:val="1"/>
      <w:marLeft w:val="0"/>
      <w:marRight w:val="0"/>
      <w:marTop w:val="0"/>
      <w:marBottom w:val="0"/>
      <w:divBdr>
        <w:top w:val="none" w:sz="0" w:space="0" w:color="auto"/>
        <w:left w:val="none" w:sz="0" w:space="0" w:color="auto"/>
        <w:bottom w:val="none" w:sz="0" w:space="0" w:color="auto"/>
        <w:right w:val="none" w:sz="0" w:space="0" w:color="auto"/>
      </w:divBdr>
    </w:div>
    <w:div w:id="2085564522">
      <w:bodyDiv w:val="1"/>
      <w:marLeft w:val="0"/>
      <w:marRight w:val="0"/>
      <w:marTop w:val="0"/>
      <w:marBottom w:val="0"/>
      <w:divBdr>
        <w:top w:val="none" w:sz="0" w:space="0" w:color="auto"/>
        <w:left w:val="none" w:sz="0" w:space="0" w:color="auto"/>
        <w:bottom w:val="none" w:sz="0" w:space="0" w:color="auto"/>
        <w:right w:val="none" w:sz="0" w:space="0" w:color="auto"/>
      </w:divBdr>
      <w:divsChild>
        <w:div w:id="15230830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file:///C:\Users\Luan\Downloads\5.html" TargetMode="External"/><Relationship Id="rId299" Type="http://schemas.openxmlformats.org/officeDocument/2006/relationships/hyperlink" Target="file:///C:\Users\Luan\Downloads\6.html" TargetMode="External"/><Relationship Id="rId21" Type="http://schemas.openxmlformats.org/officeDocument/2006/relationships/hyperlink" Target="file:///C:\Users\Luan\Downloads\5.html" TargetMode="External"/><Relationship Id="rId63" Type="http://schemas.openxmlformats.org/officeDocument/2006/relationships/hyperlink" Target="file:///C:\Users\Luan\Downloads\5.html" TargetMode="External"/><Relationship Id="rId159" Type="http://schemas.openxmlformats.org/officeDocument/2006/relationships/hyperlink" Target="file:///C:\Users\Luan\Downloads\5.html" TargetMode="External"/><Relationship Id="rId324" Type="http://schemas.openxmlformats.org/officeDocument/2006/relationships/hyperlink" Target="file:///C:\Users\Luan\Downloads\6.html" TargetMode="External"/><Relationship Id="rId366" Type="http://schemas.openxmlformats.org/officeDocument/2006/relationships/hyperlink" Target="file:///C:\Users\Luan\Downloads\6.html" TargetMode="External"/><Relationship Id="rId170" Type="http://schemas.openxmlformats.org/officeDocument/2006/relationships/hyperlink" Target="file:///C:\Users\Luan\Downloads\5.html" TargetMode="External"/><Relationship Id="rId226" Type="http://schemas.openxmlformats.org/officeDocument/2006/relationships/hyperlink" Target="file:///C:\Users\Luan\Downloads\5.html" TargetMode="External"/><Relationship Id="rId433" Type="http://schemas.openxmlformats.org/officeDocument/2006/relationships/hyperlink" Target="file:///C:\Users\Luan\Downloads\6.html" TargetMode="External"/><Relationship Id="rId268" Type="http://schemas.openxmlformats.org/officeDocument/2006/relationships/hyperlink" Target="file:///C:\Users\Luan\Downloads\6.html" TargetMode="External"/><Relationship Id="rId32" Type="http://schemas.openxmlformats.org/officeDocument/2006/relationships/hyperlink" Target="file:///C:\Users\Luan\Downloads\5.html" TargetMode="External"/><Relationship Id="rId74" Type="http://schemas.openxmlformats.org/officeDocument/2006/relationships/hyperlink" Target="file:///C:\Users\Luan\Downloads\5.html" TargetMode="External"/><Relationship Id="rId128" Type="http://schemas.openxmlformats.org/officeDocument/2006/relationships/hyperlink" Target="file:///C:\Users\Luan\Downloads\5.html" TargetMode="External"/><Relationship Id="rId335" Type="http://schemas.openxmlformats.org/officeDocument/2006/relationships/hyperlink" Target="file:///C:\Users\Luan\Downloads\6.html" TargetMode="External"/><Relationship Id="rId377" Type="http://schemas.openxmlformats.org/officeDocument/2006/relationships/hyperlink" Target="file:///C:\Users\Luan\Downloads\6.html" TargetMode="External"/><Relationship Id="rId5" Type="http://schemas.openxmlformats.org/officeDocument/2006/relationships/footnotes" Target="footnotes.xml"/><Relationship Id="rId181" Type="http://schemas.openxmlformats.org/officeDocument/2006/relationships/hyperlink" Target="file:///C:\Users\Luan\Downloads\5.html" TargetMode="External"/><Relationship Id="rId237" Type="http://schemas.openxmlformats.org/officeDocument/2006/relationships/hyperlink" Target="file:///C:\Users\Luan\Downloads\5.html" TargetMode="External"/><Relationship Id="rId402" Type="http://schemas.openxmlformats.org/officeDocument/2006/relationships/hyperlink" Target="file:///C:\Users\Luan\Downloads\6.html" TargetMode="External"/><Relationship Id="rId279" Type="http://schemas.openxmlformats.org/officeDocument/2006/relationships/hyperlink" Target="file:///C:\Users\Luan\Downloads\6.html" TargetMode="External"/><Relationship Id="rId444" Type="http://schemas.openxmlformats.org/officeDocument/2006/relationships/hyperlink" Target="file:///C:\Users\Luan\Downloads\6.html" TargetMode="External"/><Relationship Id="rId43" Type="http://schemas.openxmlformats.org/officeDocument/2006/relationships/hyperlink" Target="file:///C:\Users\Luan\Downloads\5.html" TargetMode="External"/><Relationship Id="rId139" Type="http://schemas.openxmlformats.org/officeDocument/2006/relationships/hyperlink" Target="file:///C:\Users\Luan\Downloads\5.html" TargetMode="External"/><Relationship Id="rId290" Type="http://schemas.openxmlformats.org/officeDocument/2006/relationships/hyperlink" Target="file:///C:\Users\Luan\Downloads\6.html" TargetMode="External"/><Relationship Id="rId304" Type="http://schemas.openxmlformats.org/officeDocument/2006/relationships/hyperlink" Target="file:///C:\Users\Luan\Downloads\6.html" TargetMode="External"/><Relationship Id="rId346" Type="http://schemas.openxmlformats.org/officeDocument/2006/relationships/hyperlink" Target="file:///C:\Users\Luan\Downloads\6.html" TargetMode="External"/><Relationship Id="rId388" Type="http://schemas.openxmlformats.org/officeDocument/2006/relationships/hyperlink" Target="file:///C:\Users\Luan\Downloads\6.html" TargetMode="External"/><Relationship Id="rId85" Type="http://schemas.openxmlformats.org/officeDocument/2006/relationships/hyperlink" Target="file:///C:\Users\Luan\Downloads\5.html" TargetMode="External"/><Relationship Id="rId150" Type="http://schemas.openxmlformats.org/officeDocument/2006/relationships/hyperlink" Target="file:///C:\Users\Luan\Downloads\5.html" TargetMode="External"/><Relationship Id="rId192" Type="http://schemas.openxmlformats.org/officeDocument/2006/relationships/hyperlink" Target="file:///C:\Users\Luan\Downloads\5.html" TargetMode="External"/><Relationship Id="rId206" Type="http://schemas.openxmlformats.org/officeDocument/2006/relationships/hyperlink" Target="file:///C:\Users\Luan\Downloads\5.html" TargetMode="External"/><Relationship Id="rId413" Type="http://schemas.openxmlformats.org/officeDocument/2006/relationships/hyperlink" Target="file:///C:\Users\Luan\Downloads\6.html" TargetMode="External"/><Relationship Id="rId248" Type="http://schemas.openxmlformats.org/officeDocument/2006/relationships/hyperlink" Target="file:///C:\Users\Luan\Downloads\6.html" TargetMode="External"/><Relationship Id="rId455" Type="http://schemas.openxmlformats.org/officeDocument/2006/relationships/hyperlink" Target="file:///C:\Users\Luan\Downloads\6.html" TargetMode="External"/><Relationship Id="rId12" Type="http://schemas.openxmlformats.org/officeDocument/2006/relationships/hyperlink" Target="file:///C:\Users\Luan\Downloads\5.html" TargetMode="External"/><Relationship Id="rId108" Type="http://schemas.openxmlformats.org/officeDocument/2006/relationships/hyperlink" Target="file:///C:\Users\Luan\Downloads\5.html" TargetMode="External"/><Relationship Id="rId315" Type="http://schemas.openxmlformats.org/officeDocument/2006/relationships/hyperlink" Target="file:///C:\Users\Luan\Downloads\6.html" TargetMode="External"/><Relationship Id="rId357" Type="http://schemas.openxmlformats.org/officeDocument/2006/relationships/hyperlink" Target="file:///C:\Users\Luan\Downloads\6.html" TargetMode="External"/><Relationship Id="rId54" Type="http://schemas.openxmlformats.org/officeDocument/2006/relationships/hyperlink" Target="file:///C:\Users\Luan\Downloads\5.html" TargetMode="External"/><Relationship Id="rId96" Type="http://schemas.openxmlformats.org/officeDocument/2006/relationships/hyperlink" Target="file:///C:\Users\Luan\Downloads\5.html" TargetMode="External"/><Relationship Id="rId161" Type="http://schemas.openxmlformats.org/officeDocument/2006/relationships/hyperlink" Target="file:///C:\Users\Luan\Downloads\5.html" TargetMode="External"/><Relationship Id="rId217" Type="http://schemas.openxmlformats.org/officeDocument/2006/relationships/hyperlink" Target="file:///C:\Users\Luan\Downloads\5.html" TargetMode="External"/><Relationship Id="rId399" Type="http://schemas.openxmlformats.org/officeDocument/2006/relationships/hyperlink" Target="file:///C:\Users\Luan\Downloads\6.html" TargetMode="External"/><Relationship Id="rId259" Type="http://schemas.openxmlformats.org/officeDocument/2006/relationships/hyperlink" Target="file:///C:\Users\Luan\Downloads\6.html" TargetMode="External"/><Relationship Id="rId424" Type="http://schemas.openxmlformats.org/officeDocument/2006/relationships/hyperlink" Target="file:///C:\Users\Luan\Downloads\6.html" TargetMode="External"/><Relationship Id="rId23" Type="http://schemas.openxmlformats.org/officeDocument/2006/relationships/hyperlink" Target="file:///C:\Users\Luan\Downloads\5.html" TargetMode="External"/><Relationship Id="rId119" Type="http://schemas.openxmlformats.org/officeDocument/2006/relationships/hyperlink" Target="file:///C:\Users\Luan\Downloads\5.html" TargetMode="External"/><Relationship Id="rId270" Type="http://schemas.openxmlformats.org/officeDocument/2006/relationships/hyperlink" Target="file:///C:\Users\Luan\Downloads\6.html" TargetMode="External"/><Relationship Id="rId326" Type="http://schemas.openxmlformats.org/officeDocument/2006/relationships/hyperlink" Target="file:///C:\Users\Luan\Downloads\6.html" TargetMode="External"/><Relationship Id="rId44" Type="http://schemas.openxmlformats.org/officeDocument/2006/relationships/hyperlink" Target="file:///C:\Users\Luan\Downloads\5.html" TargetMode="External"/><Relationship Id="rId65" Type="http://schemas.openxmlformats.org/officeDocument/2006/relationships/hyperlink" Target="file:///C:\Users\Luan\Downloads\5.html" TargetMode="External"/><Relationship Id="rId86" Type="http://schemas.openxmlformats.org/officeDocument/2006/relationships/hyperlink" Target="file:///C:\Users\Luan\Downloads\5.html" TargetMode="External"/><Relationship Id="rId130" Type="http://schemas.openxmlformats.org/officeDocument/2006/relationships/hyperlink" Target="file:///C:\Users\Luan\Downloads\5.html" TargetMode="External"/><Relationship Id="rId151" Type="http://schemas.openxmlformats.org/officeDocument/2006/relationships/hyperlink" Target="file:///C:\Users\Luan\Downloads\5.html" TargetMode="External"/><Relationship Id="rId368" Type="http://schemas.openxmlformats.org/officeDocument/2006/relationships/hyperlink" Target="file:///C:\Users\Luan\Downloads\6.html" TargetMode="External"/><Relationship Id="rId389" Type="http://schemas.openxmlformats.org/officeDocument/2006/relationships/hyperlink" Target="file:///C:\Users\Luan\Downloads\6.html" TargetMode="External"/><Relationship Id="rId172" Type="http://schemas.openxmlformats.org/officeDocument/2006/relationships/hyperlink" Target="file:///C:\Users\Luan\Downloads\5.html" TargetMode="External"/><Relationship Id="rId193" Type="http://schemas.openxmlformats.org/officeDocument/2006/relationships/hyperlink" Target="file:///C:\Users\Luan\Downloads\5.html" TargetMode="External"/><Relationship Id="rId207" Type="http://schemas.openxmlformats.org/officeDocument/2006/relationships/hyperlink" Target="file:///C:\Users\Luan\Downloads\5.html" TargetMode="External"/><Relationship Id="rId228" Type="http://schemas.openxmlformats.org/officeDocument/2006/relationships/hyperlink" Target="file:///C:\Users\Luan\Downloads\5.html" TargetMode="External"/><Relationship Id="rId249" Type="http://schemas.openxmlformats.org/officeDocument/2006/relationships/hyperlink" Target="file:///C:\Users\Luan\Downloads\6.html" TargetMode="External"/><Relationship Id="rId414" Type="http://schemas.openxmlformats.org/officeDocument/2006/relationships/hyperlink" Target="file:///C:\Users\Luan\Downloads\6.html" TargetMode="External"/><Relationship Id="rId435" Type="http://schemas.openxmlformats.org/officeDocument/2006/relationships/hyperlink" Target="file:///C:\Users\Luan\Downloads\6.html" TargetMode="External"/><Relationship Id="rId456" Type="http://schemas.openxmlformats.org/officeDocument/2006/relationships/hyperlink" Target="file:///C:\Users\Luan\Downloads\6.html" TargetMode="External"/><Relationship Id="rId13" Type="http://schemas.openxmlformats.org/officeDocument/2006/relationships/hyperlink" Target="file:///C:\Users\Luan\Downloads\5.html" TargetMode="External"/><Relationship Id="rId109" Type="http://schemas.openxmlformats.org/officeDocument/2006/relationships/hyperlink" Target="file:///C:\Users\Luan\Downloads\5.html" TargetMode="External"/><Relationship Id="rId260" Type="http://schemas.openxmlformats.org/officeDocument/2006/relationships/hyperlink" Target="file:///C:\Users\Luan\Downloads\6.html" TargetMode="External"/><Relationship Id="rId281" Type="http://schemas.openxmlformats.org/officeDocument/2006/relationships/hyperlink" Target="file:///C:\Users\Luan\Downloads\6.html" TargetMode="External"/><Relationship Id="rId316" Type="http://schemas.openxmlformats.org/officeDocument/2006/relationships/hyperlink" Target="file:///C:\Users\Luan\Downloads\6.html" TargetMode="External"/><Relationship Id="rId337" Type="http://schemas.openxmlformats.org/officeDocument/2006/relationships/hyperlink" Target="file:///C:\Users\Luan\Downloads\6.html" TargetMode="External"/><Relationship Id="rId34" Type="http://schemas.openxmlformats.org/officeDocument/2006/relationships/hyperlink" Target="file:///C:\Users\Luan\Downloads\5.html" TargetMode="External"/><Relationship Id="rId55" Type="http://schemas.openxmlformats.org/officeDocument/2006/relationships/hyperlink" Target="file:///C:\Users\Luan\Downloads\5.html" TargetMode="External"/><Relationship Id="rId76" Type="http://schemas.openxmlformats.org/officeDocument/2006/relationships/hyperlink" Target="file:///C:\Users\Luan\Downloads\5.html" TargetMode="External"/><Relationship Id="rId97" Type="http://schemas.openxmlformats.org/officeDocument/2006/relationships/hyperlink" Target="file:///C:\Users\Luan\Downloads\5.html" TargetMode="External"/><Relationship Id="rId120" Type="http://schemas.openxmlformats.org/officeDocument/2006/relationships/hyperlink" Target="file:///C:\Users\Luan\Downloads\5.html" TargetMode="External"/><Relationship Id="rId141" Type="http://schemas.openxmlformats.org/officeDocument/2006/relationships/hyperlink" Target="file:///C:\Users\Luan\Downloads\5.html" TargetMode="External"/><Relationship Id="rId358" Type="http://schemas.openxmlformats.org/officeDocument/2006/relationships/hyperlink" Target="file:///C:\Users\Luan\Downloads\6.html" TargetMode="External"/><Relationship Id="rId379" Type="http://schemas.openxmlformats.org/officeDocument/2006/relationships/hyperlink" Target="file:///C:\Users\Luan\Downloads\6.html" TargetMode="External"/><Relationship Id="rId7" Type="http://schemas.openxmlformats.org/officeDocument/2006/relationships/hyperlink" Target="file:///C:\Users\Luan\Downloads\5.html" TargetMode="External"/><Relationship Id="rId162" Type="http://schemas.openxmlformats.org/officeDocument/2006/relationships/hyperlink" Target="file:///C:\Users\Luan\Downloads\5.html" TargetMode="External"/><Relationship Id="rId183" Type="http://schemas.openxmlformats.org/officeDocument/2006/relationships/hyperlink" Target="file:///C:\Users\Luan\Downloads\5.html" TargetMode="External"/><Relationship Id="rId218" Type="http://schemas.openxmlformats.org/officeDocument/2006/relationships/hyperlink" Target="file:///C:\Users\Luan\Downloads\5.html" TargetMode="External"/><Relationship Id="rId239" Type="http://schemas.openxmlformats.org/officeDocument/2006/relationships/hyperlink" Target="file:///C:\Users\Luan\Downloads\5.html" TargetMode="External"/><Relationship Id="rId390" Type="http://schemas.openxmlformats.org/officeDocument/2006/relationships/hyperlink" Target="file:///C:\Users\Luan\Downloads\6.html" TargetMode="External"/><Relationship Id="rId404" Type="http://schemas.openxmlformats.org/officeDocument/2006/relationships/hyperlink" Target="file:///C:\Users\Luan\Downloads\6.html" TargetMode="External"/><Relationship Id="rId425" Type="http://schemas.openxmlformats.org/officeDocument/2006/relationships/hyperlink" Target="file:///C:\Users\Luan\Downloads\6.html" TargetMode="External"/><Relationship Id="rId446" Type="http://schemas.openxmlformats.org/officeDocument/2006/relationships/hyperlink" Target="file:///C:\Users\Luan\Downloads\6.html" TargetMode="External"/><Relationship Id="rId250" Type="http://schemas.openxmlformats.org/officeDocument/2006/relationships/hyperlink" Target="file:///C:\Users\Luan\Downloads\6.html" TargetMode="External"/><Relationship Id="rId271" Type="http://schemas.openxmlformats.org/officeDocument/2006/relationships/hyperlink" Target="file:///C:\Users\Luan\Downloads\6.html" TargetMode="External"/><Relationship Id="rId292" Type="http://schemas.openxmlformats.org/officeDocument/2006/relationships/hyperlink" Target="file:///C:\Users\Luan\Downloads\6.html" TargetMode="External"/><Relationship Id="rId306" Type="http://schemas.openxmlformats.org/officeDocument/2006/relationships/hyperlink" Target="file:///C:\Users\Luan\Downloads\6.html" TargetMode="External"/><Relationship Id="rId24" Type="http://schemas.openxmlformats.org/officeDocument/2006/relationships/hyperlink" Target="file:///C:\Users\Luan\Downloads\5.html" TargetMode="External"/><Relationship Id="rId45" Type="http://schemas.openxmlformats.org/officeDocument/2006/relationships/hyperlink" Target="file:///C:\Users\Luan\Downloads\5.html" TargetMode="External"/><Relationship Id="rId66" Type="http://schemas.openxmlformats.org/officeDocument/2006/relationships/hyperlink" Target="file:///C:\Users\Luan\Downloads\5.html" TargetMode="External"/><Relationship Id="rId87" Type="http://schemas.openxmlformats.org/officeDocument/2006/relationships/hyperlink" Target="file:///C:\Users\Luan\Downloads\5.html" TargetMode="External"/><Relationship Id="rId110" Type="http://schemas.openxmlformats.org/officeDocument/2006/relationships/hyperlink" Target="file:///C:\Users\Luan\Downloads\5.html" TargetMode="External"/><Relationship Id="rId131" Type="http://schemas.openxmlformats.org/officeDocument/2006/relationships/hyperlink" Target="file:///C:\Users\Luan\Downloads\5.html" TargetMode="External"/><Relationship Id="rId327" Type="http://schemas.openxmlformats.org/officeDocument/2006/relationships/hyperlink" Target="file:///C:\Users\Luan\Downloads\6.html" TargetMode="External"/><Relationship Id="rId348" Type="http://schemas.openxmlformats.org/officeDocument/2006/relationships/hyperlink" Target="file:///C:\Users\Luan\Downloads\6.html" TargetMode="External"/><Relationship Id="rId369" Type="http://schemas.openxmlformats.org/officeDocument/2006/relationships/hyperlink" Target="file:///C:\Users\Luan\Downloads\6.html" TargetMode="External"/><Relationship Id="rId152" Type="http://schemas.openxmlformats.org/officeDocument/2006/relationships/hyperlink" Target="file:///C:\Users\Luan\Downloads\5.html" TargetMode="External"/><Relationship Id="rId173" Type="http://schemas.openxmlformats.org/officeDocument/2006/relationships/hyperlink" Target="file:///C:\Users\Luan\Downloads\5.html" TargetMode="External"/><Relationship Id="rId194" Type="http://schemas.openxmlformats.org/officeDocument/2006/relationships/hyperlink" Target="file:///C:\Users\Luan\Downloads\5.html" TargetMode="External"/><Relationship Id="rId208" Type="http://schemas.openxmlformats.org/officeDocument/2006/relationships/hyperlink" Target="file:///C:\Users\Luan\Downloads\5.html" TargetMode="External"/><Relationship Id="rId229" Type="http://schemas.openxmlformats.org/officeDocument/2006/relationships/hyperlink" Target="file:///C:\Users\Luan\Downloads\5.html" TargetMode="External"/><Relationship Id="rId380" Type="http://schemas.openxmlformats.org/officeDocument/2006/relationships/hyperlink" Target="file:///C:\Users\Luan\Downloads\6.html" TargetMode="External"/><Relationship Id="rId415" Type="http://schemas.openxmlformats.org/officeDocument/2006/relationships/hyperlink" Target="file:///C:\Users\Luan\Downloads\6.html" TargetMode="External"/><Relationship Id="rId436" Type="http://schemas.openxmlformats.org/officeDocument/2006/relationships/hyperlink" Target="file:///C:\Users\Luan\Downloads\6.html" TargetMode="External"/><Relationship Id="rId457" Type="http://schemas.openxmlformats.org/officeDocument/2006/relationships/hyperlink" Target="file:///C:\Users\Luan\Downloads\6.html" TargetMode="External"/><Relationship Id="rId240" Type="http://schemas.openxmlformats.org/officeDocument/2006/relationships/hyperlink" Target="file:///C:\Users\Luan\Downloads\5.html" TargetMode="External"/><Relationship Id="rId261" Type="http://schemas.openxmlformats.org/officeDocument/2006/relationships/hyperlink" Target="file:///C:\Users\Luan\Downloads\6.html" TargetMode="External"/><Relationship Id="rId14" Type="http://schemas.openxmlformats.org/officeDocument/2006/relationships/hyperlink" Target="file:///C:\Users\Luan\Downloads\5.html" TargetMode="External"/><Relationship Id="rId35" Type="http://schemas.openxmlformats.org/officeDocument/2006/relationships/hyperlink" Target="file:///C:\Users\Luan\Downloads\5.html" TargetMode="External"/><Relationship Id="rId56" Type="http://schemas.openxmlformats.org/officeDocument/2006/relationships/hyperlink" Target="file:///C:\Users\Luan\Downloads\5.html" TargetMode="External"/><Relationship Id="rId77" Type="http://schemas.openxmlformats.org/officeDocument/2006/relationships/hyperlink" Target="file:///C:\Users\Luan\Downloads\5.html" TargetMode="External"/><Relationship Id="rId100" Type="http://schemas.openxmlformats.org/officeDocument/2006/relationships/hyperlink" Target="file:///C:\Users\Luan\Downloads\5.html" TargetMode="External"/><Relationship Id="rId282" Type="http://schemas.openxmlformats.org/officeDocument/2006/relationships/hyperlink" Target="file:///C:\Users\Luan\Downloads\6.html" TargetMode="External"/><Relationship Id="rId317" Type="http://schemas.openxmlformats.org/officeDocument/2006/relationships/hyperlink" Target="file:///C:\Users\Luan\Downloads\6.html" TargetMode="External"/><Relationship Id="rId338" Type="http://schemas.openxmlformats.org/officeDocument/2006/relationships/hyperlink" Target="file:///C:\Users\Luan\Downloads\6.html" TargetMode="External"/><Relationship Id="rId359" Type="http://schemas.openxmlformats.org/officeDocument/2006/relationships/hyperlink" Target="file:///C:\Users\Luan\Downloads\6.html" TargetMode="External"/><Relationship Id="rId8" Type="http://schemas.openxmlformats.org/officeDocument/2006/relationships/hyperlink" Target="file:///C:\Users\Luan\Downloads\5.html" TargetMode="External"/><Relationship Id="rId98" Type="http://schemas.openxmlformats.org/officeDocument/2006/relationships/hyperlink" Target="file:///C:\Users\Luan\Downloads\5.html" TargetMode="External"/><Relationship Id="rId121" Type="http://schemas.openxmlformats.org/officeDocument/2006/relationships/hyperlink" Target="file:///C:\Users\Luan\Downloads\5.html" TargetMode="External"/><Relationship Id="rId142" Type="http://schemas.openxmlformats.org/officeDocument/2006/relationships/hyperlink" Target="file:///C:\Users\Luan\Downloads\5.html" TargetMode="External"/><Relationship Id="rId163" Type="http://schemas.openxmlformats.org/officeDocument/2006/relationships/hyperlink" Target="file:///C:\Users\Luan\Downloads\5.html" TargetMode="External"/><Relationship Id="rId184" Type="http://schemas.openxmlformats.org/officeDocument/2006/relationships/hyperlink" Target="file:///C:\Users\Luan\Downloads\5.html" TargetMode="External"/><Relationship Id="rId219" Type="http://schemas.openxmlformats.org/officeDocument/2006/relationships/hyperlink" Target="file:///C:\Users\Luan\Downloads\5.html" TargetMode="External"/><Relationship Id="rId370" Type="http://schemas.openxmlformats.org/officeDocument/2006/relationships/hyperlink" Target="file:///C:\Users\Luan\Downloads\6.html" TargetMode="External"/><Relationship Id="rId391" Type="http://schemas.openxmlformats.org/officeDocument/2006/relationships/hyperlink" Target="file:///C:\Users\Luan\Downloads\6.html" TargetMode="External"/><Relationship Id="rId405" Type="http://schemas.openxmlformats.org/officeDocument/2006/relationships/hyperlink" Target="file:///C:\Users\Luan\Downloads\6.html" TargetMode="External"/><Relationship Id="rId426" Type="http://schemas.openxmlformats.org/officeDocument/2006/relationships/hyperlink" Target="file:///C:\Users\Luan\Downloads\6.html" TargetMode="External"/><Relationship Id="rId447" Type="http://schemas.openxmlformats.org/officeDocument/2006/relationships/hyperlink" Target="file:///C:\Users\Luan\Downloads\6.html" TargetMode="External"/><Relationship Id="rId230" Type="http://schemas.openxmlformats.org/officeDocument/2006/relationships/hyperlink" Target="file:///C:\Users\Luan\Downloads\5.html" TargetMode="External"/><Relationship Id="rId251" Type="http://schemas.openxmlformats.org/officeDocument/2006/relationships/hyperlink" Target="file:///C:\Users\Luan\Downloads\6.html" TargetMode="External"/><Relationship Id="rId25" Type="http://schemas.openxmlformats.org/officeDocument/2006/relationships/hyperlink" Target="file:///C:\Users\Luan\Downloads\5.html" TargetMode="External"/><Relationship Id="rId46" Type="http://schemas.openxmlformats.org/officeDocument/2006/relationships/hyperlink" Target="file:///C:\Users\Luan\Downloads\5.html" TargetMode="External"/><Relationship Id="rId67" Type="http://schemas.openxmlformats.org/officeDocument/2006/relationships/hyperlink" Target="file:///C:\Users\Luan\Downloads\5.html" TargetMode="External"/><Relationship Id="rId272" Type="http://schemas.openxmlformats.org/officeDocument/2006/relationships/hyperlink" Target="file:///C:\Users\Luan\Downloads\6.html" TargetMode="External"/><Relationship Id="rId293" Type="http://schemas.openxmlformats.org/officeDocument/2006/relationships/hyperlink" Target="file:///C:\Users\Luan\Downloads\6.html" TargetMode="External"/><Relationship Id="rId307" Type="http://schemas.openxmlformats.org/officeDocument/2006/relationships/hyperlink" Target="file:///C:\Users\Luan\Downloads\6.html" TargetMode="External"/><Relationship Id="rId328" Type="http://schemas.openxmlformats.org/officeDocument/2006/relationships/hyperlink" Target="file:///C:\Users\Luan\Downloads\6.html" TargetMode="External"/><Relationship Id="rId349" Type="http://schemas.openxmlformats.org/officeDocument/2006/relationships/hyperlink" Target="file:///C:\Users\Luan\Downloads\6.html" TargetMode="External"/><Relationship Id="rId88" Type="http://schemas.openxmlformats.org/officeDocument/2006/relationships/hyperlink" Target="file:///C:\Users\Luan\Downloads\5.html" TargetMode="External"/><Relationship Id="rId111" Type="http://schemas.openxmlformats.org/officeDocument/2006/relationships/hyperlink" Target="file:///C:\Users\Luan\Downloads\5.html" TargetMode="External"/><Relationship Id="rId132" Type="http://schemas.openxmlformats.org/officeDocument/2006/relationships/hyperlink" Target="file:///C:\Users\Luan\Downloads\5.html" TargetMode="External"/><Relationship Id="rId153" Type="http://schemas.openxmlformats.org/officeDocument/2006/relationships/hyperlink" Target="file:///C:\Users\Luan\Downloads\5.html" TargetMode="External"/><Relationship Id="rId174" Type="http://schemas.openxmlformats.org/officeDocument/2006/relationships/hyperlink" Target="file:///C:\Users\Luan\Downloads\5.html" TargetMode="External"/><Relationship Id="rId195" Type="http://schemas.openxmlformats.org/officeDocument/2006/relationships/hyperlink" Target="file:///C:\Users\Luan\Downloads\5.html" TargetMode="External"/><Relationship Id="rId209" Type="http://schemas.openxmlformats.org/officeDocument/2006/relationships/hyperlink" Target="file:///C:\Users\Luan\Downloads\5.html" TargetMode="External"/><Relationship Id="rId360" Type="http://schemas.openxmlformats.org/officeDocument/2006/relationships/hyperlink" Target="file:///C:\Users\Luan\Downloads\6.html" TargetMode="External"/><Relationship Id="rId381" Type="http://schemas.openxmlformats.org/officeDocument/2006/relationships/hyperlink" Target="file:///C:\Users\Luan\Downloads\6.html" TargetMode="External"/><Relationship Id="rId416" Type="http://schemas.openxmlformats.org/officeDocument/2006/relationships/hyperlink" Target="file:///C:\Users\Luan\Downloads\6.html" TargetMode="External"/><Relationship Id="rId220" Type="http://schemas.openxmlformats.org/officeDocument/2006/relationships/hyperlink" Target="file:///C:\Users\Luan\Downloads\5.html" TargetMode="External"/><Relationship Id="rId241" Type="http://schemas.openxmlformats.org/officeDocument/2006/relationships/hyperlink" Target="file:///C:\Users\Luan\Downloads\5.html" TargetMode="External"/><Relationship Id="rId437" Type="http://schemas.openxmlformats.org/officeDocument/2006/relationships/hyperlink" Target="file:///C:\Users\Luan\Downloads\6.html" TargetMode="External"/><Relationship Id="rId458" Type="http://schemas.openxmlformats.org/officeDocument/2006/relationships/hyperlink" Target="file:///C:\Users\Luan\Downloads\6.html" TargetMode="External"/><Relationship Id="rId15" Type="http://schemas.openxmlformats.org/officeDocument/2006/relationships/hyperlink" Target="file:///C:\Users\Luan\Downloads\5.html" TargetMode="External"/><Relationship Id="rId36" Type="http://schemas.openxmlformats.org/officeDocument/2006/relationships/hyperlink" Target="file:///C:\Users\Luan\Downloads\5.html" TargetMode="External"/><Relationship Id="rId57" Type="http://schemas.openxmlformats.org/officeDocument/2006/relationships/hyperlink" Target="file:///C:\Users\Luan\Downloads\5.html" TargetMode="External"/><Relationship Id="rId262" Type="http://schemas.openxmlformats.org/officeDocument/2006/relationships/hyperlink" Target="file:///C:\Users\Luan\Downloads\6.html" TargetMode="External"/><Relationship Id="rId283" Type="http://schemas.openxmlformats.org/officeDocument/2006/relationships/hyperlink" Target="file:///C:\Users\Luan\Downloads\6.html" TargetMode="External"/><Relationship Id="rId318" Type="http://schemas.openxmlformats.org/officeDocument/2006/relationships/hyperlink" Target="file:///C:\Users\Luan\Downloads\6.html" TargetMode="External"/><Relationship Id="rId339" Type="http://schemas.openxmlformats.org/officeDocument/2006/relationships/hyperlink" Target="file:///C:\Users\Luan\Downloads\6.html" TargetMode="External"/><Relationship Id="rId78" Type="http://schemas.openxmlformats.org/officeDocument/2006/relationships/hyperlink" Target="file:///C:\Users\Luan\Downloads\5.html" TargetMode="External"/><Relationship Id="rId99" Type="http://schemas.openxmlformats.org/officeDocument/2006/relationships/hyperlink" Target="file:///C:\Users\Luan\Downloads\5.html" TargetMode="External"/><Relationship Id="rId101" Type="http://schemas.openxmlformats.org/officeDocument/2006/relationships/hyperlink" Target="file:///C:\Users\Luan\Downloads\5.html" TargetMode="External"/><Relationship Id="rId122" Type="http://schemas.openxmlformats.org/officeDocument/2006/relationships/hyperlink" Target="file:///C:\Users\Luan\Downloads\5.html" TargetMode="External"/><Relationship Id="rId143" Type="http://schemas.openxmlformats.org/officeDocument/2006/relationships/hyperlink" Target="file:///C:\Users\Luan\Downloads\5.html" TargetMode="External"/><Relationship Id="rId164" Type="http://schemas.openxmlformats.org/officeDocument/2006/relationships/hyperlink" Target="file:///C:\Users\Luan\Downloads\5.html" TargetMode="External"/><Relationship Id="rId185" Type="http://schemas.openxmlformats.org/officeDocument/2006/relationships/hyperlink" Target="file:///C:\Users\Luan\Downloads\5.html" TargetMode="External"/><Relationship Id="rId350" Type="http://schemas.openxmlformats.org/officeDocument/2006/relationships/hyperlink" Target="file:///C:\Users\Luan\Downloads\6.html" TargetMode="External"/><Relationship Id="rId371" Type="http://schemas.openxmlformats.org/officeDocument/2006/relationships/hyperlink" Target="file:///C:\Users\Luan\Downloads\6.html" TargetMode="External"/><Relationship Id="rId406" Type="http://schemas.openxmlformats.org/officeDocument/2006/relationships/hyperlink" Target="file:///C:\Users\Luan\Downloads\6.html" TargetMode="External"/><Relationship Id="rId9" Type="http://schemas.openxmlformats.org/officeDocument/2006/relationships/hyperlink" Target="file:///C:\Users\Luan\Downloads\5.html" TargetMode="External"/><Relationship Id="rId210" Type="http://schemas.openxmlformats.org/officeDocument/2006/relationships/hyperlink" Target="file:///C:\Users\Luan\Downloads\5.html" TargetMode="External"/><Relationship Id="rId392" Type="http://schemas.openxmlformats.org/officeDocument/2006/relationships/hyperlink" Target="file:///C:\Users\Luan\Downloads\6.html" TargetMode="External"/><Relationship Id="rId427" Type="http://schemas.openxmlformats.org/officeDocument/2006/relationships/hyperlink" Target="file:///C:\Users\Luan\Downloads\6.html" TargetMode="External"/><Relationship Id="rId448" Type="http://schemas.openxmlformats.org/officeDocument/2006/relationships/hyperlink" Target="file:///C:\Users\Luan\Downloads\6.html" TargetMode="External"/><Relationship Id="rId26" Type="http://schemas.openxmlformats.org/officeDocument/2006/relationships/hyperlink" Target="file:///C:\Users\Luan\Downloads\5.html" TargetMode="External"/><Relationship Id="rId231" Type="http://schemas.openxmlformats.org/officeDocument/2006/relationships/hyperlink" Target="file:///C:\Users\Luan\Downloads\5.html" TargetMode="External"/><Relationship Id="rId252" Type="http://schemas.openxmlformats.org/officeDocument/2006/relationships/hyperlink" Target="file:///C:\Users\Luan\Downloads\6.html" TargetMode="External"/><Relationship Id="rId273" Type="http://schemas.openxmlformats.org/officeDocument/2006/relationships/hyperlink" Target="file:///C:\Users\Luan\Downloads\6.html" TargetMode="External"/><Relationship Id="rId294" Type="http://schemas.openxmlformats.org/officeDocument/2006/relationships/hyperlink" Target="file:///C:\Users\Luan\Downloads\6.html" TargetMode="External"/><Relationship Id="rId308" Type="http://schemas.openxmlformats.org/officeDocument/2006/relationships/hyperlink" Target="file:///C:\Users\Luan\Downloads\6.html" TargetMode="External"/><Relationship Id="rId329" Type="http://schemas.openxmlformats.org/officeDocument/2006/relationships/hyperlink" Target="file:///C:\Users\Luan\Downloads\6.html" TargetMode="External"/><Relationship Id="rId47" Type="http://schemas.openxmlformats.org/officeDocument/2006/relationships/hyperlink" Target="file:///C:\Users\Luan\Downloads\5.html" TargetMode="External"/><Relationship Id="rId68" Type="http://schemas.openxmlformats.org/officeDocument/2006/relationships/hyperlink" Target="file:///C:\Users\Luan\Downloads\5.html" TargetMode="External"/><Relationship Id="rId89" Type="http://schemas.openxmlformats.org/officeDocument/2006/relationships/hyperlink" Target="file:///C:\Users\Luan\Downloads\5.html" TargetMode="External"/><Relationship Id="rId112" Type="http://schemas.openxmlformats.org/officeDocument/2006/relationships/hyperlink" Target="file:///C:\Users\Luan\Downloads\5.html" TargetMode="External"/><Relationship Id="rId133" Type="http://schemas.openxmlformats.org/officeDocument/2006/relationships/hyperlink" Target="file:///C:\Users\Luan\Downloads\5.html" TargetMode="External"/><Relationship Id="rId154" Type="http://schemas.openxmlformats.org/officeDocument/2006/relationships/hyperlink" Target="file:///C:\Users\Luan\Downloads\5.html" TargetMode="External"/><Relationship Id="rId175" Type="http://schemas.openxmlformats.org/officeDocument/2006/relationships/hyperlink" Target="file:///C:\Users\Luan\Downloads\5.html" TargetMode="External"/><Relationship Id="rId340" Type="http://schemas.openxmlformats.org/officeDocument/2006/relationships/hyperlink" Target="file:///C:\Users\Luan\Downloads\6.html" TargetMode="External"/><Relationship Id="rId361" Type="http://schemas.openxmlformats.org/officeDocument/2006/relationships/hyperlink" Target="file:///C:\Users\Luan\Downloads\6.html" TargetMode="External"/><Relationship Id="rId196" Type="http://schemas.openxmlformats.org/officeDocument/2006/relationships/hyperlink" Target="file:///C:\Users\Luan\Downloads\5.html" TargetMode="External"/><Relationship Id="rId200" Type="http://schemas.openxmlformats.org/officeDocument/2006/relationships/hyperlink" Target="file:///C:\Users\Luan\Downloads\5.html" TargetMode="External"/><Relationship Id="rId382" Type="http://schemas.openxmlformats.org/officeDocument/2006/relationships/hyperlink" Target="file:///C:\Users\Luan\Downloads\6.html" TargetMode="External"/><Relationship Id="rId417" Type="http://schemas.openxmlformats.org/officeDocument/2006/relationships/hyperlink" Target="file:///C:\Users\Luan\Downloads\6.html" TargetMode="External"/><Relationship Id="rId438" Type="http://schemas.openxmlformats.org/officeDocument/2006/relationships/hyperlink" Target="file:///C:\Users\Luan\Downloads\6.html" TargetMode="External"/><Relationship Id="rId459" Type="http://schemas.openxmlformats.org/officeDocument/2006/relationships/hyperlink" Target="file:///C:\Users\Luan\Downloads\6.html" TargetMode="External"/><Relationship Id="rId16" Type="http://schemas.openxmlformats.org/officeDocument/2006/relationships/hyperlink" Target="file:///C:\Users\Luan\Downloads\5.html" TargetMode="External"/><Relationship Id="rId221" Type="http://schemas.openxmlformats.org/officeDocument/2006/relationships/hyperlink" Target="file:///C:\Users\Luan\Downloads\5.html" TargetMode="External"/><Relationship Id="rId242" Type="http://schemas.openxmlformats.org/officeDocument/2006/relationships/hyperlink" Target="file:///C:\Users\Luan\Downloads\5.html" TargetMode="External"/><Relationship Id="rId263" Type="http://schemas.openxmlformats.org/officeDocument/2006/relationships/hyperlink" Target="file:///C:\Users\Luan\Downloads\6.html" TargetMode="External"/><Relationship Id="rId284" Type="http://schemas.openxmlformats.org/officeDocument/2006/relationships/hyperlink" Target="file:///C:\Users\Luan\Downloads\6.html" TargetMode="External"/><Relationship Id="rId319" Type="http://schemas.openxmlformats.org/officeDocument/2006/relationships/hyperlink" Target="file:///C:\Users\Luan\Downloads\6.html" TargetMode="External"/><Relationship Id="rId37" Type="http://schemas.openxmlformats.org/officeDocument/2006/relationships/hyperlink" Target="file:///C:\Users\Luan\Downloads\5.html" TargetMode="External"/><Relationship Id="rId58" Type="http://schemas.openxmlformats.org/officeDocument/2006/relationships/hyperlink" Target="file:///C:\Users\Luan\Downloads\5.html" TargetMode="External"/><Relationship Id="rId79" Type="http://schemas.openxmlformats.org/officeDocument/2006/relationships/hyperlink" Target="file:///C:\Users\Luan\Downloads\5.html" TargetMode="External"/><Relationship Id="rId102" Type="http://schemas.openxmlformats.org/officeDocument/2006/relationships/hyperlink" Target="file:///C:\Users\Luan\Downloads\5.html" TargetMode="External"/><Relationship Id="rId123" Type="http://schemas.openxmlformats.org/officeDocument/2006/relationships/hyperlink" Target="file:///C:\Users\Luan\Downloads\5.html" TargetMode="External"/><Relationship Id="rId144" Type="http://schemas.openxmlformats.org/officeDocument/2006/relationships/hyperlink" Target="file:///C:\Users\Luan\Downloads\5.html" TargetMode="External"/><Relationship Id="rId330" Type="http://schemas.openxmlformats.org/officeDocument/2006/relationships/hyperlink" Target="file:///C:\Users\Luan\Downloads\6.html" TargetMode="External"/><Relationship Id="rId90" Type="http://schemas.openxmlformats.org/officeDocument/2006/relationships/hyperlink" Target="file:///C:\Users\Luan\Downloads\5.html" TargetMode="External"/><Relationship Id="rId165" Type="http://schemas.openxmlformats.org/officeDocument/2006/relationships/hyperlink" Target="file:///C:\Users\Luan\Downloads\5.html" TargetMode="External"/><Relationship Id="rId186" Type="http://schemas.openxmlformats.org/officeDocument/2006/relationships/hyperlink" Target="file:///C:\Users\Luan\Downloads\5.html" TargetMode="External"/><Relationship Id="rId351" Type="http://schemas.openxmlformats.org/officeDocument/2006/relationships/hyperlink" Target="file:///C:\Users\Luan\Downloads\6.html" TargetMode="External"/><Relationship Id="rId372" Type="http://schemas.openxmlformats.org/officeDocument/2006/relationships/hyperlink" Target="file:///C:\Users\Luan\Downloads\6.html" TargetMode="External"/><Relationship Id="rId393" Type="http://schemas.openxmlformats.org/officeDocument/2006/relationships/hyperlink" Target="file:///C:\Users\Luan\Downloads\6.html" TargetMode="External"/><Relationship Id="rId407" Type="http://schemas.openxmlformats.org/officeDocument/2006/relationships/hyperlink" Target="file:///C:\Users\Luan\Downloads\6.html" TargetMode="External"/><Relationship Id="rId428" Type="http://schemas.openxmlformats.org/officeDocument/2006/relationships/hyperlink" Target="file:///C:\Users\Luan\Downloads\6.html" TargetMode="External"/><Relationship Id="rId449" Type="http://schemas.openxmlformats.org/officeDocument/2006/relationships/hyperlink" Target="file:///C:\Users\Luan\Downloads\6.html" TargetMode="External"/><Relationship Id="rId211" Type="http://schemas.openxmlformats.org/officeDocument/2006/relationships/hyperlink" Target="file:///C:\Users\Luan\Downloads\5.html" TargetMode="External"/><Relationship Id="rId232" Type="http://schemas.openxmlformats.org/officeDocument/2006/relationships/hyperlink" Target="file:///C:\Users\Luan\Downloads\5.html" TargetMode="External"/><Relationship Id="rId253" Type="http://schemas.openxmlformats.org/officeDocument/2006/relationships/hyperlink" Target="file:///C:\Users\Luan\Downloads\6.html" TargetMode="External"/><Relationship Id="rId274" Type="http://schemas.openxmlformats.org/officeDocument/2006/relationships/hyperlink" Target="file:///C:\Users\Luan\Downloads\6.html" TargetMode="External"/><Relationship Id="rId295" Type="http://schemas.openxmlformats.org/officeDocument/2006/relationships/hyperlink" Target="file:///C:\Users\Luan\Downloads\6.html" TargetMode="External"/><Relationship Id="rId309" Type="http://schemas.openxmlformats.org/officeDocument/2006/relationships/hyperlink" Target="file:///C:\Users\Luan\Downloads\6.html" TargetMode="External"/><Relationship Id="rId460" Type="http://schemas.openxmlformats.org/officeDocument/2006/relationships/hyperlink" Target="file:///C:\Users\Luan\Downloads\6.html" TargetMode="External"/><Relationship Id="rId27" Type="http://schemas.openxmlformats.org/officeDocument/2006/relationships/hyperlink" Target="file:///C:\Users\Luan\Downloads\5.html" TargetMode="External"/><Relationship Id="rId48" Type="http://schemas.openxmlformats.org/officeDocument/2006/relationships/hyperlink" Target="file:///C:\Users\Luan\Downloads\5.html" TargetMode="External"/><Relationship Id="rId69" Type="http://schemas.openxmlformats.org/officeDocument/2006/relationships/hyperlink" Target="file:///C:\Users\Luan\Downloads\5.html" TargetMode="External"/><Relationship Id="rId113" Type="http://schemas.openxmlformats.org/officeDocument/2006/relationships/hyperlink" Target="file:///C:\Users\Luan\Downloads\5.html" TargetMode="External"/><Relationship Id="rId134" Type="http://schemas.openxmlformats.org/officeDocument/2006/relationships/hyperlink" Target="file:///C:\Users\Luan\Downloads\5.html" TargetMode="External"/><Relationship Id="rId320" Type="http://schemas.openxmlformats.org/officeDocument/2006/relationships/hyperlink" Target="file:///C:\Users\Luan\Downloads\6.html" TargetMode="External"/><Relationship Id="rId80" Type="http://schemas.openxmlformats.org/officeDocument/2006/relationships/hyperlink" Target="file:///C:\Users\Luan\Downloads\5.html" TargetMode="External"/><Relationship Id="rId155" Type="http://schemas.openxmlformats.org/officeDocument/2006/relationships/hyperlink" Target="file:///C:\Users\Luan\Downloads\5.html" TargetMode="External"/><Relationship Id="rId176" Type="http://schemas.openxmlformats.org/officeDocument/2006/relationships/hyperlink" Target="file:///C:\Users\Luan\Downloads\5.html" TargetMode="External"/><Relationship Id="rId197" Type="http://schemas.openxmlformats.org/officeDocument/2006/relationships/hyperlink" Target="file:///C:\Users\Luan\Downloads\5.html" TargetMode="External"/><Relationship Id="rId341" Type="http://schemas.openxmlformats.org/officeDocument/2006/relationships/hyperlink" Target="file:///C:\Users\Luan\Downloads\6.html" TargetMode="External"/><Relationship Id="rId362" Type="http://schemas.openxmlformats.org/officeDocument/2006/relationships/hyperlink" Target="file:///C:\Users\Luan\Downloads\6.html" TargetMode="External"/><Relationship Id="rId383" Type="http://schemas.openxmlformats.org/officeDocument/2006/relationships/hyperlink" Target="file:///C:\Users\Luan\Downloads\6.html" TargetMode="External"/><Relationship Id="rId418" Type="http://schemas.openxmlformats.org/officeDocument/2006/relationships/hyperlink" Target="file:///C:\Users\Luan\Downloads\6.html" TargetMode="External"/><Relationship Id="rId439" Type="http://schemas.openxmlformats.org/officeDocument/2006/relationships/hyperlink" Target="file:///C:\Users\Luan\Downloads\6.html" TargetMode="External"/><Relationship Id="rId201" Type="http://schemas.openxmlformats.org/officeDocument/2006/relationships/hyperlink" Target="file:///C:\Users\Luan\Downloads\5.html" TargetMode="External"/><Relationship Id="rId222" Type="http://schemas.openxmlformats.org/officeDocument/2006/relationships/hyperlink" Target="file:///C:\Users\Luan\Downloads\5.html" TargetMode="External"/><Relationship Id="rId243" Type="http://schemas.openxmlformats.org/officeDocument/2006/relationships/hyperlink" Target="file:///C:\Users\Luan\Downloads\5.html" TargetMode="External"/><Relationship Id="rId264" Type="http://schemas.openxmlformats.org/officeDocument/2006/relationships/hyperlink" Target="file:///C:\Users\Luan\Downloads\6.html" TargetMode="External"/><Relationship Id="rId285" Type="http://schemas.openxmlformats.org/officeDocument/2006/relationships/hyperlink" Target="file:///C:\Users\Luan\Downloads\6.html" TargetMode="External"/><Relationship Id="rId450" Type="http://schemas.openxmlformats.org/officeDocument/2006/relationships/hyperlink" Target="file:///C:\Users\Luan\Downloads\6.html" TargetMode="External"/><Relationship Id="rId17" Type="http://schemas.openxmlformats.org/officeDocument/2006/relationships/hyperlink" Target="file:///C:\Users\Luan\Downloads\5.html" TargetMode="External"/><Relationship Id="rId38" Type="http://schemas.openxmlformats.org/officeDocument/2006/relationships/hyperlink" Target="file:///C:\Users\Luan\Downloads\5.html" TargetMode="External"/><Relationship Id="rId59" Type="http://schemas.openxmlformats.org/officeDocument/2006/relationships/hyperlink" Target="file:///C:\Users\Luan\Downloads\5.html" TargetMode="External"/><Relationship Id="rId103" Type="http://schemas.openxmlformats.org/officeDocument/2006/relationships/hyperlink" Target="file:///C:\Users\Luan\Downloads\5.html" TargetMode="External"/><Relationship Id="rId124" Type="http://schemas.openxmlformats.org/officeDocument/2006/relationships/hyperlink" Target="file:///C:\Users\Luan\Downloads\5.html" TargetMode="External"/><Relationship Id="rId310" Type="http://schemas.openxmlformats.org/officeDocument/2006/relationships/hyperlink" Target="file:///C:\Users\Luan\Downloads\6.html" TargetMode="External"/><Relationship Id="rId70" Type="http://schemas.openxmlformats.org/officeDocument/2006/relationships/hyperlink" Target="file:///C:\Users\Luan\Downloads\5.html" TargetMode="External"/><Relationship Id="rId91" Type="http://schemas.openxmlformats.org/officeDocument/2006/relationships/hyperlink" Target="file:///C:\Users\Luan\Downloads\5.html" TargetMode="External"/><Relationship Id="rId145" Type="http://schemas.openxmlformats.org/officeDocument/2006/relationships/hyperlink" Target="file:///C:\Users\Luan\Downloads\5.html" TargetMode="External"/><Relationship Id="rId166" Type="http://schemas.openxmlformats.org/officeDocument/2006/relationships/hyperlink" Target="file:///C:\Users\Luan\Downloads\5.html" TargetMode="External"/><Relationship Id="rId187" Type="http://schemas.openxmlformats.org/officeDocument/2006/relationships/hyperlink" Target="file:///C:\Users\Luan\Downloads\5.html" TargetMode="External"/><Relationship Id="rId331" Type="http://schemas.openxmlformats.org/officeDocument/2006/relationships/hyperlink" Target="file:///C:\Users\Luan\Downloads\6.html" TargetMode="External"/><Relationship Id="rId352" Type="http://schemas.openxmlformats.org/officeDocument/2006/relationships/hyperlink" Target="file:///C:\Users\Luan\Downloads\6.html" TargetMode="External"/><Relationship Id="rId373" Type="http://schemas.openxmlformats.org/officeDocument/2006/relationships/hyperlink" Target="file:///C:\Users\Luan\Downloads\6.html" TargetMode="External"/><Relationship Id="rId394" Type="http://schemas.openxmlformats.org/officeDocument/2006/relationships/hyperlink" Target="file:///C:\Users\Luan\Downloads\6.html" TargetMode="External"/><Relationship Id="rId408" Type="http://schemas.openxmlformats.org/officeDocument/2006/relationships/hyperlink" Target="file:///C:\Users\Luan\Downloads\6.html" TargetMode="External"/><Relationship Id="rId429" Type="http://schemas.openxmlformats.org/officeDocument/2006/relationships/hyperlink" Target="file:///C:\Users\Luan\Downloads\6.html" TargetMode="External"/><Relationship Id="rId1" Type="http://schemas.openxmlformats.org/officeDocument/2006/relationships/styles" Target="styles.xml"/><Relationship Id="rId212" Type="http://schemas.openxmlformats.org/officeDocument/2006/relationships/hyperlink" Target="file:///C:\Users\Luan\Downloads\5.html" TargetMode="External"/><Relationship Id="rId233" Type="http://schemas.openxmlformats.org/officeDocument/2006/relationships/hyperlink" Target="file:///C:\Users\Luan\Downloads\5.html" TargetMode="External"/><Relationship Id="rId254" Type="http://schemas.openxmlformats.org/officeDocument/2006/relationships/hyperlink" Target="file:///C:\Users\Luan\Downloads\6.html" TargetMode="External"/><Relationship Id="rId440" Type="http://schemas.openxmlformats.org/officeDocument/2006/relationships/hyperlink" Target="file:///C:\Users\Luan\Downloads\6.html" TargetMode="External"/><Relationship Id="rId28" Type="http://schemas.openxmlformats.org/officeDocument/2006/relationships/hyperlink" Target="file:///C:\Users\Luan\Downloads\5.html" TargetMode="External"/><Relationship Id="rId49" Type="http://schemas.openxmlformats.org/officeDocument/2006/relationships/hyperlink" Target="file:///C:\Users\Luan\Downloads\5.html" TargetMode="External"/><Relationship Id="rId114" Type="http://schemas.openxmlformats.org/officeDocument/2006/relationships/hyperlink" Target="file:///C:\Users\Luan\Downloads\5.html" TargetMode="External"/><Relationship Id="rId275" Type="http://schemas.openxmlformats.org/officeDocument/2006/relationships/hyperlink" Target="file:///C:\Users\Luan\Downloads\6.html" TargetMode="External"/><Relationship Id="rId296" Type="http://schemas.openxmlformats.org/officeDocument/2006/relationships/hyperlink" Target="file:///C:\Users\Luan\Downloads\6.html" TargetMode="External"/><Relationship Id="rId300" Type="http://schemas.openxmlformats.org/officeDocument/2006/relationships/hyperlink" Target="file:///C:\Users\Luan\Downloads\6.html" TargetMode="External"/><Relationship Id="rId461" Type="http://schemas.openxmlformats.org/officeDocument/2006/relationships/hyperlink" Target="file:///C:\Users\Luan\Downloads\6.html" TargetMode="External"/><Relationship Id="rId60" Type="http://schemas.openxmlformats.org/officeDocument/2006/relationships/hyperlink" Target="file:///C:\Users\Luan\Downloads\5.html" TargetMode="External"/><Relationship Id="rId81" Type="http://schemas.openxmlformats.org/officeDocument/2006/relationships/hyperlink" Target="file:///C:\Users\Luan\Downloads\5.html" TargetMode="External"/><Relationship Id="rId135" Type="http://schemas.openxmlformats.org/officeDocument/2006/relationships/hyperlink" Target="file:///C:\Users\Luan\Downloads\5.html" TargetMode="External"/><Relationship Id="rId156" Type="http://schemas.openxmlformats.org/officeDocument/2006/relationships/hyperlink" Target="file:///C:\Users\Luan\Downloads\5.html" TargetMode="External"/><Relationship Id="rId177" Type="http://schemas.openxmlformats.org/officeDocument/2006/relationships/hyperlink" Target="file:///C:\Users\Luan\Downloads\5.html" TargetMode="External"/><Relationship Id="rId198" Type="http://schemas.openxmlformats.org/officeDocument/2006/relationships/hyperlink" Target="file:///C:\Users\Luan\Downloads\5.html" TargetMode="External"/><Relationship Id="rId321" Type="http://schemas.openxmlformats.org/officeDocument/2006/relationships/hyperlink" Target="file:///C:\Users\Luan\Downloads\6.html" TargetMode="External"/><Relationship Id="rId342" Type="http://schemas.openxmlformats.org/officeDocument/2006/relationships/hyperlink" Target="file:///C:\Users\Luan\Downloads\6.html" TargetMode="External"/><Relationship Id="rId363" Type="http://schemas.openxmlformats.org/officeDocument/2006/relationships/hyperlink" Target="file:///C:\Users\Luan\Downloads\6.html" TargetMode="External"/><Relationship Id="rId384" Type="http://schemas.openxmlformats.org/officeDocument/2006/relationships/hyperlink" Target="file:///C:\Users\Luan\Downloads\6.html" TargetMode="External"/><Relationship Id="rId419" Type="http://schemas.openxmlformats.org/officeDocument/2006/relationships/hyperlink" Target="file:///C:\Users\Luan\Downloads\6.html" TargetMode="External"/><Relationship Id="rId202" Type="http://schemas.openxmlformats.org/officeDocument/2006/relationships/hyperlink" Target="file:///C:\Users\Luan\Downloads\5.html" TargetMode="External"/><Relationship Id="rId223" Type="http://schemas.openxmlformats.org/officeDocument/2006/relationships/hyperlink" Target="file:///C:\Users\Luan\Downloads\5.html" TargetMode="External"/><Relationship Id="rId244" Type="http://schemas.openxmlformats.org/officeDocument/2006/relationships/hyperlink" Target="file:///C:\Users\Luan\Downloads\5.html" TargetMode="External"/><Relationship Id="rId430" Type="http://schemas.openxmlformats.org/officeDocument/2006/relationships/hyperlink" Target="file:///C:\Users\Luan\Downloads\6.html" TargetMode="External"/><Relationship Id="rId18" Type="http://schemas.openxmlformats.org/officeDocument/2006/relationships/hyperlink" Target="file:///C:\Users\Luan\Downloads\5.html" TargetMode="External"/><Relationship Id="rId39" Type="http://schemas.openxmlformats.org/officeDocument/2006/relationships/hyperlink" Target="file:///C:\Users\Luan\Downloads\5.html" TargetMode="External"/><Relationship Id="rId265" Type="http://schemas.openxmlformats.org/officeDocument/2006/relationships/hyperlink" Target="file:///C:\Users\Luan\Downloads\6.html" TargetMode="External"/><Relationship Id="rId286" Type="http://schemas.openxmlformats.org/officeDocument/2006/relationships/hyperlink" Target="file:///C:\Users\Luan\Downloads\6.html" TargetMode="External"/><Relationship Id="rId451" Type="http://schemas.openxmlformats.org/officeDocument/2006/relationships/hyperlink" Target="file:///C:\Users\Luan\Downloads\6.html" TargetMode="External"/><Relationship Id="rId50" Type="http://schemas.openxmlformats.org/officeDocument/2006/relationships/hyperlink" Target="file:///C:\Users\Luan\Downloads\5.html" TargetMode="External"/><Relationship Id="rId104" Type="http://schemas.openxmlformats.org/officeDocument/2006/relationships/hyperlink" Target="file:///C:\Users\Luan\Downloads\5.html" TargetMode="External"/><Relationship Id="rId125" Type="http://schemas.openxmlformats.org/officeDocument/2006/relationships/hyperlink" Target="file:///C:\Users\Luan\Downloads\5.html" TargetMode="External"/><Relationship Id="rId146" Type="http://schemas.openxmlformats.org/officeDocument/2006/relationships/hyperlink" Target="file:///C:\Users\Luan\Downloads\5.html" TargetMode="External"/><Relationship Id="rId167" Type="http://schemas.openxmlformats.org/officeDocument/2006/relationships/hyperlink" Target="file:///C:\Users\Luan\Downloads\5.html" TargetMode="External"/><Relationship Id="rId188" Type="http://schemas.openxmlformats.org/officeDocument/2006/relationships/hyperlink" Target="file:///C:\Users\Luan\Downloads\5.html" TargetMode="External"/><Relationship Id="rId311" Type="http://schemas.openxmlformats.org/officeDocument/2006/relationships/hyperlink" Target="file:///C:\Users\Luan\Downloads\6.html" TargetMode="External"/><Relationship Id="rId332" Type="http://schemas.openxmlformats.org/officeDocument/2006/relationships/hyperlink" Target="file:///C:\Users\Luan\Downloads\6.html" TargetMode="External"/><Relationship Id="rId353" Type="http://schemas.openxmlformats.org/officeDocument/2006/relationships/hyperlink" Target="file:///C:\Users\Luan\Downloads\6.html" TargetMode="External"/><Relationship Id="rId374" Type="http://schemas.openxmlformats.org/officeDocument/2006/relationships/hyperlink" Target="file:///C:\Users\Luan\Downloads\6.html" TargetMode="External"/><Relationship Id="rId395" Type="http://schemas.openxmlformats.org/officeDocument/2006/relationships/hyperlink" Target="file:///C:\Users\Luan\Downloads\6.html" TargetMode="External"/><Relationship Id="rId409" Type="http://schemas.openxmlformats.org/officeDocument/2006/relationships/hyperlink" Target="file:///C:\Users\Luan\Downloads\6.html" TargetMode="External"/><Relationship Id="rId71" Type="http://schemas.openxmlformats.org/officeDocument/2006/relationships/hyperlink" Target="file:///C:\Users\Luan\Downloads\5.html" TargetMode="External"/><Relationship Id="rId92" Type="http://schemas.openxmlformats.org/officeDocument/2006/relationships/hyperlink" Target="file:///C:\Users\Luan\Downloads\5.html" TargetMode="External"/><Relationship Id="rId213" Type="http://schemas.openxmlformats.org/officeDocument/2006/relationships/hyperlink" Target="file:///C:\Users\Luan\Downloads\5.html" TargetMode="External"/><Relationship Id="rId234" Type="http://schemas.openxmlformats.org/officeDocument/2006/relationships/hyperlink" Target="file:///C:\Users\Luan\Downloads\5.html" TargetMode="External"/><Relationship Id="rId420" Type="http://schemas.openxmlformats.org/officeDocument/2006/relationships/hyperlink" Target="file:///C:\Users\Luan\Downloads\6.html" TargetMode="External"/><Relationship Id="rId2" Type="http://schemas.microsoft.com/office/2007/relationships/stylesWithEffects" Target="stylesWithEffects.xml"/><Relationship Id="rId29" Type="http://schemas.openxmlformats.org/officeDocument/2006/relationships/hyperlink" Target="file:///C:\Users\Luan\Downloads\5.html" TargetMode="External"/><Relationship Id="rId255" Type="http://schemas.openxmlformats.org/officeDocument/2006/relationships/hyperlink" Target="file:///C:\Users\Luan\Downloads\6.html" TargetMode="External"/><Relationship Id="rId276" Type="http://schemas.openxmlformats.org/officeDocument/2006/relationships/hyperlink" Target="file:///C:\Users\Luan\Downloads\6.html" TargetMode="External"/><Relationship Id="rId297" Type="http://schemas.openxmlformats.org/officeDocument/2006/relationships/hyperlink" Target="file:///C:\Users\Luan\Downloads\6.html" TargetMode="External"/><Relationship Id="rId441" Type="http://schemas.openxmlformats.org/officeDocument/2006/relationships/hyperlink" Target="file:///C:\Users\Luan\Downloads\6.html" TargetMode="External"/><Relationship Id="rId462" Type="http://schemas.openxmlformats.org/officeDocument/2006/relationships/hyperlink" Target="file:///C:\Users\Luan\Downloads\6.html" TargetMode="External"/><Relationship Id="rId40" Type="http://schemas.openxmlformats.org/officeDocument/2006/relationships/hyperlink" Target="file:///C:\Users\Luan\Downloads\5.html" TargetMode="External"/><Relationship Id="rId115" Type="http://schemas.openxmlformats.org/officeDocument/2006/relationships/hyperlink" Target="file:///C:\Users\Luan\Downloads\5.html" TargetMode="External"/><Relationship Id="rId136" Type="http://schemas.openxmlformats.org/officeDocument/2006/relationships/hyperlink" Target="file:///C:\Users\Luan\Downloads\5.html" TargetMode="External"/><Relationship Id="rId157" Type="http://schemas.openxmlformats.org/officeDocument/2006/relationships/hyperlink" Target="file:///C:\Users\Luan\Downloads\5.html" TargetMode="External"/><Relationship Id="rId178" Type="http://schemas.openxmlformats.org/officeDocument/2006/relationships/hyperlink" Target="file:///C:\Users\Luan\Downloads\5.html" TargetMode="External"/><Relationship Id="rId301" Type="http://schemas.openxmlformats.org/officeDocument/2006/relationships/hyperlink" Target="file:///C:\Users\Luan\Downloads\6.html" TargetMode="External"/><Relationship Id="rId322" Type="http://schemas.openxmlformats.org/officeDocument/2006/relationships/hyperlink" Target="file:///C:\Users\Luan\Downloads\6.html" TargetMode="External"/><Relationship Id="rId343" Type="http://schemas.openxmlformats.org/officeDocument/2006/relationships/hyperlink" Target="file:///C:\Users\Luan\Downloads\6.html" TargetMode="External"/><Relationship Id="rId364" Type="http://schemas.openxmlformats.org/officeDocument/2006/relationships/hyperlink" Target="file:///C:\Users\Luan\Downloads\6.html" TargetMode="External"/><Relationship Id="rId61" Type="http://schemas.openxmlformats.org/officeDocument/2006/relationships/hyperlink" Target="file:///C:\Users\Luan\Downloads\5.html" TargetMode="External"/><Relationship Id="rId82" Type="http://schemas.openxmlformats.org/officeDocument/2006/relationships/hyperlink" Target="file:///C:\Users\Luan\Downloads\5.html" TargetMode="External"/><Relationship Id="rId199" Type="http://schemas.openxmlformats.org/officeDocument/2006/relationships/hyperlink" Target="file:///C:\Users\Luan\Downloads\5.html" TargetMode="External"/><Relationship Id="rId203" Type="http://schemas.openxmlformats.org/officeDocument/2006/relationships/hyperlink" Target="file:///C:\Users\Luan\Downloads\5.html" TargetMode="External"/><Relationship Id="rId385" Type="http://schemas.openxmlformats.org/officeDocument/2006/relationships/hyperlink" Target="file:///C:\Users\Luan\Downloads\6.html" TargetMode="External"/><Relationship Id="rId19" Type="http://schemas.openxmlformats.org/officeDocument/2006/relationships/hyperlink" Target="file:///C:\Users\Luan\Downloads\5.html" TargetMode="External"/><Relationship Id="rId224" Type="http://schemas.openxmlformats.org/officeDocument/2006/relationships/hyperlink" Target="file:///C:\Users\Luan\Downloads\5.html" TargetMode="External"/><Relationship Id="rId245" Type="http://schemas.openxmlformats.org/officeDocument/2006/relationships/hyperlink" Target="file:///C:\Users\Luan\Downloads\5.html" TargetMode="External"/><Relationship Id="rId266" Type="http://schemas.openxmlformats.org/officeDocument/2006/relationships/hyperlink" Target="file:///C:\Users\Luan\Downloads\6.html" TargetMode="External"/><Relationship Id="rId287" Type="http://schemas.openxmlformats.org/officeDocument/2006/relationships/hyperlink" Target="file:///C:\Users\Luan\Downloads\6.html" TargetMode="External"/><Relationship Id="rId410" Type="http://schemas.openxmlformats.org/officeDocument/2006/relationships/hyperlink" Target="file:///C:\Users\Luan\Downloads\6.html" TargetMode="External"/><Relationship Id="rId431" Type="http://schemas.openxmlformats.org/officeDocument/2006/relationships/hyperlink" Target="file:///C:\Users\Luan\Downloads\6.html" TargetMode="External"/><Relationship Id="rId452" Type="http://schemas.openxmlformats.org/officeDocument/2006/relationships/hyperlink" Target="file:///C:\Users\Luan\Downloads\6.html" TargetMode="External"/><Relationship Id="rId30" Type="http://schemas.openxmlformats.org/officeDocument/2006/relationships/hyperlink" Target="file:///C:\Users\Luan\Downloads\5.html" TargetMode="External"/><Relationship Id="rId105" Type="http://schemas.openxmlformats.org/officeDocument/2006/relationships/hyperlink" Target="file:///C:\Users\Luan\Downloads\5.html" TargetMode="External"/><Relationship Id="rId126" Type="http://schemas.openxmlformats.org/officeDocument/2006/relationships/hyperlink" Target="file:///C:\Users\Luan\Downloads\5.html" TargetMode="External"/><Relationship Id="rId147" Type="http://schemas.openxmlformats.org/officeDocument/2006/relationships/hyperlink" Target="file:///C:\Users\Luan\Downloads\5.html" TargetMode="External"/><Relationship Id="rId168" Type="http://schemas.openxmlformats.org/officeDocument/2006/relationships/hyperlink" Target="file:///C:\Users\Luan\Downloads\5.html" TargetMode="External"/><Relationship Id="rId312" Type="http://schemas.openxmlformats.org/officeDocument/2006/relationships/hyperlink" Target="file:///C:\Users\Luan\Downloads\6.html" TargetMode="External"/><Relationship Id="rId333" Type="http://schemas.openxmlformats.org/officeDocument/2006/relationships/hyperlink" Target="file:///C:\Users\Luan\Downloads\6.html" TargetMode="External"/><Relationship Id="rId354" Type="http://schemas.openxmlformats.org/officeDocument/2006/relationships/hyperlink" Target="file:///C:\Users\Luan\Downloads\6.html" TargetMode="External"/><Relationship Id="rId51" Type="http://schemas.openxmlformats.org/officeDocument/2006/relationships/hyperlink" Target="file:///C:\Users\Luan\Downloads\5.html" TargetMode="External"/><Relationship Id="rId72" Type="http://schemas.openxmlformats.org/officeDocument/2006/relationships/hyperlink" Target="file:///C:\Users\Luan\Downloads\5.html" TargetMode="External"/><Relationship Id="rId93" Type="http://schemas.openxmlformats.org/officeDocument/2006/relationships/hyperlink" Target="file:///C:\Users\Luan\Downloads\5.html" TargetMode="External"/><Relationship Id="rId189" Type="http://schemas.openxmlformats.org/officeDocument/2006/relationships/hyperlink" Target="file:///C:\Users\Luan\Downloads\5.html" TargetMode="External"/><Relationship Id="rId375" Type="http://schemas.openxmlformats.org/officeDocument/2006/relationships/hyperlink" Target="file:///C:\Users\Luan\Downloads\6.html" TargetMode="External"/><Relationship Id="rId396" Type="http://schemas.openxmlformats.org/officeDocument/2006/relationships/hyperlink" Target="file:///C:\Users\Luan\Downloads\6.html" TargetMode="External"/><Relationship Id="rId3" Type="http://schemas.openxmlformats.org/officeDocument/2006/relationships/settings" Target="settings.xml"/><Relationship Id="rId214" Type="http://schemas.openxmlformats.org/officeDocument/2006/relationships/hyperlink" Target="file:///C:\Users\Luan\Downloads\5.html" TargetMode="External"/><Relationship Id="rId235" Type="http://schemas.openxmlformats.org/officeDocument/2006/relationships/hyperlink" Target="file:///C:\Users\Luan\Downloads\5.html" TargetMode="External"/><Relationship Id="rId256" Type="http://schemas.openxmlformats.org/officeDocument/2006/relationships/hyperlink" Target="file:///C:\Users\Luan\Downloads\6.html" TargetMode="External"/><Relationship Id="rId277" Type="http://schemas.openxmlformats.org/officeDocument/2006/relationships/hyperlink" Target="file:///C:\Users\Luan\Downloads\6.html" TargetMode="External"/><Relationship Id="rId298" Type="http://schemas.openxmlformats.org/officeDocument/2006/relationships/hyperlink" Target="file:///C:\Users\Luan\Downloads\6.html" TargetMode="External"/><Relationship Id="rId400" Type="http://schemas.openxmlformats.org/officeDocument/2006/relationships/hyperlink" Target="file:///C:\Users\Luan\Downloads\6.html" TargetMode="External"/><Relationship Id="rId421" Type="http://schemas.openxmlformats.org/officeDocument/2006/relationships/hyperlink" Target="file:///C:\Users\Luan\Downloads\6.html" TargetMode="External"/><Relationship Id="rId442" Type="http://schemas.openxmlformats.org/officeDocument/2006/relationships/hyperlink" Target="file:///C:\Users\Luan\Downloads\6.html" TargetMode="External"/><Relationship Id="rId463" Type="http://schemas.openxmlformats.org/officeDocument/2006/relationships/fontTable" Target="fontTable.xml"/><Relationship Id="rId116" Type="http://schemas.openxmlformats.org/officeDocument/2006/relationships/hyperlink" Target="file:///C:\Users\Luan\Downloads\5.html" TargetMode="External"/><Relationship Id="rId137" Type="http://schemas.openxmlformats.org/officeDocument/2006/relationships/hyperlink" Target="file:///C:\Users\Luan\Downloads\5.html" TargetMode="External"/><Relationship Id="rId158" Type="http://schemas.openxmlformats.org/officeDocument/2006/relationships/hyperlink" Target="file:///C:\Users\Luan\Downloads\5.html" TargetMode="External"/><Relationship Id="rId302" Type="http://schemas.openxmlformats.org/officeDocument/2006/relationships/hyperlink" Target="file:///C:\Users\Luan\Downloads\6.html" TargetMode="External"/><Relationship Id="rId323" Type="http://schemas.openxmlformats.org/officeDocument/2006/relationships/hyperlink" Target="file:///C:\Users\Luan\Downloads\6.html" TargetMode="External"/><Relationship Id="rId344" Type="http://schemas.openxmlformats.org/officeDocument/2006/relationships/hyperlink" Target="file:///C:\Users\Luan\Downloads\6.html" TargetMode="External"/><Relationship Id="rId20" Type="http://schemas.openxmlformats.org/officeDocument/2006/relationships/hyperlink" Target="file:///C:\Users\Luan\Downloads\5.html" TargetMode="External"/><Relationship Id="rId41" Type="http://schemas.openxmlformats.org/officeDocument/2006/relationships/hyperlink" Target="file:///C:\Users\Luan\Downloads\5.html" TargetMode="External"/><Relationship Id="rId62" Type="http://schemas.openxmlformats.org/officeDocument/2006/relationships/hyperlink" Target="file:///C:\Users\Luan\Downloads\5.html" TargetMode="External"/><Relationship Id="rId83" Type="http://schemas.openxmlformats.org/officeDocument/2006/relationships/hyperlink" Target="file:///C:\Users\Luan\Downloads\5.html" TargetMode="External"/><Relationship Id="rId179" Type="http://schemas.openxmlformats.org/officeDocument/2006/relationships/hyperlink" Target="file:///C:\Users\Luan\Downloads\5.html" TargetMode="External"/><Relationship Id="rId365" Type="http://schemas.openxmlformats.org/officeDocument/2006/relationships/hyperlink" Target="file:///C:\Users\Luan\Downloads\6.html" TargetMode="External"/><Relationship Id="rId386" Type="http://schemas.openxmlformats.org/officeDocument/2006/relationships/hyperlink" Target="file:///C:\Users\Luan\Downloads\6.html" TargetMode="External"/><Relationship Id="rId190" Type="http://schemas.openxmlformats.org/officeDocument/2006/relationships/hyperlink" Target="file:///C:\Users\Luan\Downloads\5.html" TargetMode="External"/><Relationship Id="rId204" Type="http://schemas.openxmlformats.org/officeDocument/2006/relationships/hyperlink" Target="file:///C:\Users\Luan\Downloads\5.html" TargetMode="External"/><Relationship Id="rId225" Type="http://schemas.openxmlformats.org/officeDocument/2006/relationships/hyperlink" Target="file:///C:\Users\Luan\Downloads\5.html" TargetMode="External"/><Relationship Id="rId246" Type="http://schemas.openxmlformats.org/officeDocument/2006/relationships/hyperlink" Target="file:///C:\Users\Luan\Downloads\5.html" TargetMode="External"/><Relationship Id="rId267" Type="http://schemas.openxmlformats.org/officeDocument/2006/relationships/hyperlink" Target="file:///C:\Users\Luan\Downloads\6.html" TargetMode="External"/><Relationship Id="rId288" Type="http://schemas.openxmlformats.org/officeDocument/2006/relationships/hyperlink" Target="file:///C:\Users\Luan\Downloads\6.html" TargetMode="External"/><Relationship Id="rId411" Type="http://schemas.openxmlformats.org/officeDocument/2006/relationships/hyperlink" Target="file:///C:\Users\Luan\Downloads\6.html" TargetMode="External"/><Relationship Id="rId432" Type="http://schemas.openxmlformats.org/officeDocument/2006/relationships/hyperlink" Target="file:///C:\Users\Luan\Downloads\6.html" TargetMode="External"/><Relationship Id="rId453" Type="http://schemas.openxmlformats.org/officeDocument/2006/relationships/hyperlink" Target="file:///C:\Users\Luan\Downloads\6.html" TargetMode="External"/><Relationship Id="rId106" Type="http://schemas.openxmlformats.org/officeDocument/2006/relationships/hyperlink" Target="file:///C:\Users\Luan\Downloads\5.html" TargetMode="External"/><Relationship Id="rId127" Type="http://schemas.openxmlformats.org/officeDocument/2006/relationships/hyperlink" Target="file:///C:\Users\Luan\Downloads\5.html" TargetMode="External"/><Relationship Id="rId313" Type="http://schemas.openxmlformats.org/officeDocument/2006/relationships/hyperlink" Target="file:///C:\Users\Luan\Downloads\6.html" TargetMode="External"/><Relationship Id="rId10" Type="http://schemas.openxmlformats.org/officeDocument/2006/relationships/hyperlink" Target="file:///C:\Users\Luan\Downloads\5.html" TargetMode="External"/><Relationship Id="rId31" Type="http://schemas.openxmlformats.org/officeDocument/2006/relationships/hyperlink" Target="file:///C:\Users\Luan\Downloads\5.html" TargetMode="External"/><Relationship Id="rId52" Type="http://schemas.openxmlformats.org/officeDocument/2006/relationships/hyperlink" Target="file:///C:\Users\Luan\Downloads\5.html" TargetMode="External"/><Relationship Id="rId73" Type="http://schemas.openxmlformats.org/officeDocument/2006/relationships/hyperlink" Target="file:///C:\Users\Luan\Downloads\5.html" TargetMode="External"/><Relationship Id="rId94" Type="http://schemas.openxmlformats.org/officeDocument/2006/relationships/hyperlink" Target="file:///C:\Users\Luan\Downloads\5.html" TargetMode="External"/><Relationship Id="rId148" Type="http://schemas.openxmlformats.org/officeDocument/2006/relationships/hyperlink" Target="file:///C:\Users\Luan\Downloads\5.html" TargetMode="External"/><Relationship Id="rId169" Type="http://schemas.openxmlformats.org/officeDocument/2006/relationships/hyperlink" Target="file:///C:\Users\Luan\Downloads\5.html" TargetMode="External"/><Relationship Id="rId334" Type="http://schemas.openxmlformats.org/officeDocument/2006/relationships/hyperlink" Target="file:///C:\Users\Luan\Downloads\6.html" TargetMode="External"/><Relationship Id="rId355" Type="http://schemas.openxmlformats.org/officeDocument/2006/relationships/hyperlink" Target="file:///C:\Users\Luan\Downloads\6.html" TargetMode="External"/><Relationship Id="rId376" Type="http://schemas.openxmlformats.org/officeDocument/2006/relationships/hyperlink" Target="file:///C:\Users\Luan\Downloads\6.html" TargetMode="External"/><Relationship Id="rId397" Type="http://schemas.openxmlformats.org/officeDocument/2006/relationships/hyperlink" Target="file:///C:\Users\Luan\Downloads\6.html" TargetMode="External"/><Relationship Id="rId4" Type="http://schemas.openxmlformats.org/officeDocument/2006/relationships/webSettings" Target="webSettings.xml"/><Relationship Id="rId180" Type="http://schemas.openxmlformats.org/officeDocument/2006/relationships/hyperlink" Target="file:///C:\Users\Luan\Downloads\5.html" TargetMode="External"/><Relationship Id="rId215" Type="http://schemas.openxmlformats.org/officeDocument/2006/relationships/hyperlink" Target="file:///C:\Users\Luan\Downloads\5.html" TargetMode="External"/><Relationship Id="rId236" Type="http://schemas.openxmlformats.org/officeDocument/2006/relationships/hyperlink" Target="file:///C:\Users\Luan\Downloads\5.html" TargetMode="External"/><Relationship Id="rId257" Type="http://schemas.openxmlformats.org/officeDocument/2006/relationships/hyperlink" Target="file:///C:\Users\Luan\Downloads\6.html" TargetMode="External"/><Relationship Id="rId278" Type="http://schemas.openxmlformats.org/officeDocument/2006/relationships/hyperlink" Target="file:///C:\Users\Luan\Downloads\6.html" TargetMode="External"/><Relationship Id="rId401" Type="http://schemas.openxmlformats.org/officeDocument/2006/relationships/hyperlink" Target="file:///C:\Users\Luan\Downloads\6.html" TargetMode="External"/><Relationship Id="rId422" Type="http://schemas.openxmlformats.org/officeDocument/2006/relationships/hyperlink" Target="file:///C:\Users\Luan\Downloads\6.html" TargetMode="External"/><Relationship Id="rId443" Type="http://schemas.openxmlformats.org/officeDocument/2006/relationships/hyperlink" Target="file:///C:\Users\Luan\Downloads\6.html" TargetMode="External"/><Relationship Id="rId464" Type="http://schemas.openxmlformats.org/officeDocument/2006/relationships/theme" Target="theme/theme1.xml"/><Relationship Id="rId303" Type="http://schemas.openxmlformats.org/officeDocument/2006/relationships/hyperlink" Target="file:///C:\Users\Luan\Downloads\6.html" TargetMode="External"/><Relationship Id="rId42" Type="http://schemas.openxmlformats.org/officeDocument/2006/relationships/hyperlink" Target="file:///C:\Users\Luan\Downloads\5.html" TargetMode="External"/><Relationship Id="rId84" Type="http://schemas.openxmlformats.org/officeDocument/2006/relationships/hyperlink" Target="file:///C:\Users\Luan\Downloads\5.html" TargetMode="External"/><Relationship Id="rId138" Type="http://schemas.openxmlformats.org/officeDocument/2006/relationships/hyperlink" Target="file:///C:\Users\Luan\Downloads\5.html" TargetMode="External"/><Relationship Id="rId345" Type="http://schemas.openxmlformats.org/officeDocument/2006/relationships/hyperlink" Target="file:///C:\Users\Luan\Downloads\6.html" TargetMode="External"/><Relationship Id="rId387" Type="http://schemas.openxmlformats.org/officeDocument/2006/relationships/hyperlink" Target="file:///C:\Users\Luan\Downloads\6.html" TargetMode="External"/><Relationship Id="rId191" Type="http://schemas.openxmlformats.org/officeDocument/2006/relationships/hyperlink" Target="file:///C:\Users\Luan\Downloads\5.html" TargetMode="External"/><Relationship Id="rId205" Type="http://schemas.openxmlformats.org/officeDocument/2006/relationships/hyperlink" Target="file:///C:\Users\Luan\Downloads\5.html" TargetMode="External"/><Relationship Id="rId247" Type="http://schemas.openxmlformats.org/officeDocument/2006/relationships/hyperlink" Target="file:///C:\Users\Luan\Downloads\6.html" TargetMode="External"/><Relationship Id="rId412" Type="http://schemas.openxmlformats.org/officeDocument/2006/relationships/hyperlink" Target="file:///C:\Users\Luan\Downloads\6.html" TargetMode="External"/><Relationship Id="rId107" Type="http://schemas.openxmlformats.org/officeDocument/2006/relationships/hyperlink" Target="file:///C:\Users\Luan\Downloads\5.html" TargetMode="External"/><Relationship Id="rId289" Type="http://schemas.openxmlformats.org/officeDocument/2006/relationships/hyperlink" Target="file:///C:\Users\Luan\Downloads\6.html" TargetMode="External"/><Relationship Id="rId454" Type="http://schemas.openxmlformats.org/officeDocument/2006/relationships/hyperlink" Target="file:///C:\Users\Luan\Downloads\6.html" TargetMode="External"/><Relationship Id="rId11" Type="http://schemas.openxmlformats.org/officeDocument/2006/relationships/hyperlink" Target="file:///C:\Users\Luan\Downloads\5.html" TargetMode="External"/><Relationship Id="rId53" Type="http://schemas.openxmlformats.org/officeDocument/2006/relationships/hyperlink" Target="file:///C:\Users\Luan\Downloads\5.html" TargetMode="External"/><Relationship Id="rId149" Type="http://schemas.openxmlformats.org/officeDocument/2006/relationships/hyperlink" Target="file:///C:\Users\Luan\Downloads\5.html" TargetMode="External"/><Relationship Id="rId314" Type="http://schemas.openxmlformats.org/officeDocument/2006/relationships/hyperlink" Target="file:///C:\Users\Luan\Downloads\6.html" TargetMode="External"/><Relationship Id="rId356" Type="http://schemas.openxmlformats.org/officeDocument/2006/relationships/hyperlink" Target="file:///C:\Users\Luan\Downloads\6.html" TargetMode="External"/><Relationship Id="rId398" Type="http://schemas.openxmlformats.org/officeDocument/2006/relationships/hyperlink" Target="file:///C:\Users\Luan\Downloads\6.html" TargetMode="External"/><Relationship Id="rId95" Type="http://schemas.openxmlformats.org/officeDocument/2006/relationships/hyperlink" Target="file:///C:\Users\Luan\Downloads\5.html" TargetMode="External"/><Relationship Id="rId160" Type="http://schemas.openxmlformats.org/officeDocument/2006/relationships/hyperlink" Target="file:///C:\Users\Luan\Downloads\5.html" TargetMode="External"/><Relationship Id="rId216" Type="http://schemas.openxmlformats.org/officeDocument/2006/relationships/hyperlink" Target="file:///C:\Users\Luan\Downloads\5.html" TargetMode="External"/><Relationship Id="rId423" Type="http://schemas.openxmlformats.org/officeDocument/2006/relationships/hyperlink" Target="file:///C:\Users\Luan\Downloads\6.html" TargetMode="External"/><Relationship Id="rId258" Type="http://schemas.openxmlformats.org/officeDocument/2006/relationships/hyperlink" Target="file:///C:\Users\Luan\Downloads\6.html" TargetMode="External"/><Relationship Id="rId22" Type="http://schemas.openxmlformats.org/officeDocument/2006/relationships/hyperlink" Target="file:///C:\Users\Luan\Downloads\5.html" TargetMode="External"/><Relationship Id="rId64" Type="http://schemas.openxmlformats.org/officeDocument/2006/relationships/hyperlink" Target="file:///C:\Users\Luan\Downloads\5.html" TargetMode="External"/><Relationship Id="rId118" Type="http://schemas.openxmlformats.org/officeDocument/2006/relationships/hyperlink" Target="file:///C:\Users\Luan\Downloads\5.html" TargetMode="External"/><Relationship Id="rId325" Type="http://schemas.openxmlformats.org/officeDocument/2006/relationships/hyperlink" Target="file:///C:\Users\Luan\Downloads\6.html" TargetMode="External"/><Relationship Id="rId367" Type="http://schemas.openxmlformats.org/officeDocument/2006/relationships/hyperlink" Target="file:///C:\Users\Luan\Downloads\6.html" TargetMode="External"/><Relationship Id="rId171" Type="http://schemas.openxmlformats.org/officeDocument/2006/relationships/hyperlink" Target="file:///C:\Users\Luan\Downloads\5.html" TargetMode="External"/><Relationship Id="rId227" Type="http://schemas.openxmlformats.org/officeDocument/2006/relationships/hyperlink" Target="file:///C:\Users\Luan\Downloads\5.html" TargetMode="External"/><Relationship Id="rId269" Type="http://schemas.openxmlformats.org/officeDocument/2006/relationships/hyperlink" Target="file:///C:\Users\Luan\Downloads\6.html" TargetMode="External"/><Relationship Id="rId434" Type="http://schemas.openxmlformats.org/officeDocument/2006/relationships/hyperlink" Target="file:///C:\Users\Luan\Downloads\6.html" TargetMode="External"/><Relationship Id="rId33" Type="http://schemas.openxmlformats.org/officeDocument/2006/relationships/hyperlink" Target="file:///C:\Users\Luan\Downloads\5.html" TargetMode="External"/><Relationship Id="rId129" Type="http://schemas.openxmlformats.org/officeDocument/2006/relationships/hyperlink" Target="file:///C:\Users\Luan\Downloads\5.html" TargetMode="External"/><Relationship Id="rId280" Type="http://schemas.openxmlformats.org/officeDocument/2006/relationships/hyperlink" Target="file:///C:\Users\Luan\Downloads\6.html" TargetMode="External"/><Relationship Id="rId336" Type="http://schemas.openxmlformats.org/officeDocument/2006/relationships/hyperlink" Target="file:///C:\Users\Luan\Downloads\6.html" TargetMode="External"/><Relationship Id="rId75" Type="http://schemas.openxmlformats.org/officeDocument/2006/relationships/hyperlink" Target="file:///C:\Users\Luan\Downloads\5.html" TargetMode="External"/><Relationship Id="rId140" Type="http://schemas.openxmlformats.org/officeDocument/2006/relationships/hyperlink" Target="file:///C:\Users\Luan\Downloads\5.html" TargetMode="External"/><Relationship Id="rId182" Type="http://schemas.openxmlformats.org/officeDocument/2006/relationships/hyperlink" Target="file:///C:\Users\Luan\Downloads\5.html" TargetMode="External"/><Relationship Id="rId378" Type="http://schemas.openxmlformats.org/officeDocument/2006/relationships/hyperlink" Target="file:///C:\Users\Luan\Downloads\6.html" TargetMode="External"/><Relationship Id="rId403" Type="http://schemas.openxmlformats.org/officeDocument/2006/relationships/hyperlink" Target="file:///C:\Users\Luan\Downloads\6.html" TargetMode="External"/><Relationship Id="rId6" Type="http://schemas.openxmlformats.org/officeDocument/2006/relationships/endnotes" Target="endnotes.xml"/><Relationship Id="rId238" Type="http://schemas.openxmlformats.org/officeDocument/2006/relationships/hyperlink" Target="file:///C:\Users\Luan\Downloads\5.html" TargetMode="External"/><Relationship Id="rId445" Type="http://schemas.openxmlformats.org/officeDocument/2006/relationships/hyperlink" Target="file:///C:\Users\Luan\Downloads\6.html" TargetMode="External"/><Relationship Id="rId291" Type="http://schemas.openxmlformats.org/officeDocument/2006/relationships/hyperlink" Target="file:///C:\Users\Luan\Downloads\6.html" TargetMode="External"/><Relationship Id="rId305" Type="http://schemas.openxmlformats.org/officeDocument/2006/relationships/hyperlink" Target="file:///C:\Users\Luan\Downloads\6.html" TargetMode="External"/><Relationship Id="rId347" Type="http://schemas.openxmlformats.org/officeDocument/2006/relationships/hyperlink" Target="file:///C:\Users\Luan\Downloads\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259</Pages>
  <Words>120543</Words>
  <Characters>687100</Characters>
  <Application>Microsoft Office Word</Application>
  <DocSecurity>0</DocSecurity>
  <Lines>5725</Lines>
  <Paragraphs>1612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dc:creator>
  <cp:keywords/>
  <dc:description/>
  <cp:lastModifiedBy>Luan</cp:lastModifiedBy>
  <cp:revision>11</cp:revision>
  <dcterms:created xsi:type="dcterms:W3CDTF">2026-01-31T12:15:00Z</dcterms:created>
  <dcterms:modified xsi:type="dcterms:W3CDTF">2026-02-01T04:12:00Z</dcterms:modified>
</cp:coreProperties>
</file>