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Nhat Hung Nguyen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Louis, MO |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Nhatwin0933@gmail.com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(314) 537-5925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person with a willingness to learn and grow in whatever position he is put in. Mature ability to resolve problems and retain a claim and level head. Recognized for reliability, time management and organization skills. Dedicated leader with experience working with others and resolving problems as they arise.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</w:t>
      </w:r>
    </w:p>
    <w:tbl>
      <w:tblPr/>
      <w:tblGrid>
        <w:gridCol w:w="5035"/>
        <w:gridCol w:w="5035"/>
      </w:tblGrid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Experienced team member</w:t>
            </w:r>
          </w:p>
        </w:tc>
        <w:tc>
          <w:tcPr>
            <w:tcW w:w="50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Adaptable</w:t>
            </w:r>
          </w:p>
        </w:tc>
      </w:tr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Exceptional time management skills </w:t>
            </w:r>
          </w:p>
        </w:tc>
        <w:tc>
          <w:tcPr>
            <w:tcW w:w="50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Honest and trustworthy</w:t>
            </w:r>
          </w:p>
        </w:tc>
      </w:tr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Professional work ethic</w:t>
            </w:r>
          </w:p>
        </w:tc>
        <w:tc>
          <w:tcPr>
            <w:tcW w:w="50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Hard working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St. Mary’s Highschool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St. Louis, MO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Highschool diploma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Washington Univercity Coding Boot Camp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St. Louis, MO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Wild Horse Botanicals Corp. at Citygarden-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St. Louis, 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July 2019 to December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Custodian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Pick up trash, empty garbage bins, race leaves, smooth gravel paths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ECO ACT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St. Louis, 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    </w:t>
        <w:tab/>
        <w:tab/>
        <w:tab/>
        <w:tab/>
        <w:tab/>
        <w:tab/>
        <w:t xml:space="preserve">August 2018 to May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Environmental program with the Missouri Botanical Gardens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 workshops and trainings on Environmental Biology and complete research projects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Teach Environmental Biology to 4th grade students at St. Mark's School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Mentor students enrolled in the Eco Act class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Taco Bell-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Phoenix, 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October 2020 to December 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Line Cook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Prepare food and provide excellent customer service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 up and clean up equipment for opening and closing shift.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Volunteer 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Dominican Republic Cultural Immersion Trip</w:t>
        <w:tab/>
        <w:tab/>
        <w:tab/>
        <w:t xml:space="preserve">Spring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Mentored local children and completed service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Student Leadership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August 2017 to May 2020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Coordinate all the Student Life activities, including: Field Day, dodgeball tournaments, basketball tournaments, homecoming, Spirit Week, Marianist Week, blood drives, monthly school masses, and various fundraisers and contests throughout the year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Enrolled in a class focused on leadership training, professional communication and etiquette, event planning, and conducting research and assessment to improve student life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Facilitate student retreats, freshman orientation, Open House and other admission activities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9">
    <w:abstractNumId w:val="24"/>
  </w:num>
  <w:num w:numId="14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hat093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