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Nhat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4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1502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Mulberry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Pearland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TX 77</w:t>
      </w:r>
      <w:r w:rsidDel="00000000" w:rsidR="00000000" w:rsidRPr="00000000">
        <w:rPr>
          <w:sz w:val="24"/>
          <w:szCs w:val="24"/>
          <w:rtl w:val="0"/>
        </w:rPr>
        <w:t xml:space="preserve">581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contextualSpacing w:val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Phone:  (832) </w:t>
      </w:r>
      <w:r w:rsidDel="00000000" w:rsidR="00000000" w:rsidRPr="00000000">
        <w:rPr>
          <w:sz w:val="24"/>
          <w:szCs w:val="24"/>
          <w:rtl w:val="0"/>
        </w:rPr>
        <w:t xml:space="preserve">800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8520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contextualSpacing w:val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nguyenhnhat@gmail.com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contextualSpacing w:val="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980"/>
          <w:tab w:val="left" w:pos="4500"/>
          <w:tab w:val="left" w:pos="7200"/>
        </w:tabs>
        <w:contextualSpacing w:val="0"/>
        <w:rPr>
          <w:b w:val="1"/>
          <w:i w:val="1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tabs>
          <w:tab w:val="left" w:pos="1980"/>
          <w:tab w:val="left" w:pos="4500"/>
          <w:tab w:val="left" w:pos="7200"/>
        </w:tabs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02/2018-05/2014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Digital Crafts,</w:t>
      </w:r>
      <w:r w:rsidDel="00000000" w:rsidR="00000000" w:rsidRPr="00000000">
        <w:rPr>
          <w:sz w:val="24"/>
          <w:szCs w:val="24"/>
          <w:rtl w:val="0"/>
        </w:rPr>
        <w:t xml:space="preserve"> Houston, TX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Software Engineer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Immersive Program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Graduation Date: 05/2018 </w:t>
      </w:r>
    </w:p>
    <w:p w:rsidR="00000000" w:rsidDel="00000000" w:rsidP="00000000" w:rsidRDefault="00000000" w:rsidRPr="00000000" w14:paraId="0000000F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08/201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-05/201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San Jacinto College (South Campus)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Houston, TX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3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Major: Associate of Applied Science in </w:t>
      </w:r>
      <w:r w:rsidDel="00000000" w:rsidR="00000000" w:rsidRPr="00000000">
        <w:rPr>
          <w:sz w:val="24"/>
          <w:szCs w:val="24"/>
          <w:rtl w:val="0"/>
        </w:rPr>
        <w:t xml:space="preserve">Art and Design, (Graphic Design)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(AAS)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3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Graduation Date: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/201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08/2012-05/2014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San Jacinto College (South Campus)</w:t>
      </w:r>
      <w:r w:rsidDel="00000000" w:rsidR="00000000" w:rsidRPr="00000000">
        <w:rPr>
          <w:sz w:val="24"/>
          <w:szCs w:val="24"/>
          <w:rtl w:val="0"/>
        </w:rPr>
        <w:t xml:space="preserve">, Houston, TX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Associate of in Art  (AA)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Graduation Date: 12/2014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980"/>
          <w:tab w:val="left" w:pos="4500"/>
          <w:tab w:val="left" w:pos="7200"/>
        </w:tabs>
        <w:ind w:left="2340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08/2010-05/2012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San Jacinto College (South Campus)</w:t>
      </w:r>
      <w:r w:rsidDel="00000000" w:rsidR="00000000" w:rsidRPr="00000000">
        <w:rPr>
          <w:sz w:val="24"/>
          <w:szCs w:val="24"/>
          <w:rtl w:val="0"/>
        </w:rPr>
        <w:t xml:space="preserve">, Houston, TX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Major: Associate of Applied Science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Graduation Date: 12/2012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08/2006-05/2009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Pearland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High School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Pearland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TX</w:t>
      </w:r>
    </w:p>
    <w:p w:rsidR="00000000" w:rsidDel="00000000" w:rsidP="00000000" w:rsidRDefault="00000000" w:rsidRPr="00000000" w14:paraId="0000001E">
      <w:pPr>
        <w:tabs>
          <w:tab w:val="left" w:pos="1980"/>
          <w:tab w:val="left" w:pos="4500"/>
          <w:tab w:val="left" w:pos="7200"/>
        </w:tabs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Recommended High School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98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tabs>
          <w:tab w:val="left" w:pos="4500"/>
          <w:tab w:val="left" w:pos="7200"/>
        </w:tabs>
        <w:contextualSpacing w:val="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08/201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02/2018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Digital Media Marketing Manager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KCI Wireless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3007 S Dairy Ashford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  <w:tab/>
        <w:t xml:space="preserve">         Houston, TX 77082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713-524-2727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Supervisor- Jacob Medina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online Social Media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for new and existing T-Mobile and MetroPCS stores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collateral for events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and maintaining Company website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Editing</w:t>
      </w:r>
    </w:p>
    <w:p w:rsidR="00000000" w:rsidDel="00000000" w:rsidP="00000000" w:rsidRDefault="00000000" w:rsidRPr="00000000" w14:paraId="0000002E">
      <w:pPr>
        <w:pStyle w:val="Heading3"/>
        <w:tabs>
          <w:tab w:val="left" w:pos="4500"/>
          <w:tab w:val="left" w:pos="7200"/>
        </w:tabs>
        <w:spacing w:after="0" w:lineRule="auto"/>
        <w:contextualSpacing w:val="0"/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08/2016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-12/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Gallery Internship</w:t>
      </w:r>
    </w:p>
    <w:p w:rsidR="00000000" w:rsidDel="00000000" w:rsidP="00000000" w:rsidRDefault="00000000" w:rsidRPr="00000000" w14:paraId="0000002F">
      <w:pPr>
        <w:tabs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an Jacinto College</w:t>
      </w:r>
    </w:p>
    <w:p w:rsidR="00000000" w:rsidDel="00000000" w:rsidP="00000000" w:rsidRDefault="00000000" w:rsidRPr="00000000" w14:paraId="00000030">
      <w:pPr>
        <w:tabs>
          <w:tab w:val="left" w:pos="4500"/>
          <w:tab w:val="left" w:pos="7200"/>
        </w:tabs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Houston, TX 77089</w:t>
      </w:r>
    </w:p>
    <w:p w:rsidR="00000000" w:rsidDel="00000000" w:rsidP="00000000" w:rsidRDefault="00000000" w:rsidRPr="00000000" w14:paraId="00000031">
      <w:pPr>
        <w:tabs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281-998-6150</w:t>
      </w:r>
    </w:p>
    <w:p w:rsidR="00000000" w:rsidDel="00000000" w:rsidP="00000000" w:rsidRDefault="00000000" w:rsidRPr="00000000" w14:paraId="00000032">
      <w:pPr>
        <w:tabs>
          <w:tab w:val="left" w:pos="4500"/>
          <w:tab w:val="left" w:pos="7200"/>
        </w:tabs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Supervisor: Jeffrey Mcgee</w:t>
      </w:r>
    </w:p>
    <w:p w:rsidR="00000000" w:rsidDel="00000000" w:rsidP="00000000" w:rsidRDefault="00000000" w:rsidRPr="00000000" w14:paraId="00000033">
      <w:pPr>
        <w:tabs>
          <w:tab w:val="left" w:pos="4500"/>
          <w:tab w:val="left" w:pos="7200"/>
        </w:tabs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correspondence to monitoring visitors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of exhibits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printed collateral for gallery events</w:t>
      </w:r>
    </w:p>
    <w:p w:rsidR="00000000" w:rsidDel="00000000" w:rsidP="00000000" w:rsidRDefault="00000000" w:rsidRPr="00000000" w14:paraId="00000037">
      <w:pPr>
        <w:spacing w:after="0" w:before="0" w:lineRule="auto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/201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-0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/201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 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Medical Assistant/ Information Technologist</w:t>
      </w:r>
      <w:r w:rsidDel="00000000" w:rsidR="00000000" w:rsidRPr="00000000">
        <w:rPr>
          <w:sz w:val="24"/>
          <w:szCs w:val="24"/>
          <w:rtl w:val="0"/>
        </w:rPr>
        <w:t xml:space="preserve">                       </w:t>
        <w:tab/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Progressive Medical Clinic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                 Houston, TX 77089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(281) 481-8878 </w:t>
        <w:tab/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Supervisor: Denise Parker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Triage Patients according to clinic protocol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Administer medications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and evaluate patient symptoms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health information in electronic health records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Delegate and supervise medical assistant duties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 medical doctors with in office procedures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Comprise patient reporting for medical doctors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Exchange health maintenance information with patients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Clarify and refill prescriptions with pharmacies and medical doctors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Educate patients about disease management and self-care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appointment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Logged patients information into computers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Fax/scans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Calling to inform patients with test results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server and desktop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23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setting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" w:right="0" w:hanging="72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" w:right="0" w:hanging="72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" w:right="0" w:hanging="720"/>
        <w:contextualSpacing w:val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Volunteer Experience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2015- 2017</w:t>
        <w:tab/>
        <w:t xml:space="preserve">Art of Hope Foundation  (Shriner Hospital in Galveston)                                          </w:t>
        <w:tab/>
        <w:t xml:space="preserve">   </w:t>
        <w:tab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Therapeutic art activities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Demonstrated Art Lessons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Illustrations and designs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 and Create Video of the Art Classes</w:t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2009</w:t>
        <w:tab/>
        <w:tab/>
        <w:t xml:space="preserve">Pearland Animal Control                                                            </w:t>
        <w:tab/>
      </w:r>
    </w:p>
    <w:p w:rsidR="00000000" w:rsidDel="00000000" w:rsidP="00000000" w:rsidRDefault="00000000" w:rsidRPr="00000000" w14:paraId="0000005D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2002 Old Alvin Rd, Pearland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980"/>
          <w:tab w:val="left" w:pos="4500"/>
          <w:tab w:val="left" w:pos="7200"/>
        </w:tabs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980"/>
          <w:tab w:val="left" w:pos="4500"/>
          <w:tab w:val="left" w:pos="7200"/>
        </w:tabs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Certifications and Licensure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Occupational Certificate in Art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Certificate in Art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Certificate in Full Stack Immersive Programing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980"/>
          <w:tab w:val="left" w:pos="4500"/>
          <w:tab w:val="left" w:pos="7200"/>
        </w:tabs>
        <w:ind w:left="720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980"/>
          <w:tab w:val="left" w:pos="4500"/>
          <w:tab w:val="left" w:pos="7200"/>
        </w:tabs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980"/>
          <w:tab w:val="left" w:pos="4500"/>
          <w:tab w:val="left" w:pos="7200"/>
        </w:tabs>
        <w:contextualSpacing w:val="0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Other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Strong knowledge of Adobe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Photography and Videography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Visual Studio, and Javascripts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Node.Js and Python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Mobile- Android and IOS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Bilingual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Vietnamese/English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Caroline Sieter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 of Hope Foundation (Founder)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281-635-3535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Tiffany Nguyen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Progressive Medical Clinic (R.N.)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832-898-1778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Medina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KCI Wireless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281-919-3031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 Nguyen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Progressive Medical Clinic (M.D).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832-687-4792</w:t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2">
      <w:start w:val="0"/>
      <w:numFmt w:val="bullet"/>
      <w:lvlText w:val="•"/>
      <w:lvlJc w:val="left"/>
      <w:pPr>
        <w:ind w:left="3780" w:hanging="36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