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KHÁM BỆNH</w:t>
      </w:r>
    </w:p>
    <w:p>
      <w:pPr>
        <w:pStyle w:val="Heading2"/>
      </w:pPr>
      <w:r>
        <w:t>I. Thông tin hành chính</w:t>
      </w:r>
    </w:p>
    <w:p>
      <w:pPr>
        <w:pStyle w:val="ListBullet"/>
      </w:pPr>
      <w:r>
        <w:rPr>
          <w:b/>
        </w:rPr>
        <w:t>Họ và tên người bệnh :</w:t>
      </w:r>
      <w:r>
        <w:t xml:space="preserve"> Hoàng Thu Trang</w:t>
      </w:r>
    </w:p>
    <w:p>
      <w:pPr>
        <w:pStyle w:val="ListBullet"/>
      </w:pPr>
      <w:r>
        <w:rPr>
          <w:b/>
        </w:rPr>
        <w:t>Số điện thoại :</w:t>
      </w:r>
      <w:r>
        <w:t xml:space="preserve"> 0983446219</w:t>
      </w:r>
    </w:p>
    <w:p>
      <w:pPr>
        <w:pStyle w:val="ListBullet"/>
      </w:pPr>
      <w:r>
        <w:rPr>
          <w:b/>
        </w:rPr>
        <w:t>Mã số Bảo hiểm Y tế :</w:t>
      </w:r>
    </w:p>
    <w:p>
      <w:pPr>
        <w:pStyle w:val="Heading2"/>
      </w:pPr>
      <w:r>
        <w:t>II. Thông tin lâm sàng</w:t>
      </w:r>
    </w:p>
    <w:p>
      <w:pPr>
        <w:pStyle w:val="ListBullet"/>
      </w:pPr>
      <w:r>
        <w:rPr>
          <w:b/>
        </w:rPr>
        <w:t>Tiền sử bệnh lý :</w:t>
      </w:r>
    </w:p>
    <w:p>
      <w:pPr>
        <w:pStyle w:val="ListBullet"/>
      </w:pPr>
      <w:r>
        <w:rPr>
          <w:b/>
        </w:rPr>
        <w:t>Triệu chứng hiện tại :</w:t>
      </w:r>
      <w:r>
        <w:t xml:space="preserve"> Mũi nghẹt đặc hai bên, thở bằng miệng, nước mũi chảy xuống họng màu xanh lợn, nhức buốt hốc mũi, đau âm ấm vùng trán, mất khứu giác, đầu nhức muốn nổ tung, thở khò khè, mệt mỏi</w:t>
      </w:r>
    </w:p>
    <w:p>
      <w:pPr>
        <w:pStyle w:val="Heading2"/>
      </w:pPr>
      <w:r>
        <w:t>III. Chẩn đoán và Hướng xử trí</w:t>
      </w:r>
    </w:p>
    <w:p>
      <w:pPr>
        <w:pStyle w:val="ListBullet"/>
      </w:pPr>
      <w:r>
        <w:rPr>
          <w:b/>
        </w:rPr>
        <w:t>Chẩn đoán ban đầu :</w:t>
      </w:r>
      <w:r>
        <w:t xml:space="preserve"> Viêm xoang cấp mủ</w:t>
      </w:r>
    </w:p>
    <w:p>
      <w:pPr>
        <w:pStyle w:val="ListBullet"/>
      </w:pPr>
      <w:r>
        <w:rPr>
          <w:b/>
        </w:rPr>
        <w:t>Kế hoạch điều trị tiếp theo :</w:t>
      </w:r>
      <w:r>
        <w:t xml:space="preserve"> Hút sạch mủ nhầy trong hốc mũi, xông mũi bằng máy 15 phút; về nhà uống kháng sinh phổ rộng và thuốc kháng viêm trong 7 ngày, xịt mũi hai lần mỗi ngày; rửa mũi bằng nước muối sinh lý ba lần mỗi ngày; đeo khẩu trang dày khi ra ngoài; nếu dùng điều hòa phải dùng máy tạo ẩm.</w:t>
      </w:r>
    </w:p>
    <w:p>
      <w:pPr>
        <w:pStyle w:val="Heading2"/>
      </w:pPr>
      <w:r>
        <w:t>IV. Thông tin bổ sung</w:t>
      </w:r>
    </w:p>
    <w:p>
      <w:pPr>
        <w:pStyle w:val="ListBullet"/>
      </w:pPr>
      <w:r>
        <w:rPr>
          <w:b/>
        </w:rPr>
        <w:t>Tóm tắt ca bệnh :</w:t>
      </w:r>
      <w:r>
        <w:t xml:space="preserve"> Bệnh nhân Hoàng Thu Trang được chẩn đoán viêm xoang cấp mủ. Điều trị bao gồm hút mủ, xông mũi 15 phút, dùng kháng sinh và thuốc kháng viêm 7 ngày, xịt mũi 2 lần/ngày, rửa mũi bằng nước muối 3 lần/ngày, đeo khẩu trang dày và duy trì độ ẩm khi dùng điều hòa.</w:t>
      </w:r>
    </w:p>
    <w:p>
      <w:pPr>
        <w:pStyle w:val="ListBullet"/>
      </w:pPr>
      <w:r>
        <w:rPr>
          <w:b/>
        </w:rPr>
        <w:t>Ghi chú thêm :</w:t>
      </w:r>
    </w:p>
    <w:p/>
    <w:p>
      <w:r>
        <w:rPr>
          <w:b/>
        </w:rPr>
        <w:t>Ngày khám:</w:t>
      </w:r>
      <w:r>
        <w:t xml:space="preserve"> ....../....../20...</w:t>
      </w:r>
    </w:p>
    <w:p>
      <w:r>
        <w:rPr>
          <w:b/>
        </w:rPr>
        <w:t>Chữ ký Bác sĩ điều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