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D28D9"/>
          <w:sz w:val="56"/>
        </w:rPr>
        <w:t>KenganSocial</w:t>
      </w:r>
    </w:p>
    <w:p>
      <w:r>
        <w:rPr>
          <w:b/>
          <w:sz w:val="30"/>
        </w:rPr>
        <w:t>Updates, what is missing, and how to go live with real users</w:t>
      </w:r>
    </w:p>
    <w:p>
      <w:r>
        <w:rPr>
          <w:color w:val="555560"/>
          <w:sz w:val="18"/>
        </w:rPr>
        <w:t>October 2026  ·  Branch: setup/firebase-songs-storage  ·  Repository: github.com/NhlanhlaNgcobo/KenganSocialv2</w:t>
      </w:r>
    </w:p>
    <w:p>
      <w:pPr>
        <w:pStyle w:val="Heading1"/>
      </w:pPr>
      <w:r>
        <w:t>1. Summary</w:t>
      </w:r>
    </w:p>
    <w:p>
      <w:r>
        <w:rPr>
          <w:b w:val="0"/>
          <w:i w:val="0"/>
        </w:rPr>
        <w:t>This document covers the work done in this round, what was tested and what was not, what still blocks a public launch, and a step-by-step guide to getting KenganSocial in front of real users. It is written for the owner and for any developer who takes over.</w:t>
      </w:r>
    </w:p>
    <w:p>
      <w:pPr>
        <w:pStyle w:val="ListBullet"/>
      </w:pPr>
      <w:r>
        <w:rPr>
          <w:b/>
        </w:rPr>
        <w:t xml:space="preserve">Shorts are now face-aware. </w:t>
      </w:r>
      <w:r>
        <w:t>Two speakers on a podcast are stacked top and bottom so nobody is cut off; single speakers are followed by the crop.</w:t>
      </w:r>
    </w:p>
    <w:p>
      <w:pPr>
        <w:pStyle w:val="ListBullet"/>
      </w:pPr>
      <w:r>
        <w:rPr>
          <w:b/>
        </w:rPr>
        <w:t xml:space="preserve">Every long-video flow asks where the shorts are going </w:t>
      </w:r>
      <w:r>
        <w:t>(TikTok, YouTube Shorts, Instagram Reels) and accepts a YouTube link or an upload from the device.</w:t>
      </w:r>
    </w:p>
    <w:p>
      <w:pPr>
        <w:pStyle w:val="ListBullet"/>
      </w:pPr>
      <w:r>
        <w:rPr>
          <w:b/>
        </w:rPr>
        <w:t xml:space="preserve">Eight caption templates, a hook title card and a progress bar </w:t>
      </w:r>
      <w:r>
        <w:t>are available across Clips, Repurpose and the editor.</w:t>
      </w:r>
    </w:p>
    <w:p>
      <w:pPr>
        <w:pStyle w:val="ListBullet"/>
      </w:pPr>
      <w:r>
        <w:rPr>
          <w:b/>
        </w:rPr>
        <w:t xml:space="preserve">The whole app has a new look: </w:t>
      </w:r>
      <w:r>
        <w:t>silver glass panels with a violet accent, in light and dark mode.</w:t>
      </w:r>
    </w:p>
    <w:p>
      <w:pPr>
        <w:pStyle w:val="ListBullet"/>
      </w:pPr>
      <w:r>
        <w:rPr>
          <w:b/>
        </w:rPr>
        <w:t xml:space="preserve">The landing page was rebuilt </w:t>
      </w:r>
      <w:r>
        <w:t>around a self-playing animated tutorial of the app, built to get visitors to sign up.</w:t>
      </w:r>
    </w:p>
    <w:p>
      <w:pPr>
        <w:pStyle w:val="ListBullet"/>
      </w:pPr>
      <w:r>
        <w:rPr>
          <w:b/>
        </w:rPr>
        <w:t xml:space="preserve">Launch videos were rebuilt: </w:t>
      </w:r>
      <w:r>
        <w:t>new motion design, energetic instrumental music that starts at its best part, cuts on the beat, and sound effects.</w:t>
      </w:r>
    </w:p>
    <w:p>
      <w:pPr>
        <w:pStyle w:val="ListBullet"/>
      </w:pPr>
      <w:r>
        <w:rPr>
          <w:b/>
        </w:rPr>
        <w:t xml:space="preserve">New: tutorial videos. </w:t>
      </w:r>
      <w:r>
        <w:t>Paste a web app link and get a step-by-step walkthrough of its real screens, with clicks, typing, zooms and captions.</w:t>
      </w:r>
    </w:p>
    <w:p>
      <w:pPr>
        <w:pStyle w:val="ListBullet"/>
      </w:pPr>
      <w:r>
        <w:rPr>
          <w:b/>
        </w:rPr>
        <w:t xml:space="preserve">Deployment files were fixed and added </w:t>
      </w:r>
      <w:r>
        <w:t>(Dockerfiles, docker-compose, Vercel config) so the app can be hosted.</w:t>
      </w:r>
    </w:p>
    <w:p>
      <w:r>
        <w:rPr>
          <w:b/>
          <w:i w:val="0"/>
        </w:rPr>
        <w:t>Biggest blockers to going live: hosting is not set up yet, no AI keys are configured (AI features fall back to simpler logic), no social platform apps are connected, and payments have not been tested end to end. Section 5 explains each one and section 6 walks through fixing them.</w:t>
      </w:r>
    </w:p>
    <w:p>
      <w:pPr>
        <w:pStyle w:val="Heading1"/>
      </w:pPr>
      <w:r>
        <w:t>2. What is new in this round</w:t>
      </w:r>
    </w:p>
    <w:p>
      <w:pPr>
        <w:pStyle w:val="Heading2"/>
      </w:pPr>
      <w:r>
        <w:t>2.1 Clips and Repurpose: face tracking, platforms, uploads and templates</w:t>
      </w:r>
    </w:p>
    <w:p>
      <w:pPr>
        <w:pStyle w:val="Heading3"/>
      </w:pPr>
      <w:r>
        <w:t>Face-aware framing</w:t>
      </w:r>
    </w:p>
    <w:p>
      <w:pPr>
        <w:pStyle w:val="ListBullet"/>
      </w:pPr>
      <w:r>
        <w:t>The video service now detects faces with YuNet (OpenCV's face detector, MIT licence; model file in python-service/models).</w:t>
      </w:r>
    </w:p>
    <w:p>
      <w:pPr>
        <w:pStyle w:val="ListBullet"/>
      </w:pPr>
      <w:r>
        <w:t>Four framing layouts: Auto (stacks two speakers when it finds them, otherwise follows the main face), Follow face, Split speakers (two people side by side become top and bottom halves) and Full frame (the whole shot over a blurred copy of itself).</w:t>
      </w:r>
    </w:p>
    <w:p>
      <w:pPr>
        <w:pStyle w:val="ListBullet"/>
      </w:pPr>
      <w:r>
        <w:t>On the user's own podcast, Auto chose Split speakers and both people stayed fully in frame. With split screens, captions sit on the seam between the two faces.</w:t>
      </w:r>
    </w:p>
    <w:p>
      <w:pPr>
        <w:pStyle w:val="ListBullet"/>
      </w:pPr>
      <w:r>
        <w:t>Fixes that made this work on Windows and in deployment: the video service now uses the system temp folder (it used /tmp, which broke transcription), and only the headless OpenCV build is installed (OpenCV 5 removed the old face detector).</w:t>
      </w:r>
    </w:p>
    <w:p>
      <w:pPr>
        <w:pStyle w:val="Heading3"/>
      </w:pPr>
      <w:r>
        <w:t>Platform targets</w:t>
      </w:r>
    </w:p>
    <w:p>
      <w:pPr>
        <w:pStyle w:val="ListBullet"/>
      </w:pPr>
      <w:r>
        <w:t>Before cutting, the user must choose TikTok, YouTube Shorts, Instagram Reels or Other format. The Make button stays disabled until they do.</w:t>
      </w:r>
    </w:p>
    <w:p>
      <w:pPr>
        <w:pStyle w:val="ListBullet"/>
      </w:pPr>
      <w:r>
        <w:t>The choice sets the 9:16 shape, caps the clip length (Shorts cannot use 60–90 seconds), and keeps captions and the hook card out of that app's buttons and caption bar.</w:t>
      </w:r>
    </w:p>
    <w:p>
      <w:pPr>
        <w:pStyle w:val="ListBullet"/>
      </w:pPr>
      <w:r>
        <w:t>Scheduling a finished short opens the calendar with the matching platform already ticked.</w:t>
      </w:r>
    </w:p>
    <w:p>
      <w:pPr>
        <w:pStyle w:val="Heading3"/>
      </w:pPr>
      <w:r>
        <w:t>Upload from device</w:t>
      </w:r>
    </w:p>
    <w:p>
      <w:pPr>
        <w:pStyle w:val="ListBullet"/>
      </w:pPr>
      <w:r>
        <w:t>Repurpose now has a Video → shorts source with two options: YouTube link, or Upload from device (drag and drop or browse). Both auto-cut the video into shorts.</w:t>
      </w:r>
    </w:p>
    <w:p>
      <w:pPr>
        <w:pStyle w:val="ListBullet"/>
      </w:pPr>
      <w:r>
        <w:t>Clips uses the same settings panel, so both pages behave the same way.</w:t>
      </w:r>
    </w:p>
    <w:p>
      <w:pPr>
        <w:pStyle w:val="Heading3"/>
      </w:pPr>
      <w:r>
        <w:t>Caption templates</w:t>
      </w:r>
    </w:p>
    <w:p>
      <w:pPr>
        <w:pStyle w:val="ListBullet"/>
      </w:pPr>
      <w:r>
        <w:t>Eight templates: Bold Pop, Impact, One Word, Karaoke Fill, Highlighter, Neon, Accent and Clean, plus No captions. Most highlight each word as it is spoken.</w:t>
      </w:r>
    </w:p>
    <w:p>
      <w:pPr>
        <w:pStyle w:val="ListBullet"/>
      </w:pPr>
      <w:r>
        <w:t>They are burned in with libass (FFmpeg). Fonts are bundled (Anton, Poppins, Bebas Neue; SIL Open Font Licence) so they look the same on any server.</w:t>
      </w:r>
    </w:p>
    <w:p>
      <w:pPr>
        <w:pStyle w:val="ListBullet"/>
      </w:pPr>
      <w:r>
        <w:t>Extras: an optional hook title card for the first three seconds and a progress bar along the bottom.</w:t>
      </w:r>
    </w:p>
    <w:p>
      <w:pPr>
        <w:pStyle w:val="ListBullet"/>
      </w:pPr>
      <w:r>
        <w:t>The designs are an independent implementation inspired by OpenShorts and pycaps (both MIT). Credits are in THIRD_PARTY_NOTICES.md.</w:t>
      </w:r>
    </w:p>
    <w:p>
      <w:pPr>
        <w:pStyle w:val="ListBullet"/>
      </w:pPr>
      <w:r>
        <w:t>The video editor's Captions tab gained matching Impact, Highlighter and Accent styles.</w:t>
      </w:r>
    </w:p>
    <w:p>
      <w:pPr>
        <w:pStyle w:val="Heading2"/>
      </w:pPr>
      <w:r>
        <w:t>2.2 New look: silver glass with a violet accent</w:t>
      </w:r>
    </w:p>
    <w:p>
      <w:pPr>
        <w:pStyle w:val="ListBullet"/>
      </w:pPr>
      <w:r>
        <w:t>All pages use frosted, see-through panels over a slowly drifting violet and silver glow, in dark and light mode.</w:t>
      </w:r>
    </w:p>
    <w:p>
      <w:pPr>
        <w:pStyle w:val="ListBullet"/>
      </w:pPr>
      <w:r>
        <w:t>Primary buttons use a violet gradient; the current page in the sidebar has a violet pill; modals blur what is behind them; page titles fade from white into violet.</w:t>
      </w:r>
    </w:p>
    <w:p>
      <w:pPr>
        <w:pStyle w:val="ListBullet"/>
      </w:pPr>
      <w:r>
        <w:t>The silver logo is unchanged. Every page was checked in both themes with no errors.</w:t>
      </w:r>
    </w:p>
    <w:p>
      <w:pPr>
        <w:pStyle w:val="Heading2"/>
      </w:pPr>
      <w:r>
        <w:t>2.3 New landing page</w:t>
      </w:r>
    </w:p>
    <w:p>
      <w:pPr>
        <w:pStyle w:val="ListBullet"/>
      </w:pPr>
      <w:r>
        <w:t>A self-playing tutorial of the app with a moving cursor, in five steps: paste a link or upload, pick TikTok/Shorts/Reels, AI finds the moments, faces framed and captions on, scheduled on the calendar. Visitors can click any step.</w:t>
      </w:r>
    </w:p>
    <w:p>
      <w:pPr>
        <w:pStyle w:val="ListBullet"/>
      </w:pPr>
      <w:r>
        <w:t>A hero whose headline cycles ("a week of shorts", "on-brand carousels", …), a scrolling strip of networks, a three-step how-it-works section, an animated feature grid, a live caption-template showcase, a plans summary and an email sign-up box that pre-fills the registration form.</w:t>
      </w:r>
    </w:p>
    <w:p>
      <w:pPr>
        <w:pStyle w:val="ListBullet"/>
      </w:pPr>
      <w:r>
        <w:t>Sections fade in as you scroll, and stay still for visitors whose device asks for reduced motion. No testimonials or user numbers were invented.</w:t>
      </w:r>
    </w:p>
    <w:p>
      <w:pPr>
        <w:pStyle w:val="Heading2"/>
      </w:pPr>
      <w:r>
        <w:t>2.4 Launch videos rebuilt</w:t>
      </w:r>
    </w:p>
    <w:p>
      <w:r>
        <w:rPr>
          <w:b w:val="0"/>
          <w:i w:val="0"/>
        </w:rPr>
        <w:t>The complaint was that videos were boring and the music was strange. Both causes were found and fixed.</w:t>
      </w:r>
    </w:p>
    <w:p>
      <w:pPr>
        <w:pStyle w:val="Heading3"/>
      </w:pPr>
      <w:r>
        <w:t>Why they were boring</w:t>
      </w:r>
    </w:p>
    <w:p>
      <w:pPr>
        <w:pStyle w:val="ListBullet"/>
      </w:pPr>
      <w:r>
        <w:t>No AI key is configured, so every storyboard came from the basic fallback that copies the site's headings onto plain slides.</w:t>
      </w:r>
    </w:p>
    <w:p>
      <w:pPr>
        <w:pStyle w:val="ListBullet"/>
      </w:pPr>
      <w:r>
        <w:t>The visual template was mostly text fading in over a flat colour.</w:t>
      </w:r>
    </w:p>
    <w:p>
      <w:pPr>
        <w:pStyle w:val="Heading3"/>
      </w:pPr>
      <w:r>
        <w:t>What changed in the video</w:t>
      </w:r>
    </w:p>
    <w:p>
      <w:pPr>
        <w:pStyle w:val="ListBullet"/>
      </w:pPr>
      <w:r>
        <w:t>A living background in the brand's colours (moving light, grain and vignette), kinetic headlines that spring in word by word with a highlighted key word, and stronger transitions (whip, zoom, flash, fade) per tone.</w:t>
      </w:r>
    </w:p>
    <w:p>
      <w:pPr>
        <w:pStyle w:val="ListBullet"/>
      </w:pPr>
      <w:r>
        <w:t>Real screens: the website is shown in a 3D browser that pushes in on the page's real call-to-action button, spotlights it, and a cursor clicks it. The capture now records where every button, link, field and heading sits on each screenshot.</w:t>
      </w:r>
    </w:p>
    <w:p>
      <w:pPr>
        <w:pStyle w:val="ListBullet"/>
      </w:pPr>
      <w:r>
        <w:t>Product reveal with the logo, feature cards, and an outro whose call-to-action button is clicked on screen.</w:t>
      </w:r>
    </w:p>
    <w:p>
      <w:pPr>
        <w:pStyle w:val="ListBullet"/>
      </w:pPr>
      <w:r>
        <w:t>The picture pulses slightly on every beat. Black-and-white brands (which came out grey) now get a dark stage with one vivid accent.</w:t>
      </w:r>
    </w:p>
    <w:p>
      <w:pPr>
        <w:pStyle w:val="ListBullet"/>
      </w:pPr>
      <w:r>
        <w:t>Better storyboards without AI: hook, product reveal, live screen, feature cards, outro, with lines shortened at natural breaks instead of mid-sentence.</w:t>
      </w:r>
    </w:p>
    <w:p>
      <w:pPr>
        <w:pStyle w:val="Heading3"/>
      </w:pPr>
      <w:r>
        <w:t>Why the music was strange, and the new soundtrack engine</w:t>
      </w:r>
    </w:p>
    <w:p>
      <w:pPr>
        <w:pStyle w:val="ListBullet"/>
      </w:pPr>
      <w:r>
        <w:t>Before: a random song with vocals, often from a slow genre (jazz, acoustic, trip hop), played from its quiet intro.</w:t>
      </w:r>
    </w:p>
    <w:p>
      <w:pPr>
        <w:pStyle w:val="ListBullet"/>
      </w:pPr>
      <w:r>
        <w:t>Now: energetic instrumental tracks from ccMixter (CC BY licence) chosen by mood: Hype, Upbeat, Hip hop, Chill or Cinematic (or matched to the tone).</w:t>
      </w:r>
    </w:p>
    <w:p>
      <w:pPr>
        <w:pStyle w:val="ListBullet"/>
      </w:pPr>
      <w:r>
        <w:t>Each candidate track is analysed for tempo, beat positions and loudness. The engine picks the strongest track, starts it at its most energetic section (ideally where it drops), levels the volume and fades it out with the video.</w:t>
      </w:r>
    </w:p>
    <w:p>
      <w:pPr>
        <w:pStyle w:val="ListBullet"/>
      </w:pPr>
      <w:r>
        <w:t>Scene cuts are moved onto the beat. Seasonal or novelty tracks (Christmas and similar) are skipped.</w:t>
      </w:r>
    </w:p>
    <w:p>
      <w:pPr>
        <w:pStyle w:val="ListBullet"/>
      </w:pPr>
      <w:r>
        <w:t>Sound effects are made by the server itself, so there is nothing to license: whoosh on transitions, click on button presses, typing ticks, a low impact on the logo and a riser into the first cut.</w:t>
      </w:r>
    </w:p>
    <w:p>
      <w:pPr>
        <w:pStyle w:val="ListBullet"/>
      </w:pPr>
      <w:r>
        <w:t>Users can still pick a specific song; it is analysed the same way and starts at its best part.</w:t>
      </w:r>
    </w:p>
    <w:p>
      <w:pPr>
        <w:pStyle w:val="Heading2"/>
      </w:pPr>
      <w:r>
        <w:t>2.5 New: tutorial videos from a web app link</w:t>
      </w:r>
    </w:p>
    <w:p>
      <w:pPr>
        <w:pStyle w:val="ListBullet"/>
      </w:pPr>
      <w:r>
        <w:t>On the Launch video page, choose Tutorial and paste a web app's address.</w:t>
      </w:r>
    </w:p>
    <w:p>
      <w:pPr>
        <w:pStyle w:val="ListBullet"/>
      </w:pPr>
      <w:r>
        <w:t>The app is explored like a new visitor would: the start page, the main call to action (for example Get started or Sign up), and the pages that explain the product (features, how it works, pricing). It only follows the site's own links: it never signs in, buys anything or submits forms.</w:t>
      </w:r>
    </w:p>
    <w:p>
      <w:pPr>
        <w:pStyle w:val="ListBullet"/>
      </w:pPr>
      <w:r>
        <w:t>Each step is shown on the real captured screen: the camera zooms in, a spotlight isolates the element, the cursor clicks it or types sample text into the field, and pages scroll. A caption card explains each step and a progress bar shows Step 2 of 5.</w:t>
      </w:r>
    </w:p>
    <w:p>
      <w:pPr>
        <w:pStyle w:val="ListBullet"/>
      </w:pPr>
      <w:r>
        <w:t>Tested on cal.com: a 38-second tutorial with an intro, five steps (look, scroll, type into the real contact form, two feature pages) and an outro.</w:t>
      </w:r>
    </w:p>
    <w:p>
      <w:pPr>
        <w:pStyle w:val="ListBullet"/>
      </w:pPr>
      <w:r>
        <w:t>With an AI key configured, a model writes the steps and captions; without one, the steps are built from the app's own pages, links and headings.</w:t>
      </w:r>
    </w:p>
    <w:p>
      <w:pPr>
        <w:pStyle w:val="Heading2"/>
      </w:pPr>
      <w:r>
        <w:t>2.6 Deployment files</w:t>
      </w:r>
    </w:p>
    <w:p>
      <w:pPr>
        <w:pStyle w:val="ListBullet"/>
      </w:pPr>
      <w:r>
        <w:t>server/Dockerfile: now installs Chrome's system libraries (needed for launch videos and website capture), installs all dependencies (production runs TypeScript through tsx), and downloads Chrome at build time.</w:t>
      </w:r>
    </w:p>
    <w:p>
      <w:pPr>
        <w:pStyle w:val="ListBullet"/>
      </w:pPr>
      <w:r>
        <w:t>python-service/Dockerfile: Python 3.11, FFmpeg, headless OpenCV; the old image used a system package that no longer exists on current Debian.</w:t>
      </w:r>
    </w:p>
    <w:p>
      <w:pPr>
        <w:pStyle w:val="ListBullet"/>
      </w:pPr>
      <w:r>
        <w:t>docker-compose.yml: runs the API and the video service together on one machine, sharing one disk for working files (they pass file paths to each other).</w:t>
      </w:r>
    </w:p>
    <w:p>
      <w:pPr>
        <w:pStyle w:val="ListBullet"/>
      </w:pPr>
      <w:r>
        <w:t>.dockerignore files keep .env files, the service account key and uploads out of images.</w:t>
      </w:r>
    </w:p>
    <w:p>
      <w:pPr>
        <w:pStyle w:val="ListBullet"/>
      </w:pPr>
      <w:r>
        <w:t>client/vercel.json: makes links like /dashboard work on Vercel (without it they return 404 after a refresh).</w:t>
      </w:r>
    </w:p>
    <w:p>
      <w:pPr>
        <w:pStyle w:val="Heading2"/>
      </w:pPr>
      <w:r>
        <w:t>2.7 Earlier in this round (already pushed)</w:t>
      </w:r>
    </w:p>
    <w:p>
      <w:pPr>
        <w:pStyle w:val="ListBullet"/>
      </w:pPr>
      <w:r>
        <w:t>Marketing tab: brand kit, reference images, set-up-from-website, carousel studio with AI images (OpenRouter, or free Pollinations).</w:t>
      </w:r>
    </w:p>
    <w:p>
      <w:pPr>
        <w:pStyle w:val="ListBullet"/>
      </w:pPr>
      <w:r>
        <w:t>UI/UX audit: every button checked; AI writer, Inbox, Automations and Leads fixed; light mode toggle.</w:t>
      </w:r>
    </w:p>
    <w:p>
      <w:pPr>
        <w:pStyle w:val="ListBullet"/>
      </w:pPr>
      <w:r>
        <w:t>Songs library with vocals (ccMixter and Jamendo, CC BY/CC0 only), Firebase project kengansocialv2 with Firestore in Johannesburg.</w:t>
      </w:r>
    </w:p>
    <w:p>
      <w:pPr>
        <w:pStyle w:val="Heading1"/>
      </w:pPr>
      <w:r>
        <w:t>3. What was tested, and what was not</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color="auto" w:fill="6D28D9"/>
          </w:tcPr>
          <w:p>
            <w:r>
              <w:rPr>
                <w:sz w:val="19"/>
              </w:rPr>
            </w:r>
            <w:r>
              <w:rPr>
                <w:b/>
                <w:color w:val="FFFFFF"/>
                <w:sz w:val="19"/>
              </w:rPr>
              <w:t>Area</w:t>
            </w:r>
          </w:p>
        </w:tc>
        <w:tc>
          <w:tcPr>
            <w:tcW w:type="dxa" w:w="1701"/>
            <w:shd w:val="clear" w:color="auto" w:fill="6D28D9"/>
          </w:tcPr>
          <w:p>
            <w:r>
              <w:rPr>
                <w:sz w:val="19"/>
              </w:rPr>
            </w:r>
            <w:r>
              <w:rPr>
                <w:b/>
                <w:color w:val="FFFFFF"/>
                <w:sz w:val="19"/>
              </w:rPr>
              <w:t>Status</w:t>
            </w:r>
          </w:p>
        </w:tc>
        <w:tc>
          <w:tcPr>
            <w:tcW w:type="dxa" w:w="5386"/>
            <w:shd w:val="clear" w:color="auto" w:fill="6D28D9"/>
          </w:tcPr>
          <w:p>
            <w:r>
              <w:rPr>
                <w:sz w:val="19"/>
              </w:rPr>
            </w:r>
            <w:r>
              <w:rPr>
                <w:b/>
                <w:color w:val="FFFFFF"/>
                <w:sz w:val="19"/>
              </w:rPr>
              <w:t>Notes</w:t>
            </w:r>
          </w:p>
        </w:tc>
      </w:tr>
      <w:tr>
        <w:tc>
          <w:tcPr>
            <w:tcW w:type="dxa" w:w="2551"/>
          </w:tcPr>
          <w:p>
            <w:r>
              <w:rPr>
                <w:sz w:val="19"/>
              </w:rPr>
              <w:t>Face framing (split / follow / full frame)</w:t>
            </w:r>
          </w:p>
        </w:tc>
        <w:tc>
          <w:tcPr>
            <w:tcW w:type="dxa" w:w="1701"/>
          </w:tcPr>
          <w:p>
            <w:r>
              <w:rPr>
                <w:sz w:val="19"/>
              </w:rPr>
              <w:t>Tested</w:t>
            </w:r>
          </w:p>
        </w:tc>
        <w:tc>
          <w:tcPr>
            <w:tcW w:type="dxa" w:w="5386"/>
          </w:tcPr>
          <w:p>
            <w:r>
              <w:rPr>
                <w:sz w:val="19"/>
              </w:rPr>
              <w:t>On a 20-second cut of the user's podcast, all three layouts rendered correctly.</w:t>
            </w:r>
          </w:p>
        </w:tc>
      </w:tr>
      <w:tr>
        <w:tc>
          <w:tcPr>
            <w:tcW w:type="dxa" w:w="2551"/>
          </w:tcPr>
          <w:p>
            <w:r>
              <w:rPr>
                <w:sz w:val="19"/>
              </w:rPr>
              <w:t>Clips end to end through the UI</w:t>
            </w:r>
          </w:p>
        </w:tc>
        <w:tc>
          <w:tcPr>
            <w:tcW w:type="dxa" w:w="1701"/>
          </w:tcPr>
          <w:p>
            <w:r>
              <w:rPr>
                <w:sz w:val="19"/>
              </w:rPr>
              <w:t>Tested</w:t>
            </w:r>
          </w:p>
        </w:tc>
        <w:tc>
          <w:tcPr>
            <w:tcW w:type="dxa" w:w="5386"/>
          </w:tcPr>
          <w:p>
            <w:r>
              <w:rPr>
                <w:sz w:val="19"/>
              </w:rPr>
              <w:t>2.5-minute podcast clip uploaded in Repurpose, TikTok + Impact captions + progress bar: 3 shorts in about 9 minutes, no UI errors.</w:t>
            </w:r>
          </w:p>
        </w:tc>
      </w:tr>
      <w:tr>
        <w:tc>
          <w:tcPr>
            <w:tcW w:type="dxa" w:w="2551"/>
          </w:tcPr>
          <w:p>
            <w:r>
              <w:rPr>
                <w:sz w:val="19"/>
              </w:rPr>
              <w:t>Caption templates</w:t>
            </w:r>
          </w:p>
        </w:tc>
        <w:tc>
          <w:tcPr>
            <w:tcW w:type="dxa" w:w="1701"/>
          </w:tcPr>
          <w:p>
            <w:r>
              <w:rPr>
                <w:sz w:val="19"/>
              </w:rPr>
              <w:t>Tested</w:t>
            </w:r>
          </w:p>
        </w:tc>
        <w:tc>
          <w:tcPr>
            <w:tcW w:type="dxa" w:w="5386"/>
          </w:tcPr>
          <w:p>
            <w:r>
              <w:rPr>
                <w:sz w:val="19"/>
              </w:rPr>
              <w:t>All templates rendered and checked visually.</w:t>
            </w:r>
          </w:p>
        </w:tc>
      </w:tr>
      <w:tr>
        <w:tc>
          <w:tcPr>
            <w:tcW w:type="dxa" w:w="2551"/>
          </w:tcPr>
          <w:p>
            <w:r>
              <w:rPr>
                <w:sz w:val="19"/>
              </w:rPr>
              <w:t>Glass theme</w:t>
            </w:r>
          </w:p>
        </w:tc>
        <w:tc>
          <w:tcPr>
            <w:tcW w:type="dxa" w:w="1701"/>
          </w:tcPr>
          <w:p>
            <w:r>
              <w:rPr>
                <w:sz w:val="19"/>
              </w:rPr>
              <w:t>Tested</w:t>
            </w:r>
          </w:p>
        </w:tc>
        <w:tc>
          <w:tcPr>
            <w:tcW w:type="dxa" w:w="5386"/>
          </w:tcPr>
          <w:p>
            <w:r>
              <w:rPr>
                <w:sz w:val="19"/>
              </w:rPr>
              <w:t>Every page in dark and light mode, no console or API errors.</w:t>
            </w:r>
          </w:p>
        </w:tc>
      </w:tr>
      <w:tr>
        <w:tc>
          <w:tcPr>
            <w:tcW w:type="dxa" w:w="2551"/>
          </w:tcPr>
          <w:p>
            <w:r>
              <w:rPr>
                <w:sz w:val="19"/>
              </w:rPr>
              <w:t>Landing page</w:t>
            </w:r>
          </w:p>
        </w:tc>
        <w:tc>
          <w:tcPr>
            <w:tcW w:type="dxa" w:w="1701"/>
          </w:tcPr>
          <w:p>
            <w:r>
              <w:rPr>
                <w:sz w:val="19"/>
              </w:rPr>
              <w:t>Tested</w:t>
            </w:r>
          </w:p>
        </w:tc>
        <w:tc>
          <w:tcPr>
            <w:tcW w:type="dxa" w:w="5386"/>
          </w:tcPr>
          <w:p>
            <w:r>
              <w:rPr>
                <w:sz w:val="19"/>
              </w:rPr>
              <w:t>Desktop and phone width, dark and light, no horizontal scrolling, all five tutorial steps.</w:t>
            </w:r>
          </w:p>
        </w:tc>
      </w:tr>
      <w:tr>
        <w:tc>
          <w:tcPr>
            <w:tcW w:type="dxa" w:w="2551"/>
          </w:tcPr>
          <w:p>
            <w:r>
              <w:rPr>
                <w:sz w:val="19"/>
              </w:rPr>
              <w:t>Launch video (new engine)</w:t>
            </w:r>
          </w:p>
        </w:tc>
        <w:tc>
          <w:tcPr>
            <w:tcW w:type="dxa" w:w="1701"/>
          </w:tcPr>
          <w:p>
            <w:r>
              <w:rPr>
                <w:sz w:val="19"/>
              </w:rPr>
              <w:t>Tested once</w:t>
            </w:r>
          </w:p>
        </w:tc>
        <w:tc>
          <w:tcPr>
            <w:tcW w:type="dxa" w:w="5386"/>
          </w:tcPr>
          <w:p>
            <w:r>
              <w:rPr>
                <w:sz w:val="19"/>
              </w:rPr>
              <w:t>cal.com, 20 seconds, Upbeat music at 125.8 BPM, cuts on the beat. One earlier attempt failed at frame 2 with an error that did not repeat; watch for it.</w:t>
            </w:r>
          </w:p>
        </w:tc>
      </w:tr>
      <w:tr>
        <w:tc>
          <w:tcPr>
            <w:tcW w:type="dxa" w:w="2551"/>
          </w:tcPr>
          <w:p>
            <w:r>
              <w:rPr>
                <w:sz w:val="19"/>
              </w:rPr>
              <w:t>Soundtrack engine</w:t>
            </w:r>
          </w:p>
        </w:tc>
        <w:tc>
          <w:tcPr>
            <w:tcW w:type="dxa" w:w="1701"/>
          </w:tcPr>
          <w:p>
            <w:r>
              <w:rPr>
                <w:sz w:val="19"/>
              </w:rPr>
              <w:t>Tested</w:t>
            </w:r>
          </w:p>
        </w:tc>
        <w:tc>
          <w:tcPr>
            <w:tcW w:type="dxa" w:w="5386"/>
          </w:tcPr>
          <w:p>
            <w:r>
              <w:rPr>
                <w:sz w:val="19"/>
              </w:rPr>
              <w:t>Picked tracks for Hype, Upbeat, Chill and Cinematic; beat sync kept the total length exact.</w:t>
            </w:r>
          </w:p>
        </w:tc>
      </w:tr>
      <w:tr>
        <w:tc>
          <w:tcPr>
            <w:tcW w:type="dxa" w:w="2551"/>
          </w:tcPr>
          <w:p>
            <w:r>
              <w:rPr>
                <w:sz w:val="19"/>
              </w:rPr>
              <w:t>Tutorial video</w:t>
            </w:r>
          </w:p>
        </w:tc>
        <w:tc>
          <w:tcPr>
            <w:tcW w:type="dxa" w:w="1701"/>
          </w:tcPr>
          <w:p>
            <w:r>
              <w:rPr>
                <w:sz w:val="19"/>
              </w:rPr>
              <w:t>Tested before the last fixes</w:t>
            </w:r>
          </w:p>
        </w:tc>
        <w:tc>
          <w:tcPr>
            <w:tcW w:type="dxa" w:w="5386"/>
          </w:tcPr>
          <w:p>
            <w:r>
              <w:rPr>
                <w:sz w:val="19"/>
              </w:rPr>
              <w:t>cal.com rendered. The fixes after that (cleaner text trimming, better sample text in fields, more patient page loading) are syntax-checked but the full re-render was stopped.</w:t>
            </w:r>
          </w:p>
        </w:tc>
      </w:tr>
      <w:tr>
        <w:tc>
          <w:tcPr>
            <w:tcW w:type="dxa" w:w="2551"/>
          </w:tcPr>
          <w:p>
            <w:r>
              <w:rPr>
                <w:sz w:val="19"/>
              </w:rPr>
              <w:t>Black-and-white brand palette</w:t>
            </w:r>
          </w:p>
        </w:tc>
        <w:tc>
          <w:tcPr>
            <w:tcW w:type="dxa" w:w="1701"/>
          </w:tcPr>
          <w:p>
            <w:r>
              <w:rPr>
                <w:sz w:val="19"/>
              </w:rPr>
              <w:t>Not re-rendered</w:t>
            </w:r>
          </w:p>
        </w:tc>
        <w:tc>
          <w:tcPr>
            <w:tcW w:type="dxa" w:w="5386"/>
          </w:tcPr>
          <w:p>
            <w:r>
              <w:rPr>
                <w:sz w:val="19"/>
              </w:rPr>
              <w:t>Code change only.</w:t>
            </w:r>
          </w:p>
        </w:tc>
      </w:tr>
      <w:tr>
        <w:tc>
          <w:tcPr>
            <w:tcW w:type="dxa" w:w="2551"/>
          </w:tcPr>
          <w:p>
            <w:r>
              <w:rPr>
                <w:sz w:val="19"/>
              </w:rPr>
              <w:t>Docker images and docker-compose</w:t>
            </w:r>
          </w:p>
        </w:tc>
        <w:tc>
          <w:tcPr>
            <w:tcW w:type="dxa" w:w="1701"/>
          </w:tcPr>
          <w:p>
            <w:r>
              <w:rPr>
                <w:sz w:val="19"/>
              </w:rPr>
              <w:t>Not built</w:t>
            </w:r>
          </w:p>
        </w:tc>
        <w:tc>
          <w:tcPr>
            <w:tcW w:type="dxa" w:w="5386"/>
          </w:tcPr>
          <w:p>
            <w:r>
              <w:rPr>
                <w:sz w:val="19"/>
              </w:rPr>
              <w:t>Docker is not installed on this computer. Build them on the server first (section 6.3) and fix anything that fails.</w:t>
            </w:r>
          </w:p>
        </w:tc>
      </w:tr>
      <w:tr>
        <w:tc>
          <w:tcPr>
            <w:tcW w:type="dxa" w:w="2551"/>
          </w:tcPr>
          <w:p>
            <w:r>
              <w:rPr>
                <w:sz w:val="19"/>
              </w:rPr>
              <w:t>Vercel deploy</w:t>
            </w:r>
          </w:p>
        </w:tc>
        <w:tc>
          <w:tcPr>
            <w:tcW w:type="dxa" w:w="1701"/>
          </w:tcPr>
          <w:p>
            <w:r>
              <w:rPr>
                <w:sz w:val="19"/>
              </w:rPr>
              <w:t>Not done</w:t>
            </w:r>
          </w:p>
        </w:tc>
        <w:tc>
          <w:tcPr>
            <w:tcW w:type="dxa" w:w="5386"/>
          </w:tcPr>
          <w:p>
            <w:r>
              <w:rPr>
                <w:sz w:val="19"/>
              </w:rPr>
              <w:t>Needs the branch merged into main and the project set up (section 6.6).</w:t>
            </w:r>
          </w:p>
        </w:tc>
      </w:tr>
      <w:tr>
        <w:tc>
          <w:tcPr>
            <w:tcW w:type="dxa" w:w="2551"/>
          </w:tcPr>
          <w:p>
            <w:r>
              <w:rPr>
                <w:sz w:val="19"/>
              </w:rPr>
              <w:t>Payments (Paystack)</w:t>
            </w:r>
          </w:p>
        </w:tc>
        <w:tc>
          <w:tcPr>
            <w:tcW w:type="dxa" w:w="1701"/>
          </w:tcPr>
          <w:p>
            <w:r>
              <w:rPr>
                <w:sz w:val="19"/>
              </w:rPr>
              <w:t>Not tested</w:t>
            </w:r>
          </w:p>
        </w:tc>
        <w:tc>
          <w:tcPr>
            <w:tcW w:type="dxa" w:w="5386"/>
          </w:tcPr>
          <w:p>
            <w:r>
              <w:rPr>
                <w:sz w:val="19"/>
              </w:rPr>
              <w:t>Wired but never run end to end.</w:t>
            </w:r>
          </w:p>
        </w:tc>
      </w:tr>
      <w:tr>
        <w:tc>
          <w:tcPr>
            <w:tcW w:type="dxa" w:w="2551"/>
          </w:tcPr>
          <w:p>
            <w:r>
              <w:rPr>
                <w:sz w:val="19"/>
              </w:rPr>
              <w:t>Social account connections</w:t>
            </w:r>
          </w:p>
        </w:tc>
        <w:tc>
          <w:tcPr>
            <w:tcW w:type="dxa" w:w="1701"/>
          </w:tcPr>
          <w:p>
            <w:r>
              <w:rPr>
                <w:sz w:val="19"/>
              </w:rPr>
              <w:t>Not possible yet</w:t>
            </w:r>
          </w:p>
        </w:tc>
        <w:tc>
          <w:tcPr>
            <w:tcW w:type="dxa" w:w="5386"/>
          </w:tcPr>
          <w:p>
            <w:r>
              <w:rPr>
                <w:sz w:val="19"/>
              </w:rPr>
              <w:t>No platform app credentials are set.</w:t>
            </w:r>
          </w:p>
        </w:tc>
      </w:tr>
    </w:tbl>
    <w:p/>
    <w:p>
      <w:r>
        <w:rPr>
          <w:b w:val="0"/>
          <w:i/>
        </w:rPr>
        <w:t>Rendering is slow on a laptop: a 20-second launch video took about six minutes and a tutorial about four. A 4-CPU server is similar; plan for it (section 5.3).</w:t>
      </w:r>
    </w:p>
    <w:p>
      <w:pPr>
        <w:pStyle w:val="Heading1"/>
      </w:pPr>
      <w:r>
        <w:t>4. Business decisions still open</w:t>
      </w:r>
    </w:p>
    <w:p>
      <w:pPr>
        <w:pStyle w:val="ListBullet"/>
      </w:pPr>
      <w:r>
        <w:t>Prices: Free, Creator Starter R249, Creator Pro R499, Agency R1,999, Enterprise from R4,999. Confirm before launch.</w:t>
      </w:r>
    </w:p>
    <w:p>
      <w:pPr>
        <w:pStyle w:val="ListBullet"/>
      </w:pPr>
      <w:r>
        <w:t>Paystack is set up as one-off payments, not recurring subscriptions. Decide whether to switch to Paystack subscription plans.</w:t>
      </w:r>
    </w:p>
    <w:p>
      <w:pPr>
        <w:pStyle w:val="ListBullet"/>
      </w:pPr>
      <w:r>
        <w:t>Downgrades and cancellations currently go through email. Decide whether that is acceptable for launch.</w:t>
      </w:r>
    </w:p>
    <w:p>
      <w:pPr>
        <w:pStyle w:val="ListBullet"/>
      </w:pPr>
      <w:r>
        <w:t>The music tab was removed from New post during the audit. Decide whether it comes back.</w:t>
      </w:r>
    </w:p>
    <w:p>
      <w:pPr>
        <w:pStyle w:val="Heading1"/>
      </w:pPr>
      <w:r>
        <w:t>5. What is missing to go live</w:t>
      </w:r>
    </w:p>
    <w:p>
      <w:pPr>
        <w:pStyle w:val="Heading2"/>
      </w:pPr>
      <w:r>
        <w:t>5.1 Blockers (must be done before real users)</w:t>
      </w:r>
    </w:p>
    <w:tbl>
      <w:tblPr>
        <w:tblStyle w:val="TableGrid"/>
        <w:tblW w:type="auto" w:w="0"/>
        <w:jc w:val="center"/>
        <w:tblLook w:firstColumn="1" w:firstRow="1" w:lastColumn="0" w:lastRow="0" w:noHBand="0" w:noVBand="1" w:val="04A0"/>
      </w:tblPr>
      <w:tblGrid>
        <w:gridCol w:w="3249"/>
        <w:gridCol w:w="3249"/>
        <w:gridCol w:w="3249"/>
      </w:tblGrid>
      <w:tr>
        <w:tc>
          <w:tcPr>
            <w:tcW w:type="dxa" w:w="454"/>
            <w:shd w:val="clear" w:color="auto" w:fill="6D28D9"/>
          </w:tcPr>
          <w:p>
            <w:r>
              <w:rPr>
                <w:sz w:val="19"/>
              </w:rPr>
            </w:r>
            <w:r>
              <w:rPr>
                <w:b/>
                <w:color w:val="FFFFFF"/>
                <w:sz w:val="19"/>
              </w:rPr>
              <w:t>#</w:t>
            </w:r>
          </w:p>
        </w:tc>
        <w:tc>
          <w:tcPr>
            <w:tcW w:type="dxa" w:w="2835"/>
            <w:shd w:val="clear" w:color="auto" w:fill="6D28D9"/>
          </w:tcPr>
          <w:p>
            <w:r>
              <w:rPr>
                <w:sz w:val="19"/>
              </w:rPr>
            </w:r>
            <w:r>
              <w:rPr>
                <w:b/>
                <w:color w:val="FFFFFF"/>
                <w:sz w:val="19"/>
              </w:rPr>
              <w:t>What</w:t>
            </w:r>
          </w:p>
        </w:tc>
        <w:tc>
          <w:tcPr>
            <w:tcW w:type="dxa" w:w="6350"/>
            <w:shd w:val="clear" w:color="auto" w:fill="6D28D9"/>
          </w:tcPr>
          <w:p>
            <w:r>
              <w:rPr>
                <w:sz w:val="19"/>
              </w:rPr>
            </w:r>
            <w:r>
              <w:rPr>
                <w:b/>
                <w:color w:val="FFFFFF"/>
                <w:sz w:val="19"/>
              </w:rPr>
              <w:t>Why it matters</w:t>
            </w:r>
          </w:p>
        </w:tc>
      </w:tr>
      <w:tr>
        <w:tc>
          <w:tcPr>
            <w:tcW w:type="dxa" w:w="454"/>
          </w:tcPr>
          <w:p>
            <w:r>
              <w:rPr>
                <w:sz w:val="19"/>
              </w:rPr>
              <w:t>1</w:t>
            </w:r>
          </w:p>
        </w:tc>
        <w:tc>
          <w:tcPr>
            <w:tcW w:type="dxa" w:w="2835"/>
          </w:tcPr>
          <w:p>
            <w:r>
              <w:rPr>
                <w:sz w:val="19"/>
              </w:rPr>
              <w:t>Rotate the Firebase service account key</w:t>
            </w:r>
          </w:p>
        </w:tc>
        <w:tc>
          <w:tcPr>
            <w:tcW w:type="dxa" w:w="6350"/>
          </w:tcPr>
          <w:p>
            <w:r>
              <w:rPr>
                <w:sz w:val="19"/>
              </w:rPr>
              <w:t>A key (ID starting ac504d10) was pasted into a chat earlier. Delete it in Google Cloud and create a new one (or use the VM's attached service account and no key at all).</w:t>
            </w:r>
          </w:p>
        </w:tc>
      </w:tr>
      <w:tr>
        <w:tc>
          <w:tcPr>
            <w:tcW w:type="dxa" w:w="454"/>
          </w:tcPr>
          <w:p>
            <w:r>
              <w:rPr>
                <w:sz w:val="19"/>
              </w:rPr>
              <w:t>2</w:t>
            </w:r>
          </w:p>
        </w:tc>
        <w:tc>
          <w:tcPr>
            <w:tcW w:type="dxa" w:w="2835"/>
          </w:tcPr>
          <w:p>
            <w:r>
              <w:rPr>
                <w:sz w:val="19"/>
              </w:rPr>
              <w:t>Hosting for the API and video service</w:t>
            </w:r>
          </w:p>
        </w:tc>
        <w:tc>
          <w:tcPr>
            <w:tcW w:type="dxa" w:w="6350"/>
          </w:tcPr>
          <w:p>
            <w:r>
              <w:rPr>
                <w:sz w:val="19"/>
              </w:rPr>
              <w:t>Vercel can only host the web app. The API and video service run FFmpeg, Chrome and Whisper jobs for minutes and need a real server (a Google Compute Engine VM).</w:t>
            </w:r>
          </w:p>
        </w:tc>
      </w:tr>
      <w:tr>
        <w:tc>
          <w:tcPr>
            <w:tcW w:type="dxa" w:w="454"/>
          </w:tcPr>
          <w:p>
            <w:r>
              <w:rPr>
                <w:sz w:val="19"/>
              </w:rPr>
              <w:t>3</w:t>
            </w:r>
          </w:p>
        </w:tc>
        <w:tc>
          <w:tcPr>
            <w:tcW w:type="dxa" w:w="2835"/>
          </w:tcPr>
          <w:p>
            <w:r>
              <w:rPr>
                <w:sz w:val="19"/>
              </w:rPr>
              <w:t>A domain with HTTPS for the API</w:t>
            </w:r>
          </w:p>
        </w:tc>
        <w:tc>
          <w:tcPr>
            <w:tcW w:type="dxa" w:w="6350"/>
          </w:tcPr>
          <w:p>
            <w:r>
              <w:rPr>
                <w:sz w:val="19"/>
              </w:rPr>
              <w:t>Social platforms and browsers require HTTPS. Example: api.kengansocial.com.</w:t>
            </w:r>
          </w:p>
        </w:tc>
      </w:tr>
      <w:tr>
        <w:tc>
          <w:tcPr>
            <w:tcW w:type="dxa" w:w="454"/>
          </w:tcPr>
          <w:p>
            <w:r>
              <w:rPr>
                <w:sz w:val="19"/>
              </w:rPr>
              <w:t>4</w:t>
            </w:r>
          </w:p>
        </w:tc>
        <w:tc>
          <w:tcPr>
            <w:tcW w:type="dxa" w:w="2835"/>
          </w:tcPr>
          <w:p>
            <w:r>
              <w:rPr>
                <w:sz w:val="19"/>
              </w:rPr>
              <w:t>AI keys</w:t>
            </w:r>
          </w:p>
        </w:tc>
        <w:tc>
          <w:tcPr>
            <w:tcW w:type="dxa" w:w="6350"/>
          </w:tcPr>
          <w:p>
            <w:r>
              <w:rPr>
                <w:sz w:val="19"/>
              </w:rPr>
              <w:t>None are set. Without OPENROUTER_API_KEY or GEMINI_API_KEY the clip finder, Repurpose, AI writer and video storyboards all fall back to simpler logic or refuse.</w:t>
            </w:r>
          </w:p>
        </w:tc>
      </w:tr>
      <w:tr>
        <w:tc>
          <w:tcPr>
            <w:tcW w:type="dxa" w:w="454"/>
          </w:tcPr>
          <w:p>
            <w:r>
              <w:rPr>
                <w:sz w:val="19"/>
              </w:rPr>
              <w:t>5</w:t>
            </w:r>
          </w:p>
        </w:tc>
        <w:tc>
          <w:tcPr>
            <w:tcW w:type="dxa" w:w="2835"/>
          </w:tcPr>
          <w:p>
            <w:r>
              <w:rPr>
                <w:sz w:val="19"/>
              </w:rPr>
              <w:t>Production settings</w:t>
            </w:r>
          </w:p>
        </w:tc>
        <w:tc>
          <w:tcPr>
            <w:tcW w:type="dxa" w:w="6350"/>
          </w:tcPr>
          <w:p>
            <w:r>
              <w:rPr>
                <w:sz w:val="19"/>
              </w:rPr>
              <w:t>NODE_ENV=production, real CLIENT_URL/SERVER_URL, a strong TOKEN_ENCRYPTION_KEY, no DEV_PLAN_OVERRIDE.</w:t>
            </w:r>
          </w:p>
        </w:tc>
      </w:tr>
      <w:tr>
        <w:tc>
          <w:tcPr>
            <w:tcW w:type="dxa" w:w="454"/>
          </w:tcPr>
          <w:p>
            <w:r>
              <w:rPr>
                <w:sz w:val="19"/>
              </w:rPr>
              <w:t>6</w:t>
            </w:r>
          </w:p>
        </w:tc>
        <w:tc>
          <w:tcPr>
            <w:tcW w:type="dxa" w:w="2835"/>
          </w:tcPr>
          <w:p>
            <w:r>
              <w:rPr>
                <w:sz w:val="19"/>
              </w:rPr>
              <w:t>Redis for the scheduler</w:t>
            </w:r>
          </w:p>
        </w:tc>
        <w:tc>
          <w:tcPr>
            <w:tcW w:type="dxa" w:w="6350"/>
          </w:tcPr>
          <w:p>
            <w:r>
              <w:rPr>
                <w:sz w:val="19"/>
              </w:rPr>
              <w:t>Scheduled posts go through a Redis queue. Use an Upstash database (free tier is enough to start).</w:t>
            </w:r>
          </w:p>
        </w:tc>
      </w:tr>
      <w:tr>
        <w:tc>
          <w:tcPr>
            <w:tcW w:type="dxa" w:w="454"/>
          </w:tcPr>
          <w:p>
            <w:r>
              <w:rPr>
                <w:sz w:val="19"/>
              </w:rPr>
              <w:t>7</w:t>
            </w:r>
          </w:p>
        </w:tc>
        <w:tc>
          <w:tcPr>
            <w:tcW w:type="dxa" w:w="2835"/>
          </w:tcPr>
          <w:p>
            <w:r>
              <w:rPr>
                <w:sz w:val="19"/>
              </w:rPr>
              <w:t>Firebase authorised domains</w:t>
            </w:r>
          </w:p>
        </w:tc>
        <w:tc>
          <w:tcPr>
            <w:tcW w:type="dxa" w:w="6350"/>
          </w:tcPr>
          <w:p>
            <w:r>
              <w:rPr>
                <w:sz w:val="19"/>
              </w:rPr>
              <w:t>Sign-in only works on domains listed in Firebase Authentication.</w:t>
            </w:r>
          </w:p>
        </w:tc>
      </w:tr>
      <w:tr>
        <w:tc>
          <w:tcPr>
            <w:tcW w:type="dxa" w:w="454"/>
          </w:tcPr>
          <w:p>
            <w:r>
              <w:rPr>
                <w:sz w:val="19"/>
              </w:rPr>
              <w:t>8</w:t>
            </w:r>
          </w:p>
        </w:tc>
        <w:tc>
          <w:tcPr>
            <w:tcW w:type="dxa" w:w="2835"/>
          </w:tcPr>
          <w:p>
            <w:r>
              <w:rPr>
                <w:sz w:val="19"/>
              </w:rPr>
              <w:t>At least one social platform app</w:t>
            </w:r>
          </w:p>
        </w:tc>
        <w:tc>
          <w:tcPr>
            <w:tcW w:type="dxa" w:w="6350"/>
          </w:tcPr>
          <w:p>
            <w:r>
              <w:rPr>
                <w:sz w:val="19"/>
              </w:rPr>
              <w:t>Without platform credentials nobody can connect an account or publish. Start with YouTube and LinkedIn.</w:t>
            </w:r>
          </w:p>
        </w:tc>
      </w:tr>
    </w:tbl>
    <w:p/>
    <w:p>
      <w:pPr>
        <w:pStyle w:val="Heading2"/>
      </w:pPr>
      <w:r>
        <w:t>5.2 Needed before charging money</w:t>
      </w:r>
    </w:p>
    <w:p>
      <w:pPr>
        <w:pStyle w:val="ListBullet"/>
      </w:pPr>
      <w:r>
        <w:t>Test Paystack in test mode end to end: subscribe, renew, failed payment, cancel; check the workspace plan changes each time.</w:t>
      </w:r>
    </w:p>
    <w:p>
      <w:pPr>
        <w:pStyle w:val="ListBullet"/>
      </w:pPr>
      <w:r>
        <w:t>Make plan limits match the pricing page (client/src/utils/planLimits.ts and server/src/middleware/planGate.ts).</w:t>
      </w:r>
    </w:p>
    <w:p>
      <w:pPr>
        <w:pStyle w:val="ListBullet"/>
      </w:pPr>
      <w:r>
        <w:t>Platform app reviews (Meta, TikTok, Google verification) so more than a handful of listed testers can connect accounts.</w:t>
      </w:r>
    </w:p>
    <w:p>
      <w:pPr>
        <w:pStyle w:val="ListBullet"/>
      </w:pPr>
      <w:r>
        <w:t>Terms of service covering user uploads and the platforms' rules.</w:t>
      </w:r>
    </w:p>
    <w:p>
      <w:pPr>
        <w:pStyle w:val="Heading2"/>
      </w:pPr>
      <w:r>
        <w:t>5.3 Known limits (fine for a pilot, fix before scaling)</w:t>
      </w:r>
    </w:p>
    <w:p>
      <w:pPr>
        <w:pStyle w:val="ListBullet"/>
      </w:pPr>
      <w:r>
        <w:t>Uploads and finished videos live on the server's disk and their IDs are kept in memory. If the API restarts, in-progress uploads and older download links stop working. Fix: store files in object storage (Backblaze B2 or Firebase Storage) and record ownership in Firestore.</w:t>
      </w:r>
    </w:p>
    <w:p>
      <w:pPr>
        <w:pStyle w:val="ListBullet"/>
      </w:pPr>
      <w:r>
        <w:t>Renders run inside the API, one at a time. Several users rendering at once will queue. Fix: move renders to background workers on the Redis queue.</w:t>
      </w:r>
    </w:p>
    <w:p>
      <w:pPr>
        <w:pStyle w:val="ListBullet"/>
      </w:pPr>
      <w:r>
        <w:t>Run a single API instance until the two points above are fixed.</w:t>
      </w:r>
    </w:p>
    <w:p>
      <w:pPr>
        <w:pStyle w:val="ListBullet"/>
      </w:pPr>
      <w:r>
        <w:t>Invites only work for people who already have an account.</w:t>
      </w:r>
    </w:p>
    <w:p>
      <w:pPr>
        <w:pStyle w:val="Heading2"/>
      </w:pPr>
      <w:r>
        <w:t>5.4 Legal</w:t>
      </w:r>
    </w:p>
    <w:p>
      <w:pPr>
        <w:pStyle w:val="ListBullet"/>
      </w:pPr>
      <w:r>
        <w:t>POPIA: register an Information Officer with the Information Regulator; keep the privacy policy accurate; disclose that AI providers process transcripts and page text outside South Africa (Firestore itself is in Johannesburg).</w:t>
      </w:r>
    </w:p>
    <w:p>
      <w:pPr>
        <w:pStyle w:val="ListBullet"/>
      </w:pPr>
      <w:r>
        <w:t>Music: CC BY tracks require the credit line when videos are published. The app adds it to captions automatically.</w:t>
      </w:r>
    </w:p>
    <w:p>
      <w:pPr>
        <w:pStyle w:val="ListBullet"/>
      </w:pPr>
      <w:r>
        <w:t>Remotion (used for launch and tutorial videos) is free for companies of up to three people; larger companies need a Remotion company licence.</w:t>
      </w:r>
    </w:p>
    <w:p>
      <w:pPr>
        <w:pStyle w:val="ListBullet"/>
      </w:pPr>
      <w:r>
        <w:t>Tutorials capture other companies' websites. Make sure users only make tutorials for apps they own or have permission to feature, and mention this in the terms.</w:t>
      </w:r>
    </w:p>
    <w:p>
      <w:pPr>
        <w:pStyle w:val="Heading1"/>
      </w:pPr>
      <w:r>
        <w:t>6. Step-by-step: getting it ready for real users</w:t>
      </w:r>
    </w:p>
    <w:p>
      <w:r>
        <w:rPr>
          <w:b w:val="0"/>
          <w:i w:val="0"/>
        </w:rPr>
        <w:t>Follow these in order. Each step says where to click or what to run. Budget roughly one to two days for steps 6.1–6.9, then the platform reviews take days to weeks.</w:t>
      </w:r>
    </w:p>
    <w:p>
      <w:pPr>
        <w:pStyle w:val="Heading2"/>
      </w:pPr>
      <w:r>
        <w:t>6.1 Secure the secrets</w:t>
      </w:r>
    </w:p>
    <w:p>
      <w:pPr>
        <w:pStyle w:val="ListNumber"/>
      </w:pPr>
      <w:r>
        <w:t>Google Cloud console → project kengansocialv2 → IAM &amp; Admin → Service accounts → the Firebase Admin SDK account → Keys. Delete the key whose ID starts with ac504d10.</w:t>
      </w:r>
    </w:p>
    <w:p>
      <w:pPr>
        <w:pStyle w:val="ListNumber"/>
      </w:pPr>
      <w:r>
        <w:t>If you still need a key file for local development, create a new JSON key and save it only as server/serviceAccountKey.json (it is git-ignored). Never paste keys into chat or email.</w:t>
      </w:r>
    </w:p>
    <w:p>
      <w:pPr>
        <w:pStyle w:val="ListNumber"/>
      </w:pPr>
      <w:r>
        <w:t>Generate the token encryption key once and keep it safe (changing it later disconnects every social account): run  openssl rand -hex 32</w:t>
      </w:r>
    </w:p>
    <w:p>
      <w:pPr>
        <w:pStyle w:val="Heading2"/>
      </w:pPr>
      <w:r>
        <w:t>6.2 Get the API keys</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color="auto" w:fill="6D28D9"/>
          </w:tcPr>
          <w:p>
            <w:r>
              <w:rPr>
                <w:sz w:val="19"/>
              </w:rPr>
            </w:r>
            <w:r>
              <w:rPr>
                <w:b/>
                <w:color w:val="FFFFFF"/>
                <w:sz w:val="19"/>
              </w:rPr>
              <w:t>Key</w:t>
            </w:r>
          </w:p>
        </w:tc>
        <w:tc>
          <w:tcPr>
            <w:tcW w:type="dxa" w:w="3402"/>
            <w:shd w:val="clear" w:color="auto" w:fill="6D28D9"/>
          </w:tcPr>
          <w:p>
            <w:r>
              <w:rPr>
                <w:sz w:val="19"/>
              </w:rPr>
            </w:r>
            <w:r>
              <w:rPr>
                <w:b/>
                <w:color w:val="FFFFFF"/>
                <w:sz w:val="19"/>
              </w:rPr>
              <w:t>Where</w:t>
            </w:r>
          </w:p>
        </w:tc>
        <w:tc>
          <w:tcPr>
            <w:tcW w:type="dxa" w:w="3685"/>
            <w:shd w:val="clear" w:color="auto" w:fill="6D28D9"/>
          </w:tcPr>
          <w:p>
            <w:r>
              <w:rPr>
                <w:sz w:val="19"/>
              </w:rPr>
            </w:r>
            <w:r>
              <w:rPr>
                <w:b/>
                <w:color w:val="FFFFFF"/>
                <w:sz w:val="19"/>
              </w:rPr>
              <w:t>Used for</w:t>
            </w:r>
          </w:p>
        </w:tc>
      </w:tr>
      <w:tr>
        <w:tc>
          <w:tcPr>
            <w:tcW w:type="dxa" w:w="2551"/>
          </w:tcPr>
          <w:p>
            <w:r>
              <w:rPr>
                <w:sz w:val="19"/>
              </w:rPr>
              <w:t>OPENROUTER_API_KEY</w:t>
            </w:r>
          </w:p>
        </w:tc>
        <w:tc>
          <w:tcPr>
            <w:tcW w:type="dxa" w:w="3402"/>
          </w:tcPr>
          <w:p>
            <w:r>
              <w:rPr>
                <w:sz w:val="19"/>
              </w:rPr>
              <w:t>openrouter.ai → Keys (add credit)</w:t>
            </w:r>
          </w:p>
        </w:tc>
        <w:tc>
          <w:tcPr>
            <w:tcW w:type="dxa" w:w="3685"/>
          </w:tcPr>
          <w:p>
            <w:r>
              <w:rPr>
                <w:sz w:val="19"/>
              </w:rPr>
              <w:t>Clip finder, Repurpose, AI writer, video storyboards and tutorial steps, best-quality images</w:t>
            </w:r>
          </w:p>
        </w:tc>
      </w:tr>
      <w:tr>
        <w:tc>
          <w:tcPr>
            <w:tcW w:type="dxa" w:w="2551"/>
          </w:tcPr>
          <w:p>
            <w:r>
              <w:rPr>
                <w:sz w:val="19"/>
              </w:rPr>
              <w:t>GEMINI_API_KEY (optional)</w:t>
            </w:r>
          </w:p>
        </w:tc>
        <w:tc>
          <w:tcPr>
            <w:tcW w:type="dxa" w:w="3402"/>
          </w:tcPr>
          <w:p>
            <w:r>
              <w:rPr>
                <w:sz w:val="19"/>
              </w:rPr>
              <w:t>aistudio.google.com → Get API key</w:t>
            </w:r>
          </w:p>
        </w:tc>
        <w:tc>
          <w:tcPr>
            <w:tcW w:type="dxa" w:w="3685"/>
          </w:tcPr>
          <w:p>
            <w:r>
              <w:rPr>
                <w:sz w:val="19"/>
              </w:rPr>
              <w:t>Backup AI provider</w:t>
            </w:r>
          </w:p>
        </w:tc>
      </w:tr>
      <w:tr>
        <w:tc>
          <w:tcPr>
            <w:tcW w:type="dxa" w:w="2551"/>
          </w:tcPr>
          <w:p>
            <w:r>
              <w:rPr>
                <w:sz w:val="19"/>
              </w:rPr>
              <w:t>POLLINATIONS_API_KEY</w:t>
            </w:r>
          </w:p>
        </w:tc>
        <w:tc>
          <w:tcPr>
            <w:tcW w:type="dxa" w:w="3402"/>
          </w:tcPr>
          <w:p>
            <w:r>
              <w:rPr>
                <w:sz w:val="19"/>
              </w:rPr>
              <w:t>enter.pollinations.ai/keys (free)</w:t>
            </w:r>
          </w:p>
        </w:tc>
        <w:tc>
          <w:tcPr>
            <w:tcW w:type="dxa" w:w="3685"/>
          </w:tcPr>
          <w:p>
            <w:r>
              <w:rPr>
                <w:sz w:val="19"/>
              </w:rPr>
              <w:t>Free AI images for carousels</w:t>
            </w:r>
          </w:p>
        </w:tc>
      </w:tr>
      <w:tr>
        <w:tc>
          <w:tcPr>
            <w:tcW w:type="dxa" w:w="2551"/>
          </w:tcPr>
          <w:p>
            <w:r>
              <w:rPr>
                <w:sz w:val="19"/>
              </w:rPr>
              <w:t>REDIS_URL</w:t>
            </w:r>
          </w:p>
        </w:tc>
        <w:tc>
          <w:tcPr>
            <w:tcW w:type="dxa" w:w="3402"/>
          </w:tcPr>
          <w:p>
            <w:r>
              <w:rPr>
                <w:sz w:val="19"/>
              </w:rPr>
              <w:t>upstash.com → Create Redis database (pick a region near Johannesburg) → copy the rediss:// URL</w:t>
            </w:r>
          </w:p>
        </w:tc>
        <w:tc>
          <w:tcPr>
            <w:tcW w:type="dxa" w:w="3685"/>
          </w:tcPr>
          <w:p>
            <w:r>
              <w:rPr>
                <w:sz w:val="19"/>
              </w:rPr>
              <w:t>Scheduled posts queue</w:t>
            </w:r>
          </w:p>
        </w:tc>
      </w:tr>
      <w:tr>
        <w:tc>
          <w:tcPr>
            <w:tcW w:type="dxa" w:w="2551"/>
          </w:tcPr>
          <w:p>
            <w:r>
              <w:rPr>
                <w:sz w:val="19"/>
              </w:rPr>
              <w:t>PAYSTACK_PUBLIC_KEY / SECRET_KEY</w:t>
            </w:r>
          </w:p>
        </w:tc>
        <w:tc>
          <w:tcPr>
            <w:tcW w:type="dxa" w:w="3402"/>
          </w:tcPr>
          <w:p>
            <w:r>
              <w:rPr>
                <w:sz w:val="19"/>
              </w:rPr>
              <w:t>dashboard.paystack.com → Settings → API keys (start with test keys)</w:t>
            </w:r>
          </w:p>
        </w:tc>
        <w:tc>
          <w:tcPr>
            <w:tcW w:type="dxa" w:w="3685"/>
          </w:tcPr>
          <w:p>
            <w:r>
              <w:rPr>
                <w:sz w:val="19"/>
              </w:rPr>
              <w:t>Billing</w:t>
            </w:r>
          </w:p>
        </w:tc>
      </w:tr>
      <w:tr>
        <w:tc>
          <w:tcPr>
            <w:tcW w:type="dxa" w:w="2551"/>
          </w:tcPr>
          <w:p>
            <w:r>
              <w:rPr>
                <w:sz w:val="19"/>
              </w:rPr>
              <w:t>PEXELS_API_KEY (optional)</w:t>
            </w:r>
          </w:p>
        </w:tc>
        <w:tc>
          <w:tcPr>
            <w:tcW w:type="dxa" w:w="3402"/>
          </w:tcPr>
          <w:p>
            <w:r>
              <w:rPr>
                <w:sz w:val="19"/>
              </w:rPr>
              <w:t>pexels.com/api</w:t>
            </w:r>
          </w:p>
        </w:tc>
        <w:tc>
          <w:tcPr>
            <w:tcW w:type="dxa" w:w="3685"/>
          </w:tcPr>
          <w:p>
            <w:r>
              <w:rPr>
                <w:sz w:val="19"/>
              </w:rPr>
              <w:t>Stock b-roll in the editor</w:t>
            </w:r>
          </w:p>
        </w:tc>
      </w:tr>
    </w:tbl>
    <w:p/>
    <w:p>
      <w:pPr>
        <w:pStyle w:val="Heading2"/>
      </w:pPr>
      <w:r>
        <w:t>6.3 Create the server (API + video service)</w:t>
      </w:r>
    </w:p>
    <w:p>
      <w:pPr>
        <w:pStyle w:val="ListNumber"/>
      </w:pPr>
      <w:r>
        <w:t>Google Cloud console → Compute Engine → VM instances → Create instance. Name: kengan-api. Region: africa-south1 (Johannesburg). Machine: e2-standard-4 (4 vCPU, 16 GB) or at least 4 vCPU / 8 GB. Boot disk: Ubuntu 22.04 LTS, 60 GB balanced disk. Service account: the Firebase Admin SDK account (gives Firestore access without a key file). Allow HTTP and HTTPS traffic. Create.</w:t>
      </w:r>
    </w:p>
    <w:p>
      <w:pPr>
        <w:pStyle w:val="ListNumber"/>
      </w:pPr>
      <w:r>
        <w:t>Reserve a static IP: VPC network → IP addresses → Reserve external static address → attach it to kengan-api.</w:t>
      </w:r>
    </w:p>
    <w:p>
      <w:pPr>
        <w:pStyle w:val="ListNumber"/>
      </w:pPr>
      <w:r>
        <w:t>Open SSH from the console and install Docker:</w:t>
        <w:br/>
        <w:t xml:space="preserve">    curl -fsSL https://get.docker.com | sudo sh</w:t>
        <w:br/>
        <w:t xml:space="preserve">    sudo usermod -aG docker $USER   (then log out and back in)</w:t>
      </w:r>
    </w:p>
    <w:p>
      <w:pPr>
        <w:pStyle w:val="ListNumber"/>
      </w:pPr>
      <w:r>
        <w:t>Clone the repository:</w:t>
        <w:br/>
        <w:t xml:space="preserve">    git clone https://github.com/NhlanhlaNgcobo/KenganSocialv2.git &amp;&amp; cd KenganSocialv2</w:t>
        <w:br/>
        <w:t xml:space="preserve">    git checkout main   (after merging, see 6.6)</w:t>
      </w:r>
    </w:p>
    <w:p>
      <w:pPr>
        <w:pStyle w:val="ListNumber"/>
      </w:pPr>
      <w:r>
        <w:t>Create server/.env from .env.example and fill it in (see the table in section 7). Key values: NODE_ENV=production, PORT=5000, CLIENT_URL and FRONTEND_URL = your web address, SERVER_URL = https://api.yourdomain, TOKEN_ENCRYPTION_KEY, OPENROUTER_API_KEY, REDIS_URL, FIREBASE_PROJECT_ID=kengansocialv2, STORAGE_DRIVER=local for the pilot. Do not set DEV_PLAN_OVERRIDE.</w:t>
      </w:r>
    </w:p>
    <w:p>
      <w:pPr>
        <w:pStyle w:val="ListNumber"/>
      </w:pPr>
      <w:r>
        <w:t>Create python-service/.env from python-service/.env.example (the defaults work; FIREBASE_PROJECT_ID=kengansocialv2).</w:t>
      </w:r>
    </w:p>
    <w:p>
      <w:pPr>
        <w:pStyle w:val="ListNumber"/>
      </w:pPr>
      <w:r>
        <w:t>Start both services:</w:t>
        <w:br/>
        <w:t xml:space="preserve">    docker compose up -d --build</w:t>
        <w:br/>
        <w:t>The first build takes 10–20 minutes. Check: curl http://localhost:5000/api/health and docker compose logs -f</w:t>
      </w:r>
    </w:p>
    <w:p>
      <w:pPr>
        <w:pStyle w:val="ListNumber"/>
      </w:pPr>
      <w:r>
        <w:t>If a build step fails, read the error in the log: these Docker files were written without being able to build them on the development machine.</w:t>
      </w:r>
    </w:p>
    <w:p>
      <w:pPr>
        <w:pStyle w:val="Heading2"/>
      </w:pPr>
      <w:r>
        <w:t>6.4 Domain and HTTPS for the API</w:t>
      </w:r>
    </w:p>
    <w:p>
      <w:pPr>
        <w:pStyle w:val="ListNumber"/>
      </w:pPr>
      <w:r>
        <w:t>At your domain registrar, add an A record: api.yourdomain → the VM's static IP.</w:t>
      </w:r>
    </w:p>
    <w:p>
      <w:pPr>
        <w:pStyle w:val="ListNumber"/>
      </w:pPr>
      <w:r>
        <w:t>On the VM, install Caddy (automatic HTTPS):</w:t>
        <w:br/>
        <w:t xml:space="preserve">    sudo apt install -y caddy</w:t>
      </w:r>
    </w:p>
    <w:p>
      <w:pPr>
        <w:pStyle w:val="ListNumber"/>
      </w:pPr>
      <w:r>
        <w:t>Edit /etc/caddy/Caddyfile so it contains:</w:t>
        <w:br/>
        <w:t xml:space="preserve">    api.yourdomain {</w:t>
        <w:br/>
        <w:t xml:space="preserve">        reverse_proxy localhost:5000</w:t>
        <w:br/>
        <w:t xml:space="preserve">        request_body {</w:t>
        <w:br/>
        <w:t xml:space="preserve">            max_size 2GB</w:t>
        <w:br/>
        <w:t xml:space="preserve">        }</w:t>
        <w:br/>
        <w:t xml:space="preserve">    }</w:t>
      </w:r>
    </w:p>
    <w:p>
      <w:pPr>
        <w:pStyle w:val="ListNumber"/>
      </w:pPr>
      <w:r>
        <w:t>sudo systemctl reload caddy, then open https://api.yourdomain/api/health in a browser.</w:t>
      </w:r>
    </w:p>
    <w:p>
      <w:pPr>
        <w:pStyle w:val="ListNumber"/>
      </w:pPr>
      <w:r>
        <w:t>Close port 5000 to the internet in the VM firewall so only Caddy is reachable.</w:t>
      </w:r>
    </w:p>
    <w:p>
      <w:pPr>
        <w:pStyle w:val="Heading2"/>
      </w:pPr>
      <w:r>
        <w:t>6.5 Firebase settings</w:t>
      </w:r>
    </w:p>
    <w:p>
      <w:pPr>
        <w:pStyle w:val="ListNumber"/>
      </w:pPr>
      <w:r>
        <w:t>Firebase console → kengansocialv2 → Authentication → Settings → Authorized domains → add your web domain (and the Vercel domain).</w:t>
      </w:r>
    </w:p>
    <w:p>
      <w:pPr>
        <w:pStyle w:val="ListNumber"/>
      </w:pPr>
      <w:r>
        <w:t>Authentication → Sign-in method → Google → set the public name and support email. In Google Cloud → APIs &amp; Services → OAuth consent screen, add the app name, logo, privacy policy URL and support email.</w:t>
      </w:r>
    </w:p>
    <w:p>
      <w:pPr>
        <w:pStyle w:val="ListNumber"/>
      </w:pPr>
      <w:r>
        <w:t>Deploy rules and indexes from your own computer, logged in as an owner:</w:t>
        <w:br/>
        <w:t xml:space="preserve">    firebase deploy --only firestore:indexes,firestore:rules</w:t>
      </w:r>
    </w:p>
    <w:p>
      <w:pPr>
        <w:pStyle w:val="ListNumber"/>
      </w:pPr>
      <w:r>
        <w:t>Firestore → Disaster recovery: turn on point-in-time recovery or scheduled exports.</w:t>
      </w:r>
    </w:p>
    <w:p>
      <w:pPr>
        <w:pStyle w:val="Heading2"/>
      </w:pPr>
      <w:r>
        <w:t>6.6 Put the web app on Vercel</w:t>
      </w:r>
    </w:p>
    <w:p>
      <w:pPr>
        <w:pStyle w:val="ListNumber"/>
      </w:pPr>
      <w:r>
        <w:t>Merge the work into main: on GitHub open a pull request from setup/firebase-songs-storage into main, review it and merge.</w:t>
      </w:r>
    </w:p>
    <w:p>
      <w:pPr>
        <w:pStyle w:val="ListNumber"/>
      </w:pPr>
      <w:r>
        <w:t>vercel.com → Add New → Project → import KenganSocialv2. Root directory: client. Framework: Vite (client/vercel.json sets the build and the page rewrites).</w:t>
      </w:r>
    </w:p>
    <w:p>
      <w:pPr>
        <w:pStyle w:val="ListNumber"/>
      </w:pPr>
      <w:r>
        <w:t>Environment variables (Production): VITE_API_URL=https://api.yourdomain/api and the six VITE_FIREBASE_* values from client/.env.</w:t>
      </w:r>
    </w:p>
    <w:p>
      <w:pPr>
        <w:pStyle w:val="ListNumber"/>
      </w:pPr>
      <w:r>
        <w:t>Deploy. Then Settings → Domains → add your domain (for example app.yourdomain or yourdomain).</w:t>
      </w:r>
    </w:p>
    <w:p>
      <w:pPr>
        <w:pStyle w:val="ListNumber"/>
      </w:pPr>
      <w:r>
        <w:t>Make sure CLIENT_URL and FRONTEND_URL in server/.env match this domain exactly, then restart the API: docker compose restart api</w:t>
      </w:r>
    </w:p>
    <w:p>
      <w:pPr>
        <w:pStyle w:val="Heading2"/>
      </w:pPr>
      <w:r>
        <w:t>6.7 Connect the social platforms</w:t>
      </w:r>
    </w:p>
    <w:p>
      <w:r>
        <w:rPr>
          <w:b w:val="0"/>
          <w:i w:val="0"/>
        </w:rPr>
        <w:t>Each platform needs a developer app. The redirect address is always https://api.yourdomain/api/connections/&lt;platform&gt;/callback. docs/SOCIAL_SETUP.md has the detailed walkthroughs.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474"/>
            <w:shd w:val="clear" w:color="auto" w:fill="6D28D9"/>
          </w:tcPr>
          <w:p>
            <w:r>
              <w:rPr>
                <w:sz w:val="19"/>
              </w:rPr>
            </w:r>
            <w:r>
              <w:rPr>
                <w:b/>
                <w:color w:val="FFFFFF"/>
                <w:sz w:val="19"/>
              </w:rPr>
              <w:t>Platform</w:t>
            </w:r>
          </w:p>
        </w:tc>
        <w:tc>
          <w:tcPr>
            <w:tcW w:type="dxa" w:w="2494"/>
            <w:shd w:val="clear" w:color="auto" w:fill="6D28D9"/>
          </w:tcPr>
          <w:p>
            <w:r>
              <w:rPr>
                <w:sz w:val="19"/>
              </w:rPr>
            </w:r>
            <w:r>
              <w:rPr>
                <w:b/>
                <w:color w:val="FFFFFF"/>
                <w:sz w:val="19"/>
              </w:rPr>
              <w:t>Variables</w:t>
            </w:r>
          </w:p>
        </w:tc>
        <w:tc>
          <w:tcPr>
            <w:tcW w:type="dxa" w:w="2835"/>
            <w:shd w:val="clear" w:color="auto" w:fill="6D28D9"/>
          </w:tcPr>
          <w:p>
            <w:r>
              <w:rPr>
                <w:sz w:val="19"/>
              </w:rPr>
            </w:r>
            <w:r>
              <w:rPr>
                <w:b/>
                <w:color w:val="FFFFFF"/>
                <w:sz w:val="19"/>
              </w:rPr>
              <w:t>Pilot (no review)</w:t>
            </w:r>
          </w:p>
        </w:tc>
        <w:tc>
          <w:tcPr>
            <w:tcW w:type="dxa" w:w="2835"/>
            <w:shd w:val="clear" w:color="auto" w:fill="6D28D9"/>
          </w:tcPr>
          <w:p>
            <w:r>
              <w:rPr>
                <w:sz w:val="19"/>
              </w:rPr>
            </w:r>
            <w:r>
              <w:rPr>
                <w:b/>
                <w:color w:val="FFFFFF"/>
                <w:sz w:val="19"/>
              </w:rPr>
              <w:t>Public launch</w:t>
            </w:r>
          </w:p>
        </w:tc>
      </w:tr>
      <w:tr>
        <w:tc>
          <w:tcPr>
            <w:tcW w:type="dxa" w:w="1474"/>
          </w:tcPr>
          <w:p>
            <w:r>
              <w:rPr>
                <w:sz w:val="19"/>
              </w:rPr>
              <w:t>YouTube</w:t>
            </w:r>
          </w:p>
        </w:tc>
        <w:tc>
          <w:tcPr>
            <w:tcW w:type="dxa" w:w="2494"/>
          </w:tcPr>
          <w:p>
            <w:r>
              <w:rPr>
                <w:sz w:val="19"/>
              </w:rPr>
              <w:t>YOUTUBE_CLIENT_ID / SECRET</w:t>
            </w:r>
          </w:p>
        </w:tc>
        <w:tc>
          <w:tcPr>
            <w:tcW w:type="dxa" w:w="2835"/>
          </w:tcPr>
          <w:p>
            <w:r>
              <w:rPr>
                <w:sz w:val="19"/>
              </w:rPr>
              <w:t>OAuth consent screen in Testing with up to 100 listed test users</w:t>
            </w:r>
          </w:p>
        </w:tc>
        <w:tc>
          <w:tcPr>
            <w:tcW w:type="dxa" w:w="2835"/>
          </w:tcPr>
          <w:p>
            <w:r>
              <w:rPr>
                <w:sz w:val="19"/>
              </w:rPr>
              <w:t>Google verification of the upload scope</w:t>
            </w:r>
          </w:p>
        </w:tc>
      </w:tr>
      <w:tr>
        <w:tc>
          <w:tcPr>
            <w:tcW w:type="dxa" w:w="1474"/>
          </w:tcPr>
          <w:p>
            <w:r>
              <w:rPr>
                <w:sz w:val="19"/>
              </w:rPr>
              <w:t>LinkedIn</w:t>
            </w:r>
          </w:p>
        </w:tc>
        <w:tc>
          <w:tcPr>
            <w:tcW w:type="dxa" w:w="2494"/>
          </w:tcPr>
          <w:p>
            <w:r>
              <w:rPr>
                <w:sz w:val="19"/>
              </w:rPr>
              <w:t>LINKEDIN_CLIENT_ID / SECRET</w:t>
            </w:r>
          </w:p>
        </w:tc>
        <w:tc>
          <w:tcPr>
            <w:tcW w:type="dxa" w:w="2835"/>
          </w:tcPr>
          <w:p>
            <w:r>
              <w:rPr>
                <w:sz w:val="19"/>
              </w:rPr>
              <w:t>Share on LinkedIn product is self-serve</w:t>
            </w:r>
          </w:p>
        </w:tc>
        <w:tc>
          <w:tcPr>
            <w:tcW w:type="dxa" w:w="2835"/>
          </w:tcPr>
          <w:p>
            <w:r>
              <w:rPr>
                <w:sz w:val="19"/>
              </w:rPr>
              <w:t>Community Management API for company pages</w:t>
            </w:r>
          </w:p>
        </w:tc>
      </w:tr>
      <w:tr>
        <w:tc>
          <w:tcPr>
            <w:tcW w:type="dxa" w:w="1474"/>
          </w:tcPr>
          <w:p>
            <w:r>
              <w:rPr>
                <w:sz w:val="19"/>
              </w:rPr>
              <w:t>Instagram + Facebook</w:t>
            </w:r>
          </w:p>
        </w:tc>
        <w:tc>
          <w:tcPr>
            <w:tcW w:type="dxa" w:w="2494"/>
          </w:tcPr>
          <w:p>
            <w:r>
              <w:rPr>
                <w:sz w:val="19"/>
              </w:rPr>
              <w:t>FACEBOOK_APP_ID / SECRET, META_APP_SECRET, META_VERIFY_TOKEN</w:t>
            </w:r>
          </w:p>
        </w:tc>
        <w:tc>
          <w:tcPr>
            <w:tcW w:type="dxa" w:w="2835"/>
          </w:tcPr>
          <w:p>
            <w:r>
              <w:rPr>
                <w:sz w:val="19"/>
              </w:rPr>
              <w:t>App in Development mode, testers added under App roles; Instagram must be a Business/Creator account linked to a Page</w:t>
            </w:r>
          </w:p>
        </w:tc>
        <w:tc>
          <w:tcPr>
            <w:tcW w:type="dxa" w:w="2835"/>
          </w:tcPr>
          <w:p>
            <w:r>
              <w:rPr>
                <w:sz w:val="19"/>
              </w:rPr>
              <w:t>Meta App Review + Business Verification</w:t>
            </w:r>
          </w:p>
        </w:tc>
      </w:tr>
      <w:tr>
        <w:tc>
          <w:tcPr>
            <w:tcW w:type="dxa" w:w="1474"/>
          </w:tcPr>
          <w:p>
            <w:r>
              <w:rPr>
                <w:sz w:val="19"/>
              </w:rPr>
              <w:t>TikTok</w:t>
            </w:r>
          </w:p>
        </w:tc>
        <w:tc>
          <w:tcPr>
            <w:tcW w:type="dxa" w:w="2494"/>
          </w:tcPr>
          <w:p>
            <w:r>
              <w:rPr>
                <w:sz w:val="19"/>
              </w:rPr>
              <w:t>TIKTOK_CLIENT_KEY / SECRET</w:t>
            </w:r>
          </w:p>
        </w:tc>
        <w:tc>
          <w:tcPr>
            <w:tcW w:type="dxa" w:w="2835"/>
          </w:tcPr>
          <w:p>
            <w:r>
              <w:rPr>
                <w:sz w:val="19"/>
              </w:rPr>
              <w:t>Sandbox with listed test accounts; posts are private until audited</w:t>
            </w:r>
          </w:p>
        </w:tc>
        <w:tc>
          <w:tcPr>
            <w:tcW w:type="dxa" w:w="2835"/>
          </w:tcPr>
          <w:p>
            <w:r>
              <w:rPr>
                <w:sz w:val="19"/>
              </w:rPr>
              <w:t>Content Posting API audit</w:t>
            </w:r>
          </w:p>
        </w:tc>
      </w:tr>
      <w:tr>
        <w:tc>
          <w:tcPr>
            <w:tcW w:type="dxa" w:w="1474"/>
          </w:tcPr>
          <w:p>
            <w:r>
              <w:rPr>
                <w:sz w:val="19"/>
              </w:rPr>
              <w:t>Threads</w:t>
            </w:r>
          </w:p>
        </w:tc>
        <w:tc>
          <w:tcPr>
            <w:tcW w:type="dxa" w:w="2494"/>
          </w:tcPr>
          <w:p>
            <w:r>
              <w:rPr>
                <w:sz w:val="19"/>
              </w:rPr>
              <w:t>THREADS_APP_ID / SECRET</w:t>
            </w:r>
          </w:p>
        </w:tc>
        <w:tc>
          <w:tcPr>
            <w:tcW w:type="dxa" w:w="2835"/>
          </w:tcPr>
          <w:p>
            <w:r>
              <w:rPr>
                <w:sz w:val="19"/>
              </w:rPr>
              <w:t>Testers added to the Meta app</w:t>
            </w:r>
          </w:p>
        </w:tc>
        <w:tc>
          <w:tcPr>
            <w:tcW w:type="dxa" w:w="2835"/>
          </w:tcPr>
          <w:p>
            <w:r>
              <w:rPr>
                <w:sz w:val="19"/>
              </w:rPr>
              <w:t>Meta App Review</w:t>
            </w:r>
          </w:p>
        </w:tc>
      </w:tr>
      <w:tr>
        <w:tc>
          <w:tcPr>
            <w:tcW w:type="dxa" w:w="1474"/>
          </w:tcPr>
          <w:p>
            <w:r>
              <w:rPr>
                <w:sz w:val="19"/>
              </w:rPr>
              <w:t>Pinterest</w:t>
            </w:r>
          </w:p>
        </w:tc>
        <w:tc>
          <w:tcPr>
            <w:tcW w:type="dxa" w:w="2494"/>
          </w:tcPr>
          <w:p>
            <w:r>
              <w:rPr>
                <w:sz w:val="19"/>
              </w:rPr>
              <w:t>PINTEREST_APP_ID / SECRET</w:t>
            </w:r>
          </w:p>
        </w:tc>
        <w:tc>
          <w:tcPr>
            <w:tcW w:type="dxa" w:w="2835"/>
          </w:tcPr>
          <w:p>
            <w:r>
              <w:rPr>
                <w:sz w:val="19"/>
              </w:rPr>
              <w:t>Trial access</w:t>
            </w:r>
          </w:p>
        </w:tc>
        <w:tc>
          <w:tcPr>
            <w:tcW w:type="dxa" w:w="2835"/>
          </w:tcPr>
          <w:p>
            <w:r>
              <w:rPr>
                <w:sz w:val="19"/>
              </w:rPr>
              <w:t>Standard access review</w:t>
            </w:r>
          </w:p>
        </w:tc>
      </w:tr>
    </w:tbl>
    <w:p/>
    <w:p>
      <w:r>
        <w:rPr>
          <w:b w:val="0"/>
          <w:i w:val="0"/>
        </w:rPr>
        <w:t>Start with YouTube and LinkedIn: they are the quickest. Submit Meta and TikTok reviews early, because they take the longest. After adding variables, restart the API.</w:t>
      </w:r>
    </w:p>
    <w:p>
      <w:pPr>
        <w:pStyle w:val="Heading2"/>
      </w:pPr>
      <w:r>
        <w:t>6.8 Payments</w:t>
      </w:r>
    </w:p>
    <w:p>
      <w:pPr>
        <w:pStyle w:val="ListNumber"/>
      </w:pPr>
      <w:r>
        <w:t>Paystack dashboard → Settings → API keys &amp; webhooks: set the webhook URL to https://api.yourdomain/api/billing/webhook and copy the test keys into server/.env.</w:t>
      </w:r>
    </w:p>
    <w:p>
      <w:pPr>
        <w:pStyle w:val="ListNumber"/>
      </w:pPr>
      <w:r>
        <w:t>Set PAYSTACK_CALLBACK_URL to your web app's billing page.</w:t>
      </w:r>
    </w:p>
    <w:p>
      <w:pPr>
        <w:pStyle w:val="ListNumber"/>
      </w:pPr>
      <w:r>
        <w:t>With a Paystack test card: subscribe, then check in Firestore that workspaces/{id}.plan changed. Try a failed payment and a cancellation.</w:t>
      </w:r>
    </w:p>
    <w:p>
      <w:pPr>
        <w:pStyle w:val="ListNumber"/>
      </w:pPr>
      <w:r>
        <w:t>Only then switch to live keys.</w:t>
      </w:r>
    </w:p>
    <w:p>
      <w:pPr>
        <w:pStyle w:val="Heading2"/>
      </w:pPr>
      <w:r>
        <w:t>6.9 Smoke test before inviting anyone</w:t>
      </w:r>
    </w:p>
    <w:p>
      <w:pPr>
        <w:pStyle w:val="ListNumber"/>
      </w:pPr>
      <w:r>
        <w:t>Open the landing page on a phone and a laptop; sign up with a new email; finish onboarding.</w:t>
      </w:r>
    </w:p>
    <w:p>
      <w:pPr>
        <w:pStyle w:val="ListNumber"/>
      </w:pPr>
      <w:r>
        <w:t>Clips: upload a 3–5 minute video with two people talking, choose TikTok, Split speakers and a caption template; download a short and check faces and captions.</w:t>
      </w:r>
    </w:p>
    <w:p>
      <w:pPr>
        <w:pStyle w:val="ListNumber"/>
      </w:pPr>
      <w:r>
        <w:t>Repurpose: paste a YouTube link of your own video; then a blog post link.</w:t>
      </w:r>
    </w:p>
    <w:p>
      <w:pPr>
        <w:pStyle w:val="ListNumber"/>
      </w:pPr>
      <w:r>
        <w:t>Launch video: run your own website in Default and Chaotic tones; check the music starts strong and cuts land on the beat.</w:t>
      </w:r>
    </w:p>
    <w:p>
      <w:pPr>
        <w:pStyle w:val="ListNumber"/>
      </w:pPr>
      <w:r>
        <w:t>Tutorial: run your own web app's address; check the clicks and typing land on the right elements.</w:t>
      </w:r>
    </w:p>
    <w:p>
      <w:pPr>
        <w:pStyle w:val="ListNumber"/>
      </w:pPr>
      <w:r>
        <w:t>Calendar: schedule a post to a connected YouTube or LinkedIn account and confirm it publishes.</w:t>
      </w:r>
    </w:p>
    <w:p>
      <w:pPr>
        <w:pStyle w:val="ListNumber"/>
      </w:pPr>
      <w:r>
        <w:t>Marketing: set up a brand from your website and create a carousel.</w:t>
      </w:r>
    </w:p>
    <w:p>
      <w:pPr>
        <w:pStyle w:val="ListNumber"/>
      </w:pPr>
      <w:r>
        <w:t>Switch to light mode and repeat a couple of pages.</w:t>
      </w:r>
    </w:p>
    <w:p>
      <w:pPr>
        <w:pStyle w:val="Heading2"/>
      </w:pPr>
      <w:r>
        <w:t>6.10 Invite testers</w:t>
      </w:r>
    </w:p>
    <w:p>
      <w:pPr>
        <w:pStyle w:val="ListNumber"/>
      </w:pPr>
      <w:r>
        <w:t>Start with 3–5 testers. Ask them to sign up first (invites only work for existing accounts).</w:t>
      </w:r>
    </w:p>
    <w:p>
      <w:pPr>
        <w:pStyle w:val="ListNumber"/>
      </w:pPr>
      <w:r>
        <w:t>Give them paid features by setting their plan in Firestore: workspaces/{workspaceId} → plan: "creator" (or "agency").</w:t>
      </w:r>
    </w:p>
    <w:p>
      <w:pPr>
        <w:pStyle w:val="ListNumber"/>
      </w:pPr>
      <w:r>
        <w:t>Add their emails as test users on each platform app you connected.</w:t>
      </w:r>
    </w:p>
    <w:p>
      <w:pPr>
        <w:pStyle w:val="ListNumber"/>
      </w:pPr>
      <w:r>
        <w:t>Send each tester the link and three tasks: turn a long video into shorts and schedule one; repurpose a blog post; make a launch video or tutorial for a product.</w:t>
      </w:r>
    </w:p>
    <w:p>
      <w:pPr>
        <w:pStyle w:val="ListNumber"/>
      </w:pPr>
      <w:r>
        <w:t>Watch docker compose logs during their first sessions and collect feedback in one form or shared document.</w:t>
      </w:r>
    </w:p>
    <w:p>
      <w:pPr>
        <w:pStyle w:val="Heading2"/>
      </w:pPr>
      <w:r>
        <w:t>6.11 Keep it running</w:t>
      </w:r>
    </w:p>
    <w:p>
      <w:pPr>
        <w:pStyle w:val="ListBullet"/>
      </w:pPr>
      <w:r>
        <w:t>Uptime checks on https://api.yourdomain/api/health (for example UptimeRobot, free).</w:t>
      </w:r>
    </w:p>
    <w:p>
      <w:pPr>
        <w:pStyle w:val="ListBullet"/>
      </w:pPr>
      <w:r>
        <w:t>Error tracking: add Sentry to the API and web app.</w:t>
      </w:r>
    </w:p>
    <w:p>
      <w:pPr>
        <w:pStyle w:val="ListBullet"/>
      </w:pPr>
      <w:r>
        <w:t>Back up the VM disk with a daily snapshot schedule (Compute Engine → Snapshots → Create schedule).</w:t>
      </w:r>
    </w:p>
    <w:p>
      <w:pPr>
        <w:pStyle w:val="ListBullet"/>
      </w:pPr>
      <w:r>
        <w:t>Update: git pull &amp;&amp; docker compose up -d --build</w:t>
      </w:r>
    </w:p>
    <w:p>
      <w:pPr>
        <w:pStyle w:val="ListBullet"/>
      </w:pPr>
      <w:r>
        <w:t>Watch disk space: renders accumulate in the shared volume; clear old files weekly until storage moves to object storage.</w:t>
      </w:r>
    </w:p>
    <w:p>
      <w:pPr>
        <w:pStyle w:val="ListBullet"/>
      </w:pPr>
      <w:r>
        <w:t>Set spending limits on OpenRouter and alerts in Google Cloud Billing.</w:t>
      </w:r>
    </w:p>
    <w:p>
      <w:pPr>
        <w:pStyle w:val="Heading1"/>
      </w:pPr>
      <w:r>
        <w:t>7. Environment variable reference</w:t>
      </w:r>
    </w:p>
    <w:p>
      <w:r>
        <w:rPr>
          <w:b w:val="0"/>
          <w:i w:val="0"/>
        </w:rPr>
        <w:t>server/.env (production). .env.example lists every variable the code reads.</w:t>
      </w:r>
    </w:p>
    <w:tbl>
      <w:tblPr>
        <w:tblStyle w:val="TableGrid"/>
        <w:tblW w:type="auto" w:w="0"/>
        <w:jc w:val="center"/>
        <w:tblLook w:firstColumn="1" w:firstRow="1" w:lastColumn="0" w:lastRow="0" w:noHBand="0" w:noVBand="1" w:val="04A0"/>
      </w:tblPr>
      <w:tblGrid>
        <w:gridCol w:w="3249"/>
        <w:gridCol w:w="3249"/>
        <w:gridCol w:w="3249"/>
      </w:tblGrid>
      <w:tr>
        <w:tc>
          <w:tcPr>
            <w:tcW w:type="dxa" w:w="3118"/>
            <w:shd w:val="clear" w:color="auto" w:fill="6D28D9"/>
          </w:tcPr>
          <w:p>
            <w:r>
              <w:rPr>
                <w:sz w:val="19"/>
              </w:rPr>
            </w:r>
            <w:r>
              <w:rPr>
                <w:b/>
                <w:color w:val="FFFFFF"/>
                <w:sz w:val="19"/>
              </w:rPr>
              <w:t>Variable</w:t>
            </w:r>
          </w:p>
        </w:tc>
        <w:tc>
          <w:tcPr>
            <w:tcW w:type="dxa" w:w="4819"/>
            <w:shd w:val="clear" w:color="auto" w:fill="6D28D9"/>
          </w:tcPr>
          <w:p>
            <w:r>
              <w:rPr>
                <w:sz w:val="19"/>
              </w:rPr>
            </w:r>
            <w:r>
              <w:rPr>
                <w:b/>
                <w:color w:val="FFFFFF"/>
                <w:sz w:val="19"/>
              </w:rPr>
              <w:t>Value</w:t>
            </w:r>
          </w:p>
        </w:tc>
        <w:tc>
          <w:tcPr>
            <w:tcW w:type="dxa" w:w="1701"/>
            <w:shd w:val="clear" w:color="auto" w:fill="6D28D9"/>
          </w:tcPr>
          <w:p>
            <w:r>
              <w:rPr>
                <w:sz w:val="19"/>
              </w:rPr>
            </w:r>
            <w:r>
              <w:rPr>
                <w:b/>
                <w:color w:val="FFFFFF"/>
                <w:sz w:val="19"/>
              </w:rPr>
              <w:t>Required</w:t>
            </w:r>
          </w:p>
        </w:tc>
      </w:tr>
      <w:tr>
        <w:tc>
          <w:tcPr>
            <w:tcW w:type="dxa" w:w="3118"/>
          </w:tcPr>
          <w:p>
            <w:r>
              <w:rPr>
                <w:sz w:val="19"/>
              </w:rPr>
              <w:t>NODE_ENV</w:t>
            </w:r>
          </w:p>
        </w:tc>
        <w:tc>
          <w:tcPr>
            <w:tcW w:type="dxa" w:w="4819"/>
          </w:tcPr>
          <w:p>
            <w:r>
              <w:rPr>
                <w:sz w:val="19"/>
              </w:rPr>
              <w:t>production</w:t>
            </w:r>
          </w:p>
        </w:tc>
        <w:tc>
          <w:tcPr>
            <w:tcW w:type="dxa" w:w="1701"/>
          </w:tcPr>
          <w:p>
            <w:r>
              <w:rPr>
                <w:sz w:val="19"/>
              </w:rPr>
              <w:t>Yes</w:t>
            </w:r>
          </w:p>
        </w:tc>
      </w:tr>
      <w:tr>
        <w:tc>
          <w:tcPr>
            <w:tcW w:type="dxa" w:w="3118"/>
          </w:tcPr>
          <w:p>
            <w:r>
              <w:rPr>
                <w:sz w:val="19"/>
              </w:rPr>
              <w:t>PORT</w:t>
            </w:r>
          </w:p>
        </w:tc>
        <w:tc>
          <w:tcPr>
            <w:tcW w:type="dxa" w:w="4819"/>
          </w:tcPr>
          <w:p>
            <w:r>
              <w:rPr>
                <w:sz w:val="19"/>
              </w:rPr>
              <w:t>5000</w:t>
            </w:r>
          </w:p>
        </w:tc>
        <w:tc>
          <w:tcPr>
            <w:tcW w:type="dxa" w:w="1701"/>
          </w:tcPr>
          <w:p>
            <w:r>
              <w:rPr>
                <w:sz w:val="19"/>
              </w:rPr>
              <w:t>Yes</w:t>
            </w:r>
          </w:p>
        </w:tc>
      </w:tr>
      <w:tr>
        <w:tc>
          <w:tcPr>
            <w:tcW w:type="dxa" w:w="3118"/>
          </w:tcPr>
          <w:p>
            <w:r>
              <w:rPr>
                <w:sz w:val="19"/>
              </w:rPr>
              <w:t>CLIENT_URL / FRONTEND_URL</w:t>
            </w:r>
          </w:p>
        </w:tc>
        <w:tc>
          <w:tcPr>
            <w:tcW w:type="dxa" w:w="4819"/>
          </w:tcPr>
          <w:p>
            <w:r>
              <w:rPr>
                <w:sz w:val="19"/>
              </w:rPr>
              <w:t>https://your web domain</w:t>
            </w:r>
          </w:p>
        </w:tc>
        <w:tc>
          <w:tcPr>
            <w:tcW w:type="dxa" w:w="1701"/>
          </w:tcPr>
          <w:p>
            <w:r>
              <w:rPr>
                <w:sz w:val="19"/>
              </w:rPr>
              <w:t>Yes</w:t>
            </w:r>
          </w:p>
        </w:tc>
      </w:tr>
      <w:tr>
        <w:tc>
          <w:tcPr>
            <w:tcW w:type="dxa" w:w="3118"/>
          </w:tcPr>
          <w:p>
            <w:r>
              <w:rPr>
                <w:sz w:val="19"/>
              </w:rPr>
              <w:t>SERVER_URL</w:t>
            </w:r>
          </w:p>
        </w:tc>
        <w:tc>
          <w:tcPr>
            <w:tcW w:type="dxa" w:w="4819"/>
          </w:tcPr>
          <w:p>
            <w:r>
              <w:rPr>
                <w:sz w:val="19"/>
              </w:rPr>
              <w:t>https://api.yourdomain</w:t>
            </w:r>
          </w:p>
        </w:tc>
        <w:tc>
          <w:tcPr>
            <w:tcW w:type="dxa" w:w="1701"/>
          </w:tcPr>
          <w:p>
            <w:r>
              <w:rPr>
                <w:sz w:val="19"/>
              </w:rPr>
              <w:t>Yes</w:t>
            </w:r>
          </w:p>
        </w:tc>
      </w:tr>
      <w:tr>
        <w:tc>
          <w:tcPr>
            <w:tcW w:type="dxa" w:w="3118"/>
          </w:tcPr>
          <w:p>
            <w:r>
              <w:rPr>
                <w:sz w:val="19"/>
              </w:rPr>
              <w:t>FIREBASE_PROJECT_ID</w:t>
            </w:r>
          </w:p>
        </w:tc>
        <w:tc>
          <w:tcPr>
            <w:tcW w:type="dxa" w:w="4819"/>
          </w:tcPr>
          <w:p>
            <w:r>
              <w:rPr>
                <w:sz w:val="19"/>
              </w:rPr>
              <w:t>kengansocialv2</w:t>
            </w:r>
          </w:p>
        </w:tc>
        <w:tc>
          <w:tcPr>
            <w:tcW w:type="dxa" w:w="1701"/>
          </w:tcPr>
          <w:p>
            <w:r>
              <w:rPr>
                <w:sz w:val="19"/>
              </w:rPr>
              <w:t>Yes</w:t>
            </w:r>
          </w:p>
        </w:tc>
      </w:tr>
      <w:tr>
        <w:tc>
          <w:tcPr>
            <w:tcW w:type="dxa" w:w="3118"/>
          </w:tcPr>
          <w:p>
            <w:r>
              <w:rPr>
                <w:sz w:val="19"/>
              </w:rPr>
              <w:t>FIREBASE_SERVICE_ACCOUNT_PATH</w:t>
            </w:r>
          </w:p>
        </w:tc>
        <w:tc>
          <w:tcPr>
            <w:tcW w:type="dxa" w:w="4819"/>
          </w:tcPr>
          <w:p>
            <w:r>
              <w:rPr>
                <w:sz w:val="19"/>
              </w:rPr>
              <w:t>Only if not using the VM's attached service account</w:t>
            </w:r>
          </w:p>
        </w:tc>
        <w:tc>
          <w:tcPr>
            <w:tcW w:type="dxa" w:w="1701"/>
          </w:tcPr>
          <w:p>
            <w:r>
              <w:rPr>
                <w:sz w:val="19"/>
              </w:rPr>
              <w:t>Maybe</w:t>
            </w:r>
          </w:p>
        </w:tc>
      </w:tr>
      <w:tr>
        <w:tc>
          <w:tcPr>
            <w:tcW w:type="dxa" w:w="3118"/>
          </w:tcPr>
          <w:p>
            <w:r>
              <w:rPr>
                <w:sz w:val="19"/>
              </w:rPr>
              <w:t>TOKEN_ENCRYPTION_KEY</w:t>
            </w:r>
          </w:p>
        </w:tc>
        <w:tc>
          <w:tcPr>
            <w:tcW w:type="dxa" w:w="4819"/>
          </w:tcPr>
          <w:p>
            <w:r>
              <w:rPr>
                <w:sz w:val="19"/>
              </w:rPr>
              <w:t>64 hex characters (openssl rand -hex 32); never change later</w:t>
            </w:r>
          </w:p>
        </w:tc>
        <w:tc>
          <w:tcPr>
            <w:tcW w:type="dxa" w:w="1701"/>
          </w:tcPr>
          <w:p>
            <w:r>
              <w:rPr>
                <w:sz w:val="19"/>
              </w:rPr>
              <w:t>Yes</w:t>
            </w:r>
          </w:p>
        </w:tc>
      </w:tr>
      <w:tr>
        <w:tc>
          <w:tcPr>
            <w:tcW w:type="dxa" w:w="3118"/>
          </w:tcPr>
          <w:p>
            <w:r>
              <w:rPr>
                <w:sz w:val="19"/>
              </w:rPr>
              <w:t>REDIS_URL</w:t>
            </w:r>
          </w:p>
        </w:tc>
        <w:tc>
          <w:tcPr>
            <w:tcW w:type="dxa" w:w="4819"/>
          </w:tcPr>
          <w:p>
            <w:r>
              <w:rPr>
                <w:sz w:val="19"/>
              </w:rPr>
              <w:t>rediss://… from Upstash</w:t>
            </w:r>
          </w:p>
        </w:tc>
        <w:tc>
          <w:tcPr>
            <w:tcW w:type="dxa" w:w="1701"/>
          </w:tcPr>
          <w:p>
            <w:r>
              <w:rPr>
                <w:sz w:val="19"/>
              </w:rPr>
              <w:t>Yes</w:t>
            </w:r>
          </w:p>
        </w:tc>
      </w:tr>
      <w:tr>
        <w:tc>
          <w:tcPr>
            <w:tcW w:type="dxa" w:w="3118"/>
          </w:tcPr>
          <w:p>
            <w:r>
              <w:rPr>
                <w:sz w:val="19"/>
              </w:rPr>
              <w:t>OPENROUTER_API_KEY</w:t>
            </w:r>
          </w:p>
        </w:tc>
        <w:tc>
          <w:tcPr>
            <w:tcW w:type="dxa" w:w="4819"/>
          </w:tcPr>
          <w:p>
            <w:r>
              <w:rPr>
                <w:sz w:val="19"/>
              </w:rPr>
              <w:t>From openrouter.ai</w:t>
            </w:r>
          </w:p>
        </w:tc>
        <w:tc>
          <w:tcPr>
            <w:tcW w:type="dxa" w:w="1701"/>
          </w:tcPr>
          <w:p>
            <w:r>
              <w:rPr>
                <w:sz w:val="19"/>
              </w:rPr>
              <w:t>Yes (for AI)</w:t>
            </w:r>
          </w:p>
        </w:tc>
      </w:tr>
      <w:tr>
        <w:tc>
          <w:tcPr>
            <w:tcW w:type="dxa" w:w="3118"/>
          </w:tcPr>
          <w:p>
            <w:r>
              <w:rPr>
                <w:sz w:val="19"/>
              </w:rPr>
              <w:t>GEMINI_API_KEY</w:t>
            </w:r>
          </w:p>
        </w:tc>
        <w:tc>
          <w:tcPr>
            <w:tcW w:type="dxa" w:w="4819"/>
          </w:tcPr>
          <w:p>
            <w:r>
              <w:rPr>
                <w:sz w:val="19"/>
              </w:rPr>
              <w:t>From Google AI Studio</w:t>
            </w:r>
          </w:p>
        </w:tc>
        <w:tc>
          <w:tcPr>
            <w:tcW w:type="dxa" w:w="1701"/>
          </w:tcPr>
          <w:p>
            <w:r>
              <w:rPr>
                <w:sz w:val="19"/>
              </w:rPr>
              <w:t>Optional backup</w:t>
            </w:r>
          </w:p>
        </w:tc>
      </w:tr>
      <w:tr>
        <w:tc>
          <w:tcPr>
            <w:tcW w:type="dxa" w:w="3118"/>
          </w:tcPr>
          <w:p>
            <w:r>
              <w:rPr>
                <w:sz w:val="19"/>
              </w:rPr>
              <w:t>PYTHON_API_URL</w:t>
            </w:r>
          </w:p>
        </w:tc>
        <w:tc>
          <w:tcPr>
            <w:tcW w:type="dxa" w:w="4819"/>
          </w:tcPr>
          <w:p>
            <w:r>
              <w:rPr>
                <w:sz w:val="19"/>
              </w:rPr>
              <w:t>Set automatically by docker-compose (http://video:8000)</w:t>
            </w:r>
          </w:p>
        </w:tc>
        <w:tc>
          <w:tcPr>
            <w:tcW w:type="dxa" w:w="1701"/>
          </w:tcPr>
          <w:p>
            <w:r>
              <w:rPr>
                <w:sz w:val="19"/>
              </w:rPr>
              <w:t>Auto</w:t>
            </w:r>
          </w:p>
        </w:tc>
      </w:tr>
      <w:tr>
        <w:tc>
          <w:tcPr>
            <w:tcW w:type="dxa" w:w="3118"/>
          </w:tcPr>
          <w:p>
            <w:r>
              <w:rPr>
                <w:sz w:val="19"/>
              </w:rPr>
              <w:t>STORAGE_DRIVER</w:t>
            </w:r>
          </w:p>
        </w:tc>
        <w:tc>
          <w:tcPr>
            <w:tcW w:type="dxa" w:w="4819"/>
          </w:tcPr>
          <w:p>
            <w:r>
              <w:rPr>
                <w:sz w:val="19"/>
              </w:rPr>
              <w:t>local for the pilot; s3 with S3_* values when scaling</w:t>
            </w:r>
          </w:p>
        </w:tc>
        <w:tc>
          <w:tcPr>
            <w:tcW w:type="dxa" w:w="1701"/>
          </w:tcPr>
          <w:p>
            <w:r>
              <w:rPr>
                <w:sz w:val="19"/>
              </w:rPr>
              <w:t>Yes</w:t>
            </w:r>
          </w:p>
        </w:tc>
      </w:tr>
      <w:tr>
        <w:tc>
          <w:tcPr>
            <w:tcW w:type="dxa" w:w="3118"/>
          </w:tcPr>
          <w:p>
            <w:r>
              <w:rPr>
                <w:sz w:val="19"/>
              </w:rPr>
              <w:t>POLLINATIONS_API_KEY</w:t>
            </w:r>
          </w:p>
        </w:tc>
        <w:tc>
          <w:tcPr>
            <w:tcW w:type="dxa" w:w="4819"/>
          </w:tcPr>
          <w:p>
            <w:r>
              <w:rPr>
                <w:sz w:val="19"/>
              </w:rPr>
              <w:t>Free key</w:t>
            </w:r>
          </w:p>
        </w:tc>
        <w:tc>
          <w:tcPr>
            <w:tcW w:type="dxa" w:w="1701"/>
          </w:tcPr>
          <w:p>
            <w:r>
              <w:rPr>
                <w:sz w:val="19"/>
              </w:rPr>
              <w:t>Recommended</w:t>
            </w:r>
          </w:p>
        </w:tc>
      </w:tr>
      <w:tr>
        <w:tc>
          <w:tcPr>
            <w:tcW w:type="dxa" w:w="3118"/>
          </w:tcPr>
          <w:p>
            <w:r>
              <w:rPr>
                <w:sz w:val="19"/>
              </w:rPr>
              <w:t>PAYSTACK_* (4 values)</w:t>
            </w:r>
          </w:p>
        </w:tc>
        <w:tc>
          <w:tcPr>
            <w:tcW w:type="dxa" w:w="4819"/>
          </w:tcPr>
          <w:p>
            <w:r>
              <w:rPr>
                <w:sz w:val="19"/>
              </w:rPr>
              <w:t>Test keys first</w:t>
            </w:r>
          </w:p>
        </w:tc>
        <w:tc>
          <w:tcPr>
            <w:tcW w:type="dxa" w:w="1701"/>
          </w:tcPr>
          <w:p>
            <w:r>
              <w:rPr>
                <w:sz w:val="19"/>
              </w:rPr>
              <w:t>For billing</w:t>
            </w:r>
          </w:p>
        </w:tc>
      </w:tr>
      <w:tr>
        <w:tc>
          <w:tcPr>
            <w:tcW w:type="dxa" w:w="3118"/>
          </w:tcPr>
          <w:p>
            <w:r>
              <w:rPr>
                <w:sz w:val="19"/>
              </w:rPr>
              <w:t>Social platform IDs and secrets</w:t>
            </w:r>
          </w:p>
        </w:tc>
        <w:tc>
          <w:tcPr>
            <w:tcW w:type="dxa" w:w="4819"/>
          </w:tcPr>
          <w:p>
            <w:r>
              <w:rPr>
                <w:sz w:val="19"/>
              </w:rPr>
              <w:t>See 6.7</w:t>
            </w:r>
          </w:p>
        </w:tc>
        <w:tc>
          <w:tcPr>
            <w:tcW w:type="dxa" w:w="1701"/>
          </w:tcPr>
          <w:p>
            <w:r>
              <w:rPr>
                <w:sz w:val="19"/>
              </w:rPr>
              <w:t>Per platform</w:t>
            </w:r>
          </w:p>
        </w:tc>
      </w:tr>
      <w:tr>
        <w:tc>
          <w:tcPr>
            <w:tcW w:type="dxa" w:w="3118"/>
          </w:tcPr>
          <w:p>
            <w:r>
              <w:rPr>
                <w:sz w:val="19"/>
              </w:rPr>
              <w:t>DEV_PLAN_OVERRIDE</w:t>
            </w:r>
          </w:p>
        </w:tc>
        <w:tc>
          <w:tcPr>
            <w:tcW w:type="dxa" w:w="4819"/>
          </w:tcPr>
          <w:p>
            <w:r>
              <w:rPr>
                <w:sz w:val="19"/>
              </w:rPr>
              <w:t>Do not set in production</w:t>
            </w:r>
          </w:p>
        </w:tc>
        <w:tc>
          <w:tcPr>
            <w:tcW w:type="dxa" w:w="1701"/>
          </w:tcPr>
          <w:p>
            <w:r>
              <w:rPr>
                <w:sz w:val="19"/>
              </w:rPr>
              <w:t>No</w:t>
            </w:r>
          </w:p>
        </w:tc>
      </w:tr>
    </w:tbl>
    <w:p/>
    <w:p>
      <w:r>
        <w:rPr>
          <w:b w:val="0"/>
          <w:i w:val="0"/>
        </w:rPr>
        <w:t>client (Vercel environment variables): VITE_API_URL=https://api.yourdomain/api and VITE_FIREBASE_API_KEY, _AUTH_DOMAIN, _PROJECT_ID, _STORAGE_BUCKET, _MESSAGING_SENDER_ID, _APP_ID.</w:t>
      </w:r>
    </w:p>
    <w:p>
      <w:r>
        <w:rPr>
          <w:b w:val="0"/>
          <w:i w:val="0"/>
        </w:rPr>
        <w:t>python-service/.env: copy from python-service/.env.example; the defaults work. docker-compose sets VIDEO_TMP_DIR to the shared disk.</w:t>
      </w:r>
    </w:p>
    <w:p>
      <w:pPr>
        <w:pStyle w:val="Heading1"/>
      </w:pPr>
      <w:r>
        <w:t>8. Where things are in the code</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6D28D9"/>
          </w:tcPr>
          <w:p>
            <w:r>
              <w:rPr>
                <w:sz w:val="19"/>
              </w:rPr>
            </w:r>
            <w:r>
              <w:rPr>
                <w:b/>
                <w:color w:val="FFFFFF"/>
                <w:sz w:val="19"/>
              </w:rPr>
              <w:t>Feature</w:t>
            </w:r>
          </w:p>
        </w:tc>
        <w:tc>
          <w:tcPr>
            <w:tcW w:type="dxa" w:w="6803"/>
            <w:shd w:val="clear" w:color="auto" w:fill="6D28D9"/>
          </w:tcPr>
          <w:p>
            <w:r>
              <w:rPr>
                <w:sz w:val="19"/>
              </w:rPr>
            </w:r>
            <w:r>
              <w:rPr>
                <w:b/>
                <w:color w:val="FFFFFF"/>
                <w:sz w:val="19"/>
              </w:rPr>
              <w:t>Files</w:t>
            </w:r>
          </w:p>
        </w:tc>
      </w:tr>
      <w:tr>
        <w:tc>
          <w:tcPr>
            <w:tcW w:type="dxa" w:w="2835"/>
          </w:tcPr>
          <w:p>
            <w:r>
              <w:rPr>
                <w:sz w:val="19"/>
              </w:rPr>
              <w:t>Face framing</w:t>
            </w:r>
          </w:p>
        </w:tc>
        <w:tc>
          <w:tcPr>
            <w:tcW w:type="dxa" w:w="6803"/>
          </w:tcPr>
          <w:p>
            <w:r>
              <w:rPr>
                <w:sz w:val="19"/>
              </w:rPr>
              <w:t>python-service/autoframe.py, server/src/services/video-enhance.service.js</w:t>
            </w:r>
          </w:p>
        </w:tc>
      </w:tr>
      <w:tr>
        <w:tc>
          <w:tcPr>
            <w:tcW w:type="dxa" w:w="2835"/>
          </w:tcPr>
          <w:p>
            <w:r>
              <w:rPr>
                <w:sz w:val="19"/>
              </w:rPr>
              <w:t>Clips rendering and caption templates</w:t>
            </w:r>
          </w:p>
        </w:tc>
        <w:tc>
          <w:tcPr>
            <w:tcW w:type="dxa" w:w="6803"/>
          </w:tcPr>
          <w:p>
            <w:r>
              <w:rPr>
                <w:sz w:val="19"/>
              </w:rPr>
              <w:t>server/src/services/clips/ (render-clip.js, caption-templates.js, platforms.js)</w:t>
            </w:r>
          </w:p>
        </w:tc>
      </w:tr>
      <w:tr>
        <w:tc>
          <w:tcPr>
            <w:tcW w:type="dxa" w:w="2835"/>
          </w:tcPr>
          <w:p>
            <w:r>
              <w:rPr>
                <w:sz w:val="19"/>
              </w:rPr>
              <w:t>Shorts settings UI</w:t>
            </w:r>
          </w:p>
        </w:tc>
        <w:tc>
          <w:tcPr>
            <w:tcW w:type="dxa" w:w="6803"/>
          </w:tcPr>
          <w:p>
            <w:r>
              <w:rPr>
                <w:sz w:val="19"/>
              </w:rPr>
              <w:t>client/src/components/clips/ (ShortsSettings.jsx, shorts-options.js)</w:t>
            </w:r>
          </w:p>
        </w:tc>
      </w:tr>
      <w:tr>
        <w:tc>
          <w:tcPr>
            <w:tcW w:type="dxa" w:w="2835"/>
          </w:tcPr>
          <w:p>
            <w:r>
              <w:rPr>
                <w:sz w:val="19"/>
              </w:rPr>
              <w:t>Launch and tutorial videos</w:t>
            </w:r>
          </w:p>
        </w:tc>
        <w:tc>
          <w:tcPr>
            <w:tcW w:type="dxa" w:w="6803"/>
          </w:tcPr>
          <w:p>
            <w:r>
              <w:rPr>
                <w:sz w:val="19"/>
              </w:rPr>
              <w:t>server/src/services/brag/ (index, inspect, explore, plan, tutorial-plan, soundtrack, sfx, render)</w:t>
            </w:r>
          </w:p>
        </w:tc>
      </w:tr>
      <w:tr>
        <w:tc>
          <w:tcPr>
            <w:tcW w:type="dxa" w:w="2835"/>
          </w:tcPr>
          <w:p>
            <w:r>
              <w:rPr>
                <w:sz w:val="19"/>
              </w:rPr>
              <w:t>Video template</w:t>
            </w:r>
          </w:p>
        </w:tc>
        <w:tc>
          <w:tcPr>
            <w:tcW w:type="dxa" w:w="6803"/>
          </w:tcPr>
          <w:p>
            <w:r>
              <w:rPr>
                <w:sz w:val="19"/>
              </w:rPr>
              <w:t>server/src/remotion/launch/ (LaunchVideo.jsx and parts/)</w:t>
            </w:r>
          </w:p>
        </w:tc>
      </w:tr>
      <w:tr>
        <w:tc>
          <w:tcPr>
            <w:tcW w:type="dxa" w:w="2835"/>
          </w:tcPr>
          <w:p>
            <w:r>
              <w:rPr>
                <w:sz w:val="19"/>
              </w:rPr>
              <w:t>Theme</w:t>
            </w:r>
          </w:p>
        </w:tc>
        <w:tc>
          <w:tcPr>
            <w:tcW w:type="dxa" w:w="6803"/>
          </w:tcPr>
          <w:p>
            <w:r>
              <w:rPr>
                <w:sz w:val="19"/>
              </w:rPr>
              <w:t>client/src/index.css (design tokens), components/layout/Sidebar.css</w:t>
            </w:r>
          </w:p>
        </w:tc>
      </w:tr>
      <w:tr>
        <w:tc>
          <w:tcPr>
            <w:tcW w:type="dxa" w:w="2835"/>
          </w:tcPr>
          <w:p>
            <w:r>
              <w:rPr>
                <w:sz w:val="19"/>
              </w:rPr>
              <w:t>Landing page</w:t>
            </w:r>
          </w:p>
        </w:tc>
        <w:tc>
          <w:tcPr>
            <w:tcW w:type="dxa" w:w="6803"/>
          </w:tcPr>
          <w:p>
            <w:r>
              <w:rPr>
                <w:sz w:val="19"/>
              </w:rPr>
              <w:t>client/src/pages/LandingPage.jsx and pages/Landing/</w:t>
            </w:r>
          </w:p>
        </w:tc>
      </w:tr>
      <w:tr>
        <w:tc>
          <w:tcPr>
            <w:tcW w:type="dxa" w:w="2835"/>
          </w:tcPr>
          <w:p>
            <w:r>
              <w:rPr>
                <w:sz w:val="19"/>
              </w:rPr>
              <w:t>Deployment</w:t>
            </w:r>
          </w:p>
        </w:tc>
        <w:tc>
          <w:tcPr>
            <w:tcW w:type="dxa" w:w="6803"/>
          </w:tcPr>
          <w:p>
            <w:r>
              <w:rPr>
                <w:sz w:val="19"/>
              </w:rPr>
              <w:t>docker-compose.yml, server/Dockerfile, python-service/Dockerfile, client/vercel.json</w:t>
            </w:r>
          </w:p>
        </w:tc>
      </w:tr>
      <w:tr>
        <w:tc>
          <w:tcPr>
            <w:tcW w:type="dxa" w:w="2835"/>
          </w:tcPr>
          <w:p>
            <w:r>
              <w:rPr>
                <w:sz w:val="19"/>
              </w:rPr>
              <w:t>Older readiness notes</w:t>
            </w:r>
          </w:p>
        </w:tc>
        <w:tc>
          <w:tcPr>
            <w:tcW w:type="dxa" w:w="6803"/>
          </w:tcPr>
          <w:p>
            <w:r>
              <w:rPr>
                <w:sz w:val="19"/>
              </w:rPr>
              <w:t>docs/LAUNCH_READINESS.md, docs/SOCIAL_SETUP.md</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6D28D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6D28D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6D28D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