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D28D9"/>
          <w:sz w:val="56"/>
        </w:rPr>
        <w:t>KenganSocial</w:t>
      </w:r>
    </w:p>
    <w:p>
      <w:r>
        <w:rPr>
          <w:b/>
          <w:i w:val="0"/>
          <w:sz w:val="30"/>
        </w:rPr>
        <w:t>Launch plan, multi-tenant SaaS readiness, social account connections and running costs</w:t>
      </w:r>
    </w:p>
    <w:p>
      <w:r>
        <w:rPr>
          <w:b w:val="0"/>
          <w:i/>
          <w:color w:val="555560"/>
          <w:sz w:val="18"/>
        </w:rPr>
        <w:t>Prepared 16 October 2026 from the code on branch setup/firebase-songs-storage and current vendor documentation. Prices are in US dollars converted at an assumed R18.00 per US$ (check the live rate). This is not legal or tax advice; have a South African attorney and accountant confirm sections 9 and 10.</w:t>
      </w:r>
    </w:p>
    <w:p>
      <w:pPr>
        <w:pStyle w:val="Heading1"/>
      </w:pPr>
      <w:r>
        <w:t>1. The honest summary</w:t>
      </w:r>
    </w:p>
    <w:p>
      <w:r>
        <w:rPr>
          <w:b/>
          <w:i w:val="0"/>
        </w:rPr>
        <w:t>KenganSocial has a large, working feature set on a single computer. It is not yet a product that strangers can pay for and rely on. The gap is not features: it is hosting, durability, platform approvals, legal paperwork and billing.</w:t>
      </w:r>
    </w:p>
    <w:p>
      <w:pPr>
        <w:pStyle w:val="ListBullet"/>
      </w:pPr>
      <w:r>
        <w:rPr>
          <w:b/>
        </w:rPr>
        <w:t xml:space="preserve">Users cannot connect social accounts today. </w:t>
      </w:r>
      <w:r>
        <w:t>No platform app credentials exist, two integrations use outdated APIs (Meta Graph v19.0, LinkedIn's retired profile scopes), Facebook Pages has no publisher and X is not built.</w:t>
      </w:r>
    </w:p>
    <w:p>
      <w:pPr>
        <w:pStyle w:val="ListBullet"/>
      </w:pPr>
      <w:r>
        <w:rPr>
          <w:b/>
        </w:rPr>
        <w:t xml:space="preserve">Outside sandbox, every platform needs approval first. </w:t>
      </w:r>
      <w:r>
        <w:t>Meta needs Business Verification + Tech Provider verification + App Review; TikTok posts are forced private until an audit passes; YouTube allows 100 uploads per day for the whole app until a compliance audit; LinkedIn company pages need a separate approval LinkedIn may refuse. Realistic time: 4–12 weeks, in parallel with building.</w:t>
      </w:r>
    </w:p>
    <w:p>
      <w:pPr>
        <w:pStyle w:val="ListBullet"/>
      </w:pPr>
      <w:r>
        <w:rPr>
          <w:b/>
        </w:rPr>
        <w:t xml:space="preserve">Video repurposing does not yet work "online". </w:t>
      </w:r>
      <w:r>
        <w:t>Uploads, renders and download links live on one server's disk and in memory; a restart breaks them, and renders block the API. It needs object storage, a job queue and separate workers.</w:t>
      </w:r>
    </w:p>
    <w:p>
      <w:pPr>
        <w:pStyle w:val="ListBullet"/>
      </w:pPr>
      <w:r>
        <w:rPr>
          <w:b/>
        </w:rPr>
        <w:t xml:space="preserve">Downloading videos from YouTube links breaks YouTube's terms </w:t>
      </w:r>
      <w:r>
        <w:t>and YouTube blocks it from cloud servers anyway. Keeping it risks the Google API project that YouTube publishing depends on. Restrict it to uploads (and the user's own channel captions) before launch.</w:t>
      </w:r>
    </w:p>
    <w:p>
      <w:pPr>
        <w:pStyle w:val="ListBullet"/>
      </w:pPr>
      <w:r>
        <w:rPr>
          <w:b/>
        </w:rPr>
        <w:t xml:space="preserve">Pricing has been reset (section 8.6): </w:t>
      </w:r>
      <w:r>
        <w:t>Creator Starter R299, Creator Pro R699, Agency R3,499, Enterprise from R8,999, annual discount 10%. With the new limits and cost-weighted metering, every paid plan keeps at least a 50% gross margin even when a customer uses all of it, once about 40 paying accounts cover the fixed platform cost. The old prices (R249/R499/R1,999 with unlimited agency AI) could lose money.</w:t>
      </w:r>
    </w:p>
    <w:p>
      <w:pPr>
        <w:pStyle w:val="ListBullet"/>
      </w:pPr>
      <w:r>
        <w:rPr>
          <w:b/>
        </w:rPr>
        <w:t xml:space="preserve">Costs at the new prices: </w:t>
      </w:r>
      <w:r>
        <w:t>100 Creator Starter users cost about R7,200–R10,300/month against R29,900 revenue (66–76% margin); 10 agencies cost about R8,600–R14,900/month against R34,990 (57–75%).</w:t>
      </w:r>
    </w:p>
    <w:p>
      <w:pPr>
        <w:pStyle w:val="ListBullet"/>
      </w:pPr>
      <w:r>
        <w:rPr>
          <w:b/>
        </w:rPr>
        <w:t xml:space="preserve">Legal: </w:t>
      </w:r>
      <w:r>
        <w:t>register a (Pty) Ltd, an Information Officer, a PAIA manual, ECTA disclosures and POPIA-compliant agreements with every provider before charging anyone. Stripe does not serve South African companies directly: billing stays on Paystack.</w:t>
      </w:r>
    </w:p>
    <w:p>
      <w:pPr>
        <w:pStyle w:val="ListBullet"/>
      </w:pPr>
      <w:r>
        <w:rPr>
          <w:b/>
        </w:rPr>
        <w:t xml:space="preserve">Engineering effort to launch properly: </w:t>
      </w:r>
      <w:r>
        <w:t>roughly 7–10 weeks for one experienced developer (section 11), plus the platform review waits.</w:t>
      </w:r>
    </w:p>
    <w:p>
      <w:pPr>
        <w:pStyle w:val="Heading1"/>
      </w:pPr>
      <w:r>
        <w:t>2. Feature inventory and real status</w:t>
      </w:r>
    </w:p>
    <w:p>
      <w:r>
        <w:rPr>
          <w:b w:val="0"/>
          <w:i w:val="0"/>
        </w:rPr>
        <w:t>Status key: Works = tested end to end locally; Partial = works with gaps; Blocked = cannot work for users until the listed item is done; Not built.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val="clear" w:color="auto" w:fill="6D28D9"/>
          </w:tcPr>
          <w:p>
            <w:r>
              <w:rPr>
                <w:sz w:val="17"/>
              </w:rPr>
            </w:r>
            <w:r>
              <w:rPr>
                <w:b/>
                <w:color w:val="FFFFFF"/>
                <w:sz w:val="17"/>
              </w:rPr>
              <w:t>Area</w:t>
            </w:r>
          </w:p>
        </w:tc>
        <w:tc>
          <w:tcPr>
            <w:tcW w:type="dxa" w:w="3118"/>
            <w:shd w:val="clear" w:color="auto" w:fill="6D28D9"/>
          </w:tcPr>
          <w:p>
            <w:r>
              <w:rPr>
                <w:sz w:val="17"/>
              </w:rPr>
            </w:r>
            <w:r>
              <w:rPr>
                <w:b/>
                <w:color w:val="FFFFFF"/>
                <w:sz w:val="17"/>
              </w:rPr>
              <w:t>What it does</w:t>
            </w:r>
          </w:p>
        </w:tc>
        <w:tc>
          <w:tcPr>
            <w:tcW w:type="dxa" w:w="1247"/>
            <w:shd w:val="clear" w:color="auto" w:fill="6D28D9"/>
          </w:tcPr>
          <w:p>
            <w:r>
              <w:rPr>
                <w:sz w:val="17"/>
              </w:rPr>
            </w:r>
            <w:r>
              <w:rPr>
                <w:b/>
                <w:color w:val="FFFFFF"/>
                <w:sz w:val="17"/>
              </w:rPr>
              <w:t>Status</w:t>
            </w:r>
          </w:p>
        </w:tc>
        <w:tc>
          <w:tcPr>
            <w:tcW w:type="dxa" w:w="3572"/>
            <w:shd w:val="clear" w:color="auto" w:fill="6D28D9"/>
          </w:tcPr>
          <w:p>
            <w:r>
              <w:rPr>
                <w:sz w:val="17"/>
              </w:rPr>
            </w:r>
            <w:r>
              <w:rPr>
                <w:b/>
                <w:color w:val="FFFFFF"/>
                <w:sz w:val="17"/>
              </w:rPr>
              <w:t>What stops it being live</w:t>
            </w:r>
          </w:p>
        </w:tc>
      </w:tr>
      <w:tr>
        <w:tc>
          <w:tcPr>
            <w:tcW w:type="dxa" w:w="1701"/>
          </w:tcPr>
          <w:p>
            <w:r>
              <w:rPr>
                <w:sz w:val="17"/>
              </w:rPr>
              <w:t>Accounts &amp; onboarding</w:t>
            </w:r>
          </w:p>
        </w:tc>
        <w:tc>
          <w:tcPr>
            <w:tcW w:type="dxa" w:w="3118"/>
          </w:tcPr>
          <w:p>
            <w:r>
              <w:rPr>
                <w:sz w:val="17"/>
              </w:rPr>
              <w:t>Email/password + Google sign-in (Firebase), onboarding, one workspace per user, member roles</w:t>
            </w:r>
          </w:p>
        </w:tc>
        <w:tc>
          <w:tcPr>
            <w:tcW w:type="dxa" w:w="1247"/>
          </w:tcPr>
          <w:p>
            <w:r>
              <w:rPr>
                <w:sz w:val="17"/>
              </w:rPr>
              <w:t>Works</w:t>
            </w:r>
          </w:p>
        </w:tc>
        <w:tc>
          <w:tcPr>
            <w:tcW w:type="dxa" w:w="3572"/>
          </w:tcPr>
          <w:p>
            <w:r>
              <w:rPr>
                <w:sz w:val="17"/>
              </w:rPr>
              <w:t>Production domain in Firebase, OAuth consent screen branding, email verification + CAPTCHA (not built)</w:t>
            </w:r>
          </w:p>
        </w:tc>
      </w:tr>
      <w:tr>
        <w:tc>
          <w:tcPr>
            <w:tcW w:type="dxa" w:w="1701"/>
          </w:tcPr>
          <w:p>
            <w:r>
              <w:rPr>
                <w:sz w:val="17"/>
              </w:rPr>
              <w:t>Clips (long video → shorts)</w:t>
            </w:r>
          </w:p>
        </w:tc>
        <w:tc>
          <w:tcPr>
            <w:tcW w:type="dxa" w:w="3118"/>
          </w:tcPr>
          <w:p>
            <w:r>
              <w:rPr>
                <w:sz w:val="17"/>
              </w:rPr>
              <w:t>Upload → transcribe (Whisper) → AI picks moments → face-aware framing (split/follow/full) → 8 caption templates, hook card, progress bar</w:t>
            </w:r>
          </w:p>
        </w:tc>
        <w:tc>
          <w:tcPr>
            <w:tcW w:type="dxa" w:w="1247"/>
          </w:tcPr>
          <w:p>
            <w:r>
              <w:rPr>
                <w:sz w:val="17"/>
              </w:rPr>
              <w:t>Works locally</w:t>
            </w:r>
          </w:p>
        </w:tc>
        <w:tc>
          <w:tcPr>
            <w:tcW w:type="dxa" w:w="3572"/>
          </w:tcPr>
          <w:p>
            <w:r>
              <w:rPr>
                <w:sz w:val="17"/>
              </w:rPr>
              <w:t>Object storage, background workers, AI key; Creator Starter and up (3 projects/month)</w:t>
            </w:r>
          </w:p>
        </w:tc>
      </w:tr>
      <w:tr>
        <w:tc>
          <w:tcPr>
            <w:tcW w:type="dxa" w:w="1701"/>
          </w:tcPr>
          <w:p>
            <w:r>
              <w:rPr>
                <w:sz w:val="17"/>
              </w:rPr>
              <w:t>Repurpose</w:t>
            </w:r>
          </w:p>
        </w:tc>
        <w:tc>
          <w:tcPr>
            <w:tcW w:type="dxa" w:w="3118"/>
          </w:tcPr>
          <w:p>
            <w:r>
              <w:rPr>
                <w:sz w:val="17"/>
              </w:rPr>
              <w:t>Article, text, clip transcript, YouTube link → posts for 7 platforms; Video → shorts from upload or link</w:t>
            </w:r>
          </w:p>
        </w:tc>
        <w:tc>
          <w:tcPr>
            <w:tcW w:type="dxa" w:w="1247"/>
          </w:tcPr>
          <w:p>
            <w:r>
              <w:rPr>
                <w:sz w:val="17"/>
              </w:rPr>
              <w:t>Partial</w:t>
            </w:r>
          </w:p>
        </w:tc>
        <w:tc>
          <w:tcPr>
            <w:tcW w:type="dxa" w:w="3572"/>
          </w:tcPr>
          <w:p>
            <w:r>
              <w:rPr>
                <w:sz w:val="17"/>
              </w:rPr>
              <w:t>AI key; YouTube-link download and caption scraping breach YouTube terms (section 5)</w:t>
            </w:r>
          </w:p>
        </w:tc>
      </w:tr>
      <w:tr>
        <w:tc>
          <w:tcPr>
            <w:tcW w:type="dxa" w:w="1701"/>
          </w:tcPr>
          <w:p>
            <w:r>
              <w:rPr>
                <w:sz w:val="17"/>
              </w:rPr>
              <w:t>Video editor</w:t>
            </w:r>
          </w:p>
        </w:tc>
        <w:tc>
          <w:tcPr>
            <w:tcW w:type="dxa" w:w="3118"/>
          </w:tcPr>
          <w:p>
            <w:r>
              <w:rPr>
                <w:sz w:val="17"/>
              </w:rPr>
              <w:t>Multi-track timeline, captions, music, stabilise, auto-frame, templates, server export</w:t>
            </w:r>
          </w:p>
        </w:tc>
        <w:tc>
          <w:tcPr>
            <w:tcW w:type="dxa" w:w="1247"/>
          </w:tcPr>
          <w:p>
            <w:r>
              <w:rPr>
                <w:sz w:val="17"/>
              </w:rPr>
              <w:t>Works locally</w:t>
            </w:r>
          </w:p>
        </w:tc>
        <w:tc>
          <w:tcPr>
            <w:tcW w:type="dxa" w:w="3572"/>
          </w:tcPr>
          <w:p>
            <w:r>
              <w:rPr>
                <w:sz w:val="17"/>
              </w:rPr>
              <w:t>Workers + storage for exports</w:t>
            </w:r>
          </w:p>
        </w:tc>
      </w:tr>
      <w:tr>
        <w:tc>
          <w:tcPr>
            <w:tcW w:type="dxa" w:w="1701"/>
          </w:tcPr>
          <w:p>
            <w:r>
              <w:rPr>
                <w:sz w:val="17"/>
              </w:rPr>
              <w:t>Launch videos</w:t>
            </w:r>
          </w:p>
        </w:tc>
        <w:tc>
          <w:tcPr>
            <w:tcW w:type="dxa" w:w="3118"/>
          </w:tcPr>
          <w:p>
            <w:r>
              <w:rPr>
                <w:sz w:val="17"/>
              </w:rPr>
              <w:t>Website → storyboard → motion video, beat-synced instrumental music, sound effects</w:t>
            </w:r>
          </w:p>
        </w:tc>
        <w:tc>
          <w:tcPr>
            <w:tcW w:type="dxa" w:w="1247"/>
          </w:tcPr>
          <w:p>
            <w:r>
              <w:rPr>
                <w:sz w:val="17"/>
              </w:rPr>
              <w:t>Works locally</w:t>
            </w:r>
          </w:p>
        </w:tc>
        <w:tc>
          <w:tcPr>
            <w:tcW w:type="dxa" w:w="3572"/>
          </w:tcPr>
          <w:p>
            <w:r>
              <w:rPr>
                <w:sz w:val="17"/>
              </w:rPr>
              <w:t>AI key for good scripts; Remotion licence once &gt;3 staff; render capacity</w:t>
            </w:r>
          </w:p>
        </w:tc>
      </w:tr>
      <w:tr>
        <w:tc>
          <w:tcPr>
            <w:tcW w:type="dxa" w:w="1701"/>
          </w:tcPr>
          <w:p>
            <w:r>
              <w:rPr>
                <w:sz w:val="17"/>
              </w:rPr>
              <w:t>Tutorial videos</w:t>
            </w:r>
          </w:p>
        </w:tc>
        <w:tc>
          <w:tcPr>
            <w:tcW w:type="dxa" w:w="3118"/>
          </w:tcPr>
          <w:p>
            <w:r>
              <w:rPr>
                <w:sz w:val="17"/>
              </w:rPr>
              <w:t>Web app link → explored screens → step-by-step walkthrough video</w:t>
            </w:r>
          </w:p>
        </w:tc>
        <w:tc>
          <w:tcPr>
            <w:tcW w:type="dxa" w:w="1247"/>
          </w:tcPr>
          <w:p>
            <w:r>
              <w:rPr>
                <w:sz w:val="17"/>
              </w:rPr>
              <w:t>Works locally (needs re-test)</w:t>
            </w:r>
          </w:p>
        </w:tc>
        <w:tc>
          <w:tcPr>
            <w:tcW w:type="dxa" w:w="3572"/>
          </w:tcPr>
          <w:p>
            <w:r>
              <w:rPr>
                <w:sz w:val="17"/>
              </w:rPr>
              <w:t>Same as launch videos; users must own/permission the app they feature</w:t>
            </w:r>
          </w:p>
        </w:tc>
      </w:tr>
      <w:tr>
        <w:tc>
          <w:tcPr>
            <w:tcW w:type="dxa" w:w="1701"/>
          </w:tcPr>
          <w:p>
            <w:r>
              <w:rPr>
                <w:sz w:val="17"/>
              </w:rPr>
              <w:t>Marketing</w:t>
            </w:r>
          </w:p>
        </w:tc>
        <w:tc>
          <w:tcPr>
            <w:tcW w:type="dxa" w:w="3118"/>
          </w:tcPr>
          <w:p>
            <w:r>
              <w:rPr>
                <w:sz w:val="17"/>
              </w:rPr>
              <w:t>Brand kit from website, reference library, carousel studio with AI images</w:t>
            </w:r>
          </w:p>
        </w:tc>
        <w:tc>
          <w:tcPr>
            <w:tcW w:type="dxa" w:w="1247"/>
          </w:tcPr>
          <w:p>
            <w:r>
              <w:rPr>
                <w:sz w:val="17"/>
              </w:rPr>
              <w:t>Works locally</w:t>
            </w:r>
          </w:p>
        </w:tc>
        <w:tc>
          <w:tcPr>
            <w:tcW w:type="dxa" w:w="3572"/>
          </w:tcPr>
          <w:p>
            <w:r>
              <w:rPr>
                <w:sz w:val="17"/>
              </w:rPr>
              <w:t>AI key + image provider key</w:t>
            </w:r>
          </w:p>
        </w:tc>
      </w:tr>
      <w:tr>
        <w:tc>
          <w:tcPr>
            <w:tcW w:type="dxa" w:w="1701"/>
          </w:tcPr>
          <w:p>
            <w:r>
              <w:rPr>
                <w:sz w:val="17"/>
              </w:rPr>
              <w:t>AI writer</w:t>
            </w:r>
          </w:p>
        </w:tc>
        <w:tc>
          <w:tcPr>
            <w:tcW w:type="dxa" w:w="3118"/>
          </w:tcPr>
          <w:p>
            <w:r>
              <w:rPr>
                <w:sz w:val="17"/>
              </w:rPr>
              <w:t>Captions, hooks, scripts per platform</w:t>
            </w:r>
          </w:p>
        </w:tc>
        <w:tc>
          <w:tcPr>
            <w:tcW w:type="dxa" w:w="1247"/>
          </w:tcPr>
          <w:p>
            <w:r>
              <w:rPr>
                <w:sz w:val="17"/>
              </w:rPr>
              <w:t>Works with a key</w:t>
            </w:r>
          </w:p>
        </w:tc>
        <w:tc>
          <w:tcPr>
            <w:tcW w:type="dxa" w:w="3572"/>
          </w:tcPr>
          <w:p>
            <w:r>
              <w:rPr>
                <w:sz w:val="17"/>
              </w:rPr>
              <w:t>AI key; spend caps per workspace</w:t>
            </w:r>
          </w:p>
        </w:tc>
      </w:tr>
      <w:tr>
        <w:tc>
          <w:tcPr>
            <w:tcW w:type="dxa" w:w="1701"/>
          </w:tcPr>
          <w:p>
            <w:r>
              <w:rPr>
                <w:sz w:val="17"/>
              </w:rPr>
              <w:t>Calendar &amp; scheduling</w:t>
            </w:r>
          </w:p>
        </w:tc>
        <w:tc>
          <w:tcPr>
            <w:tcW w:type="dxa" w:w="3118"/>
          </w:tcPr>
          <w:p>
            <w:r>
              <w:rPr>
                <w:sz w:val="17"/>
              </w:rPr>
              <w:t>Plan posts, schedule via Redis queue (BullMQ), retries ×3, failure notifications</w:t>
            </w:r>
          </w:p>
        </w:tc>
        <w:tc>
          <w:tcPr>
            <w:tcW w:type="dxa" w:w="1247"/>
          </w:tcPr>
          <w:p>
            <w:r>
              <w:rPr>
                <w:sz w:val="17"/>
              </w:rPr>
              <w:t>Partial</w:t>
            </w:r>
          </w:p>
        </w:tc>
        <w:tc>
          <w:tcPr>
            <w:tcW w:type="dxa" w:w="3572"/>
          </w:tcPr>
          <w:p>
            <w:r>
              <w:rPr>
                <w:sz w:val="17"/>
              </w:rPr>
              <w:t>Redis, connected accounts, public media URLs, per-platform limits and consent UX</w:t>
            </w:r>
          </w:p>
        </w:tc>
      </w:tr>
      <w:tr>
        <w:tc>
          <w:tcPr>
            <w:tcW w:type="dxa" w:w="1701"/>
          </w:tcPr>
          <w:p>
            <w:r>
              <w:rPr>
                <w:sz w:val="17"/>
              </w:rPr>
              <w:t>Connections</w:t>
            </w:r>
          </w:p>
        </w:tc>
        <w:tc>
          <w:tcPr>
            <w:tcW w:type="dxa" w:w="3118"/>
          </w:tcPr>
          <w:p>
            <w:r>
              <w:rPr>
                <w:sz w:val="17"/>
              </w:rPr>
              <w:t>OAuth for YouTube, Instagram (Facebook Login), TikTok, LinkedIn, Pinterest, Threads</w:t>
            </w:r>
          </w:p>
        </w:tc>
        <w:tc>
          <w:tcPr>
            <w:tcW w:type="dxa" w:w="1247"/>
          </w:tcPr>
          <w:p>
            <w:r>
              <w:rPr>
                <w:sz w:val="17"/>
              </w:rPr>
              <w:t>Blocked</w:t>
            </w:r>
          </w:p>
        </w:tc>
        <w:tc>
          <w:tcPr>
            <w:tcW w:type="dxa" w:w="3572"/>
          </w:tcPr>
          <w:p>
            <w:r>
              <w:rPr>
                <w:sz w:val="17"/>
              </w:rPr>
              <w:t>Platform apps + reviews; code fixes in section 6</w:t>
            </w:r>
          </w:p>
        </w:tc>
      </w:tr>
      <w:tr>
        <w:tc>
          <w:tcPr>
            <w:tcW w:type="dxa" w:w="1701"/>
          </w:tcPr>
          <w:p>
            <w:r>
              <w:rPr>
                <w:sz w:val="17"/>
              </w:rPr>
              <w:t>Facebook Pages publishing</w:t>
            </w:r>
          </w:p>
        </w:tc>
        <w:tc>
          <w:tcPr>
            <w:tcW w:type="dxa" w:w="3118"/>
          </w:tcPr>
          <w:p>
            <w:r>
              <w:rPr>
                <w:sz w:val="17"/>
              </w:rPr>
              <w:t>—</w:t>
            </w:r>
          </w:p>
        </w:tc>
        <w:tc>
          <w:tcPr>
            <w:tcW w:type="dxa" w:w="1247"/>
          </w:tcPr>
          <w:p>
            <w:r>
              <w:rPr>
                <w:sz w:val="17"/>
              </w:rPr>
              <w:t>Not built</w:t>
            </w:r>
          </w:p>
        </w:tc>
        <w:tc>
          <w:tcPr>
            <w:tcW w:type="dxa" w:w="3572"/>
          </w:tcPr>
          <w:p>
            <w:r>
              <w:rPr>
                <w:sz w:val="17"/>
              </w:rPr>
              <w:t>Publisher + scopes</w:t>
            </w:r>
          </w:p>
        </w:tc>
      </w:tr>
      <w:tr>
        <w:tc>
          <w:tcPr>
            <w:tcW w:type="dxa" w:w="1701"/>
          </w:tcPr>
          <w:p>
            <w:r>
              <w:rPr>
                <w:sz w:val="17"/>
              </w:rPr>
              <w:t>X (Twitter)</w:t>
            </w:r>
          </w:p>
        </w:tc>
        <w:tc>
          <w:tcPr>
            <w:tcW w:type="dxa" w:w="3118"/>
          </w:tcPr>
          <w:p>
            <w:r>
              <w:rPr>
                <w:sz w:val="17"/>
              </w:rPr>
              <w:t>—</w:t>
            </w:r>
          </w:p>
        </w:tc>
        <w:tc>
          <w:tcPr>
            <w:tcW w:type="dxa" w:w="1247"/>
          </w:tcPr>
          <w:p>
            <w:r>
              <w:rPr>
                <w:sz w:val="17"/>
              </w:rPr>
              <w:t>Not built</w:t>
            </w:r>
          </w:p>
        </w:tc>
        <w:tc>
          <w:tcPr>
            <w:tcW w:type="dxa" w:w="3572"/>
          </w:tcPr>
          <w:p>
            <w:r>
              <w:rPr>
                <w:sz w:val="17"/>
              </w:rPr>
              <w:t>Paid API ($0.015/post, $0.20 with a link)</w:t>
            </w:r>
          </w:p>
        </w:tc>
      </w:tr>
      <w:tr>
        <w:tc>
          <w:tcPr>
            <w:tcW w:type="dxa" w:w="1701"/>
          </w:tcPr>
          <w:p>
            <w:r>
              <w:rPr>
                <w:sz w:val="17"/>
              </w:rPr>
              <w:t>Inbox (Instagram DMs) &amp; Automations</w:t>
            </w:r>
          </w:p>
        </w:tc>
        <w:tc>
          <w:tcPr>
            <w:tcW w:type="dxa" w:w="3118"/>
          </w:tcPr>
          <w:p>
            <w:r>
              <w:rPr>
                <w:sz w:val="17"/>
              </w:rPr>
              <w:t>DM inbox, keyword automations, leads</w:t>
            </w:r>
          </w:p>
        </w:tc>
        <w:tc>
          <w:tcPr>
            <w:tcW w:type="dxa" w:w="1247"/>
          </w:tcPr>
          <w:p>
            <w:r>
              <w:rPr>
                <w:sz w:val="17"/>
              </w:rPr>
              <w:t>Blocked</w:t>
            </w:r>
          </w:p>
        </w:tc>
        <w:tc>
          <w:tcPr>
            <w:tcW w:type="dxa" w:w="3572"/>
          </w:tcPr>
          <w:p>
            <w:r>
              <w:rPr>
                <w:sz w:val="17"/>
              </w:rPr>
              <w:t>Meta messaging permissions + App Review; Meta 24-hour messaging rules</w:t>
            </w:r>
          </w:p>
        </w:tc>
      </w:tr>
      <w:tr>
        <w:tc>
          <w:tcPr>
            <w:tcW w:type="dxa" w:w="1701"/>
          </w:tcPr>
          <w:p>
            <w:r>
              <w:rPr>
                <w:sz w:val="17"/>
              </w:rPr>
              <w:t>Leads board</w:t>
            </w:r>
          </w:p>
        </w:tc>
        <w:tc>
          <w:tcPr>
            <w:tcW w:type="dxa" w:w="3118"/>
          </w:tcPr>
          <w:p>
            <w:r>
              <w:rPr>
                <w:sz w:val="17"/>
              </w:rPr>
              <w:t>Kanban of leads from DMs</w:t>
            </w:r>
          </w:p>
        </w:tc>
        <w:tc>
          <w:tcPr>
            <w:tcW w:type="dxa" w:w="1247"/>
          </w:tcPr>
          <w:p>
            <w:r>
              <w:rPr>
                <w:sz w:val="17"/>
              </w:rPr>
              <w:t>Works (agency)</w:t>
            </w:r>
          </w:p>
        </w:tc>
        <w:tc>
          <w:tcPr>
            <w:tcW w:type="dxa" w:w="3572"/>
          </w:tcPr>
          <w:p>
            <w:r>
              <w:rPr>
                <w:sz w:val="17"/>
              </w:rPr>
              <w:t>Depends on Inbox</w:t>
            </w:r>
          </w:p>
        </w:tc>
      </w:tr>
      <w:tr>
        <w:tc>
          <w:tcPr>
            <w:tcW w:type="dxa" w:w="1701"/>
          </w:tcPr>
          <w:p>
            <w:r>
              <w:rPr>
                <w:sz w:val="17"/>
              </w:rPr>
              <w:t>Analytics</w:t>
            </w:r>
          </w:p>
        </w:tc>
        <w:tc>
          <w:tcPr>
            <w:tcW w:type="dxa" w:w="3118"/>
          </w:tcPr>
          <w:p>
            <w:r>
              <w:rPr>
                <w:sz w:val="17"/>
              </w:rPr>
              <w:t>Per-platform stats</w:t>
            </w:r>
          </w:p>
        </w:tc>
        <w:tc>
          <w:tcPr>
            <w:tcW w:type="dxa" w:w="1247"/>
          </w:tcPr>
          <w:p>
            <w:r>
              <w:rPr>
                <w:sz w:val="17"/>
              </w:rPr>
              <w:t>Blocked</w:t>
            </w:r>
          </w:p>
        </w:tc>
        <w:tc>
          <w:tcPr>
            <w:tcW w:type="dxa" w:w="3572"/>
          </w:tcPr>
          <w:p>
            <w:r>
              <w:rPr>
                <w:sz w:val="17"/>
              </w:rPr>
              <w:t>Connected accounts with insights scopes</w:t>
            </w:r>
          </w:p>
        </w:tc>
      </w:tr>
      <w:tr>
        <w:tc>
          <w:tcPr>
            <w:tcW w:type="dxa" w:w="1701"/>
          </w:tcPr>
          <w:p>
            <w:r>
              <w:rPr>
                <w:sz w:val="17"/>
              </w:rPr>
              <w:t>Trending ideas</w:t>
            </w:r>
          </w:p>
        </w:tc>
        <w:tc>
          <w:tcPr>
            <w:tcW w:type="dxa" w:w="3118"/>
          </w:tcPr>
          <w:p>
            <w:r>
              <w:rPr>
                <w:sz w:val="17"/>
              </w:rPr>
              <w:t>YouTube trending, TikTok hashtags, Perplexity summaries</w:t>
            </w:r>
          </w:p>
        </w:tc>
        <w:tc>
          <w:tcPr>
            <w:tcW w:type="dxa" w:w="1247"/>
          </w:tcPr>
          <w:p>
            <w:r>
              <w:rPr>
                <w:sz w:val="17"/>
              </w:rPr>
              <w:t>Partial</w:t>
            </w:r>
          </w:p>
        </w:tc>
        <w:tc>
          <w:tcPr>
            <w:tcW w:type="dxa" w:w="3572"/>
          </w:tcPr>
          <w:p>
            <w:r>
              <w:rPr>
                <w:sz w:val="17"/>
              </w:rPr>
              <w:t>TikTok Research API is for academic researchers only, not commercial apps; Perplexity is a paid key</w:t>
            </w:r>
          </w:p>
        </w:tc>
      </w:tr>
      <w:tr>
        <w:tc>
          <w:tcPr>
            <w:tcW w:type="dxa" w:w="1701"/>
          </w:tcPr>
          <w:p>
            <w:r>
              <w:rPr>
                <w:sz w:val="17"/>
              </w:rPr>
              <w:t>Billing</w:t>
            </w:r>
          </w:p>
        </w:tc>
        <w:tc>
          <w:tcPr>
            <w:tcW w:type="dxa" w:w="3118"/>
          </w:tcPr>
          <w:p>
            <w:r>
              <w:rPr>
                <w:sz w:val="17"/>
              </w:rPr>
              <w:t>Paystack checkout, plan catalog R299/R699/R3,499/from R8,999</w:t>
            </w:r>
          </w:p>
        </w:tc>
        <w:tc>
          <w:tcPr>
            <w:tcW w:type="dxa" w:w="1247"/>
          </w:tcPr>
          <w:p>
            <w:r>
              <w:rPr>
                <w:sz w:val="17"/>
              </w:rPr>
              <w:t>Untested</w:t>
            </w:r>
          </w:p>
        </w:tc>
        <w:tc>
          <w:tcPr>
            <w:tcW w:type="dxa" w:w="3572"/>
          </w:tcPr>
          <w:p>
            <w:r>
              <w:rPr>
                <w:sz w:val="17"/>
              </w:rPr>
              <w:t>Recurring subscriptions, dunning, downgrades, cooling-off refunds</w:t>
            </w:r>
          </w:p>
        </w:tc>
      </w:tr>
      <w:tr>
        <w:tc>
          <w:tcPr>
            <w:tcW w:type="dxa" w:w="1701"/>
          </w:tcPr>
          <w:p>
            <w:r>
              <w:rPr>
                <w:sz w:val="17"/>
              </w:rPr>
              <w:t>Landing page &amp; theme</w:t>
            </w:r>
          </w:p>
        </w:tc>
        <w:tc>
          <w:tcPr>
            <w:tcW w:type="dxa" w:w="3118"/>
          </w:tcPr>
          <w:p>
            <w:r>
              <w:rPr>
                <w:sz w:val="17"/>
              </w:rPr>
              <w:t>Animated tutorial landing page, glass UI, light/dark</w:t>
            </w:r>
          </w:p>
        </w:tc>
        <w:tc>
          <w:tcPr>
            <w:tcW w:type="dxa" w:w="1247"/>
          </w:tcPr>
          <w:p>
            <w:r>
              <w:rPr>
                <w:sz w:val="17"/>
              </w:rPr>
              <w:t>Works</w:t>
            </w:r>
          </w:p>
        </w:tc>
        <w:tc>
          <w:tcPr>
            <w:tcW w:type="dxa" w:w="3572"/>
          </w:tcPr>
          <w:p>
            <w:r>
              <w:rPr>
                <w:sz w:val="17"/>
              </w:rPr>
              <w:t>—</w:t>
            </w:r>
          </w:p>
        </w:tc>
      </w:tr>
    </w:tbl>
    <w:p/>
    <w:p>
      <w:pPr>
        <w:pStyle w:val="Heading1"/>
      </w:pPr>
      <w:r>
        <w:t>3. Getting it ready for live users (overview)</w:t>
      </w:r>
    </w:p>
    <w:p>
      <w:r>
        <w:rPr>
          <w:b w:val="0"/>
          <w:i w:val="0"/>
        </w:rPr>
        <w:t>Order matters. Steps 1–3 can start today; the platform reviews in step 5 take the longest, so submit them as soon as the legal basics exist.</w:t>
      </w:r>
    </w:p>
    <w:p>
      <w:pPr>
        <w:pStyle w:val="ListNumber"/>
      </w:pPr>
      <w:r>
        <w:t>Company and paperwork: register a (Pty) Ltd at CIPC, open a business bank account, buy the domain, set up a business email on it. Meta, Google, TikTok, LinkedIn and Paystack all check these.</w:t>
      </w:r>
    </w:p>
    <w:p>
      <w:pPr>
        <w:pStyle w:val="ListNumber"/>
      </w:pPr>
      <w:r>
        <w:t>Legal pages: privacy policy (naming every platform and AI provider), terms of service (content ownership, acceptable use, AI disclaimer), PAIA manual, data-deletion page, refund and cancellation policy, ECTA section 43 company details. Register the Information Officer.</w:t>
      </w:r>
    </w:p>
    <w:p>
      <w:pPr>
        <w:pStyle w:val="ListNumber"/>
      </w:pPr>
      <w:r>
        <w:t>Rotate the leaked Firebase service-account key and set production secrets (section 7 of the previous guide, KenganSocial_Updates_and_Go_Live_Guide.docx).</w:t>
      </w:r>
    </w:p>
    <w:p>
      <w:pPr>
        <w:pStyle w:val="ListNumber"/>
      </w:pPr>
      <w:r>
        <w:t>Engineering must-haves (section 11): durable storage, workers, platform code fixes, consent UX, deletion/export, spend caps, cross-tenant tests, billing lifecycle.</w:t>
      </w:r>
    </w:p>
    <w:p>
      <w:pPr>
        <w:pStyle w:val="ListNumber"/>
      </w:pPr>
      <w:r>
        <w:t>Create the platform apps and submit reviews (section 6). Run testers inside each sandbox meanwhile.</w:t>
      </w:r>
    </w:p>
    <w:p>
      <w:pPr>
        <w:pStyle w:val="ListNumber"/>
      </w:pPr>
      <w:r>
        <w:t>Host: Vercel for the web app; Google Cloud (Johannesburg) for API + workers; Cloudflare R2 for media; Upstash Redis. Configure HTTPS, monitoring, backups.</w:t>
      </w:r>
    </w:p>
    <w:p>
      <w:pPr>
        <w:pStyle w:val="ListNumber"/>
      </w:pPr>
      <w:r>
        <w:t>Billing live in Paystack test mode, then live keys.</w:t>
      </w:r>
    </w:p>
    <w:p>
      <w:pPr>
        <w:pStyle w:val="ListNumber"/>
      </w:pPr>
      <w:r>
        <w:t>Closed beta with 10–20 users on sandbox-approved platforms, then open sign-ups as each platform's approval lands.</w:t>
      </w:r>
    </w:p>
    <w:p>
      <w:pPr>
        <w:pStyle w:val="Heading1"/>
      </w:pPr>
      <w:r>
        <w:t>4. What is needed to be a proper multi-tenant SaaS</w:t>
      </w:r>
    </w:p>
    <w:p>
      <w:r>
        <w:rPr>
          <w:b w:val="0"/>
          <w:i w:val="0"/>
        </w:rPr>
        <w:t>A workspace is the tenant. The API already resolves the workspace on every request and enforces plan limits, and earlier cross-tenant holes were closed. What is still missing:</w:t>
      </w:r>
    </w:p>
    <w:p>
      <w:pPr>
        <w:pStyle w:val="Heading2"/>
      </w:pPr>
      <w:r>
        <w:t>4.1 Must have before paying customers</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6D28D9"/>
          </w:tcPr>
          <w:p>
            <w:r>
              <w:rPr>
                <w:sz w:val="17"/>
              </w:rPr>
            </w:r>
            <w:r>
              <w:rPr>
                <w:b/>
                <w:color w:val="FFFFFF"/>
                <w:sz w:val="17"/>
              </w:rPr>
              <w:t>Item</w:t>
            </w:r>
          </w:p>
        </w:tc>
        <w:tc>
          <w:tcPr>
            <w:tcW w:type="dxa" w:w="3118"/>
            <w:shd w:val="clear" w:color="auto" w:fill="6D28D9"/>
          </w:tcPr>
          <w:p>
            <w:r>
              <w:rPr>
                <w:sz w:val="17"/>
              </w:rPr>
            </w:r>
            <w:r>
              <w:rPr>
                <w:b/>
                <w:color w:val="FFFFFF"/>
                <w:sz w:val="17"/>
              </w:rPr>
              <w:t>Current state</w:t>
            </w:r>
          </w:p>
        </w:tc>
        <w:tc>
          <w:tcPr>
            <w:tcW w:type="dxa" w:w="4819"/>
            <w:shd w:val="clear" w:color="auto" w:fill="6D28D9"/>
          </w:tcPr>
          <w:p>
            <w:r>
              <w:rPr>
                <w:sz w:val="17"/>
              </w:rPr>
            </w:r>
            <w:r>
              <w:rPr>
                <w:b/>
                <w:color w:val="FFFFFF"/>
                <w:sz w:val="17"/>
              </w:rPr>
              <w:t>Needed</w:t>
            </w:r>
          </w:p>
        </w:tc>
      </w:tr>
      <w:tr>
        <w:tc>
          <w:tcPr>
            <w:tcW w:type="dxa" w:w="1701"/>
          </w:tcPr>
          <w:p>
            <w:r>
              <w:rPr>
                <w:sz w:val="17"/>
              </w:rPr>
              <w:t>Tenant scoping</w:t>
            </w:r>
          </w:p>
        </w:tc>
        <w:tc>
          <w:tcPr>
            <w:tcW w:type="dxa" w:w="3118"/>
          </w:tcPr>
          <w:p>
            <w:r>
              <w:rPr>
                <w:sz w:val="17"/>
              </w:rPr>
              <w:t>Workspace resolved per request; some older routes read the workspace from the URL; users can exist without a workspace</w:t>
            </w:r>
          </w:p>
        </w:tc>
        <w:tc>
          <w:tcPr>
            <w:tcW w:type="dxa" w:w="4819"/>
          </w:tcPr>
          <w:p>
            <w:r>
              <w:rPr>
                <w:sz w:val="17"/>
              </w:rPr>
              <w:t>Every user always has a workspace; every query filtered by workspace server-side; automated cross-tenant tests in CI (tenant A's token gets 404 on all of tenant B's IDs)</w:t>
            </w:r>
          </w:p>
        </w:tc>
      </w:tr>
      <w:tr>
        <w:tc>
          <w:tcPr>
            <w:tcW w:type="dxa" w:w="1701"/>
          </w:tcPr>
          <w:p>
            <w:r>
              <w:rPr>
                <w:sz w:val="17"/>
              </w:rPr>
              <w:t>File storage</w:t>
            </w:r>
          </w:p>
        </w:tc>
        <w:tc>
          <w:tcPr>
            <w:tcW w:type="dxa" w:w="3118"/>
          </w:tcPr>
          <w:p>
            <w:r>
              <w:rPr>
                <w:sz w:val="17"/>
              </w:rPr>
              <w:t>Server disk + in-memory IDs</w:t>
            </w:r>
          </w:p>
        </w:tc>
        <w:tc>
          <w:tcPr>
            <w:tcW w:type="dxa" w:w="4819"/>
          </w:tcPr>
          <w:p>
            <w:r>
              <w:rPr>
                <w:sz w:val="17"/>
              </w:rPr>
              <w:t>Private bucket keyed workspaces/{id}/…, ownership recorded in Firestore, 5–15 minute signed download URLs, lifecycle deletion of raw uploads</w:t>
            </w:r>
          </w:p>
        </w:tc>
      </w:tr>
      <w:tr>
        <w:tc>
          <w:tcPr>
            <w:tcW w:type="dxa" w:w="1701"/>
          </w:tcPr>
          <w:p>
            <w:r>
              <w:rPr>
                <w:sz w:val="17"/>
              </w:rPr>
              <w:t>Heavy jobs</w:t>
            </w:r>
          </w:p>
        </w:tc>
        <w:tc>
          <w:tcPr>
            <w:tcW w:type="dxa" w:w="3118"/>
          </w:tcPr>
          <w:p>
            <w:r>
              <w:rPr>
                <w:sz w:val="17"/>
              </w:rPr>
              <w:t>Run inside the API process, one at a time</w:t>
            </w:r>
          </w:p>
        </w:tc>
        <w:tc>
          <w:tcPr>
            <w:tcW w:type="dxa" w:w="4819"/>
          </w:tcPr>
          <w:p>
            <w:r>
              <w:rPr>
                <w:sz w:val="17"/>
              </w:rPr>
              <w:t>BullMQ queue on Redis + separate worker service; per-tenant concurrency caps, timeouts, retries, dead-letter queue; workers re-check ownership</w:t>
            </w:r>
          </w:p>
        </w:tc>
      </w:tr>
      <w:tr>
        <w:tc>
          <w:tcPr>
            <w:tcW w:type="dxa" w:w="1701"/>
          </w:tcPr>
          <w:p>
            <w:r>
              <w:rPr>
                <w:sz w:val="17"/>
              </w:rPr>
              <w:t>Quotas &amp; cost control</w:t>
            </w:r>
          </w:p>
        </w:tc>
        <w:tc>
          <w:tcPr>
            <w:tcW w:type="dxa" w:w="3118"/>
          </w:tcPr>
          <w:p>
            <w:r>
              <w:rPr>
                <w:sz w:val="17"/>
              </w:rPr>
              <w:t>Plan limits per feature; Agency is unlimited for AI and posts</w:t>
            </w:r>
          </w:p>
        </w:tc>
        <w:tc>
          <w:tcPr>
            <w:tcW w:type="dxa" w:w="4819"/>
          </w:tcPr>
          <w:p>
            <w:r>
              <w:rPr>
                <w:sz w:val="17"/>
              </w:rPr>
              <w:t>Hard caps checked before enqueueing (render minutes, AI tokens, storage, accounts); per-workspace AI spend meter; global kill switch</w:t>
            </w:r>
          </w:p>
        </w:tc>
      </w:tr>
      <w:tr>
        <w:tc>
          <w:tcPr>
            <w:tcW w:type="dxa" w:w="1701"/>
          </w:tcPr>
          <w:p>
            <w:r>
              <w:rPr>
                <w:sz w:val="17"/>
              </w:rPr>
              <w:t>Token security</w:t>
            </w:r>
          </w:p>
        </w:tc>
        <w:tc>
          <w:tcPr>
            <w:tcW w:type="dxa" w:w="3118"/>
          </w:tcPr>
          <w:p>
            <w:r>
              <w:rPr>
                <w:sz w:val="17"/>
              </w:rPr>
              <w:t>Social tokens encrypted with TOKEN_ENCRYPTION_KEY</w:t>
            </w:r>
          </w:p>
        </w:tc>
        <w:tc>
          <w:tcPr>
            <w:tcW w:type="dxa" w:w="4819"/>
          </w:tcPr>
          <w:p>
            <w:r>
              <w:rPr>
                <w:sz w:val="17"/>
              </w:rPr>
              <w:t>Key in Secret Manager, not a .env on disk; revoke tokens on disconnect; refresh jobs per platform</w:t>
            </w:r>
          </w:p>
        </w:tc>
      </w:tr>
      <w:tr>
        <w:tc>
          <w:tcPr>
            <w:tcW w:type="dxa" w:w="1701"/>
          </w:tcPr>
          <w:p>
            <w:r>
              <w:rPr>
                <w:sz w:val="17"/>
              </w:rPr>
              <w:t>Backups &amp; recovery</w:t>
            </w:r>
          </w:p>
        </w:tc>
        <w:tc>
          <w:tcPr>
            <w:tcW w:type="dxa" w:w="3118"/>
          </w:tcPr>
          <w:p>
            <w:r>
              <w:rPr>
                <w:sz w:val="17"/>
              </w:rPr>
              <w:t>None configured</w:t>
            </w:r>
          </w:p>
        </w:tc>
        <w:tc>
          <w:tcPr>
            <w:tcW w:type="dxa" w:w="4819"/>
          </w:tcPr>
          <w:p>
            <w:r>
              <w:rPr>
                <w:sz w:val="17"/>
              </w:rPr>
              <w:t>Firestore point-in-time recovery or daily export; bucket soft-delete; written RPO/RTO; one restore test</w:t>
            </w:r>
          </w:p>
        </w:tc>
      </w:tr>
      <w:tr>
        <w:tc>
          <w:tcPr>
            <w:tcW w:type="dxa" w:w="1701"/>
          </w:tcPr>
          <w:p>
            <w:r>
              <w:rPr>
                <w:sz w:val="17"/>
              </w:rPr>
              <w:t>Observability</w:t>
            </w:r>
          </w:p>
        </w:tc>
        <w:tc>
          <w:tcPr>
            <w:tcW w:type="dxa" w:w="3118"/>
          </w:tcPr>
          <w:p>
            <w:r>
              <w:rPr>
                <w:sz w:val="17"/>
              </w:rPr>
              <w:t>Console logs</w:t>
            </w:r>
          </w:p>
        </w:tc>
        <w:tc>
          <w:tcPr>
            <w:tcW w:type="dxa" w:w="4819"/>
          </w:tcPr>
          <w:p>
            <w:r>
              <w:rPr>
                <w:sz w:val="17"/>
              </w:rPr>
              <w:t>Structured logs with workspace and request IDs (tokens redacted), Sentry, uptime checks, alerts on queue depth and failed posts</w:t>
            </w:r>
          </w:p>
        </w:tc>
      </w:tr>
      <w:tr>
        <w:tc>
          <w:tcPr>
            <w:tcW w:type="dxa" w:w="1701"/>
          </w:tcPr>
          <w:p>
            <w:r>
              <w:rPr>
                <w:sz w:val="17"/>
              </w:rPr>
              <w:t>Audit log</w:t>
            </w:r>
          </w:p>
        </w:tc>
        <w:tc>
          <w:tcPr>
            <w:tcW w:type="dxa" w:w="3118"/>
          </w:tcPr>
          <w:p>
            <w:r>
              <w:rPr>
                <w:sz w:val="17"/>
              </w:rPr>
              <w:t>None</w:t>
            </w:r>
          </w:p>
        </w:tc>
        <w:tc>
          <w:tcPr>
            <w:tcW w:type="dxa" w:w="4819"/>
          </w:tcPr>
          <w:p>
            <w:r>
              <w:rPr>
                <w:sz w:val="17"/>
              </w:rPr>
              <w:t>Append-only: logins, role changes, account connect/disconnect, publishes, exports, deletions</w:t>
            </w:r>
          </w:p>
        </w:tc>
      </w:tr>
      <w:tr>
        <w:tc>
          <w:tcPr>
            <w:tcW w:type="dxa" w:w="1701"/>
          </w:tcPr>
          <w:p>
            <w:r>
              <w:rPr>
                <w:sz w:val="17"/>
              </w:rPr>
              <w:t>Billing lifecycle</w:t>
            </w:r>
          </w:p>
        </w:tc>
        <w:tc>
          <w:tcPr>
            <w:tcW w:type="dxa" w:w="3118"/>
          </w:tcPr>
          <w:p>
            <w:r>
              <w:rPr>
                <w:sz w:val="17"/>
              </w:rPr>
              <w:t>One-off Paystack payments; downgrades by email</w:t>
            </w:r>
          </w:p>
        </w:tc>
        <w:tc>
          <w:tcPr>
            <w:tcW w:type="dxa" w:w="4819"/>
          </w:tcPr>
          <w:p>
            <w:r>
              <w:rPr>
                <w:sz w:val="17"/>
              </w:rPr>
              <w:t>Paystack subscriptions or in-app renewals, webhook idempotency, dunning (retry → grace → read-only → suspend), downgrade enforcement, 7-day cooling-off refunds</w:t>
            </w:r>
          </w:p>
        </w:tc>
      </w:tr>
      <w:tr>
        <w:tc>
          <w:tcPr>
            <w:tcW w:type="dxa" w:w="1701"/>
          </w:tcPr>
          <w:p>
            <w:r>
              <w:rPr>
                <w:sz w:val="17"/>
              </w:rPr>
              <w:t>Deletion &amp; export</w:t>
            </w:r>
          </w:p>
        </w:tc>
        <w:tc>
          <w:tcPr>
            <w:tcW w:type="dxa" w:w="3118"/>
          </w:tcPr>
          <w:p>
            <w:r>
              <w:rPr>
                <w:sz w:val="17"/>
              </w:rPr>
              <w:t>Not built</w:t>
            </w:r>
          </w:p>
        </w:tc>
        <w:tc>
          <w:tcPr>
            <w:tcW w:type="dxa" w:w="4819"/>
          </w:tcPr>
          <w:p>
            <w:r>
              <w:rPr>
                <w:sz w:val="17"/>
              </w:rPr>
              <w:t>Self-serve export; account deletion that revokes platform tokens and purges data; Meta data-deletion callback</w:t>
            </w:r>
          </w:p>
        </w:tc>
      </w:tr>
      <w:tr>
        <w:tc>
          <w:tcPr>
            <w:tcW w:type="dxa" w:w="1701"/>
          </w:tcPr>
          <w:p>
            <w:r>
              <w:rPr>
                <w:sz w:val="17"/>
              </w:rPr>
              <w:t>Abuse prevention</w:t>
            </w:r>
          </w:p>
        </w:tc>
        <w:tc>
          <w:tcPr>
            <w:tcW w:type="dxa" w:w="3118"/>
          </w:tcPr>
          <w:p>
            <w:r>
              <w:rPr>
                <w:sz w:val="17"/>
              </w:rPr>
              <w:t>Not built</w:t>
            </w:r>
          </w:p>
        </w:tc>
        <w:tc>
          <w:tcPr>
            <w:tcW w:type="dxa" w:w="4819"/>
          </w:tcPr>
          <w:p>
            <w:r>
              <w:rPr>
                <w:sz w:val="17"/>
              </w:rPr>
              <w:t>Email verification, Cloudflare Turnstile on sign-up, disposable-email blocking, AI budget per account, content-rights checkbox on upload</w:t>
            </w:r>
          </w:p>
        </w:tc>
      </w:tr>
      <w:tr>
        <w:tc>
          <w:tcPr>
            <w:tcW w:type="dxa" w:w="1701"/>
          </w:tcPr>
          <w:p>
            <w:r>
              <w:rPr>
                <w:sz w:val="17"/>
              </w:rPr>
              <w:t>Support</w:t>
            </w:r>
          </w:p>
        </w:tc>
        <w:tc>
          <w:tcPr>
            <w:tcW w:type="dxa" w:w="3118"/>
          </w:tcPr>
          <w:p>
            <w:r>
              <w:rPr>
                <w:sz w:val="17"/>
              </w:rPr>
              <w:t>Email only</w:t>
            </w:r>
          </w:p>
        </w:tc>
        <w:tc>
          <w:tcPr>
            <w:tcW w:type="dxa" w:w="4819"/>
          </w:tcPr>
          <w:p>
            <w:r>
              <w:rPr>
                <w:sz w:val="17"/>
              </w:rPr>
              <w:t>Support address with stated response time, status page, in-app error messages with reference IDs</w:t>
            </w:r>
          </w:p>
        </w:tc>
      </w:tr>
    </w:tbl>
    <w:p/>
    <w:p>
      <w:pPr>
        <w:pStyle w:val="Heading2"/>
      </w:pPr>
      <w:r>
        <w:t>4.2 Needed for agencies (before selling the Agency plan widely)</w:t>
      </w:r>
    </w:p>
    <w:p>
      <w:pPr>
        <w:pStyle w:val="ListBullet"/>
      </w:pPr>
      <w:r>
        <w:t>One login in several workspaces with a workspace switcher (the data model supports it; the UI does not).</w:t>
      </w:r>
    </w:p>
    <w:p>
      <w:pPr>
        <w:pStyle w:val="ListBullet"/>
      </w:pPr>
      <w:r>
        <w:t>Per-client workspaces with their own connected accounts, brand kits and usage reporting.</w:t>
      </w:r>
    </w:p>
    <w:p>
      <w:pPr>
        <w:pStyle w:val="ListBullet"/>
      </w:pPr>
      <w:r>
        <w:t>Roles in the UI (owner, admin, editor, client approver) and an approval step before posting.</w:t>
      </w:r>
    </w:p>
    <w:p>
      <w:pPr>
        <w:pStyle w:val="ListBullet"/>
      </w:pPr>
      <w:r>
        <w:t>Email invites for people without an account (pending invites claimed at sign-up).</w:t>
      </w:r>
    </w:p>
    <w:p>
      <w:pPr>
        <w:pStyle w:val="ListBullet"/>
      </w:pPr>
      <w:r>
        <w:t>Optional later: white-label (custom domain/logo), client reports.</w:t>
      </w:r>
    </w:p>
    <w:p>
      <w:pPr>
        <w:pStyle w:val="Heading2"/>
      </w:pPr>
      <w:r>
        <w:t>4.3 Before scale (hundreds of workspaces)</w:t>
      </w:r>
    </w:p>
    <w:p>
      <w:pPr>
        <w:pStyle w:val="ListBullet"/>
      </w:pPr>
      <w:r>
        <w:t>Autoscaling workers (Cloud Run Jobs or a managed instance group), separate queues for paid and free tiers.</w:t>
      </w:r>
    </w:p>
    <w:p>
      <w:pPr>
        <w:pStyle w:val="ListBullet"/>
      </w:pPr>
      <w:r>
        <w:t>External penetration test focused on cross-tenant access; 2FA and session management.</w:t>
      </w:r>
    </w:p>
    <w:p>
      <w:pPr>
        <w:pStyle w:val="ListBullet"/>
      </w:pPr>
      <w:r>
        <w:t>Platform changelog monitoring (Meta and LinkedIn version their APIs yearly; old versions are switched off).</w:t>
      </w:r>
    </w:p>
    <w:p>
      <w:pPr>
        <w:pStyle w:val="Heading1"/>
      </w:pPr>
      <w:r>
        <w:t>5. Making video repurposing work online</w:t>
      </w:r>
    </w:p>
    <w:p>
      <w:pPr>
        <w:pStyle w:val="Heading2"/>
      </w:pPr>
      <w:r>
        <w:t>5.1 Why it doesn't work online today</w:t>
      </w:r>
    </w:p>
    <w:p>
      <w:pPr>
        <w:pStyle w:val="ListBullet"/>
      </w:pPr>
      <w:r>
        <w:t>Uploads (up to 2 GB) are written to the API server's temp folder and tracked in memory. A restart or a second server instance loses them.</w:t>
      </w:r>
    </w:p>
    <w:p>
      <w:pPr>
        <w:pStyle w:val="ListBullet"/>
      </w:pPr>
      <w:r>
        <w:t>Clip and launch renders run inside the API process. While a 10-minute render runs, other users queue behind it, and a crash takes the API down with it.</w:t>
      </w:r>
    </w:p>
    <w:p>
      <w:pPr>
        <w:pStyle w:val="ListBullet"/>
      </w:pPr>
      <w:r>
        <w:t>The API and the Python video service pass local file paths to each other, so they must share a disk.</w:t>
      </w:r>
    </w:p>
    <w:p>
      <w:pPr>
        <w:pStyle w:val="ListBullet"/>
      </w:pPr>
      <w:r>
        <w:t>Downloads are served from that same disk.</w:t>
      </w:r>
    </w:p>
    <w:p>
      <w:pPr>
        <w:pStyle w:val="Heading2"/>
      </w:pPr>
      <w:r>
        <w:t>5.2 Target design</w:t>
      </w:r>
    </w:p>
    <w:p>
      <w:pPr>
        <w:pStyle w:val="ListNumber"/>
      </w:pPr>
      <w:r>
        <w:t>Browser uploads directly to Cloudflare R2 with a pre-signed URL (no 2 GB files through the API). R2 has no egress fees, which matters for video.</w:t>
      </w:r>
    </w:p>
    <w:p>
      <w:pPr>
        <w:pStyle w:val="ListNumber"/>
      </w:pPr>
      <w:r>
        <w:t>API records the upload in Firestore (workspace, owner, size, retention date) and enqueues a job on Redis (BullMQ).</w:t>
      </w:r>
    </w:p>
    <w:p>
      <w:pPr>
        <w:pStyle w:val="ListNumber"/>
      </w:pPr>
      <w:r>
        <w:t>A worker container (Node + FFmpeg + Chrome, and the Python service alongside it on the same machine) downloads the source from R2 to local scratch, transcribes, analyses, frames and renders, then uploads each finished clip to R2 and updates Firestore.</w:t>
      </w:r>
    </w:p>
    <w:p>
      <w:pPr>
        <w:pStyle w:val="ListNumber"/>
      </w:pPr>
      <w:r>
        <w:t>The web app polls (or listens to Firestore) for progress; downloads use short-lived signed URLs checked against workspace membership.</w:t>
      </w:r>
    </w:p>
    <w:p>
      <w:pPr>
        <w:pStyle w:val="ListNumber"/>
      </w:pPr>
      <w:r>
        <w:t>Lifecycle rules delete raw uploads after e.g. 14–30 days and finished clips after e.g. 90 days unless kept.</w:t>
      </w:r>
    </w:p>
    <w:p>
      <w:pPr>
        <w:pStyle w:val="ListNumber"/>
      </w:pPr>
      <w:r>
        <w:t>Workers scale separately: start with one 8-vCPU VM; add a second or move to Cloud Run Jobs when queues back up.</w:t>
      </w:r>
    </w:p>
    <w:p>
      <w:pPr>
        <w:pStyle w:val="Heading2"/>
      </w:pPr>
      <w:r>
        <w:t>5.3 Transcription: CPU, GPU or API</w:t>
      </w:r>
    </w:p>
    <w:tbl>
      <w:tblPr>
        <w:tblStyle w:val="TableGrid"/>
        <w:tblW w:type="auto" w:w="0"/>
        <w:jc w:val="center"/>
        <w:tblLook w:firstColumn="1" w:firstRow="1" w:lastColumn="0" w:lastRow="0" w:noHBand="0" w:noVBand="1" w:val="04A0"/>
      </w:tblPr>
      <w:tblGrid>
        <w:gridCol w:w="3324"/>
        <w:gridCol w:w="3324"/>
        <w:gridCol w:w="3324"/>
      </w:tblGrid>
      <w:tr>
        <w:tc>
          <w:tcPr>
            <w:tcW w:type="dxa" w:w="3118"/>
            <w:shd w:val="clear" w:color="auto" w:fill="6D28D9"/>
          </w:tcPr>
          <w:p>
            <w:r>
              <w:rPr>
                <w:sz w:val="18"/>
              </w:rPr>
            </w:r>
            <w:r>
              <w:rPr>
                <w:b/>
                <w:color w:val="FFFFFF"/>
                <w:sz w:val="18"/>
              </w:rPr>
              <w:t>Option</w:t>
            </w:r>
          </w:p>
        </w:tc>
        <w:tc>
          <w:tcPr>
            <w:tcW w:type="dxa" w:w="1984"/>
            <w:shd w:val="clear" w:color="auto" w:fill="6D28D9"/>
          </w:tcPr>
          <w:p>
            <w:r>
              <w:rPr>
                <w:sz w:val="18"/>
              </w:rPr>
            </w:r>
            <w:r>
              <w:rPr>
                <w:b/>
                <w:color w:val="FFFFFF"/>
                <w:sz w:val="18"/>
              </w:rPr>
              <w:t>Cost per audio hour</w:t>
            </w:r>
          </w:p>
        </w:tc>
        <w:tc>
          <w:tcPr>
            <w:tcW w:type="dxa" w:w="4535"/>
            <w:shd w:val="clear" w:color="auto" w:fill="6D28D9"/>
          </w:tcPr>
          <w:p>
            <w:r>
              <w:rPr>
                <w:sz w:val="18"/>
              </w:rPr>
            </w:r>
            <w:r>
              <w:rPr>
                <w:b/>
                <w:color w:val="FFFFFF"/>
                <w:sz w:val="18"/>
              </w:rPr>
              <w:t>Notes</w:t>
            </w:r>
          </w:p>
        </w:tc>
      </w:tr>
      <w:tr>
        <w:tc>
          <w:tcPr>
            <w:tcW w:type="dxa" w:w="3118"/>
          </w:tcPr>
          <w:p>
            <w:r>
              <w:rPr>
                <w:sz w:val="18"/>
              </w:rPr>
              <w:t>Self-hosted faster-whisper 'small' on CPU (current)</w:t>
            </w:r>
          </w:p>
        </w:tc>
        <w:tc>
          <w:tcPr>
            <w:tcW w:type="dxa" w:w="1984"/>
          </w:tcPr>
          <w:p>
            <w:r>
              <w:rPr>
                <w:sz w:val="18"/>
              </w:rPr>
              <w:t>≈ $0.08–0.12 (estimate)</w:t>
            </w:r>
          </w:p>
        </w:tc>
        <w:tc>
          <w:tcPr>
            <w:tcW w:type="dxa" w:w="4535"/>
          </w:tcPr>
          <w:p>
            <w:r>
              <w:rPr>
                <w:sz w:val="18"/>
              </w:rPr>
              <w:t>No GPUs in Google's Johannesburg region. ~3–4 audio hours per machine hour on 8 vCPU; fine for a pilot</w:t>
            </w:r>
          </w:p>
        </w:tc>
      </w:tr>
      <w:tr>
        <w:tc>
          <w:tcPr>
            <w:tcW w:type="dxa" w:w="3118"/>
          </w:tcPr>
          <w:p>
            <w:r>
              <w:rPr>
                <w:sz w:val="18"/>
              </w:rPr>
              <w:t>AssemblyAI Universal-2</w:t>
            </w:r>
          </w:p>
        </w:tc>
        <w:tc>
          <w:tcPr>
            <w:tcW w:type="dxa" w:w="1984"/>
          </w:tcPr>
          <w:p>
            <w:r>
              <w:rPr>
                <w:sz w:val="18"/>
              </w:rPr>
              <w:t>$0.15</w:t>
            </w:r>
          </w:p>
        </w:tc>
        <w:tc>
          <w:tcPr>
            <w:tcW w:type="dxa" w:w="4535"/>
          </w:tcPr>
          <w:p>
            <w:r>
              <w:rPr>
                <w:sz w:val="18"/>
              </w:rPr>
              <w:t>Fast, accurate, data leaves SA (POPIA s72 transfer); $50 free credit</w:t>
            </w:r>
          </w:p>
        </w:tc>
      </w:tr>
      <w:tr>
        <w:tc>
          <w:tcPr>
            <w:tcW w:type="dxa" w:w="3118"/>
          </w:tcPr>
          <w:p>
            <w:r>
              <w:rPr>
                <w:sz w:val="18"/>
              </w:rPr>
              <w:t>OpenAI gpt-4o-mini-transcribe</w:t>
            </w:r>
          </w:p>
        </w:tc>
        <w:tc>
          <w:tcPr>
            <w:tcW w:type="dxa" w:w="1984"/>
          </w:tcPr>
          <w:p>
            <w:r>
              <w:rPr>
                <w:sz w:val="18"/>
              </w:rPr>
              <w:t>$0.18</w:t>
            </w:r>
          </w:p>
        </w:tc>
        <w:tc>
          <w:tcPr>
            <w:tcW w:type="dxa" w:w="4535"/>
          </w:tcPr>
          <w:p>
            <w:r>
              <w:rPr>
                <w:sz w:val="18"/>
              </w:rPr>
              <w:t>Simple; data leaves SA</w:t>
            </w:r>
          </w:p>
        </w:tc>
      </w:tr>
      <w:tr>
        <w:tc>
          <w:tcPr>
            <w:tcW w:type="dxa" w:w="3118"/>
          </w:tcPr>
          <w:p>
            <w:r>
              <w:rPr>
                <w:sz w:val="18"/>
              </w:rPr>
              <w:t>Deepgram Nova-3</w:t>
            </w:r>
          </w:p>
        </w:tc>
        <w:tc>
          <w:tcPr>
            <w:tcW w:type="dxa" w:w="1984"/>
          </w:tcPr>
          <w:p>
            <w:r>
              <w:rPr>
                <w:sz w:val="18"/>
              </w:rPr>
              <w:t>$0.26</w:t>
            </w:r>
          </w:p>
        </w:tc>
        <w:tc>
          <w:tcPr>
            <w:tcW w:type="dxa" w:w="4535"/>
          </w:tcPr>
          <w:p>
            <w:r>
              <w:rPr>
                <w:sz w:val="18"/>
              </w:rPr>
              <w:t>$200 free credit</w:t>
            </w:r>
          </w:p>
        </w:tc>
      </w:tr>
      <w:tr>
        <w:tc>
          <w:tcPr>
            <w:tcW w:type="dxa" w:w="3118"/>
          </w:tcPr>
          <w:p>
            <w:r>
              <w:rPr>
                <w:sz w:val="18"/>
              </w:rPr>
              <w:t>Google Speech-to-Text dynamic batch</w:t>
            </w:r>
          </w:p>
        </w:tc>
        <w:tc>
          <w:tcPr>
            <w:tcW w:type="dxa" w:w="1984"/>
          </w:tcPr>
          <w:p>
            <w:r>
              <w:rPr>
                <w:sz w:val="18"/>
              </w:rPr>
              <w:t>$0.18</w:t>
            </w:r>
          </w:p>
        </w:tc>
        <w:tc>
          <w:tcPr>
            <w:tcW w:type="dxa" w:w="4535"/>
          </w:tcPr>
          <w:p>
            <w:r>
              <w:rPr>
                <w:sz w:val="18"/>
              </w:rPr>
              <w:t>Slow batch mode; standard mode is $0.96</w:t>
            </w:r>
          </w:p>
        </w:tc>
      </w:tr>
    </w:tbl>
    <w:p/>
    <w:p>
      <w:r>
        <w:rPr>
          <w:b w:val="0"/>
          <w:i w:val="0"/>
        </w:rPr>
        <w:t>Recommendation: keep self-hosted for the pilot (cheapest, data stays in South Africa); switch heavy agency workloads to AssemblyAI via the existing TRANSCRIPTION_PROVIDER switch when queues grow.</w:t>
      </w:r>
    </w:p>
    <w:p>
      <w:pPr>
        <w:pStyle w:val="Heading2"/>
      </w:pPr>
      <w:r>
        <w:t>5.4 YouTube links: the hard truth</w:t>
      </w:r>
    </w:p>
    <w:p>
      <w:r>
        <w:rPr>
          <w:b/>
          <w:color w:val="B42318"/>
        </w:rPr>
        <w:t xml:space="preserve">Warning: </w:t>
      </w:r>
      <w:r>
        <w:t>YouTube's Terms of Service forbid downloading content without written permission, and the YouTube API Developer Policies forbid apps that use the API (YouTube publishing) from downloading or storing YouTube audiovisual content. Doing it can get the Google API project revoked, which would also kill YouTube publishing for every customer.</w:t>
      </w:r>
    </w:p>
    <w:p>
      <w:pPr>
        <w:pStyle w:val="ListBullet"/>
      </w:pPr>
      <w:r>
        <w:t>Technically, YouTube blocks downloads from cloud server IPs ("Sign in to confirm you're not a bot"). Working around it needs residential proxies (~$4–7 per GB, i.e. roughly R10–R35 per video) plus proof-of-origin token tools that break regularly.</w:t>
      </w:r>
    </w:p>
    <w:p>
      <w:pPr>
        <w:pStyle w:val="ListBullet"/>
      </w:pPr>
      <w:r>
        <w:t>The YouTube Data API has no download endpoint, even for a user's own videos. Captions can be downloaded through the API only for the user's own videos (OAuth, youtube.force-ssl scope).</w:t>
      </w:r>
    </w:p>
    <w:p>
      <w:pPr>
        <w:pStyle w:val="ListBullet"/>
      </w:pPr>
      <w:r>
        <w:t>Recommendation: make upload the primary path. Replace the link import with "Download your video from YouTube Studio (Content → ⋮ → Download), then upload it" and, for text repurposing, read captions through the official API for the connected user's own channel only.</w:t>
      </w:r>
    </w:p>
    <w:p>
      <w:pPr>
        <w:pStyle w:val="Heading1"/>
      </w:pPr>
      <w:r>
        <w:t>6. Letting users connect their social media accounts</w:t>
      </w:r>
    </w:p>
    <w:p>
      <w:pPr>
        <w:pStyle w:val="Heading2"/>
      </w:pPr>
      <w:r>
        <w:t>6.1 How the connection flow works</w:t>
      </w:r>
    </w:p>
    <w:p>
      <w:pPr>
        <w:pStyle w:val="ListNumber"/>
      </w:pPr>
      <w:r>
        <w:t>User clicks Connect on the Connections page → the API redirects to the platform's consent screen.</w:t>
      </w:r>
    </w:p>
    <w:p>
      <w:pPr>
        <w:pStyle w:val="ListNumber"/>
      </w:pPr>
      <w:r>
        <w:t>The platform sends the user back to https://&lt;api-domain&gt;/api/connections/&lt;platform&gt;/callback with a code.</w:t>
      </w:r>
    </w:p>
    <w:p>
      <w:pPr>
        <w:pStyle w:val="ListNumber"/>
      </w:pPr>
      <w:r>
        <w:t>The API exchanges the code for tokens, encrypts them, and stores them on the workspace's connection record.</w:t>
      </w:r>
    </w:p>
    <w:p>
      <w:pPr>
        <w:pStyle w:val="ListNumber"/>
      </w:pPr>
      <w:r>
        <w:t>Scheduled posts use the stored token; refresh jobs keep tokens alive; expired tokens show a Reconnect prompt.</w:t>
      </w:r>
    </w:p>
    <w:p>
      <w:pPr>
        <w:pStyle w:val="Heading2"/>
      </w:pPr>
      <w:r>
        <w:t>6.2 Code fixes needed before any platform review</w:t>
      </w:r>
    </w:p>
    <w:tbl>
      <w:tblPr>
        <w:tblStyle w:val="TableGrid"/>
        <w:tblW w:type="auto" w:w="0"/>
        <w:jc w:val="center"/>
        <w:tblLook w:firstColumn="1" w:firstRow="1" w:lastColumn="0" w:lastRow="0" w:noHBand="0" w:noVBand="1" w:val="04A0"/>
      </w:tblPr>
      <w:tblGrid>
        <w:gridCol w:w="3324"/>
        <w:gridCol w:w="3324"/>
        <w:gridCol w:w="3324"/>
      </w:tblGrid>
      <w:tr>
        <w:tc>
          <w:tcPr>
            <w:tcW w:type="dxa" w:w="1531"/>
            <w:shd w:val="clear" w:color="auto" w:fill="6D28D9"/>
          </w:tcPr>
          <w:p>
            <w:r>
              <w:rPr>
                <w:sz w:val="17"/>
              </w:rPr>
            </w:r>
            <w:r>
              <w:rPr>
                <w:b/>
                <w:color w:val="FFFFFF"/>
                <w:sz w:val="17"/>
              </w:rPr>
              <w:t>Platform</w:t>
            </w:r>
          </w:p>
        </w:tc>
        <w:tc>
          <w:tcPr>
            <w:tcW w:type="dxa" w:w="3572"/>
            <w:shd w:val="clear" w:color="auto" w:fill="6D28D9"/>
          </w:tcPr>
          <w:p>
            <w:r>
              <w:rPr>
                <w:sz w:val="17"/>
              </w:rPr>
            </w:r>
            <w:r>
              <w:rPr>
                <w:b/>
                <w:color w:val="FFFFFF"/>
                <w:sz w:val="17"/>
              </w:rPr>
              <w:t>Problem found in the code</w:t>
            </w:r>
          </w:p>
        </w:tc>
        <w:tc>
          <w:tcPr>
            <w:tcW w:type="dxa" w:w="4535"/>
            <w:shd w:val="clear" w:color="auto" w:fill="6D28D9"/>
          </w:tcPr>
          <w:p>
            <w:r>
              <w:rPr>
                <w:sz w:val="17"/>
              </w:rPr>
            </w:r>
            <w:r>
              <w:rPr>
                <w:b/>
                <w:color w:val="FFFFFF"/>
                <w:sz w:val="17"/>
              </w:rPr>
              <w:t>Fix</w:t>
            </w:r>
          </w:p>
        </w:tc>
      </w:tr>
      <w:tr>
        <w:tc>
          <w:tcPr>
            <w:tcW w:type="dxa" w:w="1531"/>
          </w:tcPr>
          <w:p>
            <w:r>
              <w:rPr>
                <w:sz w:val="17"/>
              </w:rPr>
              <w:t>Instagram / Facebook</w:t>
            </w:r>
          </w:p>
        </w:tc>
        <w:tc>
          <w:tcPr>
            <w:tcW w:type="dxa" w:w="3572"/>
          </w:tcPr>
          <w:p>
            <w:r>
              <w:rPr>
                <w:sz w:val="17"/>
              </w:rPr>
              <w:t>Uses Graph API v19.0 (Meta retires versions after ~2 years, so v19 is at or past end of life); Facebook Login path with many permissions</w:t>
            </w:r>
          </w:p>
        </w:tc>
        <w:tc>
          <w:tcPr>
            <w:tcW w:type="dxa" w:w="4535"/>
          </w:tcPr>
          <w:p>
            <w:r>
              <w:rPr>
                <w:sz w:val="17"/>
              </w:rPr>
              <w:t>Move to the current Graph API version; prefer Instagram API with Instagram Login (no Facebook Page needed, scopes instagram_business_basic + instagram_business_content_publish); request only permissions you use</w:t>
            </w:r>
          </w:p>
        </w:tc>
      </w:tr>
      <w:tr>
        <w:tc>
          <w:tcPr>
            <w:tcW w:type="dxa" w:w="1531"/>
          </w:tcPr>
          <w:p>
            <w:r>
              <w:rPr>
                <w:sz w:val="17"/>
              </w:rPr>
              <w:t>Facebook Pages</w:t>
            </w:r>
          </w:p>
        </w:tc>
        <w:tc>
          <w:tcPr>
            <w:tcW w:type="dxa" w:w="3572"/>
          </w:tcPr>
          <w:p>
            <w:r>
              <w:rPr>
                <w:sz w:val="17"/>
              </w:rPr>
              <w:t>No publisher</w:t>
            </w:r>
          </w:p>
        </w:tc>
        <w:tc>
          <w:tcPr>
            <w:tcW w:type="dxa" w:w="4535"/>
          </w:tcPr>
          <w:p>
            <w:r>
              <w:rPr>
                <w:sz w:val="17"/>
              </w:rPr>
              <w:t>Build Page posting (pages_manage_posts, pages_read_engagement, pages_show_list)</w:t>
            </w:r>
          </w:p>
        </w:tc>
      </w:tr>
      <w:tr>
        <w:tc>
          <w:tcPr>
            <w:tcW w:type="dxa" w:w="1531"/>
          </w:tcPr>
          <w:p>
            <w:r>
              <w:rPr>
                <w:sz w:val="17"/>
              </w:rPr>
              <w:t>LinkedIn</w:t>
            </w:r>
          </w:p>
        </w:tc>
        <w:tc>
          <w:tcPr>
            <w:tcW w:type="dxa" w:w="3572"/>
          </w:tcPr>
          <w:p>
            <w:r>
              <w:rPr>
                <w:sz w:val="17"/>
              </w:rPr>
              <w:t>Requests r_liteprofile / r_basicprofile (retired) and calls /v2/me and /v2/ugcPosts (legacy)</w:t>
            </w:r>
          </w:p>
        </w:tc>
        <w:tc>
          <w:tcPr>
            <w:tcW w:type="dxa" w:w="4535"/>
          </w:tcPr>
          <w:p>
            <w:r>
              <w:rPr>
                <w:sz w:val="17"/>
              </w:rPr>
              <w:t>Use OpenID Connect scopes (openid, profile, email) + /v2/userinfo, and the versioned Posts API; track yearly version sunsets</w:t>
            </w:r>
          </w:p>
        </w:tc>
      </w:tr>
      <w:tr>
        <w:tc>
          <w:tcPr>
            <w:tcW w:type="dxa" w:w="1531"/>
          </w:tcPr>
          <w:p>
            <w:r>
              <w:rPr>
                <w:sz w:val="17"/>
              </w:rPr>
              <w:t>TikTok</w:t>
            </w:r>
          </w:p>
        </w:tc>
        <w:tc>
          <w:tcPr>
            <w:tcW w:type="dxa" w:w="3572"/>
          </w:tcPr>
          <w:p>
            <w:r>
              <w:rPr>
                <w:sz w:val="17"/>
              </w:rPr>
              <w:t>Posting UI lacks TikTok's mandatory Direct Post elements</w:t>
            </w:r>
          </w:p>
        </w:tc>
        <w:tc>
          <w:tcPr>
            <w:tcW w:type="dxa" w:w="4535"/>
          </w:tcPr>
          <w:p>
            <w:r>
              <w:rPr>
                <w:sz w:val="17"/>
              </w:rPr>
              <w:t>Show creator nickname, privacy picker with no default, comment/duet/stitch toggles off by default, commercial-content disclosure, music usage confirmation, preview, explicit consent per post</w:t>
            </w:r>
          </w:p>
        </w:tc>
      </w:tr>
      <w:tr>
        <w:tc>
          <w:tcPr>
            <w:tcW w:type="dxa" w:w="1531"/>
          </w:tcPr>
          <w:p>
            <w:r>
              <w:rPr>
                <w:sz w:val="17"/>
              </w:rPr>
              <w:t>YouTube</w:t>
            </w:r>
          </w:p>
        </w:tc>
        <w:tc>
          <w:tcPr>
            <w:tcW w:type="dxa" w:w="3572"/>
          </w:tcPr>
          <w:p>
            <w:r>
              <w:rPr>
                <w:sz w:val="17"/>
              </w:rPr>
              <w:t>No per-upload consent/visibility UI, no quota tracking</w:t>
            </w:r>
          </w:p>
        </w:tc>
        <w:tc>
          <w:tcPr>
            <w:tcW w:type="dxa" w:w="4535"/>
          </w:tcPr>
          <w:p>
            <w:r>
              <w:rPr>
                <w:sz w:val="17"/>
              </w:rPr>
              <w:t>Explicit consent + visibility choice per scheduled upload; track the 100 uploads/day app quota; link to YouTube ToS and Google Privacy Policy; revoke-access link; delete API data within 7 days of revocation</w:t>
            </w:r>
          </w:p>
        </w:tc>
      </w:tr>
      <w:tr>
        <w:tc>
          <w:tcPr>
            <w:tcW w:type="dxa" w:w="1531"/>
          </w:tcPr>
          <w:p>
            <w:r>
              <w:rPr>
                <w:sz w:val="17"/>
              </w:rPr>
              <w:t>All</w:t>
            </w:r>
          </w:p>
        </w:tc>
        <w:tc>
          <w:tcPr>
            <w:tcW w:type="dxa" w:w="3572"/>
          </w:tcPr>
          <w:p>
            <w:r>
              <w:rPr>
                <w:sz w:val="17"/>
              </w:rPr>
              <w:t>No token refresh jobs for 60-day tokens; no per-platform posting caps</w:t>
            </w:r>
          </w:p>
        </w:tc>
        <w:tc>
          <w:tcPr>
            <w:tcW w:type="dxa" w:w="4535"/>
          </w:tcPr>
          <w:p>
            <w:r>
              <w:rPr>
                <w:sz w:val="17"/>
              </w:rPr>
              <w:t>Refresh Instagram/Threads tokens before day 60; LinkedIn reconnect reminder at ~55 days; enforce Instagram (50–100/24h), Threads (250/24h), TikTok (~15/day/creator) caps in the scheduler</w:t>
            </w:r>
          </w:p>
        </w:tc>
      </w:tr>
      <w:tr>
        <w:tc>
          <w:tcPr>
            <w:tcW w:type="dxa" w:w="1531"/>
          </w:tcPr>
          <w:p>
            <w:r>
              <w:rPr>
                <w:sz w:val="17"/>
              </w:rPr>
              <w:t>Meta</w:t>
            </w:r>
          </w:p>
        </w:tc>
        <w:tc>
          <w:tcPr>
            <w:tcW w:type="dxa" w:w="3572"/>
          </w:tcPr>
          <w:p>
            <w:r>
              <w:rPr>
                <w:sz w:val="17"/>
              </w:rPr>
              <w:t>No data-deletion callback</w:t>
            </w:r>
          </w:p>
        </w:tc>
        <w:tc>
          <w:tcPr>
            <w:tcW w:type="dxa" w:w="4535"/>
          </w:tcPr>
          <w:p>
            <w:r>
              <w:rPr>
                <w:sz w:val="17"/>
              </w:rPr>
              <w:t>Build the signed-request deletion callback and a deletion status page</w:t>
            </w:r>
          </w:p>
        </w:tc>
      </w:tr>
      <w:tr>
        <w:tc>
          <w:tcPr>
            <w:tcW w:type="dxa" w:w="1531"/>
          </w:tcPr>
          <w:p>
            <w:r>
              <w:rPr>
                <w:sz w:val="17"/>
              </w:rPr>
              <w:t>X</w:t>
            </w:r>
          </w:p>
        </w:tc>
        <w:tc>
          <w:tcPr>
            <w:tcW w:type="dxa" w:w="3572"/>
          </w:tcPr>
          <w:p>
            <w:r>
              <w:rPr>
                <w:sz w:val="17"/>
              </w:rPr>
              <w:t>Not built</w:t>
            </w:r>
          </w:p>
        </w:tc>
        <w:tc>
          <w:tcPr>
            <w:tcW w:type="dxa" w:w="4535"/>
          </w:tcPr>
          <w:p>
            <w:r>
              <w:rPr>
                <w:sz w:val="17"/>
              </w:rPr>
              <w:t>Build only if customers will pay for it: $0.015 per post, $0.20 per post containing a link</w:t>
            </w:r>
          </w:p>
        </w:tc>
      </w:tr>
    </w:tbl>
    <w:p/>
    <w:p>
      <w:pPr>
        <w:pStyle w:val="Heading2"/>
      </w:pPr>
      <w:r>
        <w:t>6.3 Platform-by-platform requirements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247"/>
            <w:shd w:val="clear" w:color="auto" w:fill="6D28D9"/>
          </w:tcPr>
          <w:p>
            <w:r>
              <w:rPr>
                <w:sz w:val="16"/>
              </w:rPr>
            </w:r>
            <w:r>
              <w:rPr>
                <w:b/>
                <w:color w:val="FFFFFF"/>
                <w:sz w:val="16"/>
              </w:rPr>
              <w:t>Platform</w:t>
            </w:r>
          </w:p>
        </w:tc>
        <w:tc>
          <w:tcPr>
            <w:tcW w:type="dxa" w:w="1701"/>
            <w:shd w:val="clear" w:color="auto" w:fill="6D28D9"/>
          </w:tcPr>
          <w:p>
            <w:r>
              <w:rPr>
                <w:sz w:val="16"/>
              </w:rPr>
            </w:r>
            <w:r>
              <w:rPr>
                <w:b/>
                <w:color w:val="FFFFFF"/>
                <w:sz w:val="16"/>
              </w:rPr>
              <w:t>Works in sandbox for</w:t>
            </w:r>
          </w:p>
        </w:tc>
        <w:tc>
          <w:tcPr>
            <w:tcW w:type="dxa" w:w="2041"/>
            <w:shd w:val="clear" w:color="auto" w:fill="6D28D9"/>
          </w:tcPr>
          <w:p>
            <w:r>
              <w:rPr>
                <w:sz w:val="16"/>
              </w:rPr>
            </w:r>
            <w:r>
              <w:rPr>
                <w:b/>
                <w:color w:val="FFFFFF"/>
                <w:sz w:val="16"/>
              </w:rPr>
              <w:t>To go public</w:t>
            </w:r>
          </w:p>
        </w:tc>
        <w:tc>
          <w:tcPr>
            <w:tcW w:type="dxa" w:w="1871"/>
            <w:shd w:val="clear" w:color="auto" w:fill="6D28D9"/>
          </w:tcPr>
          <w:p>
            <w:r>
              <w:rPr>
                <w:sz w:val="16"/>
              </w:rPr>
            </w:r>
            <w:r>
              <w:rPr>
                <w:b/>
                <w:color w:val="FFFFFF"/>
                <w:sz w:val="16"/>
              </w:rPr>
              <w:t>Hard limits</w:t>
            </w:r>
          </w:p>
        </w:tc>
        <w:tc>
          <w:tcPr>
            <w:tcW w:type="dxa" w:w="1361"/>
            <w:shd w:val="clear" w:color="auto" w:fill="6D28D9"/>
          </w:tcPr>
          <w:p>
            <w:r>
              <w:rPr>
                <w:sz w:val="16"/>
              </w:rPr>
            </w:r>
            <w:r>
              <w:rPr>
                <w:b/>
                <w:color w:val="FFFFFF"/>
                <w:sz w:val="16"/>
              </w:rPr>
              <w:t>Users need</w:t>
            </w:r>
          </w:p>
        </w:tc>
        <w:tc>
          <w:tcPr>
            <w:tcW w:type="dxa" w:w="1417"/>
            <w:shd w:val="clear" w:color="auto" w:fill="6D28D9"/>
          </w:tcPr>
          <w:p>
            <w:r>
              <w:rPr>
                <w:sz w:val="16"/>
              </w:rPr>
            </w:r>
            <w:r>
              <w:rPr>
                <w:b/>
                <w:color w:val="FFFFFF"/>
                <w:sz w:val="16"/>
              </w:rPr>
              <w:t>Typical wait</w:t>
            </w:r>
          </w:p>
        </w:tc>
      </w:tr>
      <w:tr>
        <w:tc>
          <w:tcPr>
            <w:tcW w:type="dxa" w:w="1247"/>
          </w:tcPr>
          <w:p>
            <w:r>
              <w:rPr>
                <w:sz w:val="16"/>
              </w:rPr>
              <w:t>YouTube</w:t>
            </w:r>
          </w:p>
        </w:tc>
        <w:tc>
          <w:tcPr>
            <w:tcW w:type="dxa" w:w="1701"/>
          </w:tcPr>
          <w:p>
            <w:r>
              <w:rPr>
                <w:sz w:val="16"/>
              </w:rPr>
              <w:t>Up to 100 listed test users (refresh tokens expire after 7 days in Testing)</w:t>
            </w:r>
          </w:p>
        </w:tc>
        <w:tc>
          <w:tcPr>
            <w:tcW w:type="dxa" w:w="2041"/>
          </w:tcPr>
          <w:p>
            <w:r>
              <w:rPr>
                <w:sz w:val="16"/>
              </w:rPr>
              <w:t>Google OAuth verification (sensitive scope; no CASA security assessment): verified domain, privacy policy, demo video</w:t>
            </w:r>
          </w:p>
        </w:tc>
        <w:tc>
          <w:tcPr>
            <w:tcW w:type="dxa" w:w="1871"/>
          </w:tcPr>
          <w:p>
            <w:r>
              <w:rPr>
                <w:sz w:val="16"/>
              </w:rPr>
              <w:t>100 uploads/day for the whole app by default (since June 2026); more needs an API compliance audit</w:t>
            </w:r>
          </w:p>
        </w:tc>
        <w:tc>
          <w:tcPr>
            <w:tcW w:type="dxa" w:w="1361"/>
          </w:tcPr>
          <w:p>
            <w:r>
              <w:rPr>
                <w:sz w:val="16"/>
              </w:rPr>
              <w:t>A YouTube channel (phone-verified for &gt;15 min videos)</w:t>
            </w:r>
          </w:p>
        </w:tc>
        <w:tc>
          <w:tcPr>
            <w:tcW w:type="dxa" w:w="1417"/>
          </w:tcPr>
          <w:p>
            <w:r>
              <w:rPr>
                <w:sz w:val="16"/>
              </w:rPr>
              <w:t>Verification 3–5 business days (often weeks); quota audit weeks to months</w:t>
            </w:r>
          </w:p>
        </w:tc>
      </w:tr>
      <w:tr>
        <w:tc>
          <w:tcPr>
            <w:tcW w:type="dxa" w:w="1247"/>
          </w:tcPr>
          <w:p>
            <w:r>
              <w:rPr>
                <w:sz w:val="16"/>
              </w:rPr>
              <w:t>Instagram</w:t>
            </w:r>
          </w:p>
        </w:tc>
        <w:tc>
          <w:tcPr>
            <w:tcW w:type="dxa" w:w="1701"/>
          </w:tcPr>
          <w:p>
            <w:r>
              <w:rPr>
                <w:sz w:val="16"/>
              </w:rPr>
              <w:t>People with a role on the app</w:t>
            </w:r>
          </w:p>
        </w:tc>
        <w:tc>
          <w:tcPr>
            <w:tcW w:type="dxa" w:w="2041"/>
          </w:tcPr>
          <w:p>
            <w:r>
              <w:rPr>
                <w:sz w:val="16"/>
              </w:rPr>
              <w:t>Business Verification → Tech Provider verification (~5 days) → App Review per permission with screencasts</w:t>
            </w:r>
          </w:p>
        </w:tc>
        <w:tc>
          <w:tcPr>
            <w:tcW w:type="dxa" w:w="1871"/>
          </w:tcPr>
          <w:p>
            <w:r>
              <w:rPr>
                <w:sz w:val="16"/>
              </w:rPr>
              <w:t>Docs say 100 (reference says 50) API posts per 24h per account; media must be at a public URL</w:t>
            </w:r>
          </w:p>
        </w:tc>
        <w:tc>
          <w:tcPr>
            <w:tcW w:type="dxa" w:w="1361"/>
          </w:tcPr>
          <w:p>
            <w:r>
              <w:rPr>
                <w:sz w:val="16"/>
              </w:rPr>
              <w:t>Business or Creator account</w:t>
            </w:r>
          </w:p>
        </w:tc>
        <w:tc>
          <w:tcPr>
            <w:tcW w:type="dxa" w:w="1417"/>
          </w:tcPr>
          <w:p>
            <w:r>
              <w:rPr>
                <w:sz w:val="16"/>
              </w:rPr>
              <w:t>Reviews days to 2–4 weeks per round</w:t>
            </w:r>
          </w:p>
        </w:tc>
      </w:tr>
      <w:tr>
        <w:tc>
          <w:tcPr>
            <w:tcW w:type="dxa" w:w="1247"/>
          </w:tcPr>
          <w:p>
            <w:r>
              <w:rPr>
                <w:sz w:val="16"/>
              </w:rPr>
              <w:t>Facebook Pages</w:t>
            </w:r>
          </w:p>
        </w:tc>
        <w:tc>
          <w:tcPr>
            <w:tcW w:type="dxa" w:w="1701"/>
          </w:tcPr>
          <w:p>
            <w:r>
              <w:rPr>
                <w:sz w:val="16"/>
              </w:rPr>
              <w:t>App-role users</w:t>
            </w:r>
          </w:p>
        </w:tc>
        <w:tc>
          <w:tcPr>
            <w:tcW w:type="dxa" w:w="2041"/>
          </w:tcPr>
          <w:p>
            <w:r>
              <w:rPr>
                <w:sz w:val="16"/>
              </w:rPr>
              <w:t>Same Meta process</w:t>
            </w:r>
          </w:p>
        </w:tc>
        <w:tc>
          <w:tcPr>
            <w:tcW w:type="dxa" w:w="1871"/>
          </w:tcPr>
          <w:p>
            <w:r>
              <w:rPr>
                <w:sz w:val="16"/>
              </w:rPr>
              <w:t>Usage-based rate limits</w:t>
            </w:r>
          </w:p>
        </w:tc>
        <w:tc>
          <w:tcPr>
            <w:tcW w:type="dxa" w:w="1361"/>
          </w:tcPr>
          <w:p>
            <w:r>
              <w:rPr>
                <w:sz w:val="16"/>
              </w:rPr>
              <w:t>Page role allowing posting</w:t>
            </w:r>
          </w:p>
        </w:tc>
        <w:tc>
          <w:tcPr>
            <w:tcW w:type="dxa" w:w="1417"/>
          </w:tcPr>
          <w:p>
            <w:r>
              <w:rPr>
                <w:sz w:val="16"/>
              </w:rPr>
              <w:t>Same as Instagram</w:t>
            </w:r>
          </w:p>
        </w:tc>
      </w:tr>
      <w:tr>
        <w:tc>
          <w:tcPr>
            <w:tcW w:type="dxa" w:w="1247"/>
          </w:tcPr>
          <w:p>
            <w:r>
              <w:rPr>
                <w:sz w:val="16"/>
              </w:rPr>
              <w:t>Threads</w:t>
            </w:r>
          </w:p>
        </w:tc>
        <w:tc>
          <w:tcPr>
            <w:tcW w:type="dxa" w:w="1701"/>
          </w:tcPr>
          <w:p>
            <w:r>
              <w:rPr>
                <w:sz w:val="16"/>
              </w:rPr>
              <w:t>Testers on the Meta app</w:t>
            </w:r>
          </w:p>
        </w:tc>
        <w:tc>
          <w:tcPr>
            <w:tcW w:type="dxa" w:w="2041"/>
          </w:tcPr>
          <w:p>
            <w:r>
              <w:rPr>
                <w:sz w:val="16"/>
              </w:rPr>
              <w:t>App Review + Tech Provider verification</w:t>
            </w:r>
          </w:p>
        </w:tc>
        <w:tc>
          <w:tcPr>
            <w:tcW w:type="dxa" w:w="1871"/>
          </w:tcPr>
          <w:p>
            <w:r>
              <w:rPr>
                <w:sz w:val="16"/>
              </w:rPr>
              <w:t>250 posts per 24h per profile</w:t>
            </w:r>
          </w:p>
        </w:tc>
        <w:tc>
          <w:tcPr>
            <w:tcW w:type="dxa" w:w="1361"/>
          </w:tcPr>
          <w:p>
            <w:r>
              <w:rPr>
                <w:sz w:val="16"/>
              </w:rPr>
              <w:t>Threads profile</w:t>
            </w:r>
          </w:p>
        </w:tc>
        <w:tc>
          <w:tcPr>
            <w:tcW w:type="dxa" w:w="1417"/>
          </w:tcPr>
          <w:p>
            <w:r>
              <w:rPr>
                <w:sz w:val="16"/>
              </w:rPr>
              <w:t>~2–4 weeks</w:t>
            </w:r>
          </w:p>
        </w:tc>
      </w:tr>
      <w:tr>
        <w:tc>
          <w:tcPr>
            <w:tcW w:type="dxa" w:w="1247"/>
          </w:tcPr>
          <w:p>
            <w:r>
              <w:rPr>
                <w:sz w:val="16"/>
              </w:rPr>
              <w:t>TikTok</w:t>
            </w:r>
          </w:p>
        </w:tc>
        <w:tc>
          <w:tcPr>
            <w:tcW w:type="dxa" w:w="1701"/>
          </w:tcPr>
          <w:p>
            <w:r>
              <w:rPr>
                <w:sz w:val="16"/>
              </w:rPr>
              <w:t>Unaudited: max 5 users per 24h and posts forced private</w:t>
            </w:r>
          </w:p>
        </w:tc>
        <w:tc>
          <w:tcPr>
            <w:tcW w:type="dxa" w:w="2041"/>
          </w:tcPr>
          <w:p>
            <w:r>
              <w:rPr>
                <w:sz w:val="16"/>
              </w:rPr>
              <w:t>App review + separate Content Posting API audit (must serve a broad audience)</w:t>
            </w:r>
          </w:p>
        </w:tc>
        <w:tc>
          <w:tcPr>
            <w:tcW w:type="dxa" w:w="1871"/>
          </w:tcPr>
          <w:p>
            <w:r>
              <w:rPr>
                <w:sz w:val="16"/>
              </w:rPr>
              <w:t>~15 posts/day per creator across all apps; per-app creator cap set at audit</w:t>
            </w:r>
          </w:p>
        </w:tc>
        <w:tc>
          <w:tcPr>
            <w:tcW w:type="dxa" w:w="1361"/>
          </w:tcPr>
          <w:p>
            <w:r>
              <w:rPr>
                <w:sz w:val="16"/>
              </w:rPr>
              <w:t>Any TikTok account</w:t>
            </w:r>
          </w:p>
        </w:tc>
        <w:tc>
          <w:tcPr>
            <w:tcW w:type="dxa" w:w="1417"/>
          </w:tcPr>
          <w:p>
            <w:r>
              <w:rPr>
                <w:sz w:val="16"/>
              </w:rPr>
              <w:t>Audit ~2–6 weeks, frequent rejections</w:t>
            </w:r>
          </w:p>
        </w:tc>
      </w:tr>
      <w:tr>
        <w:tc>
          <w:tcPr>
            <w:tcW w:type="dxa" w:w="1247"/>
          </w:tcPr>
          <w:p>
            <w:r>
              <w:rPr>
                <w:sz w:val="16"/>
              </w:rPr>
              <w:t>LinkedIn (personal)</w:t>
            </w:r>
          </w:p>
        </w:tc>
        <w:tc>
          <w:tcPr>
            <w:tcW w:type="dxa" w:w="1701"/>
          </w:tcPr>
          <w:p>
            <w:r>
              <w:rPr>
                <w:sz w:val="16"/>
              </w:rPr>
              <w:t>Self-serve 'Share on LinkedIn'</w:t>
            </w:r>
          </w:p>
        </w:tc>
        <w:tc>
          <w:tcPr>
            <w:tcW w:type="dxa" w:w="2041"/>
          </w:tcPr>
          <w:p>
            <w:r>
              <w:rPr>
                <w:sz w:val="16"/>
              </w:rPr>
              <w:t>No review</w:t>
            </w:r>
          </w:p>
        </w:tc>
        <w:tc>
          <w:tcPr>
            <w:tcW w:type="dxa" w:w="1871"/>
          </w:tcPr>
          <w:p>
            <w:r>
              <w:rPr>
                <w:sz w:val="16"/>
              </w:rPr>
              <w:t>150 requests/member/day; tokens last 60 days</w:t>
            </w:r>
          </w:p>
        </w:tc>
        <w:tc>
          <w:tcPr>
            <w:tcW w:type="dxa" w:w="1361"/>
          </w:tcPr>
          <w:p>
            <w:r>
              <w:rPr>
                <w:sz w:val="16"/>
              </w:rPr>
              <w:t>Any member</w:t>
            </w:r>
          </w:p>
        </w:tc>
        <w:tc>
          <w:tcPr>
            <w:tcW w:type="dxa" w:w="1417"/>
          </w:tcPr>
          <w:p>
            <w:r>
              <w:rPr>
                <w:sz w:val="16"/>
              </w:rPr>
              <w:t>Immediate</w:t>
            </w:r>
          </w:p>
        </w:tc>
      </w:tr>
      <w:tr>
        <w:tc>
          <w:tcPr>
            <w:tcW w:type="dxa" w:w="1247"/>
          </w:tcPr>
          <w:p>
            <w:r>
              <w:rPr>
                <w:sz w:val="16"/>
              </w:rPr>
              <w:t>LinkedIn (company pages)</w:t>
            </w:r>
          </w:p>
        </w:tc>
        <w:tc>
          <w:tcPr>
            <w:tcW w:type="dxa" w:w="1701"/>
          </w:tcPr>
          <w:p>
            <w:r>
              <w:rPr>
                <w:sz w:val="16"/>
              </w:rPr>
              <w:t>Development tier: 500 calls/app/day</w:t>
            </w:r>
          </w:p>
        </w:tc>
        <w:tc>
          <w:tcPr>
            <w:tcW w:type="dxa" w:w="2041"/>
          </w:tcPr>
          <w:p>
            <w:r>
              <w:rPr>
                <w:sz w:val="16"/>
              </w:rPr>
              <w:t>Community Management API application (registered company, business email); LinkedIn may refuse</w:t>
            </w:r>
          </w:p>
        </w:tc>
        <w:tc>
          <w:tcPr>
            <w:tcW w:type="dxa" w:w="1871"/>
          </w:tcPr>
          <w:p>
            <w:r>
              <w:rPr>
                <w:sz w:val="16"/>
              </w:rPr>
              <w:t>Development tier caps until Standard approved</w:t>
            </w:r>
          </w:p>
        </w:tc>
        <w:tc>
          <w:tcPr>
            <w:tcW w:type="dxa" w:w="1361"/>
          </w:tcPr>
          <w:p>
            <w:r>
              <w:rPr>
                <w:sz w:val="16"/>
              </w:rPr>
              <w:t>Page admin</w:t>
            </w:r>
          </w:p>
        </w:tc>
        <w:tc>
          <w:tcPr>
            <w:tcW w:type="dxa" w:w="1417"/>
          </w:tcPr>
          <w:p>
            <w:r>
              <w:rPr>
                <w:sz w:val="16"/>
              </w:rPr>
              <w:t>Weeks; not guaranteed</w:t>
            </w:r>
          </w:p>
        </w:tc>
      </w:tr>
      <w:tr>
        <w:tc>
          <w:tcPr>
            <w:tcW w:type="dxa" w:w="1247"/>
          </w:tcPr>
          <w:p>
            <w:r>
              <w:rPr>
                <w:sz w:val="16"/>
              </w:rPr>
              <w:t>Pinterest</w:t>
            </w:r>
          </w:p>
        </w:tc>
        <w:tc>
          <w:tcPr>
            <w:tcW w:type="dxa" w:w="1701"/>
          </w:tcPr>
          <w:p>
            <w:r>
              <w:rPr>
                <w:sz w:val="16"/>
              </w:rPr>
              <w:t>Trial: Pins visible only to their creator, 1,000 requests/day</w:t>
            </w:r>
          </w:p>
        </w:tc>
        <w:tc>
          <w:tcPr>
            <w:tcW w:type="dxa" w:w="2041"/>
          </w:tcPr>
          <w:p>
            <w:r>
              <w:rPr>
                <w:sz w:val="16"/>
              </w:rPr>
              <w:t>Standard access upgrade with demo video</w:t>
            </w:r>
          </w:p>
        </w:tc>
        <w:tc>
          <w:tcPr>
            <w:tcW w:type="dxa" w:w="1871"/>
          </w:tcPr>
          <w:p>
            <w:r>
              <w:rPr>
                <w:sz w:val="16"/>
              </w:rPr>
              <w:t>100 requests/sec/user</w:t>
            </w:r>
          </w:p>
        </w:tc>
        <w:tc>
          <w:tcPr>
            <w:tcW w:type="dxa" w:w="1361"/>
          </w:tcPr>
          <w:p>
            <w:r>
              <w:rPr>
                <w:sz w:val="16"/>
              </w:rPr>
              <w:t>Possibly a business account (new 2026 restriction)</w:t>
            </w:r>
          </w:p>
        </w:tc>
        <w:tc>
          <w:tcPr>
            <w:tcW w:type="dxa" w:w="1417"/>
          </w:tcPr>
          <w:p>
            <w:r>
              <w:rPr>
                <w:sz w:val="16"/>
              </w:rPr>
              <w:t>~3–14 days</w:t>
            </w:r>
          </w:p>
        </w:tc>
      </w:tr>
      <w:tr>
        <w:tc>
          <w:tcPr>
            <w:tcW w:type="dxa" w:w="1247"/>
          </w:tcPr>
          <w:p>
            <w:r>
              <w:rPr>
                <w:sz w:val="16"/>
              </w:rPr>
              <w:t>X</w:t>
            </w:r>
          </w:p>
        </w:tc>
        <w:tc>
          <w:tcPr>
            <w:tcW w:type="dxa" w:w="1701"/>
          </w:tcPr>
          <w:p>
            <w:r>
              <w:rPr>
                <w:sz w:val="16"/>
              </w:rPr>
              <w:t>No sandbox</w:t>
            </w:r>
          </w:p>
        </w:tc>
        <w:tc>
          <w:tcPr>
            <w:tcW w:type="dxa" w:w="2041"/>
          </w:tcPr>
          <w:p>
            <w:r>
              <w:rPr>
                <w:sz w:val="16"/>
              </w:rPr>
              <w:t>Developer account + prepaid credits</w:t>
            </w:r>
          </w:p>
        </w:tc>
        <w:tc>
          <w:tcPr>
            <w:tcW w:type="dxa" w:w="1871"/>
          </w:tcPr>
          <w:p>
            <w:r>
              <w:rPr>
                <w:sz w:val="16"/>
              </w:rPr>
              <w:t>10,000 posts/24h per app</w:t>
            </w:r>
          </w:p>
        </w:tc>
        <w:tc>
          <w:tcPr>
            <w:tcW w:type="dxa" w:w="1361"/>
          </w:tcPr>
          <w:p>
            <w:r>
              <w:rPr>
                <w:sz w:val="16"/>
              </w:rPr>
              <w:t>Any account</w:t>
            </w:r>
          </w:p>
        </w:tc>
        <w:tc>
          <w:tcPr>
            <w:tcW w:type="dxa" w:w="1417"/>
          </w:tcPr>
          <w:p>
            <w:r>
              <w:rPr>
                <w:sz w:val="16"/>
              </w:rPr>
              <w:t>Immediate (paid)</w:t>
            </w:r>
          </w:p>
        </w:tc>
      </w:tr>
    </w:tbl>
    <w:p/>
    <w:p>
      <w:r>
        <w:rPr>
          <w:b w:val="0"/>
          <w:i/>
        </w:rPr>
        <w:t>Token lifetimes users will notice: Instagram/Threads 60 days (refreshable), TikTok refresh token 365 days (reconnect yearly), LinkedIn 60 days (reconnect every ~2 months unless approved for refresh tokens), YouTube long-lived, Pinterest continuous refresh.</w:t>
      </w:r>
    </w:p>
    <w:p>
      <w:pPr>
        <w:pStyle w:val="Heading2"/>
      </w:pPr>
      <w:r>
        <w:t>6.4 Step by step: setting up each platform app</w:t>
      </w:r>
    </w:p>
    <w:p>
      <w:r>
        <w:rPr>
          <w:b w:val="0"/>
          <w:i w:val="0"/>
        </w:rPr>
        <w:t>Redirect URI pattern for all: https://api.&lt;yourdomain&gt;/api/connections/&lt;platform&gt;/callback. After adding each set of credentials to server/.env, restart the API.</w:t>
      </w:r>
    </w:p>
    <w:p>
      <w:pPr>
        <w:pStyle w:val="Heading3"/>
      </w:pPr>
      <w:r>
        <w:t>YouTube (start here)</w:t>
      </w:r>
    </w:p>
    <w:p>
      <w:pPr>
        <w:pStyle w:val="ListNumber"/>
      </w:pPr>
      <w:r>
        <w:t>console.cloud.google.com → project kengansocialv2 → APIs &amp; Services → Library → enable YouTube Data API v3.</w:t>
      </w:r>
    </w:p>
    <w:p>
      <w:pPr>
        <w:pStyle w:val="ListNumber"/>
      </w:pPr>
      <w:r>
        <w:t>OAuth consent screen: External; app name, logo, support email, homepage, privacy policy and terms on your domain; authorised domain = your domain (verify it in Google Search Console).</w:t>
      </w:r>
    </w:p>
    <w:p>
      <w:pPr>
        <w:pStyle w:val="ListNumber"/>
      </w:pPr>
      <w:r>
        <w:t>Scopes: youtube.upload, youtube.readonly (drop youtube.force-ssl unless you use captions/comments).</w:t>
      </w:r>
    </w:p>
    <w:p>
      <w:pPr>
        <w:pStyle w:val="ListNumber"/>
      </w:pPr>
      <w:r>
        <w:t>Credentials → Create OAuth client ID → Web application → add the redirect URI. Copy into YOUTUBE_CLIENT_ID / YOUTUBE_CLIENT_SECRET.</w:t>
      </w:r>
    </w:p>
    <w:p>
      <w:pPr>
        <w:pStyle w:val="ListNumber"/>
      </w:pPr>
      <w:r>
        <w:t>Add up to 100 test users and test end to end.</w:t>
      </w:r>
    </w:p>
    <w:p>
      <w:pPr>
        <w:pStyle w:val="ListNumber"/>
      </w:pPr>
      <w:r>
        <w:t>Record an unlisted demo video (consent screen with the client ID visible, upload flow) and submit for verification.</w:t>
      </w:r>
    </w:p>
    <w:p>
      <w:pPr>
        <w:pStyle w:val="ListNumber"/>
      </w:pPr>
      <w:r>
        <w:t>Before you approach 100 uploads/day, file the YouTube API Services Audit and Quota Extension Form.</w:t>
      </w:r>
    </w:p>
    <w:p>
      <w:pPr>
        <w:pStyle w:val="Heading3"/>
      </w:pPr>
      <w:r>
        <w:t>LinkedIn</w:t>
      </w:r>
    </w:p>
    <w:p>
      <w:pPr>
        <w:pStyle w:val="ListNumber"/>
      </w:pPr>
      <w:r>
        <w:t>Create a LinkedIn Company Page for KenganSocial, then developer.linkedin.com → Create app → associate it with the Page, verify the app from the Page.</w:t>
      </w:r>
    </w:p>
    <w:p>
      <w:pPr>
        <w:pStyle w:val="ListNumber"/>
      </w:pPr>
      <w:r>
        <w:t>Products: add 'Sign In with LinkedIn using OpenID Connect' and 'Share on LinkedIn' (self-serve).</w:t>
      </w:r>
    </w:p>
    <w:p>
      <w:pPr>
        <w:pStyle w:val="ListNumber"/>
      </w:pPr>
      <w:r>
        <w:t>Auth tab: add the redirect URI; copy LINKEDIN_CLIENT_ID / SECRET.</w:t>
      </w:r>
    </w:p>
    <w:p>
      <w:pPr>
        <w:pStyle w:val="ListNumber"/>
      </w:pPr>
      <w:r>
        <w:t>After the code fix in 6.2, personal posting works for anyone. For company pages, apply for the Community Management API (use a separate app if required) with your CIPC details.</w:t>
      </w:r>
    </w:p>
    <w:p>
      <w:pPr>
        <w:pStyle w:val="Heading3"/>
      </w:pPr>
      <w:r>
        <w:t>Meta (Instagram, Facebook Pages, Threads)</w:t>
      </w:r>
    </w:p>
    <w:p>
      <w:pPr>
        <w:pStyle w:val="ListNumber"/>
      </w:pPr>
      <w:r>
        <w:t>business.facebook.com → create a Business Portfolio with the exact CIPC company name → Security Centre → Start Business Verification (CIPC certificate CoR 14.3, plus a utility bill or bank statement in the company name; domain verification).</w:t>
      </w:r>
    </w:p>
    <w:p>
      <w:pPr>
        <w:pStyle w:val="ListNumber"/>
      </w:pPr>
      <w:r>
        <w:t>developers.facebook.com → Create app → type Business → connect it to the portfolio.</w:t>
      </w:r>
    </w:p>
    <w:p>
      <w:pPr>
        <w:pStyle w:val="ListNumber"/>
      </w:pPr>
      <w:r>
        <w:t>Add products: Instagram (Instagram API with Instagram Login), Facebook Login for Business (for Pages), Threads (separate app if the dashboard requires it).</w:t>
      </w:r>
    </w:p>
    <w:p>
      <w:pPr>
        <w:pStyle w:val="ListNumber"/>
      </w:pPr>
      <w:r>
        <w:t>Settings → Basic: privacy policy URL, terms URL, data deletion callback URL, icon 1024×1024, category.</w:t>
      </w:r>
    </w:p>
    <w:p>
      <w:pPr>
        <w:pStyle w:val="ListNumber"/>
      </w:pPr>
      <w:r>
        <w:t>Add redirect URIs; copy FACEBOOK_APP_ID / SECRET (and THREADS_APP_ID / SECRET).</w:t>
      </w:r>
    </w:p>
    <w:p>
      <w:pPr>
        <w:pStyle w:val="ListNumber"/>
      </w:pPr>
      <w:r>
        <w:t>Add testers under App roles; their Instagram accounts must be Business/Creator.</w:t>
      </w:r>
    </w:p>
    <w:p>
      <w:pPr>
        <w:pStyle w:val="ListNumber"/>
      </w:pPr>
      <w:r>
        <w:t>Complete Tech Provider access verification, then App Review for each permission: written use case, a captioned screencast showing login, consent and a real publish, working test credentials, and at least one successful API call made beforehand.</w:t>
      </w:r>
    </w:p>
    <w:p>
      <w:pPr>
        <w:pStyle w:val="ListNumber"/>
      </w:pPr>
      <w:r>
        <w:t>For the Inbox: instagram_manage_messages (or the Instagram Login equivalent) needs its own review and a webhook (META_VERIFY_TOKEN).</w:t>
      </w:r>
    </w:p>
    <w:p>
      <w:pPr>
        <w:pStyle w:val="Heading3"/>
      </w:pPr>
      <w:r>
        <w:t>TikTok</w:t>
      </w:r>
    </w:p>
    <w:p>
      <w:pPr>
        <w:pStyle w:val="ListNumber"/>
      </w:pPr>
      <w:r>
        <w:t>developers.tiktok.com → create an organisation and an app; website URL on your domain; privacy policy and terms that describe TikTok data handling.</w:t>
      </w:r>
    </w:p>
    <w:p>
      <w:pPr>
        <w:pStyle w:val="ListNumber"/>
      </w:pPr>
      <w:r>
        <w:t>Add Login Kit and Content Posting API; scopes user.info.basic and video.publish (Direct Post) or video.upload (drafts to the inbox).</w:t>
      </w:r>
    </w:p>
    <w:p>
      <w:pPr>
        <w:pStyle w:val="ListNumber"/>
      </w:pPr>
      <w:r>
        <w:t>Add the redirect URI; copy TIKTOK_CLIENT_KEY / SECRET. Verify your media domain for PULL_FROM_URL uploads.</w:t>
      </w:r>
    </w:p>
    <w:p>
      <w:pPr>
        <w:pStyle w:val="ListNumber"/>
      </w:pPr>
      <w:r>
        <w:t>Build the mandatory Direct Post UI (6.2), record demo videos of the full flow, submit app review.</w:t>
      </w:r>
    </w:p>
    <w:p>
      <w:pPr>
        <w:pStyle w:val="ListNumber"/>
      </w:pPr>
      <w:r>
        <w:t>Then apply for the Content Posting API audit with honest usage estimates (they set your daily creator cap). Until it passes, posts are private and limited to 5 users per day: do not sell TikTok posting before then.</w:t>
      </w:r>
    </w:p>
    <w:p>
      <w:pPr>
        <w:pStyle w:val="Heading3"/>
      </w:pPr>
      <w:r>
        <w:t>Pinterest</w:t>
      </w:r>
    </w:p>
    <w:p>
      <w:pPr>
        <w:pStyle w:val="ListNumber"/>
      </w:pPr>
      <w:r>
        <w:t>developers.pinterest.com → create an app (needs a Pinterest business account) → Trial access is granted on approval.</w:t>
      </w:r>
    </w:p>
    <w:p>
      <w:pPr>
        <w:pStyle w:val="ListNumber"/>
      </w:pPr>
      <w:r>
        <w:t>Add the redirect URI; copy PINTEREST_APP_ID / SECRET; test (Pins are visible only to you in Trial).</w:t>
      </w:r>
    </w:p>
    <w:p>
      <w:pPr>
        <w:pStyle w:val="ListNumber"/>
      </w:pPr>
      <w:r>
        <w:t>Request Standard access with a demo video and your public privacy policy.</w:t>
      </w:r>
    </w:p>
    <w:p>
      <w:pPr>
        <w:pStyle w:val="Heading2"/>
      </w:pPr>
      <w:r>
        <w:t>6.5 Scheduling posts: what must be in place</w:t>
      </w:r>
    </w:p>
    <w:p>
      <w:pPr>
        <w:pStyle w:val="ListBullet"/>
      </w:pPr>
      <w:r>
        <w:t>Redis (Upstash) and a worker process running the post queue (today it runs inside the API).</w:t>
      </w:r>
    </w:p>
    <w:p>
      <w:pPr>
        <w:pStyle w:val="ListBullet"/>
      </w:pPr>
      <w:r>
        <w:t>Media at a public HTTPS URL the platforms can fetch (Meta and TikTok pull from URLs): signed R2 URLs valid for a few hours work.</w:t>
      </w:r>
    </w:p>
    <w:p>
      <w:pPr>
        <w:pStyle w:val="ListBullet"/>
      </w:pPr>
      <w:r>
        <w:t>Per-platform posting caps and quota checks before scheduling, with clear errors.</w:t>
      </w:r>
    </w:p>
    <w:p>
      <w:pPr>
        <w:pStyle w:val="ListBullet"/>
      </w:pPr>
      <w:r>
        <w:t>Per-post consent and visibility settings where platforms require them (YouTube, TikTok).</w:t>
      </w:r>
    </w:p>
    <w:p>
      <w:pPr>
        <w:pStyle w:val="ListBullet"/>
      </w:pPr>
      <w:r>
        <w:t>Status polling for asynchronous publishes (Instagram containers, TikTok publish status) and user notifications on failure.</w:t>
      </w:r>
    </w:p>
    <w:p>
      <w:pPr>
        <w:pStyle w:val="ListBullet"/>
      </w:pPr>
      <w:r>
        <w:t>Time zones: store UTC, show the workspace's local time (South Africa is UTC+2, no daylight saving).</w:t>
      </w:r>
    </w:p>
    <w:p>
      <w:pPr>
        <w:pStyle w:val="Heading1"/>
      </w:pPr>
      <w:r>
        <w:t>7. Leaving the sandbox: the complete checklist</w:t>
      </w:r>
    </w:p>
    <w:tbl>
      <w:tblPr>
        <w:tblStyle w:val="TableGrid"/>
        <w:tblW w:type="auto" w:w="0"/>
        <w:jc w:val="center"/>
        <w:tblLook w:firstColumn="1" w:firstRow="1" w:lastColumn="0" w:lastRow="0" w:noHBand="0" w:noVBand="1" w:val="04A0"/>
      </w:tblPr>
      <w:tblGrid>
        <w:gridCol w:w="3324"/>
        <w:gridCol w:w="3324"/>
        <w:gridCol w:w="3324"/>
      </w:tblGrid>
      <w:tr>
        <w:tc>
          <w:tcPr>
            <w:tcW w:type="dxa" w:w="454"/>
            <w:shd w:val="clear" w:color="auto" w:fill="6D28D9"/>
          </w:tcPr>
          <w:p>
            <w:r>
              <w:rPr>
                <w:sz w:val="17"/>
              </w:rPr>
            </w:r>
            <w:r>
              <w:rPr>
                <w:b/>
                <w:color w:val="FFFFFF"/>
                <w:sz w:val="17"/>
              </w:rPr>
              <w:t>#</w:t>
            </w:r>
          </w:p>
        </w:tc>
        <w:tc>
          <w:tcPr>
            <w:tcW w:type="dxa" w:w="5669"/>
            <w:shd w:val="clear" w:color="auto" w:fill="6D28D9"/>
          </w:tcPr>
          <w:p>
            <w:r>
              <w:rPr>
                <w:sz w:val="17"/>
              </w:rPr>
            </w:r>
            <w:r>
              <w:rPr>
                <w:b/>
                <w:color w:val="FFFFFF"/>
                <w:sz w:val="17"/>
              </w:rPr>
              <w:t>Requirement</w:t>
            </w:r>
          </w:p>
        </w:tc>
        <w:tc>
          <w:tcPr>
            <w:tcW w:type="dxa" w:w="3515"/>
            <w:shd w:val="clear" w:color="auto" w:fill="6D28D9"/>
          </w:tcPr>
          <w:p>
            <w:r>
              <w:rPr>
                <w:sz w:val="17"/>
              </w:rPr>
            </w:r>
            <w:r>
              <w:rPr>
                <w:b/>
                <w:color w:val="FFFFFF"/>
                <w:sz w:val="17"/>
              </w:rPr>
              <w:t>Needed by</w:t>
            </w:r>
          </w:p>
        </w:tc>
      </w:tr>
      <w:tr>
        <w:tc>
          <w:tcPr>
            <w:tcW w:type="dxa" w:w="454"/>
          </w:tcPr>
          <w:p>
            <w:r>
              <w:rPr>
                <w:sz w:val="17"/>
              </w:rPr>
              <w:t>1</w:t>
            </w:r>
          </w:p>
        </w:tc>
        <w:tc>
          <w:tcPr>
            <w:tcW w:type="dxa" w:w="5669"/>
          </w:tcPr>
          <w:p>
            <w:r>
              <w:rPr>
                <w:sz w:val="17"/>
              </w:rPr>
              <w:t>CIPC (Pty) Ltd with the exact legal name used everywhere; business bank account</w:t>
            </w:r>
          </w:p>
        </w:tc>
        <w:tc>
          <w:tcPr>
            <w:tcW w:type="dxa" w:w="3515"/>
          </w:tcPr>
          <w:p>
            <w:r>
              <w:rPr>
                <w:sz w:val="17"/>
              </w:rPr>
              <w:t>Meta, Google, TikTok, LinkedIn CM API, Paystack</w:t>
            </w:r>
          </w:p>
        </w:tc>
      </w:tr>
      <w:tr>
        <w:tc>
          <w:tcPr>
            <w:tcW w:type="dxa" w:w="454"/>
          </w:tcPr>
          <w:p>
            <w:r>
              <w:rPr>
                <w:sz w:val="17"/>
              </w:rPr>
              <w:t>2</w:t>
            </w:r>
          </w:p>
        </w:tc>
        <w:tc>
          <w:tcPr>
            <w:tcW w:type="dxa" w:w="5669"/>
          </w:tcPr>
          <w:p>
            <w:r>
              <w:rPr>
                <w:sz w:val="17"/>
              </w:rPr>
              <w:t>Domain + business email on it; website on that domain (the landing page)</w:t>
            </w:r>
          </w:p>
        </w:tc>
        <w:tc>
          <w:tcPr>
            <w:tcW w:type="dxa" w:w="3515"/>
          </w:tcPr>
          <w:p>
            <w:r>
              <w:rPr>
                <w:sz w:val="17"/>
              </w:rPr>
              <w:t>All</w:t>
            </w:r>
          </w:p>
        </w:tc>
      </w:tr>
      <w:tr>
        <w:tc>
          <w:tcPr>
            <w:tcW w:type="dxa" w:w="454"/>
          </w:tcPr>
          <w:p>
            <w:r>
              <w:rPr>
                <w:sz w:val="17"/>
              </w:rPr>
              <w:t>3</w:t>
            </w:r>
          </w:p>
        </w:tc>
        <w:tc>
          <w:tcPr>
            <w:tcW w:type="dxa" w:w="5669"/>
          </w:tcPr>
          <w:p>
            <w:r>
              <w:rPr>
                <w:sz w:val="17"/>
              </w:rPr>
              <w:t>Privacy policy naming each platform, data collected, retention, deletion and revocation steps</w:t>
            </w:r>
          </w:p>
        </w:tc>
        <w:tc>
          <w:tcPr>
            <w:tcW w:type="dxa" w:w="3515"/>
          </w:tcPr>
          <w:p>
            <w:r>
              <w:rPr>
                <w:sz w:val="17"/>
              </w:rPr>
              <w:t>All (reviewers read it)</w:t>
            </w:r>
          </w:p>
        </w:tc>
      </w:tr>
      <w:tr>
        <w:tc>
          <w:tcPr>
            <w:tcW w:type="dxa" w:w="454"/>
          </w:tcPr>
          <w:p>
            <w:r>
              <w:rPr>
                <w:sz w:val="17"/>
              </w:rPr>
              <w:t>4</w:t>
            </w:r>
          </w:p>
        </w:tc>
        <w:tc>
          <w:tcPr>
            <w:tcW w:type="dxa" w:w="5669"/>
          </w:tcPr>
          <w:p>
            <w:r>
              <w:rPr>
                <w:sz w:val="17"/>
              </w:rPr>
              <w:t>Terms of service; data-deletion instructions page; Meta deletion callback</w:t>
            </w:r>
          </w:p>
        </w:tc>
        <w:tc>
          <w:tcPr>
            <w:tcW w:type="dxa" w:w="3515"/>
          </w:tcPr>
          <w:p>
            <w:r>
              <w:rPr>
                <w:sz w:val="17"/>
              </w:rPr>
              <w:t>Meta, TikTok, Google</w:t>
            </w:r>
          </w:p>
        </w:tc>
      </w:tr>
      <w:tr>
        <w:tc>
          <w:tcPr>
            <w:tcW w:type="dxa" w:w="454"/>
          </w:tcPr>
          <w:p>
            <w:r>
              <w:rPr>
                <w:sz w:val="17"/>
              </w:rPr>
              <w:t>5</w:t>
            </w:r>
          </w:p>
        </w:tc>
        <w:tc>
          <w:tcPr>
            <w:tcW w:type="dxa" w:w="5669"/>
          </w:tcPr>
          <w:p>
            <w:r>
              <w:rPr>
                <w:sz w:val="17"/>
              </w:rPr>
              <w:t>Google Search Console domain verification; OAuth consent screen verified</w:t>
            </w:r>
          </w:p>
        </w:tc>
        <w:tc>
          <w:tcPr>
            <w:tcW w:type="dxa" w:w="3515"/>
          </w:tcPr>
          <w:p>
            <w:r>
              <w:rPr>
                <w:sz w:val="17"/>
              </w:rPr>
              <w:t>YouTube</w:t>
            </w:r>
          </w:p>
        </w:tc>
      </w:tr>
      <w:tr>
        <w:tc>
          <w:tcPr>
            <w:tcW w:type="dxa" w:w="454"/>
          </w:tcPr>
          <w:p>
            <w:r>
              <w:rPr>
                <w:sz w:val="17"/>
              </w:rPr>
              <w:t>6</w:t>
            </w:r>
          </w:p>
        </w:tc>
        <w:tc>
          <w:tcPr>
            <w:tcW w:type="dxa" w:w="5669"/>
          </w:tcPr>
          <w:p>
            <w:r>
              <w:rPr>
                <w:sz w:val="17"/>
              </w:rPr>
              <w:t>Meta Business Verification → Tech Provider verification → App Review per permission</w:t>
            </w:r>
          </w:p>
        </w:tc>
        <w:tc>
          <w:tcPr>
            <w:tcW w:type="dxa" w:w="3515"/>
          </w:tcPr>
          <w:p>
            <w:r>
              <w:rPr>
                <w:sz w:val="17"/>
              </w:rPr>
              <w:t>Instagram, Facebook, Threads</w:t>
            </w:r>
          </w:p>
        </w:tc>
      </w:tr>
      <w:tr>
        <w:tc>
          <w:tcPr>
            <w:tcW w:type="dxa" w:w="454"/>
          </w:tcPr>
          <w:p>
            <w:r>
              <w:rPr>
                <w:sz w:val="17"/>
              </w:rPr>
              <w:t>7</w:t>
            </w:r>
          </w:p>
        </w:tc>
        <w:tc>
          <w:tcPr>
            <w:tcW w:type="dxa" w:w="5669"/>
          </w:tcPr>
          <w:p>
            <w:r>
              <w:rPr>
                <w:sz w:val="17"/>
              </w:rPr>
              <w:t>TikTok app review and Content Posting API audit</w:t>
            </w:r>
          </w:p>
        </w:tc>
        <w:tc>
          <w:tcPr>
            <w:tcW w:type="dxa" w:w="3515"/>
          </w:tcPr>
          <w:p>
            <w:r>
              <w:rPr>
                <w:sz w:val="17"/>
              </w:rPr>
              <w:t>TikTok</w:t>
            </w:r>
          </w:p>
        </w:tc>
      </w:tr>
      <w:tr>
        <w:tc>
          <w:tcPr>
            <w:tcW w:type="dxa" w:w="454"/>
          </w:tcPr>
          <w:p>
            <w:r>
              <w:rPr>
                <w:sz w:val="17"/>
              </w:rPr>
              <w:t>8</w:t>
            </w:r>
          </w:p>
        </w:tc>
        <w:tc>
          <w:tcPr>
            <w:tcW w:type="dxa" w:w="5669"/>
          </w:tcPr>
          <w:p>
            <w:r>
              <w:rPr>
                <w:sz w:val="17"/>
              </w:rPr>
              <w:t>YouTube quota extension audit before 100 uploads/day</w:t>
            </w:r>
          </w:p>
        </w:tc>
        <w:tc>
          <w:tcPr>
            <w:tcW w:type="dxa" w:w="3515"/>
          </w:tcPr>
          <w:p>
            <w:r>
              <w:rPr>
                <w:sz w:val="17"/>
              </w:rPr>
              <w:t>YouTube</w:t>
            </w:r>
          </w:p>
        </w:tc>
      </w:tr>
      <w:tr>
        <w:tc>
          <w:tcPr>
            <w:tcW w:type="dxa" w:w="454"/>
          </w:tcPr>
          <w:p>
            <w:r>
              <w:rPr>
                <w:sz w:val="17"/>
              </w:rPr>
              <w:t>9</w:t>
            </w:r>
          </w:p>
        </w:tc>
        <w:tc>
          <w:tcPr>
            <w:tcW w:type="dxa" w:w="5669"/>
          </w:tcPr>
          <w:p>
            <w:r>
              <w:rPr>
                <w:sz w:val="17"/>
              </w:rPr>
              <w:t>LinkedIn Community Management API approval (company pages only)</w:t>
            </w:r>
          </w:p>
        </w:tc>
        <w:tc>
          <w:tcPr>
            <w:tcW w:type="dxa" w:w="3515"/>
          </w:tcPr>
          <w:p>
            <w:r>
              <w:rPr>
                <w:sz w:val="17"/>
              </w:rPr>
              <w:t>LinkedIn</w:t>
            </w:r>
          </w:p>
        </w:tc>
      </w:tr>
      <w:tr>
        <w:tc>
          <w:tcPr>
            <w:tcW w:type="dxa" w:w="454"/>
          </w:tcPr>
          <w:p>
            <w:r>
              <w:rPr>
                <w:sz w:val="17"/>
              </w:rPr>
              <w:t>10</w:t>
            </w:r>
          </w:p>
        </w:tc>
        <w:tc>
          <w:tcPr>
            <w:tcW w:type="dxa" w:w="5669"/>
          </w:tcPr>
          <w:p>
            <w:r>
              <w:rPr>
                <w:sz w:val="17"/>
              </w:rPr>
              <w:t>Pinterest Standard access</w:t>
            </w:r>
          </w:p>
        </w:tc>
        <w:tc>
          <w:tcPr>
            <w:tcW w:type="dxa" w:w="3515"/>
          </w:tcPr>
          <w:p>
            <w:r>
              <w:rPr>
                <w:sz w:val="17"/>
              </w:rPr>
              <w:t>Pinterest</w:t>
            </w:r>
          </w:p>
        </w:tc>
      </w:tr>
      <w:tr>
        <w:tc>
          <w:tcPr>
            <w:tcW w:type="dxa" w:w="454"/>
          </w:tcPr>
          <w:p>
            <w:r>
              <w:rPr>
                <w:sz w:val="17"/>
              </w:rPr>
              <w:t>11</w:t>
            </w:r>
          </w:p>
        </w:tc>
        <w:tc>
          <w:tcPr>
            <w:tcW w:type="dxa" w:w="5669"/>
          </w:tcPr>
          <w:p>
            <w:r>
              <w:rPr>
                <w:sz w:val="17"/>
              </w:rPr>
              <w:t>Screencasts of each flow in English with captions; test accounts reviewers can use</w:t>
            </w:r>
          </w:p>
        </w:tc>
        <w:tc>
          <w:tcPr>
            <w:tcW w:type="dxa" w:w="3515"/>
          </w:tcPr>
          <w:p>
            <w:r>
              <w:rPr>
                <w:sz w:val="17"/>
              </w:rPr>
              <w:t>Meta, TikTok, Google, Pinterest, LinkedIn</w:t>
            </w:r>
          </w:p>
        </w:tc>
      </w:tr>
      <w:tr>
        <w:tc>
          <w:tcPr>
            <w:tcW w:type="dxa" w:w="454"/>
          </w:tcPr>
          <w:p>
            <w:r>
              <w:rPr>
                <w:sz w:val="17"/>
              </w:rPr>
              <w:t>12</w:t>
            </w:r>
          </w:p>
        </w:tc>
        <w:tc>
          <w:tcPr>
            <w:tcW w:type="dxa" w:w="5669"/>
          </w:tcPr>
          <w:p>
            <w:r>
              <w:rPr>
                <w:sz w:val="17"/>
              </w:rPr>
              <w:t>Code fixes in 6.2 deployed on the production domain before recording screencasts</w:t>
            </w:r>
          </w:p>
        </w:tc>
        <w:tc>
          <w:tcPr>
            <w:tcW w:type="dxa" w:w="3515"/>
          </w:tcPr>
          <w:p>
            <w:r>
              <w:rPr>
                <w:sz w:val="17"/>
              </w:rPr>
              <w:t>All</w:t>
            </w:r>
          </w:p>
        </w:tc>
      </w:tr>
    </w:tbl>
    <w:p/>
    <w:p>
      <w:r>
        <w:rPr>
          <w:b w:val="0"/>
          <w:i w:val="0"/>
        </w:rPr>
        <w:t>Plan for at least one rejection per platform. Submit Meta and TikTok first; they take longest. Launch publicly with YouTube and LinkedIn personal posting first, adding each platform as it is approved.</w:t>
      </w:r>
    </w:p>
    <w:p>
      <w:pPr>
        <w:pStyle w:val="Heading1"/>
      </w:pPr>
      <w:r>
        <w:t>8. Running costs</w:t>
      </w:r>
    </w:p>
    <w:p>
      <w:pPr>
        <w:pStyle w:val="Heading2"/>
      </w:pPr>
      <w:r>
        <w:t>8.1 Assumptions</w:t>
      </w:r>
    </w:p>
    <w:p>
      <w:pPr>
        <w:pStyle w:val="ListBullet"/>
      </w:pPr>
      <w:r>
        <w:t>R18.00 per US$; 15% VAT added to foreign services while KenganSocial is not VAT-registered (it can be reclaimed once registered).</w:t>
      </w:r>
    </w:p>
    <w:p>
      <w:pPr>
        <w:pStyle w:val="ListBullet"/>
      </w:pPr>
      <w:r>
        <w:t>AI text model: Claude Haiku 4.5 at $1 / $5 per million input/output tokens (the app's current default). Switching to Claude Haiku 5.5 ($0.10 / $0.50) or Gemini 2.5 Flash-Lite ($0.10 / $0.40) cuts text-AI cost by about 90%.</w:t>
      </w:r>
    </w:p>
    <w:p>
      <w:pPr>
        <w:pStyle w:val="ListBullet"/>
      </w:pPr>
      <w:r>
        <w:t>Transcription self-hosted on the worker CPU; images via Google Nano Banana 2.1 at $0.034 each (or Pollinations, free but no service guarantee).</w:t>
      </w:r>
    </w:p>
    <w:p>
      <w:pPr>
        <w:pStyle w:val="ListBullet"/>
      </w:pPr>
      <w:r>
        <w:t>Infrastructure in Google Cloud Johannesburg (e2-standard-8 ≈ $215/month on demand), media on Cloudflare R2 ($0.015/GB-month, no egress fees), Vercel Pro ($20/seat), Upstash Redis.</w:t>
      </w:r>
    </w:p>
    <w:p>
      <w:pPr>
        <w:pStyle w:val="ListBullet"/>
      </w:pPr>
      <w:r>
        <w:t>Usage figures are estimates of typical use (about half of each plan's limits). Salaries, marketing, legal fees and support are excluded.</w:t>
      </w:r>
    </w:p>
    <w:p>
      <w:pPr>
        <w:pStyle w:val="Heading2"/>
      </w:pPr>
      <w:r>
        <w:t>8.2 Cost per feature use (API + compute)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val="clear" w:color="auto" w:fill="6D28D9"/>
          </w:tcPr>
          <w:p>
            <w:r>
              <w:rPr>
                <w:sz w:val="17"/>
              </w:rPr>
            </w:r>
            <w:r>
              <w:rPr>
                <w:b/>
                <w:color w:val="FFFFFF"/>
                <w:sz w:val="17"/>
              </w:rPr>
              <w:t>Feature use</w:t>
            </w:r>
          </w:p>
        </w:tc>
        <w:tc>
          <w:tcPr>
            <w:tcW w:type="dxa" w:w="3685"/>
            <w:shd w:val="clear" w:color="auto" w:fill="6D28D9"/>
          </w:tcPr>
          <w:p>
            <w:r>
              <w:rPr>
                <w:sz w:val="17"/>
              </w:rPr>
            </w:r>
            <w:r>
              <w:rPr>
                <w:b/>
                <w:color w:val="FFFFFF"/>
                <w:sz w:val="17"/>
              </w:rPr>
              <w:t>What is consumed</w:t>
            </w:r>
          </w:p>
        </w:tc>
        <w:tc>
          <w:tcPr>
            <w:tcW w:type="dxa" w:w="1984"/>
            <w:shd w:val="clear" w:color="auto" w:fill="6D28D9"/>
          </w:tcPr>
          <w:p>
            <w:r>
              <w:rPr>
                <w:sz w:val="17"/>
              </w:rPr>
            </w:r>
            <w:r>
              <w:rPr>
                <w:b/>
                <w:color w:val="FFFFFF"/>
                <w:sz w:val="17"/>
              </w:rPr>
              <w:t>Cost (US$)</w:t>
            </w:r>
          </w:p>
        </w:tc>
        <w:tc>
          <w:tcPr>
            <w:tcW w:type="dxa" w:w="1701"/>
            <w:shd w:val="clear" w:color="auto" w:fill="6D28D9"/>
          </w:tcPr>
          <w:p>
            <w:r>
              <w:rPr>
                <w:sz w:val="17"/>
              </w:rPr>
            </w:r>
            <w:r>
              <w:rPr>
                <w:b/>
                <w:color w:val="FFFFFF"/>
                <w:sz w:val="17"/>
              </w:rPr>
              <w:t>≈ Rand</w:t>
            </w:r>
          </w:p>
        </w:tc>
      </w:tr>
      <w:tr>
        <w:tc>
          <w:tcPr>
            <w:tcW w:type="dxa" w:w="2268"/>
          </w:tcPr>
          <w:p>
            <w:r>
              <w:rPr>
                <w:sz w:val="17"/>
              </w:rPr>
              <w:t>AI writer request</w:t>
            </w:r>
          </w:p>
        </w:tc>
        <w:tc>
          <w:tcPr>
            <w:tcW w:type="dxa" w:w="3685"/>
          </w:tcPr>
          <w:p>
            <w:r>
              <w:rPr>
                <w:sz w:val="17"/>
              </w:rPr>
              <w:t>~1.5k input + 0.6k output tokens</w:t>
            </w:r>
          </w:p>
        </w:tc>
        <w:tc>
          <w:tcPr>
            <w:tcW w:type="dxa" w:w="1984"/>
          </w:tcPr>
          <w:p>
            <w:r>
              <w:rPr>
                <w:sz w:val="17"/>
              </w:rPr>
              <w:t>$0.0045 (Haiku 5.5: $0.0005)</w:t>
            </w:r>
          </w:p>
        </w:tc>
        <w:tc>
          <w:tcPr>
            <w:tcW w:type="dxa" w:w="1701"/>
          </w:tcPr>
          <w:p>
            <w:r>
              <w:rPr>
                <w:sz w:val="17"/>
              </w:rPr>
              <w:t>R0.08</w:t>
            </w:r>
          </w:p>
        </w:tc>
      </w:tr>
      <w:tr>
        <w:tc>
          <w:tcPr>
            <w:tcW w:type="dxa" w:w="2268"/>
          </w:tcPr>
          <w:p>
            <w:r>
              <w:rPr>
                <w:sz w:val="17"/>
              </w:rPr>
              <w:t>Repurpose run (7 platforms)</w:t>
            </w:r>
          </w:p>
        </w:tc>
        <w:tc>
          <w:tcPr>
            <w:tcW w:type="dxa" w:w="3685"/>
          </w:tcPr>
          <w:p>
            <w:r>
              <w:rPr>
                <w:sz w:val="17"/>
              </w:rPr>
              <w:t>~5k in + 3k out tokens</w:t>
            </w:r>
          </w:p>
        </w:tc>
        <w:tc>
          <w:tcPr>
            <w:tcW w:type="dxa" w:w="1984"/>
          </w:tcPr>
          <w:p>
            <w:r>
              <w:rPr>
                <w:sz w:val="17"/>
              </w:rPr>
              <w:t>$0.02</w:t>
            </w:r>
          </w:p>
        </w:tc>
        <w:tc>
          <w:tcPr>
            <w:tcW w:type="dxa" w:w="1701"/>
          </w:tcPr>
          <w:p>
            <w:r>
              <w:rPr>
                <w:sz w:val="17"/>
              </w:rPr>
              <w:t>R0.36</w:t>
            </w:r>
          </w:p>
        </w:tc>
      </w:tr>
      <w:tr>
        <w:tc>
          <w:tcPr>
            <w:tcW w:type="dxa" w:w="2268"/>
          </w:tcPr>
          <w:p>
            <w:r>
              <w:rPr>
                <w:sz w:val="17"/>
              </w:rPr>
              <w:t>Clip project, 1-hour video, ~8 clips</w:t>
            </w:r>
          </w:p>
        </w:tc>
        <w:tc>
          <w:tcPr>
            <w:tcW w:type="dxa" w:w="3685"/>
          </w:tcPr>
          <w:p>
            <w:r>
              <w:rPr>
                <w:sz w:val="17"/>
              </w:rPr>
              <w:t>Transcription (self-hosted ≈$0.10 or API $0.15) + AI clip finder ~15k/3k tokens ($0.03) + rendering ~16 CPU-minutes ($0.08)</w:t>
            </w:r>
          </w:p>
        </w:tc>
        <w:tc>
          <w:tcPr>
            <w:tcW w:type="dxa" w:w="1984"/>
          </w:tcPr>
          <w:p>
            <w:r>
              <w:rPr>
                <w:sz w:val="17"/>
              </w:rPr>
              <w:t>$0.20–0.30</w:t>
            </w:r>
          </w:p>
        </w:tc>
        <w:tc>
          <w:tcPr>
            <w:tcW w:type="dxa" w:w="1701"/>
          </w:tcPr>
          <w:p>
            <w:r>
              <w:rPr>
                <w:sz w:val="17"/>
              </w:rPr>
              <w:t>R4–R5</w:t>
            </w:r>
          </w:p>
        </w:tc>
      </w:tr>
      <w:tr>
        <w:tc>
          <w:tcPr>
            <w:tcW w:type="dxa" w:w="2268"/>
          </w:tcPr>
          <w:p>
            <w:r>
              <w:rPr>
                <w:sz w:val="17"/>
              </w:rPr>
              <w:t>Launch video (20 s)</w:t>
            </w:r>
          </w:p>
        </w:tc>
        <w:tc>
          <w:tcPr>
            <w:tcW w:type="dxa" w:w="3685"/>
          </w:tcPr>
          <w:p>
            <w:r>
              <w:rPr>
                <w:sz w:val="17"/>
              </w:rPr>
              <w:t>Storyboard with 3 screenshots (~$0.01) + ~4 min render on 8 vCPU (~$0.02)</w:t>
            </w:r>
          </w:p>
        </w:tc>
        <w:tc>
          <w:tcPr>
            <w:tcW w:type="dxa" w:w="1984"/>
          </w:tcPr>
          <w:p>
            <w:r>
              <w:rPr>
                <w:sz w:val="17"/>
              </w:rPr>
              <w:t>$0.03–0.05</w:t>
            </w:r>
          </w:p>
        </w:tc>
        <w:tc>
          <w:tcPr>
            <w:tcW w:type="dxa" w:w="1701"/>
          </w:tcPr>
          <w:p>
            <w:r>
              <w:rPr>
                <w:sz w:val="17"/>
              </w:rPr>
              <w:t>R0.55–R0.90</w:t>
            </w:r>
          </w:p>
        </w:tc>
      </w:tr>
      <w:tr>
        <w:tc>
          <w:tcPr>
            <w:tcW w:type="dxa" w:w="2268"/>
          </w:tcPr>
          <w:p>
            <w:r>
              <w:rPr>
                <w:sz w:val="17"/>
              </w:rPr>
              <w:t>Tutorial video (~40 s)</w:t>
            </w:r>
          </w:p>
        </w:tc>
        <w:tc>
          <w:tcPr>
            <w:tcW w:type="dxa" w:w="3685"/>
          </w:tcPr>
          <w:p>
            <w:r>
              <w:rPr>
                <w:sz w:val="17"/>
              </w:rPr>
              <w:t>Exploration + planning (~$0.02) + ~5 min render (~$0.03)</w:t>
            </w:r>
          </w:p>
        </w:tc>
        <w:tc>
          <w:tcPr>
            <w:tcW w:type="dxa" w:w="1984"/>
          </w:tcPr>
          <w:p>
            <w:r>
              <w:rPr>
                <w:sz w:val="17"/>
              </w:rPr>
              <w:t>$0.05</w:t>
            </w:r>
          </w:p>
        </w:tc>
        <w:tc>
          <w:tcPr>
            <w:tcW w:type="dxa" w:w="1701"/>
          </w:tcPr>
          <w:p>
            <w:r>
              <w:rPr>
                <w:sz w:val="17"/>
              </w:rPr>
              <w:t>R0.90</w:t>
            </w:r>
          </w:p>
        </w:tc>
      </w:tr>
      <w:tr>
        <w:tc>
          <w:tcPr>
            <w:tcW w:type="dxa" w:w="2268"/>
          </w:tcPr>
          <w:p>
            <w:r>
              <w:rPr>
                <w:sz w:val="17"/>
              </w:rPr>
              <w:t>Carousel, 7 AI images</w:t>
            </w:r>
          </w:p>
        </w:tc>
        <w:tc>
          <w:tcPr>
            <w:tcW w:type="dxa" w:w="3685"/>
          </w:tcPr>
          <w:p>
            <w:r>
              <w:rPr>
                <w:sz w:val="17"/>
              </w:rPr>
              <w:t>Plan ($0.01) + 7 × $0.034 images</w:t>
            </w:r>
          </w:p>
        </w:tc>
        <w:tc>
          <w:tcPr>
            <w:tcW w:type="dxa" w:w="1984"/>
          </w:tcPr>
          <w:p>
            <w:r>
              <w:rPr>
                <w:sz w:val="17"/>
              </w:rPr>
              <w:t>$0.25 (best tier up to $0.95)</w:t>
            </w:r>
          </w:p>
        </w:tc>
        <w:tc>
          <w:tcPr>
            <w:tcW w:type="dxa" w:w="1701"/>
          </w:tcPr>
          <w:p>
            <w:r>
              <w:rPr>
                <w:sz w:val="17"/>
              </w:rPr>
              <w:t>R4.50</w:t>
            </w:r>
          </w:p>
        </w:tc>
      </w:tr>
      <w:tr>
        <w:tc>
          <w:tcPr>
            <w:tcW w:type="dxa" w:w="2268"/>
          </w:tcPr>
          <w:p>
            <w:r>
              <w:rPr>
                <w:sz w:val="17"/>
              </w:rPr>
              <w:t>Editor export (1 min)</w:t>
            </w:r>
          </w:p>
        </w:tc>
        <w:tc>
          <w:tcPr>
            <w:tcW w:type="dxa" w:w="3685"/>
          </w:tcPr>
          <w:p>
            <w:r>
              <w:rPr>
                <w:sz w:val="17"/>
              </w:rPr>
              <w:t>~1–2 CPU-minutes</w:t>
            </w:r>
          </w:p>
        </w:tc>
        <w:tc>
          <w:tcPr>
            <w:tcW w:type="dxa" w:w="1984"/>
          </w:tcPr>
          <w:p>
            <w:r>
              <w:rPr>
                <w:sz w:val="17"/>
              </w:rPr>
              <w:t>$0.01</w:t>
            </w:r>
          </w:p>
        </w:tc>
        <w:tc>
          <w:tcPr>
            <w:tcW w:type="dxa" w:w="1701"/>
          </w:tcPr>
          <w:p>
            <w:r>
              <w:rPr>
                <w:sz w:val="17"/>
              </w:rPr>
              <w:t>R0.18</w:t>
            </w:r>
          </w:p>
        </w:tc>
      </w:tr>
      <w:tr>
        <w:tc>
          <w:tcPr>
            <w:tcW w:type="dxa" w:w="2268"/>
          </w:tcPr>
          <w:p>
            <w:r>
              <w:rPr>
                <w:sz w:val="17"/>
              </w:rPr>
              <w:t>Scheduled post</w:t>
            </w:r>
          </w:p>
        </w:tc>
        <w:tc>
          <w:tcPr>
            <w:tcW w:type="dxa" w:w="3685"/>
          </w:tcPr>
          <w:p>
            <w:r>
              <w:rPr>
                <w:sz w:val="17"/>
              </w:rPr>
              <w:t>Queue + database operations</w:t>
            </w:r>
          </w:p>
        </w:tc>
        <w:tc>
          <w:tcPr>
            <w:tcW w:type="dxa" w:w="1984"/>
          </w:tcPr>
          <w:p>
            <w:r>
              <w:rPr>
                <w:sz w:val="17"/>
              </w:rPr>
              <w:t>&lt; $0.001</w:t>
            </w:r>
          </w:p>
        </w:tc>
        <w:tc>
          <w:tcPr>
            <w:tcW w:type="dxa" w:w="1701"/>
          </w:tcPr>
          <w:p>
            <w:r>
              <w:rPr>
                <w:sz w:val="17"/>
              </w:rPr>
              <w:t>—</w:t>
            </w:r>
          </w:p>
        </w:tc>
      </w:tr>
      <w:tr>
        <w:tc>
          <w:tcPr>
            <w:tcW w:type="dxa" w:w="2268"/>
          </w:tcPr>
          <w:p>
            <w:r>
              <w:rPr>
                <w:sz w:val="17"/>
              </w:rPr>
              <w:t>X post (if built)</w:t>
            </w:r>
          </w:p>
        </w:tc>
        <w:tc>
          <w:tcPr>
            <w:tcW w:type="dxa" w:w="3685"/>
          </w:tcPr>
          <w:p>
            <w:r>
              <w:rPr>
                <w:sz w:val="17"/>
              </w:rPr>
              <w:t>X API</w:t>
            </w:r>
          </w:p>
        </w:tc>
        <w:tc>
          <w:tcPr>
            <w:tcW w:type="dxa" w:w="1984"/>
          </w:tcPr>
          <w:p>
            <w:r>
              <w:rPr>
                <w:sz w:val="17"/>
              </w:rPr>
              <w:t>$0.015; $0.20 with a link</w:t>
            </w:r>
          </w:p>
        </w:tc>
        <w:tc>
          <w:tcPr>
            <w:tcW w:type="dxa" w:w="1701"/>
          </w:tcPr>
          <w:p>
            <w:r>
              <w:rPr>
                <w:sz w:val="17"/>
              </w:rPr>
              <w:t>R0.27 / R3.60</w:t>
            </w:r>
          </w:p>
        </w:tc>
      </w:tr>
      <w:tr>
        <w:tc>
          <w:tcPr>
            <w:tcW w:type="dxa" w:w="2268"/>
          </w:tcPr>
          <w:p>
            <w:r>
              <w:rPr>
                <w:sz w:val="17"/>
              </w:rPr>
              <w:t>YouTube link import (not recommended)</w:t>
            </w:r>
          </w:p>
        </w:tc>
        <w:tc>
          <w:tcPr>
            <w:tcW w:type="dxa" w:w="3685"/>
          </w:tcPr>
          <w:p>
            <w:r>
              <w:rPr>
                <w:sz w:val="17"/>
              </w:rPr>
              <w:t>Residential proxy 100–300 MB</w:t>
            </w:r>
          </w:p>
        </w:tc>
        <w:tc>
          <w:tcPr>
            <w:tcW w:type="dxa" w:w="1984"/>
          </w:tcPr>
          <w:p>
            <w:r>
              <w:rPr>
                <w:sz w:val="17"/>
              </w:rPr>
              <w:t>$0.50–2.00</w:t>
            </w:r>
          </w:p>
        </w:tc>
        <w:tc>
          <w:tcPr>
            <w:tcW w:type="dxa" w:w="1701"/>
          </w:tcPr>
          <w:p>
            <w:r>
              <w:rPr>
                <w:sz w:val="17"/>
              </w:rPr>
              <w:t>R9–R36</w:t>
            </w:r>
          </w:p>
        </w:tc>
      </w:tr>
      <w:tr>
        <w:tc>
          <w:tcPr>
            <w:tcW w:type="dxa" w:w="2268"/>
          </w:tcPr>
          <w:p>
            <w:r>
              <w:rPr>
                <w:sz w:val="17"/>
              </w:rPr>
              <w:t>Storage</w:t>
            </w:r>
          </w:p>
        </w:tc>
        <w:tc>
          <w:tcPr>
            <w:tcW w:type="dxa" w:w="3685"/>
          </w:tcPr>
          <w:p>
            <w:r>
              <w:rPr>
                <w:sz w:val="17"/>
              </w:rPr>
              <w:t>Cloudflare R2</w:t>
            </w:r>
          </w:p>
        </w:tc>
        <w:tc>
          <w:tcPr>
            <w:tcW w:type="dxa" w:w="1984"/>
          </w:tcPr>
          <w:p>
            <w:r>
              <w:rPr>
                <w:sz w:val="17"/>
              </w:rPr>
              <w:t>$0.015 per GB-month</w:t>
            </w:r>
          </w:p>
        </w:tc>
        <w:tc>
          <w:tcPr>
            <w:tcW w:type="dxa" w:w="1701"/>
          </w:tcPr>
          <w:p>
            <w:r>
              <w:rPr>
                <w:sz w:val="17"/>
              </w:rPr>
              <w:t>R0.27/GB</w:t>
            </w:r>
          </w:p>
        </w:tc>
      </w:tr>
      <w:tr>
        <w:tc>
          <w:tcPr>
            <w:tcW w:type="dxa" w:w="2268"/>
          </w:tcPr>
          <w:p>
            <w:r>
              <w:rPr>
                <w:sz w:val="17"/>
              </w:rPr>
              <w:t>Paystack fee per payment</w:t>
            </w:r>
          </w:p>
        </w:tc>
        <w:tc>
          <w:tcPr>
            <w:tcW w:type="dxa" w:w="3685"/>
          </w:tcPr>
          <w:p>
            <w:r>
              <w:rPr>
                <w:sz w:val="17"/>
              </w:rPr>
              <w:t>2.9% + R1 (local card) + VAT</w:t>
            </w:r>
          </w:p>
        </w:tc>
        <w:tc>
          <w:tcPr>
            <w:tcW w:type="dxa" w:w="1984"/>
          </w:tcPr>
          <w:p>
            <w:r>
              <w:rPr>
                <w:sz w:val="17"/>
              </w:rPr>
              <w:t>—</w:t>
            </w:r>
          </w:p>
        </w:tc>
        <w:tc>
          <w:tcPr>
            <w:tcW w:type="dxa" w:w="1701"/>
          </w:tcPr>
          <w:p>
            <w:r>
              <w:rPr>
                <w:sz w:val="17"/>
              </w:rPr>
              <w:t>R11.10 on R299; R118 on R3,499</w:t>
            </w:r>
          </w:p>
        </w:tc>
      </w:tr>
    </w:tbl>
    <w:p/>
    <w:p>
      <w:pPr>
        <w:pStyle w:val="Heading2"/>
      </w:pPr>
      <w:r>
        <w:t>8.3 Scenario A at the OLD prices: 100 users on Creator Starter (R249/month)</w:t>
      </w:r>
    </w:p>
    <w:p>
      <w:r>
        <w:rPr>
          <w:b w:val="0"/>
          <w:i w:val="0"/>
        </w:rPr>
        <w:t>Plan limits per user: 30 posts, 10 exports, 3 accounts, 200 AI generations, 10 renders, 5 transcription hours, 2 GB. No AI clip projects. Assumed use: 100 AI generations, 20 repurpose runs, 5 launch videos, 5 exports, 2.5 transcription hours, 2 GB stored.</w:t>
      </w:r>
    </w:p>
    <w:tbl>
      <w:tblPr>
        <w:tblStyle w:val="TableGrid"/>
        <w:tblW w:type="auto" w:w="0"/>
        <w:jc w:val="center"/>
        <w:tblLook w:firstColumn="1" w:firstRow="1" w:lastColumn="0" w:lastRow="0" w:noHBand="0" w:noVBand="1" w:val="04A0"/>
      </w:tblPr>
      <w:tblGrid>
        <w:gridCol w:w="3324"/>
        <w:gridCol w:w="3324"/>
        <w:gridCol w:w="3324"/>
      </w:tblGrid>
      <w:tr>
        <w:tc>
          <w:tcPr>
            <w:tcW w:type="dxa" w:w="6236"/>
            <w:shd w:val="clear" w:color="auto" w:fill="6D28D9"/>
          </w:tcPr>
          <w:p>
            <w:r>
              <w:rPr>
                <w:sz w:val="18"/>
              </w:rPr>
            </w:r>
            <w:r>
              <w:rPr>
                <w:b/>
                <w:color w:val="FFFFFF"/>
                <w:sz w:val="18"/>
              </w:rPr>
              <w:t>Item</w:t>
            </w:r>
          </w:p>
        </w:tc>
        <w:tc>
          <w:tcPr>
            <w:tcW w:type="dxa" w:w="1587"/>
            <w:shd w:val="clear" w:color="auto" w:fill="6D28D9"/>
          </w:tcPr>
          <w:p>
            <w:r>
              <w:rPr>
                <w:sz w:val="18"/>
              </w:rPr>
            </w:r>
            <w:r>
              <w:rPr>
                <w:b/>
                <w:color w:val="FFFFFF"/>
                <w:sz w:val="18"/>
              </w:rPr>
              <w:t>Monthly (US$)</w:t>
            </w:r>
          </w:p>
        </w:tc>
        <w:tc>
          <w:tcPr>
            <w:tcW w:type="dxa" w:w="1814"/>
            <w:shd w:val="clear" w:color="auto" w:fill="6D28D9"/>
          </w:tcPr>
          <w:p>
            <w:r>
              <w:rPr>
                <w:sz w:val="18"/>
              </w:rPr>
            </w:r>
            <w:r>
              <w:rPr>
                <w:b/>
                <w:color w:val="FFFFFF"/>
                <w:sz w:val="18"/>
              </w:rPr>
              <w:t>Monthly (Rand)</w:t>
            </w:r>
          </w:p>
        </w:tc>
      </w:tr>
      <w:tr>
        <w:tc>
          <w:tcPr>
            <w:tcW w:type="dxa" w:w="6236"/>
          </w:tcPr>
          <w:p>
            <w:r>
              <w:rPr>
                <w:sz w:val="18"/>
              </w:rPr>
              <w:t>Server: 1 × e2-standard-8 (API + worker + video service), 100 GB disk, static IP</w:t>
            </w:r>
          </w:p>
        </w:tc>
        <w:tc>
          <w:tcPr>
            <w:tcW w:type="dxa" w:w="1587"/>
          </w:tcPr>
          <w:p>
            <w:r>
              <w:rPr>
                <w:sz w:val="18"/>
              </w:rPr>
              <w:t>$230</w:t>
            </w:r>
          </w:p>
        </w:tc>
        <w:tc>
          <w:tcPr>
            <w:tcW w:type="dxa" w:w="1814"/>
          </w:tcPr>
          <w:p>
            <w:r>
              <w:rPr>
                <w:sz w:val="18"/>
              </w:rPr>
              <w:t>R4,134</w:t>
            </w:r>
          </w:p>
        </w:tc>
      </w:tr>
      <w:tr>
        <w:tc>
          <w:tcPr>
            <w:tcW w:type="dxa" w:w="6236"/>
          </w:tcPr>
          <w:p>
            <w:r>
              <w:rPr>
                <w:sz w:val="18"/>
              </w:rPr>
              <w:t>Vercel Pro (1 seat)</w:t>
            </w:r>
          </w:p>
        </w:tc>
        <w:tc>
          <w:tcPr>
            <w:tcW w:type="dxa" w:w="1587"/>
          </w:tcPr>
          <w:p>
            <w:r>
              <w:rPr>
                <w:sz w:val="18"/>
              </w:rPr>
              <w:t>$20</w:t>
            </w:r>
          </w:p>
        </w:tc>
        <w:tc>
          <w:tcPr>
            <w:tcW w:type="dxa" w:w="1814"/>
          </w:tcPr>
          <w:p>
            <w:r>
              <w:rPr>
                <w:sz w:val="18"/>
              </w:rPr>
              <w:t>R360</w:t>
            </w:r>
          </w:p>
        </w:tc>
      </w:tr>
      <w:tr>
        <w:tc>
          <w:tcPr>
            <w:tcW w:type="dxa" w:w="6236"/>
          </w:tcPr>
          <w:p>
            <w:r>
              <w:rPr>
                <w:sz w:val="18"/>
              </w:rPr>
              <w:t>Upstash Redis (fixed 250 MB plan)</w:t>
            </w:r>
          </w:p>
        </w:tc>
        <w:tc>
          <w:tcPr>
            <w:tcW w:type="dxa" w:w="1587"/>
          </w:tcPr>
          <w:p>
            <w:r>
              <w:rPr>
                <w:sz w:val="18"/>
              </w:rPr>
              <w:t>$10</w:t>
            </w:r>
          </w:p>
        </w:tc>
        <w:tc>
          <w:tcPr>
            <w:tcW w:type="dxa" w:w="1814"/>
          </w:tcPr>
          <w:p>
            <w:r>
              <w:rPr>
                <w:sz w:val="18"/>
              </w:rPr>
              <w:t>R180</w:t>
            </w:r>
          </w:p>
        </w:tc>
      </w:tr>
      <w:tr>
        <w:tc>
          <w:tcPr>
            <w:tcW w:type="dxa" w:w="6236"/>
          </w:tcPr>
          <w:p>
            <w:r>
              <w:rPr>
                <w:sz w:val="18"/>
              </w:rPr>
              <w:t>Firestore (reads/writes/storage)</w:t>
            </w:r>
          </w:p>
        </w:tc>
        <w:tc>
          <w:tcPr>
            <w:tcW w:type="dxa" w:w="1587"/>
          </w:tcPr>
          <w:p>
            <w:r>
              <w:rPr>
                <w:sz w:val="18"/>
              </w:rPr>
              <w:t>$5</w:t>
            </w:r>
          </w:p>
        </w:tc>
        <w:tc>
          <w:tcPr>
            <w:tcW w:type="dxa" w:w="1814"/>
          </w:tcPr>
          <w:p>
            <w:r>
              <w:rPr>
                <w:sz w:val="18"/>
              </w:rPr>
              <w:t>R90</w:t>
            </w:r>
          </w:p>
        </w:tc>
      </w:tr>
      <w:tr>
        <w:tc>
          <w:tcPr>
            <w:tcW w:type="dxa" w:w="6236"/>
          </w:tcPr>
          <w:p>
            <w:r>
              <w:rPr>
                <w:sz w:val="18"/>
              </w:rPr>
              <w:t>Cloudflare R2 (200 GB)</w:t>
            </w:r>
          </w:p>
        </w:tc>
        <w:tc>
          <w:tcPr>
            <w:tcW w:type="dxa" w:w="1587"/>
          </w:tcPr>
          <w:p>
            <w:r>
              <w:rPr>
                <w:sz w:val="18"/>
              </w:rPr>
              <w:t>$3</w:t>
            </w:r>
          </w:p>
        </w:tc>
        <w:tc>
          <w:tcPr>
            <w:tcW w:type="dxa" w:w="1814"/>
          </w:tcPr>
          <w:p>
            <w:r>
              <w:rPr>
                <w:sz w:val="18"/>
              </w:rPr>
              <w:t>R54</w:t>
            </w:r>
          </w:p>
        </w:tc>
      </w:tr>
      <w:tr>
        <w:tc>
          <w:tcPr>
            <w:tcW w:type="dxa" w:w="6236"/>
          </w:tcPr>
          <w:p>
            <w:r>
              <w:rPr>
                <w:sz w:val="18"/>
              </w:rPr>
              <w:t>AI text: 8,000 writer requests + 2,000 repurpose runs (Haiku 4.5)</w:t>
            </w:r>
          </w:p>
        </w:tc>
        <w:tc>
          <w:tcPr>
            <w:tcW w:type="dxa" w:w="1587"/>
          </w:tcPr>
          <w:p>
            <w:r>
              <w:rPr>
                <w:sz w:val="18"/>
              </w:rPr>
              <w:t>$76</w:t>
            </w:r>
          </w:p>
        </w:tc>
        <w:tc>
          <w:tcPr>
            <w:tcW w:type="dxa" w:w="1814"/>
          </w:tcPr>
          <w:p>
            <w:r>
              <w:rPr>
                <w:sz w:val="18"/>
              </w:rPr>
              <w:t>R1,368</w:t>
            </w:r>
          </w:p>
        </w:tc>
      </w:tr>
      <w:tr>
        <w:tc>
          <w:tcPr>
            <w:tcW w:type="dxa" w:w="6236"/>
          </w:tcPr>
          <w:p>
            <w:r>
              <w:rPr>
                <w:sz w:val="18"/>
              </w:rPr>
              <w:t>Launch-video storyboards (500)</w:t>
            </w:r>
          </w:p>
        </w:tc>
        <w:tc>
          <w:tcPr>
            <w:tcW w:type="dxa" w:w="1587"/>
          </w:tcPr>
          <w:p>
            <w:r>
              <w:rPr>
                <w:sz w:val="18"/>
              </w:rPr>
              <w:t>$5</w:t>
            </w:r>
          </w:p>
        </w:tc>
        <w:tc>
          <w:tcPr>
            <w:tcW w:type="dxa" w:w="1814"/>
          </w:tcPr>
          <w:p>
            <w:r>
              <w:rPr>
                <w:sz w:val="18"/>
              </w:rPr>
              <w:t>R90</w:t>
            </w:r>
          </w:p>
        </w:tc>
      </w:tr>
      <w:tr>
        <w:tc>
          <w:tcPr>
            <w:tcW w:type="dxa" w:w="6236"/>
          </w:tcPr>
          <w:p>
            <w:r>
              <w:rPr>
                <w:sz w:val="18"/>
              </w:rPr>
              <w:t>Transcription (250 audio hours, self-hosted)</w:t>
            </w:r>
          </w:p>
        </w:tc>
        <w:tc>
          <w:tcPr>
            <w:tcW w:type="dxa" w:w="1587"/>
          </w:tcPr>
          <w:p>
            <w:r>
              <w:rPr>
                <w:sz w:val="18"/>
              </w:rPr>
              <w:t>included in server</w:t>
            </w:r>
          </w:p>
        </w:tc>
        <w:tc>
          <w:tcPr>
            <w:tcW w:type="dxa" w:w="1814"/>
          </w:tcPr>
          <w:p>
            <w:r>
              <w:rPr>
                <w:sz w:val="18"/>
              </w:rPr>
              <w:t>—</w:t>
            </w:r>
          </w:p>
        </w:tc>
      </w:tr>
      <w:tr>
        <w:tc>
          <w:tcPr>
            <w:tcW w:type="dxa" w:w="6236"/>
          </w:tcPr>
          <w:p>
            <w:r>
              <w:rPr>
                <w:sz w:val="18"/>
              </w:rPr>
              <w:t>VAT on foreign services (15%)</w:t>
            </w:r>
          </w:p>
        </w:tc>
        <w:tc>
          <w:tcPr>
            <w:tcW w:type="dxa" w:w="1587"/>
          </w:tcPr>
          <w:p>
            <w:r>
              <w:rPr>
                <w:sz w:val="18"/>
              </w:rPr>
            </w:r>
          </w:p>
        </w:tc>
        <w:tc>
          <w:tcPr>
            <w:tcW w:type="dxa" w:w="1814"/>
          </w:tcPr>
          <w:p>
            <w:r>
              <w:rPr>
                <w:sz w:val="18"/>
              </w:rPr>
              <w:t>R941</w:t>
            </w:r>
          </w:p>
        </w:tc>
      </w:tr>
      <w:tr>
        <w:tc>
          <w:tcPr>
            <w:tcW w:type="dxa" w:w="6236"/>
          </w:tcPr>
          <w:p>
            <w:r>
              <w:rPr>
                <w:sz w:val="18"/>
              </w:rPr>
              <w:t>Paystack fees (100 × R9.47)</w:t>
            </w:r>
          </w:p>
        </w:tc>
        <w:tc>
          <w:tcPr>
            <w:tcW w:type="dxa" w:w="1587"/>
          </w:tcPr>
          <w:p>
            <w:r>
              <w:rPr>
                <w:sz w:val="18"/>
              </w:rPr>
            </w:r>
          </w:p>
        </w:tc>
        <w:tc>
          <w:tcPr>
            <w:tcW w:type="dxa" w:w="1814"/>
          </w:tcPr>
          <w:p>
            <w:r>
              <w:rPr>
                <w:sz w:val="18"/>
              </w:rPr>
              <w:t>R947</w:t>
            </w:r>
          </w:p>
        </w:tc>
      </w:tr>
      <w:tr>
        <w:tc>
          <w:tcPr>
            <w:tcW w:type="dxa" w:w="6236"/>
          </w:tcPr>
          <w:p>
            <w:r>
              <w:rPr>
                <w:sz w:val="18"/>
              </w:rPr>
              <w:t>Domain, transactional email, monitoring (free tiers)</w:t>
            </w:r>
          </w:p>
        </w:tc>
        <w:tc>
          <w:tcPr>
            <w:tcW w:type="dxa" w:w="1587"/>
          </w:tcPr>
          <w:p>
            <w:r>
              <w:rPr>
                <w:sz w:val="18"/>
              </w:rPr>
            </w:r>
          </w:p>
        </w:tc>
        <w:tc>
          <w:tcPr>
            <w:tcW w:type="dxa" w:w="1814"/>
          </w:tcPr>
          <w:p>
            <w:r>
              <w:rPr>
                <w:sz w:val="18"/>
              </w:rPr>
              <w:t>R150</w:t>
            </w:r>
          </w:p>
        </w:tc>
      </w:tr>
      <w:tr>
        <w:tc>
          <w:tcPr>
            <w:tcW w:type="dxa" w:w="6236"/>
            <w:shd w:val="clear" w:color="auto" w:fill="EDE9FE"/>
          </w:tcPr>
          <w:p>
            <w:r>
              <w:rPr>
                <w:b/>
                <w:sz w:val="18"/>
              </w:rPr>
              <w:t>TOTAL</w:t>
            </w:r>
          </w:p>
        </w:tc>
        <w:tc>
          <w:tcPr>
            <w:tcW w:type="dxa" w:w="1587"/>
            <w:shd w:val="clear" w:color="auto" w:fill="EDE9FE"/>
          </w:tcPr>
          <w:p>
            <w:r>
              <w:rPr>
                <w:b/>
                <w:sz w:val="18"/>
              </w:rPr>
            </w:r>
          </w:p>
        </w:tc>
        <w:tc>
          <w:tcPr>
            <w:tcW w:type="dxa" w:w="1814"/>
            <w:shd w:val="clear" w:color="auto" w:fill="EDE9FE"/>
          </w:tcPr>
          <w:p>
            <w:r>
              <w:rPr>
                <w:b/>
                <w:sz w:val="18"/>
              </w:rPr>
              <w:t>≈ R8,300 per month (≈ R83 per user)</w:t>
            </w:r>
          </w:p>
        </w:tc>
      </w:tr>
    </w:tbl>
    <w:p/>
    <w:p>
      <w:r>
        <w:rPr>
          <w:b/>
          <w:i w:val="0"/>
        </w:rPr>
        <w:t>Revenue: 100 × R249 = R24,900. Gross margin ≈ R16,600 (≈ 67%) before salaries, support, marketing, accounting and legal. With Haiku 5.5 instead of Haiku 4.5 the cost drops to about R6,900.</w:t>
      </w:r>
    </w:p>
    <w:p>
      <w:r>
        <w:rPr>
          <w:b w:val="0"/>
          <w:i w:val="0"/>
        </w:rPr>
        <w:t>If 'basic' means the Free plan: 100 free users cost roughly R2,500–R3,000 per month (a smaller e2-standard-4 server, Vercel, storage) and earn nothing. Free users should get no AI and tight render limits, as now.</w:t>
      </w:r>
    </w:p>
    <w:p>
      <w:pPr>
        <w:pStyle w:val="Heading2"/>
      </w:pPr>
      <w:r>
        <w:t>8.4 Scenario B at the OLD prices: 10 agencies on Agency (R1,999/month)</w:t>
      </w:r>
    </w:p>
    <w:p>
      <w:r>
        <w:rPr>
          <w:b w:val="0"/>
          <w:i w:val="0"/>
        </w:rPr>
        <w:t>Plan limits per agency: unlimited posts, accounts and AI generations; 500 renders, 50 clip projects, 50 transcription hours, 50 GB. Assumed use per agency (about 8 client brands): 30 clip projects of ~45 minutes, 1,500 AI writer requests, 200 repurpose runs, 30 launch/tutorial videos, 40 carousels, 480 scheduled posts, 50 GB stored.</w:t>
      </w:r>
    </w:p>
    <w:tbl>
      <w:tblPr>
        <w:tblStyle w:val="TableGrid"/>
        <w:tblW w:type="auto" w:w="0"/>
        <w:jc w:val="center"/>
        <w:tblLook w:firstColumn="1" w:firstRow="1" w:lastColumn="0" w:lastRow="0" w:noHBand="0" w:noVBand="1" w:val="04A0"/>
      </w:tblPr>
      <w:tblGrid>
        <w:gridCol w:w="3324"/>
        <w:gridCol w:w="3324"/>
        <w:gridCol w:w="3324"/>
      </w:tblGrid>
      <w:tr>
        <w:tc>
          <w:tcPr>
            <w:tcW w:type="dxa" w:w="6236"/>
            <w:shd w:val="clear" w:color="auto" w:fill="6D28D9"/>
          </w:tcPr>
          <w:p>
            <w:r>
              <w:rPr>
                <w:sz w:val="18"/>
              </w:rPr>
            </w:r>
            <w:r>
              <w:rPr>
                <w:b/>
                <w:color w:val="FFFFFF"/>
                <w:sz w:val="18"/>
              </w:rPr>
              <w:t>Item</w:t>
            </w:r>
          </w:p>
        </w:tc>
        <w:tc>
          <w:tcPr>
            <w:tcW w:type="dxa" w:w="1587"/>
            <w:shd w:val="clear" w:color="auto" w:fill="6D28D9"/>
          </w:tcPr>
          <w:p>
            <w:r>
              <w:rPr>
                <w:sz w:val="18"/>
              </w:rPr>
            </w:r>
            <w:r>
              <w:rPr>
                <w:b/>
                <w:color w:val="FFFFFF"/>
                <w:sz w:val="18"/>
              </w:rPr>
              <w:t>Monthly (US$)</w:t>
            </w:r>
          </w:p>
        </w:tc>
        <w:tc>
          <w:tcPr>
            <w:tcW w:type="dxa" w:w="1814"/>
            <w:shd w:val="clear" w:color="auto" w:fill="6D28D9"/>
          </w:tcPr>
          <w:p>
            <w:r>
              <w:rPr>
                <w:sz w:val="18"/>
              </w:rPr>
            </w:r>
            <w:r>
              <w:rPr>
                <w:b/>
                <w:color w:val="FFFFFF"/>
                <w:sz w:val="18"/>
              </w:rPr>
              <w:t>Monthly (Rand)</w:t>
            </w:r>
          </w:p>
        </w:tc>
      </w:tr>
      <w:tr>
        <w:tc>
          <w:tcPr>
            <w:tcW w:type="dxa" w:w="6236"/>
          </w:tcPr>
          <w:p>
            <w:r>
              <w:rPr>
                <w:sz w:val="18"/>
              </w:rPr>
              <w:t>Servers: 2 × e2-standard-8 (API + workers), 400 GB disk, 2 IPs</w:t>
            </w:r>
          </w:p>
        </w:tc>
        <w:tc>
          <w:tcPr>
            <w:tcW w:type="dxa" w:w="1587"/>
          </w:tcPr>
          <w:p>
            <w:r>
              <w:rPr>
                <w:sz w:val="18"/>
              </w:rPr>
              <w:t>$481</w:t>
            </w:r>
          </w:p>
        </w:tc>
        <w:tc>
          <w:tcPr>
            <w:tcW w:type="dxa" w:w="1814"/>
          </w:tcPr>
          <w:p>
            <w:r>
              <w:rPr>
                <w:sz w:val="18"/>
              </w:rPr>
              <w:t>R8,660</w:t>
            </w:r>
          </w:p>
        </w:tc>
      </w:tr>
      <w:tr>
        <w:tc>
          <w:tcPr>
            <w:tcW w:type="dxa" w:w="6236"/>
          </w:tcPr>
          <w:p>
            <w:r>
              <w:rPr>
                <w:sz w:val="18"/>
              </w:rPr>
              <w:t>Vercel Pro, Upstash 1 GB plan, Firestore, Sentry Team</w:t>
            </w:r>
          </w:p>
        </w:tc>
        <w:tc>
          <w:tcPr>
            <w:tcW w:type="dxa" w:w="1587"/>
          </w:tcPr>
          <w:p>
            <w:r>
              <w:rPr>
                <w:sz w:val="18"/>
              </w:rPr>
              <w:t>$86</w:t>
            </w:r>
          </w:p>
        </w:tc>
        <w:tc>
          <w:tcPr>
            <w:tcW w:type="dxa" w:w="1814"/>
          </w:tcPr>
          <w:p>
            <w:r>
              <w:rPr>
                <w:sz w:val="18"/>
              </w:rPr>
              <w:t>R1,548</w:t>
            </w:r>
          </w:p>
        </w:tc>
      </w:tr>
      <w:tr>
        <w:tc>
          <w:tcPr>
            <w:tcW w:type="dxa" w:w="6236"/>
          </w:tcPr>
          <w:p>
            <w:r>
              <w:rPr>
                <w:sz w:val="18"/>
              </w:rPr>
              <w:t>Cloudflare R2 (500 GB)</w:t>
            </w:r>
          </w:p>
        </w:tc>
        <w:tc>
          <w:tcPr>
            <w:tcW w:type="dxa" w:w="1587"/>
          </w:tcPr>
          <w:p>
            <w:r>
              <w:rPr>
                <w:sz w:val="18"/>
              </w:rPr>
              <w:t>$8</w:t>
            </w:r>
          </w:p>
        </w:tc>
        <w:tc>
          <w:tcPr>
            <w:tcW w:type="dxa" w:w="1814"/>
          </w:tcPr>
          <w:p>
            <w:r>
              <w:rPr>
                <w:sz w:val="18"/>
              </w:rPr>
              <w:t>R135</w:t>
            </w:r>
          </w:p>
        </w:tc>
      </w:tr>
      <w:tr>
        <w:tc>
          <w:tcPr>
            <w:tcW w:type="dxa" w:w="6236"/>
          </w:tcPr>
          <w:p>
            <w:r>
              <w:rPr>
                <w:sz w:val="18"/>
              </w:rPr>
              <w:t>AI: 300 clip projects ($9), 15,000 writer requests ($68), 2,000 repurpose runs ($40), 300 video plans ($6), 400 carousel plans + 2,800 images ($99)</w:t>
            </w:r>
          </w:p>
        </w:tc>
        <w:tc>
          <w:tcPr>
            <w:tcW w:type="dxa" w:w="1587"/>
          </w:tcPr>
          <w:p>
            <w:r>
              <w:rPr>
                <w:sz w:val="18"/>
              </w:rPr>
              <w:t>$222</w:t>
            </w:r>
          </w:p>
        </w:tc>
        <w:tc>
          <w:tcPr>
            <w:tcW w:type="dxa" w:w="1814"/>
          </w:tcPr>
          <w:p>
            <w:r>
              <w:rPr>
                <w:sz w:val="18"/>
              </w:rPr>
              <w:t>R3,991</w:t>
            </w:r>
          </w:p>
        </w:tc>
      </w:tr>
      <w:tr>
        <w:tc>
          <w:tcPr>
            <w:tcW w:type="dxa" w:w="6236"/>
          </w:tcPr>
          <w:p>
            <w:r>
              <w:rPr>
                <w:sz w:val="18"/>
              </w:rPr>
              <w:t>Transcription (≈225 audio hours, self-hosted)</w:t>
            </w:r>
          </w:p>
        </w:tc>
        <w:tc>
          <w:tcPr>
            <w:tcW w:type="dxa" w:w="1587"/>
          </w:tcPr>
          <w:p>
            <w:r>
              <w:rPr>
                <w:sz w:val="18"/>
              </w:rPr>
              <w:t>included in servers</w:t>
            </w:r>
          </w:p>
        </w:tc>
        <w:tc>
          <w:tcPr>
            <w:tcW w:type="dxa" w:w="1814"/>
          </w:tcPr>
          <w:p>
            <w:r>
              <w:rPr>
                <w:sz w:val="18"/>
              </w:rPr>
              <w:t>— (AssemblyAI instead: R612)</w:t>
            </w:r>
          </w:p>
        </w:tc>
      </w:tr>
      <w:tr>
        <w:tc>
          <w:tcPr>
            <w:tcW w:type="dxa" w:w="6236"/>
          </w:tcPr>
          <w:p>
            <w:r>
              <w:rPr>
                <w:sz w:val="18"/>
              </w:rPr>
              <w:t>Remotion Automators licence (needed once the company has more than 3 people)</w:t>
            </w:r>
          </w:p>
        </w:tc>
        <w:tc>
          <w:tcPr>
            <w:tcW w:type="dxa" w:w="1587"/>
          </w:tcPr>
          <w:p>
            <w:r>
              <w:rPr>
                <w:sz w:val="18"/>
              </w:rPr>
              <w:t>$100 minimum</w:t>
            </w:r>
          </w:p>
        </w:tc>
        <w:tc>
          <w:tcPr>
            <w:tcW w:type="dxa" w:w="1814"/>
          </w:tcPr>
          <w:p>
            <w:r>
              <w:rPr>
                <w:sz w:val="18"/>
              </w:rPr>
              <w:t>R1,800</w:t>
            </w:r>
          </w:p>
        </w:tc>
      </w:tr>
      <w:tr>
        <w:tc>
          <w:tcPr>
            <w:tcW w:type="dxa" w:w="6236"/>
          </w:tcPr>
          <w:p>
            <w:r>
              <w:rPr>
                <w:sz w:val="18"/>
              </w:rPr>
              <w:t>VAT on foreign services (15%)</w:t>
            </w:r>
          </w:p>
        </w:tc>
        <w:tc>
          <w:tcPr>
            <w:tcW w:type="dxa" w:w="1587"/>
          </w:tcPr>
          <w:p>
            <w:r>
              <w:rPr>
                <w:sz w:val="18"/>
              </w:rPr>
            </w:r>
          </w:p>
        </w:tc>
        <w:tc>
          <w:tcPr>
            <w:tcW w:type="dxa" w:w="1814"/>
          </w:tcPr>
          <w:p>
            <w:r>
              <w:rPr>
                <w:sz w:val="18"/>
              </w:rPr>
              <w:t>R2,420</w:t>
            </w:r>
          </w:p>
        </w:tc>
      </w:tr>
      <w:tr>
        <w:tc>
          <w:tcPr>
            <w:tcW w:type="dxa" w:w="6236"/>
          </w:tcPr>
          <w:p>
            <w:r>
              <w:rPr>
                <w:sz w:val="18"/>
              </w:rPr>
              <w:t>Paystack fees (10 × R67.90)</w:t>
            </w:r>
          </w:p>
        </w:tc>
        <w:tc>
          <w:tcPr>
            <w:tcW w:type="dxa" w:w="1587"/>
          </w:tcPr>
          <w:p>
            <w:r>
              <w:rPr>
                <w:sz w:val="18"/>
              </w:rPr>
            </w:r>
          </w:p>
        </w:tc>
        <w:tc>
          <w:tcPr>
            <w:tcW w:type="dxa" w:w="1814"/>
          </w:tcPr>
          <w:p>
            <w:r>
              <w:rPr>
                <w:sz w:val="18"/>
              </w:rPr>
              <w:t>R679</w:t>
            </w:r>
          </w:p>
        </w:tc>
      </w:tr>
      <w:tr>
        <w:tc>
          <w:tcPr>
            <w:tcW w:type="dxa" w:w="6236"/>
          </w:tcPr>
          <w:p>
            <w:r>
              <w:rPr>
                <w:sz w:val="18"/>
              </w:rPr>
              <w:t>Domain, email, misc</w:t>
            </w:r>
          </w:p>
        </w:tc>
        <w:tc>
          <w:tcPr>
            <w:tcW w:type="dxa" w:w="1587"/>
          </w:tcPr>
          <w:p>
            <w:r>
              <w:rPr>
                <w:sz w:val="18"/>
              </w:rPr>
            </w:r>
          </w:p>
        </w:tc>
        <w:tc>
          <w:tcPr>
            <w:tcW w:type="dxa" w:w="1814"/>
          </w:tcPr>
          <w:p>
            <w:r>
              <w:rPr>
                <w:sz w:val="18"/>
              </w:rPr>
              <w:t>R150</w:t>
            </w:r>
          </w:p>
        </w:tc>
      </w:tr>
      <w:tr>
        <w:tc>
          <w:tcPr>
            <w:tcW w:type="dxa" w:w="6236"/>
            <w:shd w:val="clear" w:color="auto" w:fill="EDE9FE"/>
          </w:tcPr>
          <w:p>
            <w:r>
              <w:rPr>
                <w:b/>
                <w:sz w:val="18"/>
              </w:rPr>
              <w:t>TOTAL</w:t>
            </w:r>
          </w:p>
        </w:tc>
        <w:tc>
          <w:tcPr>
            <w:tcW w:type="dxa" w:w="1587"/>
            <w:shd w:val="clear" w:color="auto" w:fill="EDE9FE"/>
          </w:tcPr>
          <w:p>
            <w:r>
              <w:rPr>
                <w:b/>
                <w:sz w:val="18"/>
              </w:rPr>
            </w:r>
          </w:p>
        </w:tc>
        <w:tc>
          <w:tcPr>
            <w:tcW w:type="dxa" w:w="1814"/>
            <w:shd w:val="clear" w:color="auto" w:fill="EDE9FE"/>
          </w:tcPr>
          <w:p>
            <w:r>
              <w:rPr>
                <w:b/>
                <w:sz w:val="18"/>
              </w:rPr>
              <w:t>≈ R19,400 per month (≈ R17,300 without the Remotion licence)</w:t>
            </w:r>
          </w:p>
        </w:tc>
      </w:tr>
    </w:tbl>
    <w:p/>
    <w:p>
      <w:r>
        <w:rPr>
          <w:b/>
          <w:i w:val="0"/>
        </w:rPr>
        <w:t>Revenue: 10 × R1,999 = R19,990. Margin: between about R600 and R2,700 a month, i.e. near break-even, before any salaries.</w:t>
      </w:r>
    </w:p>
    <w:p>
      <w:r>
        <w:rPr>
          <w:b/>
          <w:color w:val="B42318"/>
        </w:rPr>
        <w:t xml:space="preserve">Warning: </w:t>
      </w:r>
      <w:r>
        <w:t>At the plan's maximums (500 renders, 50 clip projects and unlimited AI per agency) costs exceed revenue. If agencies also post to X with links, X alone could cost more than R17,000 a month. The Agency plan needs either a higher price (R3,999–R4,999), per-client pricing, metered AI above a fair-use cap, or a cheaper default model.</w:t>
      </w:r>
    </w:p>
    <w:p>
      <w:pPr>
        <w:pStyle w:val="Heading2"/>
      </w:pPr>
      <w:r>
        <w:t>8.5 One-off costs to launch (estimates)</w:t>
      </w:r>
    </w:p>
    <w:tbl>
      <w:tblPr>
        <w:tblStyle w:val="TableGrid"/>
        <w:tblW w:type="auto" w:w="0"/>
        <w:jc w:val="center"/>
        <w:tblLook w:firstColumn="1" w:firstRow="1" w:lastColumn="0" w:lastRow="0" w:noHBand="0" w:noVBand="1" w:val="04A0"/>
      </w:tblPr>
      <w:tblGrid>
        <w:gridCol w:w="4986"/>
        <w:gridCol w:w="4986"/>
      </w:tblGrid>
      <w:tr>
        <w:tc>
          <w:tcPr>
            <w:tcW w:type="dxa" w:w="6236"/>
            <w:shd w:val="clear" w:color="auto" w:fill="6D28D9"/>
          </w:tcPr>
          <w:p>
            <w:r>
              <w:rPr>
                <w:sz w:val="18"/>
              </w:rPr>
            </w:r>
            <w:r>
              <w:rPr>
                <w:b/>
                <w:color w:val="FFFFFF"/>
                <w:sz w:val="18"/>
              </w:rPr>
              <w:t>Item</w:t>
            </w:r>
          </w:p>
        </w:tc>
        <w:tc>
          <w:tcPr>
            <w:tcW w:type="dxa" w:w="3402"/>
            <w:shd w:val="clear" w:color="auto" w:fill="6D28D9"/>
          </w:tcPr>
          <w:p>
            <w:r>
              <w:rPr>
                <w:sz w:val="18"/>
              </w:rPr>
            </w:r>
            <w:r>
              <w:rPr>
                <w:b/>
                <w:color w:val="FFFFFF"/>
                <w:sz w:val="18"/>
              </w:rPr>
              <w:t>Estimate</w:t>
            </w:r>
          </w:p>
        </w:tc>
      </w:tr>
      <w:tr>
        <w:tc>
          <w:tcPr>
            <w:tcW w:type="dxa" w:w="6236"/>
          </w:tcPr>
          <w:p>
            <w:r>
              <w:rPr>
                <w:sz w:val="18"/>
              </w:rPr>
              <w:t>CIPC company registration with name reservation</w:t>
            </w:r>
          </w:p>
        </w:tc>
        <w:tc>
          <w:tcPr>
            <w:tcW w:type="dxa" w:w="3402"/>
          </w:tcPr>
          <w:p>
            <w:r>
              <w:rPr>
                <w:sz w:val="18"/>
              </w:rPr>
              <w:t>≈ R175–R500 (check BizPortal)</w:t>
            </w:r>
          </w:p>
        </w:tc>
      </w:tr>
      <w:tr>
        <w:tc>
          <w:tcPr>
            <w:tcW w:type="dxa" w:w="6236"/>
          </w:tcPr>
          <w:p>
            <w:r>
              <w:rPr>
                <w:sz w:val="18"/>
              </w:rPr>
              <w:t>Attorney: privacy policy, terms, PAIA manual, DPA template, cooling-off advice</w:t>
            </w:r>
          </w:p>
        </w:tc>
        <w:tc>
          <w:tcPr>
            <w:tcW w:type="dxa" w:w="3402"/>
          </w:tcPr>
          <w:p>
            <w:r>
              <w:rPr>
                <w:sz w:val="18"/>
              </w:rPr>
              <w:t>≈ R15,000–R40,000 (estimate)</w:t>
            </w:r>
          </w:p>
        </w:tc>
      </w:tr>
      <w:tr>
        <w:tc>
          <w:tcPr>
            <w:tcW w:type="dxa" w:w="6236"/>
          </w:tcPr>
          <w:p>
            <w:r>
              <w:rPr>
                <w:sz w:val="18"/>
              </w:rPr>
              <w:t>Information Officer registration</w:t>
            </w:r>
          </w:p>
        </w:tc>
        <w:tc>
          <w:tcPr>
            <w:tcW w:type="dxa" w:w="3402"/>
          </w:tcPr>
          <w:p>
            <w:r>
              <w:rPr>
                <w:sz w:val="18"/>
              </w:rPr>
              <w:t>No published fee found (confirm on the Regulator's portal)</w:t>
            </w:r>
          </w:p>
        </w:tc>
      </w:tr>
      <w:tr>
        <w:tc>
          <w:tcPr>
            <w:tcW w:type="dxa" w:w="6236"/>
          </w:tcPr>
          <w:p>
            <w:r>
              <w:rPr>
                <w:sz w:val="18"/>
              </w:rPr>
              <w:t>Domain</w:t>
            </w:r>
          </w:p>
        </w:tc>
        <w:tc>
          <w:tcPr>
            <w:tcW w:type="dxa" w:w="3402"/>
          </w:tcPr>
          <w:p>
            <w:r>
              <w:rPr>
                <w:sz w:val="18"/>
              </w:rPr>
              <w:t>≈ R200 per year</w:t>
            </w:r>
          </w:p>
        </w:tc>
      </w:tr>
      <w:tr>
        <w:tc>
          <w:tcPr>
            <w:tcW w:type="dxa" w:w="6236"/>
          </w:tcPr>
          <w:p>
            <w:r>
              <w:rPr>
                <w:sz w:val="18"/>
              </w:rPr>
              <w:t>Platform developer programs (Meta, Google, TikTok, LinkedIn, Pinterest)</w:t>
            </w:r>
          </w:p>
        </w:tc>
        <w:tc>
          <w:tcPr>
            <w:tcW w:type="dxa" w:w="3402"/>
          </w:tcPr>
          <w:p>
            <w:r>
              <w:rPr>
                <w:sz w:val="18"/>
              </w:rPr>
              <w:t>Free</w:t>
            </w:r>
          </w:p>
        </w:tc>
      </w:tr>
      <w:tr>
        <w:tc>
          <w:tcPr>
            <w:tcW w:type="dxa" w:w="6236"/>
          </w:tcPr>
          <w:p>
            <w:r>
              <w:rPr>
                <w:sz w:val="18"/>
              </w:rPr>
              <w:t>X API</w:t>
            </w:r>
          </w:p>
        </w:tc>
        <w:tc>
          <w:tcPr>
            <w:tcW w:type="dxa" w:w="3402"/>
          </w:tcPr>
          <w:p>
            <w:r>
              <w:rPr>
                <w:sz w:val="18"/>
              </w:rPr>
              <w:t>Prepaid credits, pay per post</w:t>
            </w:r>
          </w:p>
        </w:tc>
      </w:tr>
      <w:tr>
        <w:tc>
          <w:tcPr>
            <w:tcW w:type="dxa" w:w="6236"/>
          </w:tcPr>
          <w:p>
            <w:r>
              <w:rPr>
                <w:sz w:val="18"/>
              </w:rPr>
              <w:t>Engineering (section 11)</w:t>
            </w:r>
          </w:p>
        </w:tc>
        <w:tc>
          <w:tcPr>
            <w:tcW w:type="dxa" w:w="3402"/>
          </w:tcPr>
          <w:p>
            <w:r>
              <w:rPr>
                <w:sz w:val="18"/>
              </w:rPr>
              <w:t>7–10 weeks of one experienced developer</w:t>
            </w:r>
          </w:p>
        </w:tc>
      </w:tr>
    </w:tbl>
    <w:p/>
    <w:p>
      <w:pPr>
        <w:pStyle w:val="Heading2"/>
      </w:pPr>
      <w:r>
        <w:t>8.6 New pricing: at least 50% gross margin on every paid plan</w:t>
      </w:r>
    </w:p>
    <w:p>
      <w:r>
        <w:rPr>
          <w:b w:val="0"/>
          <w:i w:val="0"/>
        </w:rPr>
        <w:t>The old prices did not protect margins. Each request counted as one unit whatever it cost (a 7-image carousel counted the same as one caption, a 3-hour video the same as a 5-minute one), and the Agency plan had unlimited AI. At full use Creator Starter kept about 17%, Creator Pro lost money and Agency had no ceiling. The prices and limits below are now in the code (server/src/utils/planLimits.ts and server/src/routes/billing.ts).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74"/>
            <w:shd w:val="clear" w:color="auto" w:fill="6D28D9"/>
          </w:tcPr>
          <w:p>
            <w:r>
              <w:rPr>
                <w:sz w:val="17"/>
              </w:rPr>
            </w:r>
            <w:r>
              <w:rPr>
                <w:b/>
                <w:color w:val="FFFFFF"/>
                <w:sz w:val="17"/>
              </w:rPr>
              <w:t>Plan</w:t>
            </w:r>
          </w:p>
        </w:tc>
        <w:tc>
          <w:tcPr>
            <w:tcW w:type="dxa" w:w="1361"/>
            <w:shd w:val="clear" w:color="auto" w:fill="6D28D9"/>
          </w:tcPr>
          <w:p>
            <w:r>
              <w:rPr>
                <w:sz w:val="17"/>
              </w:rPr>
            </w:r>
            <w:r>
              <w:rPr>
                <w:b/>
                <w:color w:val="FFFFFF"/>
                <w:sz w:val="17"/>
              </w:rPr>
              <w:t>Price / month</w:t>
            </w:r>
          </w:p>
        </w:tc>
        <w:tc>
          <w:tcPr>
            <w:tcW w:type="dxa" w:w="1474"/>
            <w:shd w:val="clear" w:color="auto" w:fill="6D28D9"/>
          </w:tcPr>
          <w:p>
            <w:r>
              <w:rPr>
                <w:sz w:val="17"/>
              </w:rPr>
            </w:r>
            <w:r>
              <w:rPr>
                <w:b/>
                <w:color w:val="FFFFFF"/>
                <w:sz w:val="17"/>
              </w:rPr>
              <w:t>Annual (10% off)</w:t>
            </w:r>
          </w:p>
        </w:tc>
        <w:tc>
          <w:tcPr>
            <w:tcW w:type="dxa" w:w="5329"/>
            <w:shd w:val="clear" w:color="auto" w:fill="6D28D9"/>
          </w:tcPr>
          <w:p>
            <w:r>
              <w:rPr>
                <w:sz w:val="17"/>
              </w:rPr>
            </w:r>
            <w:r>
              <w:rPr>
                <w:b/>
                <w:color w:val="FFFFFF"/>
                <w:sz w:val="17"/>
              </w:rPr>
              <w:t>Main limits</w:t>
            </w:r>
          </w:p>
        </w:tc>
      </w:tr>
      <w:tr>
        <w:tc>
          <w:tcPr>
            <w:tcW w:type="dxa" w:w="1474"/>
          </w:tcPr>
          <w:p>
            <w:r>
              <w:rPr>
                <w:sz w:val="17"/>
              </w:rPr>
              <w:t>Free</w:t>
            </w:r>
          </w:p>
        </w:tc>
        <w:tc>
          <w:tcPr>
            <w:tcW w:type="dxa" w:w="1361"/>
          </w:tcPr>
          <w:p>
            <w:r>
              <w:rPr>
                <w:sz w:val="17"/>
              </w:rPr>
              <w:t>R0</w:t>
            </w:r>
          </w:p>
        </w:tc>
        <w:tc>
          <w:tcPr>
            <w:tcW w:type="dxa" w:w="1474"/>
          </w:tcPr>
          <w:p>
            <w:r>
              <w:rPr>
                <w:sz w:val="17"/>
              </w:rPr>
              <w:t>R0</w:t>
            </w:r>
          </w:p>
        </w:tc>
        <w:tc>
          <w:tcPr>
            <w:tcW w:type="dxa" w:w="5329"/>
          </w:tcPr>
          <w:p>
            <w:r>
              <w:rPr>
                <w:sz w:val="17"/>
              </w:rPr>
              <w:t>10 posts, 3 exports, 2 accounts, no AI (acquisition cost about R10 per user per month)</w:t>
            </w:r>
          </w:p>
        </w:tc>
      </w:tr>
      <w:tr>
        <w:tc>
          <w:tcPr>
            <w:tcW w:type="dxa" w:w="1474"/>
          </w:tcPr>
          <w:p>
            <w:r>
              <w:rPr>
                <w:sz w:val="17"/>
              </w:rPr>
              <w:t>Creator Starter</w:t>
            </w:r>
          </w:p>
        </w:tc>
        <w:tc>
          <w:tcPr>
            <w:tcW w:type="dxa" w:w="1361"/>
          </w:tcPr>
          <w:p>
            <w:r>
              <w:rPr>
                <w:sz w:val="17"/>
              </w:rPr>
              <w:t>R299</w:t>
            </w:r>
          </w:p>
        </w:tc>
        <w:tc>
          <w:tcPr>
            <w:tcW w:type="dxa" w:w="1474"/>
          </w:tcPr>
          <w:p>
            <w:r>
              <w:rPr>
                <w:sz w:val="17"/>
              </w:rPr>
              <w:t>R269</w:t>
            </w:r>
          </w:p>
        </w:tc>
        <w:tc>
          <w:tcPr>
            <w:tcW w:type="dxa" w:w="5329"/>
          </w:tcPr>
          <w:p>
            <w:r>
              <w:rPr>
                <w:sz w:val="17"/>
              </w:rPr>
              <w:t>30 posts, 10 exports, 3 accounts, 100 AI credits, 6 launch/tutorial videos, 3 AI clip projects (videos up to 30 min), 3 transcription hours, 2 GB</w:t>
            </w:r>
          </w:p>
        </w:tc>
      </w:tr>
      <w:tr>
        <w:tc>
          <w:tcPr>
            <w:tcW w:type="dxa" w:w="1474"/>
          </w:tcPr>
          <w:p>
            <w:r>
              <w:rPr>
                <w:sz w:val="17"/>
              </w:rPr>
              <w:t>Creator Pro</w:t>
            </w:r>
          </w:p>
        </w:tc>
        <w:tc>
          <w:tcPr>
            <w:tcW w:type="dxa" w:w="1361"/>
          </w:tcPr>
          <w:p>
            <w:r>
              <w:rPr>
                <w:sz w:val="17"/>
              </w:rPr>
              <w:t>R699</w:t>
            </w:r>
          </w:p>
        </w:tc>
        <w:tc>
          <w:tcPr>
            <w:tcW w:type="dxa" w:w="1474"/>
          </w:tcPr>
          <w:p>
            <w:r>
              <w:rPr>
                <w:sz w:val="17"/>
              </w:rPr>
              <w:t>R629</w:t>
            </w:r>
          </w:p>
        </w:tc>
        <w:tc>
          <w:tcPr>
            <w:tcW w:type="dxa" w:w="5329"/>
          </w:tcPr>
          <w:p>
            <w:r>
              <w:rPr>
                <w:sz w:val="17"/>
              </w:rPr>
              <w:t>100 posts, 30 exports, 6 accounts, 250 AI credits, 25 videos, 12 clip projects (up to 90 min), 10 hours, 10 GB</w:t>
            </w:r>
          </w:p>
        </w:tc>
      </w:tr>
      <w:tr>
        <w:tc>
          <w:tcPr>
            <w:tcW w:type="dxa" w:w="1474"/>
          </w:tcPr>
          <w:p>
            <w:r>
              <w:rPr>
                <w:sz w:val="17"/>
              </w:rPr>
              <w:t>Agency</w:t>
            </w:r>
          </w:p>
        </w:tc>
        <w:tc>
          <w:tcPr>
            <w:tcW w:type="dxa" w:w="1361"/>
          </w:tcPr>
          <w:p>
            <w:r>
              <w:rPr>
                <w:sz w:val="17"/>
              </w:rPr>
              <w:t>R3,499</w:t>
            </w:r>
          </w:p>
        </w:tc>
        <w:tc>
          <w:tcPr>
            <w:tcW w:type="dxa" w:w="1474"/>
          </w:tcPr>
          <w:p>
            <w:r>
              <w:rPr>
                <w:sz w:val="17"/>
              </w:rPr>
              <w:t>R3,149</w:t>
            </w:r>
          </w:p>
        </w:tc>
        <w:tc>
          <w:tcPr>
            <w:tcW w:type="dxa" w:w="5329"/>
          </w:tcPr>
          <w:p>
            <w:r>
              <w:rPr>
                <w:sz w:val="17"/>
              </w:rPr>
              <w:t>Unlimited posts and DMs, 150 exports, 25 accounts, 1,300 AI credits, 150 videos, 40 clip projects (up to 180 min), 40 hours, 50 GB, Leads</w:t>
            </w:r>
          </w:p>
        </w:tc>
      </w:tr>
      <w:tr>
        <w:tc>
          <w:tcPr>
            <w:tcW w:type="dxa" w:w="1474"/>
          </w:tcPr>
          <w:p>
            <w:r>
              <w:rPr>
                <w:sz w:val="17"/>
              </w:rPr>
              <w:t>Enterprise</w:t>
            </w:r>
          </w:p>
        </w:tc>
        <w:tc>
          <w:tcPr>
            <w:tcW w:type="dxa" w:w="1361"/>
          </w:tcPr>
          <w:p>
            <w:r>
              <w:rPr>
                <w:sz w:val="17"/>
              </w:rPr>
              <w:t>From R8,999</w:t>
            </w:r>
          </w:p>
        </w:tc>
        <w:tc>
          <w:tcPr>
            <w:tcW w:type="dxa" w:w="1474"/>
          </w:tcPr>
          <w:p>
            <w:r>
              <w:rPr>
                <w:sz w:val="17"/>
              </w:rPr>
              <w:t>From R8,099</w:t>
            </w:r>
          </w:p>
        </w:tc>
        <w:tc>
          <w:tcPr>
            <w:tcW w:type="dxa" w:w="5329"/>
          </w:tcPr>
          <w:p>
            <w:r>
              <w:rPr>
                <w:sz w:val="17"/>
              </w:rPr>
              <w:t>Agency limits or more by contract; quote each deal so its full-use cost stays under 50% of the price</w:t>
            </w:r>
          </w:p>
        </w:tc>
      </w:tr>
    </w:tbl>
    <w:p/>
    <w:p>
      <w:pPr>
        <w:pStyle w:val="Heading3"/>
      </w:pPr>
      <w:r>
        <w:t>What changed in the product to make the margin hold</w:t>
      </w:r>
    </w:p>
    <w:p>
      <w:pPr>
        <w:pStyle w:val="ListBullet"/>
      </w:pPr>
      <w:r>
        <w:rPr>
          <w:b/>
        </w:rPr>
        <w:t xml:space="preserve">AI credits are weighted by cost: </w:t>
      </w:r>
      <w:r>
        <w:t>1 per text generation, 2 per fast AI image, 6 per best-quality image (free images cost nothing extra).</w:t>
      </w:r>
    </w:p>
    <w:p>
      <w:pPr>
        <w:pStyle w:val="ListBullet"/>
      </w:pPr>
      <w:r>
        <w:rPr>
          <w:b/>
        </w:rPr>
        <w:t xml:space="preserve">Transcription is counted in real hours </w:t>
      </w:r>
      <w:r>
        <w:t>(rounded up per video), including the transcription inside clip projects; previously a request of any length counted once.</w:t>
      </w:r>
    </w:p>
    <w:p>
      <w:pPr>
        <w:pStyle w:val="ListBullet"/>
      </w:pPr>
      <w:r>
        <w:rPr>
          <w:b/>
        </w:rPr>
        <w:t xml:space="preserve">Maximum video length per plan for clip projects: </w:t>
      </w:r>
      <w:r>
        <w:t>30, 90 and 180 minutes. Longer videos are refused before any work starts, and the clip credit is given back.</w:t>
      </w:r>
    </w:p>
    <w:p>
      <w:pPr>
        <w:pStyle w:val="ListBullet"/>
      </w:pPr>
      <w:r>
        <w:rPr>
          <w:b/>
        </w:rPr>
        <w:t xml:space="preserve">Agency AI is capped </w:t>
      </w:r>
      <w:r>
        <w:t>at 1,300 credits; only near-free features (posts, DMs) stay unlimited.</w:t>
      </w:r>
    </w:p>
    <w:p>
      <w:pPr>
        <w:pStyle w:val="ListBullet"/>
      </w:pPr>
      <w:r>
        <w:rPr>
          <w:b/>
        </w:rPr>
        <w:t xml:space="preserve">Annual discount reduced from 15% to 10%, </w:t>
      </w:r>
      <w:r>
        <w:t>because 15% pushed full-use margins below 50%.</w:t>
      </w:r>
    </w:p>
    <w:p>
      <w:pPr>
        <w:pStyle w:val="ListBullet"/>
      </w:pPr>
      <w:r>
        <w:rPr>
          <w:b/>
        </w:rPr>
        <w:t xml:space="preserve">Usage metering now refuses costly work in production if Redis is unreachable </w:t>
      </w:r>
      <w:r>
        <w:t>(it used to let everything through, which would mean unmetered AI).</w:t>
      </w:r>
    </w:p>
    <w:p>
      <w:pPr>
        <w:pStyle w:val="ListBullet"/>
      </w:pPr>
      <w:r>
        <w:rPr>
          <w:b/>
        </w:rPr>
        <w:t xml:space="preserve">Creator Starter now includes 3 AI clip projects, </w:t>
      </w:r>
      <w:r>
        <w:t>so the basic paid plan includes video repurposing.</w:t>
      </w:r>
    </w:p>
    <w:p>
      <w:pPr>
        <w:pStyle w:val="Heading3"/>
      </w:pPr>
      <w:r>
        <w:t>Cost of a fully used plan (variable cost, Rand, including 15% VAT on foreign services)</w:t>
      </w:r>
    </w:p>
    <w:p>
      <w:r>
        <w:rPr>
          <w:b w:val="0"/>
          <w:i w:val="0"/>
        </w:rPr>
        <w:t>Unit costs: AI credit R0.41; launch/tutorial video R0.83 (compute, storyboard and the Remotion per-render fee); export R0.15; transcription hour R1.83 (self-hosted on the worker server); clip project R2.25 (AI clip finder plus rendering ~8 clips); storage R0.31 per GB; Paystack 2.9% + R1 plus VAT.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948"/>
            <w:shd w:val="clear" w:color="auto" w:fill="6D28D9"/>
          </w:tcPr>
          <w:p>
            <w:r>
              <w:rPr>
                <w:sz w:val="17"/>
              </w:rPr>
            </w:r>
            <w:r>
              <w:rPr>
                <w:b/>
                <w:color w:val="FFFFFF"/>
                <w:sz w:val="17"/>
              </w:rPr>
              <w:t>Cost at full use</w:t>
            </w:r>
          </w:p>
        </w:tc>
        <w:tc>
          <w:tcPr>
            <w:tcW w:type="dxa" w:w="2211"/>
            <w:shd w:val="clear" w:color="auto" w:fill="6D28D9"/>
          </w:tcPr>
          <w:p>
            <w:r>
              <w:rPr>
                <w:sz w:val="17"/>
              </w:rPr>
            </w:r>
            <w:r>
              <w:rPr>
                <w:b/>
                <w:color w:val="FFFFFF"/>
                <w:sz w:val="17"/>
              </w:rPr>
              <w:t>Creator Starter</w:t>
            </w:r>
          </w:p>
        </w:tc>
        <w:tc>
          <w:tcPr>
            <w:tcW w:type="dxa" w:w="2211"/>
            <w:shd w:val="clear" w:color="auto" w:fill="6D28D9"/>
          </w:tcPr>
          <w:p>
            <w:r>
              <w:rPr>
                <w:sz w:val="17"/>
              </w:rPr>
            </w:r>
            <w:r>
              <w:rPr>
                <w:b/>
                <w:color w:val="FFFFFF"/>
                <w:sz w:val="17"/>
              </w:rPr>
              <w:t>Creator Pro</w:t>
            </w:r>
          </w:p>
        </w:tc>
        <w:tc>
          <w:tcPr>
            <w:tcW w:type="dxa" w:w="2268"/>
            <w:shd w:val="clear" w:color="auto" w:fill="6D28D9"/>
          </w:tcPr>
          <w:p>
            <w:r>
              <w:rPr>
                <w:sz w:val="17"/>
              </w:rPr>
            </w:r>
            <w:r>
              <w:rPr>
                <w:b/>
                <w:color w:val="FFFFFF"/>
                <w:sz w:val="17"/>
              </w:rPr>
              <w:t>Agency</w:t>
            </w:r>
          </w:p>
        </w:tc>
      </w:tr>
      <w:tr>
        <w:tc>
          <w:tcPr>
            <w:tcW w:type="dxa" w:w="2948"/>
          </w:tcPr>
          <w:p>
            <w:r>
              <w:rPr>
                <w:sz w:val="17"/>
              </w:rPr>
              <w:t>AI credits</w:t>
            </w:r>
          </w:p>
        </w:tc>
        <w:tc>
          <w:tcPr>
            <w:tcW w:type="dxa" w:w="2211"/>
          </w:tcPr>
          <w:p>
            <w:r>
              <w:rPr>
                <w:sz w:val="17"/>
              </w:rPr>
              <w:t>R41.00</w:t>
            </w:r>
          </w:p>
        </w:tc>
        <w:tc>
          <w:tcPr>
            <w:tcW w:type="dxa" w:w="2211"/>
          </w:tcPr>
          <w:p>
            <w:r>
              <w:rPr>
                <w:sz w:val="17"/>
              </w:rPr>
              <w:t>R102.50</w:t>
            </w:r>
          </w:p>
        </w:tc>
        <w:tc>
          <w:tcPr>
            <w:tcW w:type="dxa" w:w="2268"/>
          </w:tcPr>
          <w:p>
            <w:r>
              <w:rPr>
                <w:sz w:val="17"/>
              </w:rPr>
              <w:t>R533.00</w:t>
            </w:r>
          </w:p>
        </w:tc>
      </w:tr>
      <w:tr>
        <w:tc>
          <w:tcPr>
            <w:tcW w:type="dxa" w:w="2948"/>
          </w:tcPr>
          <w:p>
            <w:r>
              <w:rPr>
                <w:sz w:val="17"/>
              </w:rPr>
              <w:t>Launch/tutorial videos</w:t>
            </w:r>
          </w:p>
        </w:tc>
        <w:tc>
          <w:tcPr>
            <w:tcW w:type="dxa" w:w="2211"/>
          </w:tcPr>
          <w:p>
            <w:r>
              <w:rPr>
                <w:sz w:val="17"/>
              </w:rPr>
              <w:t>R5.00</w:t>
            </w:r>
          </w:p>
        </w:tc>
        <w:tc>
          <w:tcPr>
            <w:tcW w:type="dxa" w:w="2211"/>
          </w:tcPr>
          <w:p>
            <w:r>
              <w:rPr>
                <w:sz w:val="17"/>
              </w:rPr>
              <w:t>R20.80</w:t>
            </w:r>
          </w:p>
        </w:tc>
        <w:tc>
          <w:tcPr>
            <w:tcW w:type="dxa" w:w="2268"/>
          </w:tcPr>
          <w:p>
            <w:r>
              <w:rPr>
                <w:sz w:val="17"/>
              </w:rPr>
              <w:t>R124.50</w:t>
            </w:r>
          </w:p>
        </w:tc>
      </w:tr>
      <w:tr>
        <w:tc>
          <w:tcPr>
            <w:tcW w:type="dxa" w:w="2948"/>
          </w:tcPr>
          <w:p>
            <w:r>
              <w:rPr>
                <w:sz w:val="17"/>
              </w:rPr>
              <w:t>Exports</w:t>
            </w:r>
          </w:p>
        </w:tc>
        <w:tc>
          <w:tcPr>
            <w:tcW w:type="dxa" w:w="2211"/>
          </w:tcPr>
          <w:p>
            <w:r>
              <w:rPr>
                <w:sz w:val="17"/>
              </w:rPr>
              <w:t>R1.50</w:t>
            </w:r>
          </w:p>
        </w:tc>
        <w:tc>
          <w:tcPr>
            <w:tcW w:type="dxa" w:w="2211"/>
          </w:tcPr>
          <w:p>
            <w:r>
              <w:rPr>
                <w:sz w:val="17"/>
              </w:rPr>
              <w:t>R4.50</w:t>
            </w:r>
          </w:p>
        </w:tc>
        <w:tc>
          <w:tcPr>
            <w:tcW w:type="dxa" w:w="2268"/>
          </w:tcPr>
          <w:p>
            <w:r>
              <w:rPr>
                <w:sz w:val="17"/>
              </w:rPr>
              <w:t>R22.50</w:t>
            </w:r>
          </w:p>
        </w:tc>
      </w:tr>
      <w:tr>
        <w:tc>
          <w:tcPr>
            <w:tcW w:type="dxa" w:w="2948"/>
          </w:tcPr>
          <w:p>
            <w:r>
              <w:rPr>
                <w:sz w:val="17"/>
              </w:rPr>
              <w:t>Transcription hours</w:t>
            </w:r>
          </w:p>
        </w:tc>
        <w:tc>
          <w:tcPr>
            <w:tcW w:type="dxa" w:w="2211"/>
          </w:tcPr>
          <w:p>
            <w:r>
              <w:rPr>
                <w:sz w:val="17"/>
              </w:rPr>
              <w:t>R5.50</w:t>
            </w:r>
          </w:p>
        </w:tc>
        <w:tc>
          <w:tcPr>
            <w:tcW w:type="dxa" w:w="2211"/>
          </w:tcPr>
          <w:p>
            <w:r>
              <w:rPr>
                <w:sz w:val="17"/>
              </w:rPr>
              <w:t>R18.30</w:t>
            </w:r>
          </w:p>
        </w:tc>
        <w:tc>
          <w:tcPr>
            <w:tcW w:type="dxa" w:w="2268"/>
          </w:tcPr>
          <w:p>
            <w:r>
              <w:rPr>
                <w:sz w:val="17"/>
              </w:rPr>
              <w:t>R73.20</w:t>
            </w:r>
          </w:p>
        </w:tc>
      </w:tr>
      <w:tr>
        <w:tc>
          <w:tcPr>
            <w:tcW w:type="dxa" w:w="2948"/>
          </w:tcPr>
          <w:p>
            <w:r>
              <w:rPr>
                <w:sz w:val="17"/>
              </w:rPr>
              <w:t>Clip projects</w:t>
            </w:r>
          </w:p>
        </w:tc>
        <w:tc>
          <w:tcPr>
            <w:tcW w:type="dxa" w:w="2211"/>
          </w:tcPr>
          <w:p>
            <w:r>
              <w:rPr>
                <w:sz w:val="17"/>
              </w:rPr>
              <w:t>R6.75</w:t>
            </w:r>
          </w:p>
        </w:tc>
        <w:tc>
          <w:tcPr>
            <w:tcW w:type="dxa" w:w="2211"/>
          </w:tcPr>
          <w:p>
            <w:r>
              <w:rPr>
                <w:sz w:val="17"/>
              </w:rPr>
              <w:t>R27.00</w:t>
            </w:r>
          </w:p>
        </w:tc>
        <w:tc>
          <w:tcPr>
            <w:tcW w:type="dxa" w:w="2268"/>
          </w:tcPr>
          <w:p>
            <w:r>
              <w:rPr>
                <w:sz w:val="17"/>
              </w:rPr>
              <w:t>R90.00</w:t>
            </w:r>
          </w:p>
        </w:tc>
      </w:tr>
      <w:tr>
        <w:tc>
          <w:tcPr>
            <w:tcW w:type="dxa" w:w="2948"/>
          </w:tcPr>
          <w:p>
            <w:r>
              <w:rPr>
                <w:sz w:val="17"/>
              </w:rPr>
              <w:t>Storage</w:t>
            </w:r>
          </w:p>
        </w:tc>
        <w:tc>
          <w:tcPr>
            <w:tcW w:type="dxa" w:w="2211"/>
          </w:tcPr>
          <w:p>
            <w:r>
              <w:rPr>
                <w:sz w:val="17"/>
              </w:rPr>
              <w:t>R0.60</w:t>
            </w:r>
          </w:p>
        </w:tc>
        <w:tc>
          <w:tcPr>
            <w:tcW w:type="dxa" w:w="2211"/>
          </w:tcPr>
          <w:p>
            <w:r>
              <w:rPr>
                <w:sz w:val="17"/>
              </w:rPr>
              <w:t>R3.10</w:t>
            </w:r>
          </w:p>
        </w:tc>
        <w:tc>
          <w:tcPr>
            <w:tcW w:type="dxa" w:w="2268"/>
          </w:tcPr>
          <w:p>
            <w:r>
              <w:rPr>
                <w:sz w:val="17"/>
              </w:rPr>
              <w:t>R15.50</w:t>
            </w:r>
          </w:p>
        </w:tc>
      </w:tr>
      <w:tr>
        <w:tc>
          <w:tcPr>
            <w:tcW w:type="dxa" w:w="2948"/>
          </w:tcPr>
          <w:p>
            <w:r>
              <w:rPr>
                <w:sz w:val="17"/>
              </w:rPr>
              <w:t>Paystack</w:t>
            </w:r>
          </w:p>
        </w:tc>
        <w:tc>
          <w:tcPr>
            <w:tcW w:type="dxa" w:w="2211"/>
          </w:tcPr>
          <w:p>
            <w:r>
              <w:rPr>
                <w:sz w:val="17"/>
              </w:rPr>
              <w:t>R11.10</w:t>
            </w:r>
          </w:p>
        </w:tc>
        <w:tc>
          <w:tcPr>
            <w:tcW w:type="dxa" w:w="2211"/>
          </w:tcPr>
          <w:p>
            <w:r>
              <w:rPr>
                <w:sz w:val="17"/>
              </w:rPr>
              <w:t>R24.50</w:t>
            </w:r>
          </w:p>
        </w:tc>
        <w:tc>
          <w:tcPr>
            <w:tcW w:type="dxa" w:w="2268"/>
          </w:tcPr>
          <w:p>
            <w:r>
              <w:rPr>
                <w:sz w:val="17"/>
              </w:rPr>
              <w:t>R118.00</w:t>
            </w:r>
          </w:p>
        </w:tc>
      </w:tr>
      <w:tr>
        <w:tc>
          <w:tcPr>
            <w:tcW w:type="dxa" w:w="2948"/>
            <w:shd w:val="clear" w:color="auto" w:fill="EDE9FE"/>
          </w:tcPr>
          <w:p>
            <w:r>
              <w:rPr>
                <w:b/>
                <w:sz w:val="17"/>
              </w:rPr>
              <w:t>TOTAL variable cost</w:t>
            </w:r>
          </w:p>
        </w:tc>
        <w:tc>
          <w:tcPr>
            <w:tcW w:type="dxa" w:w="2211"/>
            <w:shd w:val="clear" w:color="auto" w:fill="EDE9FE"/>
          </w:tcPr>
          <w:p>
            <w:r>
              <w:rPr>
                <w:b/>
                <w:sz w:val="17"/>
              </w:rPr>
              <w:t>R71.50 (24% of price)</w:t>
            </w:r>
          </w:p>
        </w:tc>
        <w:tc>
          <w:tcPr>
            <w:tcW w:type="dxa" w:w="2211"/>
            <w:shd w:val="clear" w:color="auto" w:fill="EDE9FE"/>
          </w:tcPr>
          <w:p>
            <w:r>
              <w:rPr>
                <w:b/>
                <w:sz w:val="17"/>
              </w:rPr>
              <w:t>R180.70 (26%)</w:t>
            </w:r>
          </w:p>
        </w:tc>
        <w:tc>
          <w:tcPr>
            <w:tcW w:type="dxa" w:w="2268"/>
            <w:shd w:val="clear" w:color="auto" w:fill="EDE9FE"/>
          </w:tcPr>
          <w:p>
            <w:r>
              <w:rPr>
                <w:b/>
                <w:sz w:val="17"/>
              </w:rPr>
              <w:t>R977 (28%)</w:t>
            </w:r>
          </w:p>
        </w:tc>
      </w:tr>
      <w:tr>
        <w:tc>
          <w:tcPr>
            <w:tcW w:type="dxa" w:w="2948"/>
          </w:tcPr>
          <w:p>
            <w:r>
              <w:rPr>
                <w:sz w:val="17"/>
              </w:rPr>
              <w:t>Room left for fixed costs at 50% margin</w:t>
            </w:r>
          </w:p>
        </w:tc>
        <w:tc>
          <w:tcPr>
            <w:tcW w:type="dxa" w:w="2211"/>
          </w:tcPr>
          <w:p>
            <w:r>
              <w:rPr>
                <w:sz w:val="17"/>
              </w:rPr>
              <w:t>R78 per account</w:t>
            </w:r>
          </w:p>
        </w:tc>
        <w:tc>
          <w:tcPr>
            <w:tcW w:type="dxa" w:w="2211"/>
          </w:tcPr>
          <w:p>
            <w:r>
              <w:rPr>
                <w:sz w:val="17"/>
              </w:rPr>
              <w:t>R169 per account</w:t>
            </w:r>
          </w:p>
        </w:tc>
        <w:tc>
          <w:tcPr>
            <w:tcW w:type="dxa" w:w="2268"/>
          </w:tcPr>
          <w:p>
            <w:r>
              <w:rPr>
                <w:sz w:val="17"/>
              </w:rPr>
              <w:t>R772 per account</w:t>
            </w:r>
          </w:p>
        </w:tc>
      </w:tr>
    </w:tbl>
    <w:p/>
    <w:p>
      <w:r>
        <w:rPr>
          <w:b w:val="0"/>
          <w:i w:val="0"/>
        </w:rPr>
        <w:t>Fixed platform cost (API server, Vercel, Redis, Firestore, monitoring) is about R3,100 a month, plus about R2,070 for the Remotion Automators licence once the company has more than 3 people. Worker servers are added as video volume grows and are covered by the per-use compute costs above.</w:t>
      </w:r>
    </w:p>
    <w:p>
      <w:pPr>
        <w:pStyle w:val="Heading3"/>
      </w:pPr>
      <w:r>
        <w:t>When the 50% guarantee holds</w:t>
      </w:r>
    </w:p>
    <w:p>
      <w:pPr>
        <w:pStyle w:val="ListBullet"/>
      </w:pPr>
      <w:r>
        <w:t>Even if every customer uses 100% of their plan, margin stays at or above 50% once fixed costs are shared by about 40 Creator Starter, 19 Creator Pro or 5 Agency accounts (or any mix covering about R3,100; about 67 / 31 / 7 with the Remotion licence). Annual plans need slightly more: about 48 / 23 / 6.</w:t>
      </w:r>
    </w:p>
    <w:p>
      <w:pPr>
        <w:pStyle w:val="ListBullet"/>
      </w:pPr>
      <w:r>
        <w:t>Below that, the fixed platform cost is an investment, not a margin problem of the prices.</w:t>
      </w:r>
    </w:p>
    <w:p>
      <w:pPr>
        <w:pStyle w:val="ListBullet"/>
      </w:pPr>
      <w:r>
        <w:t>Typical customers use about half of their limits, which puts real margins around 70–80%.</w:t>
      </w:r>
    </w:p>
    <w:p>
      <w:pPr>
        <w:pStyle w:val="ListBullet"/>
      </w:pPr>
      <w:r>
        <w:t>Once KenganSocial registers for VAT, add VAT on top (R344, R804, R4,024) or accept roughly 13 points less margin; the guarantee still holds at about 100 accounts.</w:t>
      </w:r>
    </w:p>
    <w:p>
      <w:pPr>
        <w:pStyle w:val="ListBullet"/>
      </w:pPr>
      <w:r>
        <w:t>Assumes Claude Haiku 4.5 for AI text. Moving to Claude Haiku 5.5 or Gemini Flash-Lite cuts text AI cost by about 90% and adds margin.</w:t>
      </w:r>
    </w:p>
    <w:p>
      <w:pPr>
        <w:pStyle w:val="ListBullet"/>
      </w:pPr>
      <w:r>
        <w:t>Not covered: salaries, marketing, support, legal and accounting, X posting costs (not built; charge separately if added), and abuse (mitigated by email verification and spend caps, section 11).</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835"/>
            <w:shd w:val="clear" w:color="auto" w:fill="6D28D9"/>
          </w:tcPr>
          <w:p>
            <w:r>
              <w:rPr>
                <w:sz w:val="17"/>
              </w:rPr>
            </w:r>
            <w:r>
              <w:rPr>
                <w:b/>
                <w:color w:val="FFFFFF"/>
                <w:sz w:val="17"/>
              </w:rPr>
              <w:t>Scenario at the new prices</w:t>
            </w:r>
          </w:p>
        </w:tc>
        <w:tc>
          <w:tcPr>
            <w:tcW w:type="dxa" w:w="1361"/>
            <w:shd w:val="clear" w:color="auto" w:fill="6D28D9"/>
          </w:tcPr>
          <w:p>
            <w:r>
              <w:rPr>
                <w:sz w:val="17"/>
              </w:rPr>
            </w:r>
            <w:r>
              <w:rPr>
                <w:b/>
                <w:color w:val="FFFFFF"/>
                <w:sz w:val="17"/>
              </w:rPr>
              <w:t>Revenue</w:t>
            </w:r>
          </w:p>
        </w:tc>
        <w:tc>
          <w:tcPr>
            <w:tcW w:type="dxa" w:w="1587"/>
            <w:shd w:val="clear" w:color="auto" w:fill="6D28D9"/>
          </w:tcPr>
          <w:p>
            <w:r>
              <w:rPr>
                <w:sz w:val="17"/>
              </w:rPr>
            </w:r>
            <w:r>
              <w:rPr>
                <w:b/>
                <w:color w:val="FFFFFF"/>
                <w:sz w:val="17"/>
              </w:rPr>
              <w:t>Cost (typical use)</w:t>
            </w:r>
          </w:p>
        </w:tc>
        <w:tc>
          <w:tcPr>
            <w:tcW w:type="dxa" w:w="2381"/>
            <w:shd w:val="clear" w:color="auto" w:fill="6D28D9"/>
          </w:tcPr>
          <w:p>
            <w:r>
              <w:rPr>
                <w:sz w:val="17"/>
              </w:rPr>
            </w:r>
            <w:r>
              <w:rPr>
                <w:b/>
                <w:color w:val="FFFFFF"/>
                <w:sz w:val="17"/>
              </w:rPr>
              <w:t>Cost (everyone at 100%)</w:t>
            </w:r>
          </w:p>
        </w:tc>
        <w:tc>
          <w:tcPr>
            <w:tcW w:type="dxa" w:w="1474"/>
            <w:shd w:val="clear" w:color="auto" w:fill="6D28D9"/>
          </w:tcPr>
          <w:p>
            <w:r>
              <w:rPr>
                <w:sz w:val="17"/>
              </w:rPr>
            </w:r>
            <w:r>
              <w:rPr>
                <w:b/>
                <w:color w:val="FFFFFF"/>
                <w:sz w:val="17"/>
              </w:rPr>
              <w:t>Gross margin</w:t>
            </w:r>
          </w:p>
        </w:tc>
      </w:tr>
      <w:tr>
        <w:tc>
          <w:tcPr>
            <w:tcW w:type="dxa" w:w="2835"/>
          </w:tcPr>
          <w:p>
            <w:r>
              <w:rPr>
                <w:sz w:val="17"/>
              </w:rPr>
              <w:t>100 users on Creator Starter (R299)</w:t>
            </w:r>
          </w:p>
        </w:tc>
        <w:tc>
          <w:tcPr>
            <w:tcW w:type="dxa" w:w="1361"/>
          </w:tcPr>
          <w:p>
            <w:r>
              <w:rPr>
                <w:sz w:val="17"/>
              </w:rPr>
              <w:t>R29,900</w:t>
            </w:r>
          </w:p>
        </w:tc>
        <w:tc>
          <w:tcPr>
            <w:tcW w:type="dxa" w:w="1587"/>
          </w:tcPr>
          <w:p>
            <w:r>
              <w:rPr>
                <w:sz w:val="17"/>
              </w:rPr>
              <w:t>≈ R7,200</w:t>
            </w:r>
          </w:p>
        </w:tc>
        <w:tc>
          <w:tcPr>
            <w:tcW w:type="dxa" w:w="2381"/>
          </w:tcPr>
          <w:p>
            <w:r>
              <w:rPr>
                <w:sz w:val="17"/>
              </w:rPr>
              <w:t>≈ R10,300</w:t>
            </w:r>
          </w:p>
        </w:tc>
        <w:tc>
          <w:tcPr>
            <w:tcW w:type="dxa" w:w="1474"/>
          </w:tcPr>
          <w:p>
            <w:r>
              <w:rPr>
                <w:sz w:val="17"/>
              </w:rPr>
              <w:t>66–76%</w:t>
            </w:r>
          </w:p>
        </w:tc>
      </w:tr>
      <w:tr>
        <w:tc>
          <w:tcPr>
            <w:tcW w:type="dxa" w:w="2835"/>
          </w:tcPr>
          <w:p>
            <w:r>
              <w:rPr>
                <w:sz w:val="17"/>
              </w:rPr>
              <w:t>10 agencies on Agency (R3,499)</w:t>
            </w:r>
          </w:p>
        </w:tc>
        <w:tc>
          <w:tcPr>
            <w:tcW w:type="dxa" w:w="1361"/>
          </w:tcPr>
          <w:p>
            <w:r>
              <w:rPr>
                <w:sz w:val="17"/>
              </w:rPr>
              <w:t>R34,990</w:t>
            </w:r>
          </w:p>
        </w:tc>
        <w:tc>
          <w:tcPr>
            <w:tcW w:type="dxa" w:w="1587"/>
          </w:tcPr>
          <w:p>
            <w:r>
              <w:rPr>
                <w:sz w:val="17"/>
              </w:rPr>
              <w:t>≈ R8,600</w:t>
            </w:r>
          </w:p>
        </w:tc>
        <w:tc>
          <w:tcPr>
            <w:tcW w:type="dxa" w:w="2381"/>
          </w:tcPr>
          <w:p>
            <w:r>
              <w:rPr>
                <w:sz w:val="17"/>
              </w:rPr>
              <w:t>≈ R12,900 (R14,900 with Remotion licence)</w:t>
            </w:r>
          </w:p>
        </w:tc>
        <w:tc>
          <w:tcPr>
            <w:tcW w:type="dxa" w:w="1474"/>
          </w:tcPr>
          <w:p>
            <w:r>
              <w:rPr>
                <w:sz w:val="17"/>
              </w:rPr>
              <w:t>57–75%</w:t>
            </w:r>
          </w:p>
        </w:tc>
      </w:tr>
    </w:tbl>
    <w:p/>
    <w:p>
      <w:r>
        <w:rPr>
          <w:b w:val="0"/>
          <w:i/>
        </w:rPr>
        <w:t>Market check: R299 is about US$17, in line with single-creator tools; R3,499 is about US$194, comparable to agency plans of established schedulers, and it includes AI video work they charge extra for.</w:t>
      </w:r>
    </w:p>
    <w:p>
      <w:pPr>
        <w:pStyle w:val="Heading1"/>
      </w:pPr>
      <w:r>
        <w:t>9. Legal and compliance (South Africa)</w:t>
      </w:r>
    </w:p>
    <w:p>
      <w:pPr>
        <w:pStyle w:val="Heading2"/>
      </w:pPr>
      <w:r>
        <w:t>9.1 Must have before the first paying user</w:t>
      </w:r>
    </w:p>
    <w:p>
      <w:pPr>
        <w:pStyle w:val="ListBullet"/>
      </w:pPr>
      <w:r>
        <w:rPr>
          <w:b/>
        </w:rPr>
        <w:t xml:space="preserve">POPIA Information Officer: </w:t>
      </w:r>
      <w:r>
        <w:t>register through the Information Regulator's eServices portal (or BizPortal for CIPC companies). The IO must be based in South Africa. File the annual PAIA report each 1 May–30 June.</w:t>
      </w:r>
    </w:p>
    <w:p>
      <w:pPr>
        <w:pStyle w:val="ListBullet"/>
      </w:pPr>
      <w:r>
        <w:rPr>
          <w:b/>
        </w:rPr>
        <w:t xml:space="preserve">PAIA section 51 manual </w:t>
      </w:r>
      <w:r>
        <w:t>on the website; the small-business exemption ended in 2021.</w:t>
      </w:r>
    </w:p>
    <w:p>
      <w:pPr>
        <w:pStyle w:val="ListBullet"/>
      </w:pPr>
      <w:r>
        <w:rPr>
          <w:b/>
        </w:rPr>
        <w:t xml:space="preserve">Privacy notice </w:t>
      </w:r>
      <w:r>
        <w:t>covering POPIA s18: purposes, recipients, cross-border transfers (AI providers in the US), rights, IO contact.</w:t>
      </w:r>
    </w:p>
    <w:p>
      <w:pPr>
        <w:pStyle w:val="ListBullet"/>
      </w:pPr>
      <w:r>
        <w:rPr>
          <w:b/>
        </w:rPr>
        <w:t xml:space="preserve">Operator agreements (s21) </w:t>
      </w:r>
      <w:r>
        <w:t>with every provider that touches personal data: Google Cloud, Vercel, Cloudflare, Upstash, AI and transcription providers, Sentry, Paystack. Accept their DPAs and keep a sub-processor list.</w:t>
      </w:r>
    </w:p>
    <w:p>
      <w:pPr>
        <w:pStyle w:val="ListBullet"/>
      </w:pPr>
      <w:r>
        <w:rPr>
          <w:b/>
        </w:rPr>
        <w:t xml:space="preserve">Cross-border transfers (s72): </w:t>
      </w:r>
      <w:r>
        <w:t>use AI tiers that do not train on your data; record the transfers; disclose them.</w:t>
      </w:r>
    </w:p>
    <w:p>
      <w:pPr>
        <w:pStyle w:val="ListBullet"/>
      </w:pPr>
      <w:r>
        <w:rPr>
          <w:b/>
        </w:rPr>
        <w:t xml:space="preserve">Breach runbook (s22): </w:t>
      </w:r>
      <w:r>
        <w:t>report every compromise to the Regulator through the eServices portal (email no longer accepted since April 2025) and notify affected users as soon as reasonably possible.</w:t>
      </w:r>
    </w:p>
    <w:p>
      <w:pPr>
        <w:pStyle w:val="ListBullet"/>
      </w:pPr>
      <w:r>
        <w:rPr>
          <w:b/>
        </w:rPr>
        <w:t xml:space="preserve">Direct marketing (s69): </w:t>
      </w:r>
      <w:r>
        <w:t>opt-in for marketing emails to non-customers; every message has an opt-out.</w:t>
      </w:r>
    </w:p>
    <w:p>
      <w:pPr>
        <w:pStyle w:val="ListBullet"/>
      </w:pPr>
      <w:r>
        <w:rPr>
          <w:b/>
        </w:rPr>
        <w:t xml:space="preserve">Data subject requests and retention schedule: </w:t>
      </w:r>
      <w:r>
        <w:t>self-serve export and deletion; defined retention for uploads, transcripts, DMs and leads.</w:t>
      </w:r>
    </w:p>
    <w:p>
      <w:pPr>
        <w:pStyle w:val="ListBullet"/>
      </w:pPr>
      <w:r>
        <w:rPr>
          <w:b/>
        </w:rPr>
        <w:t xml:space="preserve">Your role: </w:t>
      </w:r>
      <w:r>
        <w:t>you are the responsible party for account and billing data, and an operator for your customers' content, DMs and leads. Put that split in the terms and a data processing addendum.</w:t>
      </w:r>
    </w:p>
    <w:p>
      <w:pPr>
        <w:pStyle w:val="ListBullet"/>
      </w:pPr>
      <w:r>
        <w:rPr>
          <w:b/>
        </w:rPr>
        <w:t xml:space="preserve">ECTA s43 disclosures </w:t>
      </w:r>
      <w:r>
        <w:t>on the website: full company name, registration number, directors, address, phone, prices including all fees, payment, cancellation and refund terms, security and privacy.</w:t>
      </w:r>
    </w:p>
    <w:p>
      <w:pPr>
        <w:pStyle w:val="ListBullet"/>
      </w:pPr>
      <w:r>
        <w:rPr>
          <w:b/>
        </w:rPr>
        <w:t xml:space="preserve">ECTA s44 cooling-off: </w:t>
      </w:r>
      <w:r>
        <w:t>consumers may cancel within 7 days and be refunded within 30 days. Get advice on how trials and immediate access interact with this.</w:t>
      </w:r>
    </w:p>
    <w:p>
      <w:pPr>
        <w:pStyle w:val="ListBullet"/>
      </w:pPr>
      <w:r>
        <w:rPr>
          <w:b/>
        </w:rPr>
        <w:t xml:space="preserve">Consumer Protection Act: </w:t>
      </w:r>
      <w:r>
        <w:t>applies to individuals and small businesses (turnover under R2m), i.e. most creators. Annual plans: cancellation on 20 business days' notice with a reasonable penalty; renewal notices 40–80 business days before expiry.</w:t>
      </w:r>
    </w:p>
    <w:p>
      <w:pPr>
        <w:pStyle w:val="ListBullet"/>
      </w:pPr>
      <w:r>
        <w:rPr>
          <w:b/>
        </w:rPr>
        <w:t xml:space="preserve">VAT: </w:t>
      </w:r>
      <w:r>
        <w:t>compulsory registration from R2.3 million turnover in 12 months (raised from R1 million on 1 April 2026), voluntary from R120,000.</w:t>
      </w:r>
    </w:p>
    <w:p>
      <w:pPr>
        <w:pStyle w:val="Heading2"/>
      </w:pPr>
      <w:r>
        <w:t>9.2 Platform and content obligations</w:t>
      </w:r>
    </w:p>
    <w:p>
      <w:pPr>
        <w:pStyle w:val="ListBullet"/>
      </w:pPr>
      <w:r>
        <w:t>Terms must make users warrant they own or have licensed everything they upload or repurpose (video, music, likeness), with a takedown and repeat-infringer process.</w:t>
      </w:r>
    </w:p>
    <w:p>
      <w:pPr>
        <w:pStyle w:val="ListBullet"/>
      </w:pPr>
      <w:r>
        <w:t>Tutorial videos capture other websites: limit to apps the user owns or has permission to feature.</w:t>
      </w:r>
    </w:p>
    <w:p>
      <w:pPr>
        <w:pStyle w:val="ListBullet"/>
      </w:pPr>
      <w:r>
        <w:t>Google API Services User Data Policy (Limited Use): YouTube data only for user-facing features, never for AI training.</w:t>
      </w:r>
    </w:p>
    <w:p>
      <w:pPr>
        <w:pStyle w:val="ListBullet"/>
      </w:pPr>
      <w:r>
        <w:t>Label AI-generated content where platforms require it.</w:t>
      </w:r>
    </w:p>
    <w:p>
      <w:pPr>
        <w:pStyle w:val="ListBullet"/>
      </w:pPr>
      <w:r>
        <w:t>Music: CC BY tracks need the credit line when published (the app adds it to captions).</w:t>
      </w:r>
    </w:p>
    <w:p>
      <w:pPr>
        <w:pStyle w:val="ListBullet"/>
      </w:pPr>
      <w:r>
        <w:t>Remotion: free for companies of up to 3 people; above that the Automators licence ($0.01 per render, $100/month minimum).</w:t>
      </w:r>
    </w:p>
    <w:p>
      <w:pPr>
        <w:pStyle w:val="Heading1"/>
      </w:pPr>
      <w:r>
        <w:t>10. Hosting recommendation</w:t>
      </w:r>
    </w:p>
    <w:tbl>
      <w:tblPr>
        <w:tblStyle w:val="TableGrid"/>
        <w:tblW w:type="auto" w:w="0"/>
        <w:jc w:val="center"/>
        <w:tblLook w:firstColumn="1" w:firstRow="1" w:lastColumn="0" w:lastRow="0" w:noHBand="0" w:noVBand="1" w:val="04A0"/>
      </w:tblPr>
      <w:tblGrid>
        <w:gridCol w:w="3324"/>
        <w:gridCol w:w="3324"/>
        <w:gridCol w:w="3324"/>
      </w:tblGrid>
      <w:tr>
        <w:tc>
          <w:tcPr>
            <w:tcW w:type="dxa" w:w="1587"/>
            <w:shd w:val="clear" w:color="auto" w:fill="6D28D9"/>
          </w:tcPr>
          <w:p>
            <w:r>
              <w:rPr>
                <w:sz w:val="17"/>
              </w:rPr>
            </w:r>
            <w:r>
              <w:rPr>
                <w:b/>
                <w:color w:val="FFFFFF"/>
                <w:sz w:val="17"/>
              </w:rPr>
              <w:t>Part</w:t>
            </w:r>
          </w:p>
        </w:tc>
        <w:tc>
          <w:tcPr>
            <w:tcW w:type="dxa" w:w="4195"/>
            <w:shd w:val="clear" w:color="auto" w:fill="6D28D9"/>
          </w:tcPr>
          <w:p>
            <w:r>
              <w:rPr>
                <w:sz w:val="17"/>
              </w:rPr>
            </w:r>
            <w:r>
              <w:rPr>
                <w:b/>
                <w:color w:val="FFFFFF"/>
                <w:sz w:val="17"/>
              </w:rPr>
              <w:t>Pilot (up to ~100 users)</w:t>
            </w:r>
          </w:p>
        </w:tc>
        <w:tc>
          <w:tcPr>
            <w:tcW w:type="dxa" w:w="3855"/>
            <w:shd w:val="clear" w:color="auto" w:fill="6D28D9"/>
          </w:tcPr>
          <w:p>
            <w:r>
              <w:rPr>
                <w:sz w:val="17"/>
              </w:rPr>
            </w:r>
            <w:r>
              <w:rPr>
                <w:b/>
                <w:color w:val="FFFFFF"/>
                <w:sz w:val="17"/>
              </w:rPr>
              <w:t>Growth (10+ agencies)</w:t>
            </w:r>
          </w:p>
        </w:tc>
      </w:tr>
      <w:tr>
        <w:tc>
          <w:tcPr>
            <w:tcW w:type="dxa" w:w="1587"/>
          </w:tcPr>
          <w:p>
            <w:r>
              <w:rPr>
                <w:sz w:val="17"/>
              </w:rPr>
              <w:t>Web app</w:t>
            </w:r>
          </w:p>
        </w:tc>
        <w:tc>
          <w:tcPr>
            <w:tcW w:type="dxa" w:w="4195"/>
          </w:tcPr>
          <w:p>
            <w:r>
              <w:rPr>
                <w:sz w:val="17"/>
              </w:rPr>
              <w:t>Vercel Pro ($20/month). The free Hobby plan forbids commercial use</w:t>
            </w:r>
          </w:p>
        </w:tc>
        <w:tc>
          <w:tcPr>
            <w:tcW w:type="dxa" w:w="3855"/>
          </w:tcPr>
          <w:p>
            <w:r>
              <w:rPr>
                <w:sz w:val="17"/>
              </w:rPr>
              <w:t>Same</w:t>
            </w:r>
          </w:p>
        </w:tc>
      </w:tr>
      <w:tr>
        <w:tc>
          <w:tcPr>
            <w:tcW w:type="dxa" w:w="1587"/>
          </w:tcPr>
          <w:p>
            <w:r>
              <w:rPr>
                <w:sz w:val="17"/>
              </w:rPr>
              <w:t>API</w:t>
            </w:r>
          </w:p>
        </w:tc>
        <w:tc>
          <w:tcPr>
            <w:tcW w:type="dxa" w:w="4195"/>
          </w:tcPr>
          <w:p>
            <w:r>
              <w:rPr>
                <w:sz w:val="17"/>
              </w:rPr>
              <w:t>One e2-standard-8 VM in africa-south1 running API + worker + video service (docker-compose in the repo)</w:t>
            </w:r>
          </w:p>
        </w:tc>
        <w:tc>
          <w:tcPr>
            <w:tcW w:type="dxa" w:w="3855"/>
          </w:tcPr>
          <w:p>
            <w:r>
              <w:rPr>
                <w:sz w:val="17"/>
              </w:rPr>
              <w:t>API on its own small VM or Cloud Run; workers separate</w:t>
            </w:r>
          </w:p>
        </w:tc>
      </w:tr>
      <w:tr>
        <w:tc>
          <w:tcPr>
            <w:tcW w:type="dxa" w:w="1587"/>
          </w:tcPr>
          <w:p>
            <w:r>
              <w:rPr>
                <w:sz w:val="17"/>
              </w:rPr>
              <w:t>Workers</w:t>
            </w:r>
          </w:p>
        </w:tc>
        <w:tc>
          <w:tcPr>
            <w:tcW w:type="dxa" w:w="4195"/>
          </w:tcPr>
          <w:p>
            <w:r>
              <w:rPr>
                <w:sz w:val="17"/>
              </w:rPr>
              <w:t>Same VM</w:t>
            </w:r>
          </w:p>
        </w:tc>
        <w:tc>
          <w:tcPr>
            <w:tcW w:type="dxa" w:w="3855"/>
          </w:tcPr>
          <w:p>
            <w:r>
              <w:rPr>
                <w:sz w:val="17"/>
              </w:rPr>
              <w:t>2+ worker VMs or Cloud Run Jobs; consider AssemblyAI for transcription</w:t>
            </w:r>
          </w:p>
        </w:tc>
      </w:tr>
      <w:tr>
        <w:tc>
          <w:tcPr>
            <w:tcW w:type="dxa" w:w="1587"/>
          </w:tcPr>
          <w:p>
            <w:r>
              <w:rPr>
                <w:sz w:val="17"/>
              </w:rPr>
              <w:t>Media</w:t>
            </w:r>
          </w:p>
        </w:tc>
        <w:tc>
          <w:tcPr>
            <w:tcW w:type="dxa" w:w="4195"/>
          </w:tcPr>
          <w:p>
            <w:r>
              <w:rPr>
                <w:sz w:val="17"/>
              </w:rPr>
              <w:t>Cloudflare R2 (no egress fees)</w:t>
            </w:r>
          </w:p>
        </w:tc>
        <w:tc>
          <w:tcPr>
            <w:tcW w:type="dxa" w:w="3855"/>
          </w:tcPr>
          <w:p>
            <w:r>
              <w:rPr>
                <w:sz w:val="17"/>
              </w:rPr>
              <w:t>Same, with lifecycle rules</w:t>
            </w:r>
          </w:p>
        </w:tc>
      </w:tr>
      <w:tr>
        <w:tc>
          <w:tcPr>
            <w:tcW w:type="dxa" w:w="1587"/>
          </w:tcPr>
          <w:p>
            <w:r>
              <w:rPr>
                <w:sz w:val="17"/>
              </w:rPr>
              <w:t>Database/auth</w:t>
            </w:r>
          </w:p>
        </w:tc>
        <w:tc>
          <w:tcPr>
            <w:tcW w:type="dxa" w:w="4195"/>
          </w:tcPr>
          <w:p>
            <w:r>
              <w:rPr>
                <w:sz w:val="17"/>
              </w:rPr>
              <w:t>Firestore (Johannesburg) + Firebase Auth (free to 50,000 monthly users)</w:t>
            </w:r>
          </w:p>
        </w:tc>
        <w:tc>
          <w:tcPr>
            <w:tcW w:type="dxa" w:w="3855"/>
          </w:tcPr>
          <w:p>
            <w:r>
              <w:rPr>
                <w:sz w:val="17"/>
              </w:rPr>
              <w:t>Same; enable point-in-time recovery</w:t>
            </w:r>
          </w:p>
        </w:tc>
      </w:tr>
      <w:tr>
        <w:tc>
          <w:tcPr>
            <w:tcW w:type="dxa" w:w="1587"/>
          </w:tcPr>
          <w:p>
            <w:r>
              <w:rPr>
                <w:sz w:val="17"/>
              </w:rPr>
              <w:t>Queue</w:t>
            </w:r>
          </w:p>
        </w:tc>
        <w:tc>
          <w:tcPr>
            <w:tcW w:type="dxa" w:w="4195"/>
          </w:tcPr>
          <w:p>
            <w:r>
              <w:rPr>
                <w:sz w:val="17"/>
              </w:rPr>
              <w:t>Upstash Redis fixed plan</w:t>
            </w:r>
          </w:p>
        </w:tc>
        <w:tc>
          <w:tcPr>
            <w:tcW w:type="dxa" w:w="3855"/>
          </w:tcPr>
          <w:p>
            <w:r>
              <w:rPr>
                <w:sz w:val="17"/>
              </w:rPr>
              <w:t>Same, larger plan</w:t>
            </w:r>
          </w:p>
        </w:tc>
      </w:tr>
      <w:tr>
        <w:tc>
          <w:tcPr>
            <w:tcW w:type="dxa" w:w="1587"/>
          </w:tcPr>
          <w:p>
            <w:r>
              <w:rPr>
                <w:sz w:val="17"/>
              </w:rPr>
              <w:t>Monitoring</w:t>
            </w:r>
          </w:p>
        </w:tc>
        <w:tc>
          <w:tcPr>
            <w:tcW w:type="dxa" w:w="4195"/>
          </w:tcPr>
          <w:p>
            <w:r>
              <w:rPr>
                <w:sz w:val="17"/>
              </w:rPr>
              <w:t>Sentry free, Better Stack free (UptimeRobot's free plan reportedly no longer allows commercial use)</w:t>
            </w:r>
          </w:p>
        </w:tc>
        <w:tc>
          <w:tcPr>
            <w:tcW w:type="dxa" w:w="3855"/>
          </w:tcPr>
          <w:p>
            <w:r>
              <w:rPr>
                <w:sz w:val="17"/>
              </w:rPr>
              <w:t>Sentry Team, paid uptime</w:t>
            </w:r>
          </w:p>
        </w:tc>
      </w:tr>
      <w:tr>
        <w:tc>
          <w:tcPr>
            <w:tcW w:type="dxa" w:w="1587"/>
          </w:tcPr>
          <w:p>
            <w:r>
              <w:rPr>
                <w:sz w:val="17"/>
              </w:rPr>
              <w:t>Payments</w:t>
            </w:r>
          </w:p>
        </w:tc>
        <w:tc>
          <w:tcPr>
            <w:tcW w:type="dxa" w:w="4195"/>
          </w:tcPr>
          <w:p>
            <w:r>
              <w:rPr>
                <w:sz w:val="17"/>
              </w:rPr>
              <w:t>Paystack (Stripe does not onboard South African companies directly)</w:t>
            </w:r>
          </w:p>
        </w:tc>
        <w:tc>
          <w:tcPr>
            <w:tcW w:type="dxa" w:w="3855"/>
          </w:tcPr>
          <w:p>
            <w:r>
              <w:rPr>
                <w:sz w:val="17"/>
              </w:rPr>
              <w:t>Same</w:t>
            </w:r>
          </w:p>
        </w:tc>
      </w:tr>
    </w:tbl>
    <w:p/>
    <w:p>
      <w:pPr>
        <w:pStyle w:val="Heading1"/>
      </w:pPr>
      <w:r>
        <w:t>11. Engineering work required, in order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454"/>
            <w:shd w:val="clear" w:color="auto" w:fill="6D28D9"/>
          </w:tcPr>
          <w:p>
            <w:r>
              <w:rPr>
                <w:sz w:val="17"/>
              </w:rPr>
            </w:r>
            <w:r>
              <w:rPr>
                <w:b/>
                <w:color w:val="FFFFFF"/>
                <w:sz w:val="17"/>
              </w:rPr>
              <w:t>#</w:t>
            </w:r>
          </w:p>
        </w:tc>
        <w:tc>
          <w:tcPr>
            <w:tcW w:type="dxa" w:w="4252"/>
            <w:shd w:val="clear" w:color="auto" w:fill="6D28D9"/>
          </w:tcPr>
          <w:p>
            <w:r>
              <w:rPr>
                <w:sz w:val="17"/>
              </w:rPr>
            </w:r>
            <w:r>
              <w:rPr>
                <w:b/>
                <w:color w:val="FFFFFF"/>
                <w:sz w:val="17"/>
              </w:rPr>
              <w:t>Work</w:t>
            </w:r>
          </w:p>
        </w:tc>
        <w:tc>
          <w:tcPr>
            <w:tcW w:type="dxa" w:w="2835"/>
            <w:shd w:val="clear" w:color="auto" w:fill="6D28D9"/>
          </w:tcPr>
          <w:p>
            <w:r>
              <w:rPr>
                <w:sz w:val="17"/>
              </w:rPr>
            </w:r>
            <w:r>
              <w:rPr>
                <w:b/>
                <w:color w:val="FFFFFF"/>
                <w:sz w:val="17"/>
              </w:rPr>
              <w:t>Why</w:t>
            </w:r>
          </w:p>
        </w:tc>
        <w:tc>
          <w:tcPr>
            <w:tcW w:type="dxa" w:w="2098"/>
            <w:shd w:val="clear" w:color="auto" w:fill="6D28D9"/>
          </w:tcPr>
          <w:p>
            <w:r>
              <w:rPr>
                <w:sz w:val="17"/>
              </w:rPr>
            </w:r>
            <w:r>
              <w:rPr>
                <w:b/>
                <w:color w:val="FFFFFF"/>
                <w:sz w:val="17"/>
              </w:rPr>
              <w:t>Effort (1 developer)</w:t>
            </w:r>
          </w:p>
        </w:tc>
      </w:tr>
      <w:tr>
        <w:tc>
          <w:tcPr>
            <w:tcW w:type="dxa" w:w="454"/>
          </w:tcPr>
          <w:p>
            <w:r>
              <w:rPr>
                <w:sz w:val="17"/>
              </w:rPr>
              <w:t>1</w:t>
            </w:r>
          </w:p>
        </w:tc>
        <w:tc>
          <w:tcPr>
            <w:tcW w:type="dxa" w:w="4252"/>
          </w:tcPr>
          <w:p>
            <w:r>
              <w:rPr>
                <w:sz w:val="17"/>
              </w:rPr>
              <w:t>Durable media: direct uploads to R2, ownership in Firestore, signed URLs, lifecycle rules</w:t>
            </w:r>
          </w:p>
        </w:tc>
        <w:tc>
          <w:tcPr>
            <w:tcW w:type="dxa" w:w="2835"/>
          </w:tcPr>
          <w:p>
            <w:r>
              <w:rPr>
                <w:sz w:val="17"/>
              </w:rPr>
              <w:t>Repurposing online; restarts; multiple servers</w:t>
            </w:r>
          </w:p>
        </w:tc>
        <w:tc>
          <w:tcPr>
            <w:tcW w:type="dxa" w:w="2098"/>
          </w:tcPr>
          <w:p>
            <w:r>
              <w:rPr>
                <w:sz w:val="17"/>
              </w:rPr>
              <w:t>4–5 days</w:t>
            </w:r>
          </w:p>
        </w:tc>
      </w:tr>
      <w:tr>
        <w:tc>
          <w:tcPr>
            <w:tcW w:type="dxa" w:w="454"/>
          </w:tcPr>
          <w:p>
            <w:r>
              <w:rPr>
                <w:sz w:val="17"/>
              </w:rPr>
              <w:t>2</w:t>
            </w:r>
          </w:p>
        </w:tc>
        <w:tc>
          <w:tcPr>
            <w:tcW w:type="dxa" w:w="4252"/>
          </w:tcPr>
          <w:p>
            <w:r>
              <w:rPr>
                <w:sz w:val="17"/>
              </w:rPr>
              <w:t>Separate worker service for clips, launch/tutorial videos, exports and the post queue</w:t>
            </w:r>
          </w:p>
        </w:tc>
        <w:tc>
          <w:tcPr>
            <w:tcW w:type="dxa" w:w="2835"/>
          </w:tcPr>
          <w:p>
            <w:r>
              <w:rPr>
                <w:sz w:val="17"/>
              </w:rPr>
              <w:t>API stays responsive; scaling</w:t>
            </w:r>
          </w:p>
        </w:tc>
        <w:tc>
          <w:tcPr>
            <w:tcW w:type="dxa" w:w="2098"/>
          </w:tcPr>
          <w:p>
            <w:r>
              <w:rPr>
                <w:sz w:val="17"/>
              </w:rPr>
              <w:t>3–5 days</w:t>
            </w:r>
          </w:p>
        </w:tc>
      </w:tr>
      <w:tr>
        <w:tc>
          <w:tcPr>
            <w:tcW w:type="dxa" w:w="454"/>
          </w:tcPr>
          <w:p>
            <w:r>
              <w:rPr>
                <w:sz w:val="17"/>
              </w:rPr>
              <w:t>3</w:t>
            </w:r>
          </w:p>
        </w:tc>
        <w:tc>
          <w:tcPr>
            <w:tcW w:type="dxa" w:w="4252"/>
          </w:tcPr>
          <w:p>
            <w:r>
              <w:rPr>
                <w:sz w:val="17"/>
              </w:rPr>
              <w:t>Meta: current Graph version, Instagram Login path, Facebook Pages publisher, deletion callback, token refresh</w:t>
            </w:r>
          </w:p>
        </w:tc>
        <w:tc>
          <w:tcPr>
            <w:tcW w:type="dxa" w:w="2835"/>
          </w:tcPr>
          <w:p>
            <w:r>
              <w:rPr>
                <w:sz w:val="17"/>
              </w:rPr>
              <w:t>Instagram/Facebook connections and review</w:t>
            </w:r>
          </w:p>
        </w:tc>
        <w:tc>
          <w:tcPr>
            <w:tcW w:type="dxa" w:w="2098"/>
          </w:tcPr>
          <w:p>
            <w:r>
              <w:rPr>
                <w:sz w:val="17"/>
              </w:rPr>
              <w:t>5–7 days</w:t>
            </w:r>
          </w:p>
        </w:tc>
      </w:tr>
      <w:tr>
        <w:tc>
          <w:tcPr>
            <w:tcW w:type="dxa" w:w="454"/>
          </w:tcPr>
          <w:p>
            <w:r>
              <w:rPr>
                <w:sz w:val="17"/>
              </w:rPr>
              <w:t>4</w:t>
            </w:r>
          </w:p>
        </w:tc>
        <w:tc>
          <w:tcPr>
            <w:tcW w:type="dxa" w:w="4252"/>
          </w:tcPr>
          <w:p>
            <w:r>
              <w:rPr>
                <w:sz w:val="17"/>
              </w:rPr>
              <w:t>LinkedIn: OpenID Connect + versioned Posts API</w:t>
            </w:r>
          </w:p>
        </w:tc>
        <w:tc>
          <w:tcPr>
            <w:tcW w:type="dxa" w:w="2835"/>
          </w:tcPr>
          <w:p>
            <w:r>
              <w:rPr>
                <w:sz w:val="17"/>
              </w:rPr>
              <w:t>Retired scopes break sign-in</w:t>
            </w:r>
          </w:p>
        </w:tc>
        <w:tc>
          <w:tcPr>
            <w:tcW w:type="dxa" w:w="2098"/>
          </w:tcPr>
          <w:p>
            <w:r>
              <w:rPr>
                <w:sz w:val="17"/>
              </w:rPr>
              <w:t>2–3 days</w:t>
            </w:r>
          </w:p>
        </w:tc>
      </w:tr>
      <w:tr>
        <w:tc>
          <w:tcPr>
            <w:tcW w:type="dxa" w:w="454"/>
          </w:tcPr>
          <w:p>
            <w:r>
              <w:rPr>
                <w:sz w:val="17"/>
              </w:rPr>
              <w:t>5</w:t>
            </w:r>
          </w:p>
        </w:tc>
        <w:tc>
          <w:tcPr>
            <w:tcW w:type="dxa" w:w="4252"/>
          </w:tcPr>
          <w:p>
            <w:r>
              <w:rPr>
                <w:sz w:val="17"/>
              </w:rPr>
              <w:t>TikTok Direct Post UX and status polling</w:t>
            </w:r>
          </w:p>
        </w:tc>
        <w:tc>
          <w:tcPr>
            <w:tcW w:type="dxa" w:w="2835"/>
          </w:tcPr>
          <w:p>
            <w:r>
              <w:rPr>
                <w:sz w:val="17"/>
              </w:rPr>
              <w:t>Audit requirement</w:t>
            </w:r>
          </w:p>
        </w:tc>
        <w:tc>
          <w:tcPr>
            <w:tcW w:type="dxa" w:w="2098"/>
          </w:tcPr>
          <w:p>
            <w:r>
              <w:rPr>
                <w:sz w:val="17"/>
              </w:rPr>
              <w:t>3–4 days</w:t>
            </w:r>
          </w:p>
        </w:tc>
      </w:tr>
      <w:tr>
        <w:tc>
          <w:tcPr>
            <w:tcW w:type="dxa" w:w="454"/>
          </w:tcPr>
          <w:p>
            <w:r>
              <w:rPr>
                <w:sz w:val="17"/>
              </w:rPr>
              <w:t>6</w:t>
            </w:r>
          </w:p>
        </w:tc>
        <w:tc>
          <w:tcPr>
            <w:tcW w:type="dxa" w:w="4252"/>
          </w:tcPr>
          <w:p>
            <w:r>
              <w:rPr>
                <w:sz w:val="17"/>
              </w:rPr>
              <w:t>YouTube: consent/visibility per upload, quota tracking, revoke link, data deletion</w:t>
            </w:r>
          </w:p>
        </w:tc>
        <w:tc>
          <w:tcPr>
            <w:tcW w:type="dxa" w:w="2835"/>
          </w:tcPr>
          <w:p>
            <w:r>
              <w:rPr>
                <w:sz w:val="17"/>
              </w:rPr>
              <w:t>Verification and policies</w:t>
            </w:r>
          </w:p>
        </w:tc>
        <w:tc>
          <w:tcPr>
            <w:tcW w:type="dxa" w:w="2098"/>
          </w:tcPr>
          <w:p>
            <w:r>
              <w:rPr>
                <w:sz w:val="17"/>
              </w:rPr>
              <w:t>2–3 days</w:t>
            </w:r>
          </w:p>
        </w:tc>
      </w:tr>
      <w:tr>
        <w:tc>
          <w:tcPr>
            <w:tcW w:type="dxa" w:w="454"/>
          </w:tcPr>
          <w:p>
            <w:r>
              <w:rPr>
                <w:sz w:val="17"/>
              </w:rPr>
              <w:t>7</w:t>
            </w:r>
          </w:p>
        </w:tc>
        <w:tc>
          <w:tcPr>
            <w:tcW w:type="dxa" w:w="4252"/>
          </w:tcPr>
          <w:p>
            <w:r>
              <w:rPr>
                <w:sz w:val="17"/>
              </w:rPr>
              <w:t>Posting caps and per-platform limits in the scheduler; failure notifications</w:t>
            </w:r>
          </w:p>
        </w:tc>
        <w:tc>
          <w:tcPr>
            <w:tcW w:type="dxa" w:w="2835"/>
          </w:tcPr>
          <w:p>
            <w:r>
              <w:rPr>
                <w:sz w:val="17"/>
              </w:rPr>
              <w:t>Avoid platform errors and bans</w:t>
            </w:r>
          </w:p>
        </w:tc>
        <w:tc>
          <w:tcPr>
            <w:tcW w:type="dxa" w:w="2098"/>
          </w:tcPr>
          <w:p>
            <w:r>
              <w:rPr>
                <w:sz w:val="17"/>
              </w:rPr>
              <w:t>2 days</w:t>
            </w:r>
          </w:p>
        </w:tc>
      </w:tr>
      <w:tr>
        <w:tc>
          <w:tcPr>
            <w:tcW w:type="dxa" w:w="454"/>
          </w:tcPr>
          <w:p>
            <w:r>
              <w:rPr>
                <w:sz w:val="17"/>
              </w:rPr>
              <w:t>8</w:t>
            </w:r>
          </w:p>
        </w:tc>
        <w:tc>
          <w:tcPr>
            <w:tcW w:type="dxa" w:w="4252"/>
          </w:tcPr>
          <w:p>
            <w:r>
              <w:rPr>
                <w:sz w:val="17"/>
              </w:rPr>
              <w:t>Replace YouTube link downloads with upload + own-channel captions</w:t>
            </w:r>
          </w:p>
        </w:tc>
        <w:tc>
          <w:tcPr>
            <w:tcW w:type="dxa" w:w="2835"/>
          </w:tcPr>
          <w:p>
            <w:r>
              <w:rPr>
                <w:sz w:val="17"/>
              </w:rPr>
              <w:t>YouTube terms</w:t>
            </w:r>
          </w:p>
        </w:tc>
        <w:tc>
          <w:tcPr>
            <w:tcW w:type="dxa" w:w="2098"/>
          </w:tcPr>
          <w:p>
            <w:r>
              <w:rPr>
                <w:sz w:val="17"/>
              </w:rPr>
              <w:t>1–2 days</w:t>
            </w:r>
          </w:p>
        </w:tc>
      </w:tr>
      <w:tr>
        <w:tc>
          <w:tcPr>
            <w:tcW w:type="dxa" w:w="454"/>
          </w:tcPr>
          <w:p>
            <w:r>
              <w:rPr>
                <w:sz w:val="17"/>
              </w:rPr>
              <w:t>9</w:t>
            </w:r>
          </w:p>
        </w:tc>
        <w:tc>
          <w:tcPr>
            <w:tcW w:type="dxa" w:w="4252"/>
          </w:tcPr>
          <w:p>
            <w:r>
              <w:rPr>
                <w:sz w:val="17"/>
              </w:rPr>
              <w:t>Tenant hardening: guaranteed workspace, cross-tenant tests in CI, audit log</w:t>
            </w:r>
          </w:p>
        </w:tc>
        <w:tc>
          <w:tcPr>
            <w:tcW w:type="dxa" w:w="2835"/>
          </w:tcPr>
          <w:p>
            <w:r>
              <w:rPr>
                <w:sz w:val="17"/>
              </w:rPr>
              <w:t>Multi-tenant safety</w:t>
            </w:r>
          </w:p>
        </w:tc>
        <w:tc>
          <w:tcPr>
            <w:tcW w:type="dxa" w:w="2098"/>
          </w:tcPr>
          <w:p>
            <w:r>
              <w:rPr>
                <w:sz w:val="17"/>
              </w:rPr>
              <w:t>4–6 days</w:t>
            </w:r>
          </w:p>
        </w:tc>
      </w:tr>
      <w:tr>
        <w:tc>
          <w:tcPr>
            <w:tcW w:type="dxa" w:w="454"/>
          </w:tcPr>
          <w:p>
            <w:r>
              <w:rPr>
                <w:sz w:val="17"/>
              </w:rPr>
              <w:t>10</w:t>
            </w:r>
          </w:p>
        </w:tc>
        <w:tc>
          <w:tcPr>
            <w:tcW w:type="dxa" w:w="4252"/>
          </w:tcPr>
          <w:p>
            <w:r>
              <w:rPr>
                <w:sz w:val="17"/>
              </w:rPr>
              <w:t>Billing: Paystack subscriptions/renewals, webhooks, dunning, downgrade enforcement, refunds</w:t>
            </w:r>
          </w:p>
        </w:tc>
        <w:tc>
          <w:tcPr>
            <w:tcW w:type="dxa" w:w="2835"/>
          </w:tcPr>
          <w:p>
            <w:r>
              <w:rPr>
                <w:sz w:val="17"/>
              </w:rPr>
              <w:t>Charging money</w:t>
            </w:r>
          </w:p>
        </w:tc>
        <w:tc>
          <w:tcPr>
            <w:tcW w:type="dxa" w:w="2098"/>
          </w:tcPr>
          <w:p>
            <w:r>
              <w:rPr>
                <w:sz w:val="17"/>
              </w:rPr>
              <w:t>4–6 days</w:t>
            </w:r>
          </w:p>
        </w:tc>
      </w:tr>
      <w:tr>
        <w:tc>
          <w:tcPr>
            <w:tcW w:type="dxa" w:w="454"/>
          </w:tcPr>
          <w:p>
            <w:r>
              <w:rPr>
                <w:sz w:val="17"/>
              </w:rPr>
              <w:t>11</w:t>
            </w:r>
          </w:p>
        </w:tc>
        <w:tc>
          <w:tcPr>
            <w:tcW w:type="dxa" w:w="4252"/>
          </w:tcPr>
          <w:p>
            <w:r>
              <w:rPr>
                <w:sz w:val="17"/>
              </w:rPr>
              <w:t>Account deletion and data export</w:t>
            </w:r>
          </w:p>
        </w:tc>
        <w:tc>
          <w:tcPr>
            <w:tcW w:type="dxa" w:w="2835"/>
          </w:tcPr>
          <w:p>
            <w:r>
              <w:rPr>
                <w:sz w:val="17"/>
              </w:rPr>
              <w:t>POPIA, Meta, Google</w:t>
            </w:r>
          </w:p>
        </w:tc>
        <w:tc>
          <w:tcPr>
            <w:tcW w:type="dxa" w:w="2098"/>
          </w:tcPr>
          <w:p>
            <w:r>
              <w:rPr>
                <w:sz w:val="17"/>
              </w:rPr>
              <w:t>2–3 days</w:t>
            </w:r>
          </w:p>
        </w:tc>
      </w:tr>
      <w:tr>
        <w:tc>
          <w:tcPr>
            <w:tcW w:type="dxa" w:w="454"/>
          </w:tcPr>
          <w:p>
            <w:r>
              <w:rPr>
                <w:sz w:val="17"/>
              </w:rPr>
              <w:t>12</w:t>
            </w:r>
          </w:p>
        </w:tc>
        <w:tc>
          <w:tcPr>
            <w:tcW w:type="dxa" w:w="4252"/>
          </w:tcPr>
          <w:p>
            <w:r>
              <w:rPr>
                <w:sz w:val="17"/>
              </w:rPr>
              <w:t>Abuse and cost controls: email verification, Turnstile, AI spend caps, cheaper default model</w:t>
            </w:r>
          </w:p>
        </w:tc>
        <w:tc>
          <w:tcPr>
            <w:tcW w:type="dxa" w:w="2835"/>
          </w:tcPr>
          <w:p>
            <w:r>
              <w:rPr>
                <w:sz w:val="17"/>
              </w:rPr>
              <w:t>Protect margins</w:t>
            </w:r>
          </w:p>
        </w:tc>
        <w:tc>
          <w:tcPr>
            <w:tcW w:type="dxa" w:w="2098"/>
          </w:tcPr>
          <w:p>
            <w:r>
              <w:rPr>
                <w:sz w:val="17"/>
              </w:rPr>
              <w:t>2–3 days</w:t>
            </w:r>
          </w:p>
        </w:tc>
      </w:tr>
      <w:tr>
        <w:tc>
          <w:tcPr>
            <w:tcW w:type="dxa" w:w="454"/>
          </w:tcPr>
          <w:p>
            <w:r>
              <w:rPr>
                <w:sz w:val="17"/>
              </w:rPr>
              <w:t>13</w:t>
            </w:r>
          </w:p>
        </w:tc>
        <w:tc>
          <w:tcPr>
            <w:tcW w:type="dxa" w:w="4252"/>
          </w:tcPr>
          <w:p>
            <w:r>
              <w:rPr>
                <w:sz w:val="17"/>
              </w:rPr>
              <w:t>Observability: Sentry, structured logs, uptime, backups and a restore test</w:t>
            </w:r>
          </w:p>
        </w:tc>
        <w:tc>
          <w:tcPr>
            <w:tcW w:type="dxa" w:w="2835"/>
          </w:tcPr>
          <w:p>
            <w:r>
              <w:rPr>
                <w:sz w:val="17"/>
              </w:rPr>
              <w:t>Operating a live service</w:t>
            </w:r>
          </w:p>
        </w:tc>
        <w:tc>
          <w:tcPr>
            <w:tcW w:type="dxa" w:w="2098"/>
          </w:tcPr>
          <w:p>
            <w:r>
              <w:rPr>
                <w:sz w:val="17"/>
              </w:rPr>
              <w:t>2 days</w:t>
            </w:r>
          </w:p>
        </w:tc>
      </w:tr>
      <w:tr>
        <w:tc>
          <w:tcPr>
            <w:tcW w:type="dxa" w:w="454"/>
          </w:tcPr>
          <w:p>
            <w:r>
              <w:rPr>
                <w:sz w:val="17"/>
              </w:rPr>
              <w:t>14</w:t>
            </w:r>
          </w:p>
        </w:tc>
        <w:tc>
          <w:tcPr>
            <w:tcW w:type="dxa" w:w="4252"/>
          </w:tcPr>
          <w:p>
            <w:r>
              <w:rPr>
                <w:sz w:val="17"/>
              </w:rPr>
              <w:t>Agency: workspace switcher, client workspaces, approvals, email invites</w:t>
            </w:r>
          </w:p>
        </w:tc>
        <w:tc>
          <w:tcPr>
            <w:tcW w:type="dxa" w:w="2835"/>
          </w:tcPr>
          <w:p>
            <w:r>
              <w:rPr>
                <w:sz w:val="17"/>
              </w:rPr>
              <w:t>Selling the Agency plan</w:t>
            </w:r>
          </w:p>
        </w:tc>
        <w:tc>
          <w:tcPr>
            <w:tcW w:type="dxa" w:w="2098"/>
          </w:tcPr>
          <w:p>
            <w:r>
              <w:rPr>
                <w:sz w:val="17"/>
              </w:rPr>
              <w:t>5–10 days</w:t>
            </w:r>
          </w:p>
        </w:tc>
      </w:tr>
      <w:tr>
        <w:tc>
          <w:tcPr>
            <w:tcW w:type="dxa" w:w="454"/>
          </w:tcPr>
          <w:p>
            <w:r>
              <w:rPr>
                <w:sz w:val="17"/>
              </w:rPr>
              <w:t>15</w:t>
            </w:r>
          </w:p>
        </w:tc>
        <w:tc>
          <w:tcPr>
            <w:tcW w:type="dxa" w:w="4252"/>
          </w:tcPr>
          <w:p>
            <w:r>
              <w:rPr>
                <w:sz w:val="17"/>
              </w:rPr>
              <w:t>Trending: replace the TikTok Research API (not available to commercial apps)</w:t>
            </w:r>
          </w:p>
        </w:tc>
        <w:tc>
          <w:tcPr>
            <w:tcW w:type="dxa" w:w="2835"/>
          </w:tcPr>
          <w:p>
            <w:r>
              <w:rPr>
                <w:sz w:val="17"/>
              </w:rPr>
              <w:t>Feature works</w:t>
            </w:r>
          </w:p>
        </w:tc>
        <w:tc>
          <w:tcPr>
            <w:tcW w:type="dxa" w:w="2098"/>
          </w:tcPr>
          <w:p>
            <w:r>
              <w:rPr>
                <w:sz w:val="17"/>
              </w:rPr>
              <w:t>1–2 days</w:t>
            </w:r>
          </w:p>
        </w:tc>
      </w:tr>
      <w:tr>
        <w:tc>
          <w:tcPr>
            <w:tcW w:type="dxa" w:w="454"/>
            <w:shd w:val="clear" w:color="auto" w:fill="EDE9FE"/>
          </w:tcPr>
          <w:p>
            <w:r>
              <w:rPr>
                <w:b/>
                <w:sz w:val="17"/>
              </w:rPr>
              <w:t>TOTAL</w:t>
            </w:r>
          </w:p>
        </w:tc>
        <w:tc>
          <w:tcPr>
            <w:tcW w:type="dxa" w:w="4252"/>
            <w:shd w:val="clear" w:color="auto" w:fill="EDE9FE"/>
          </w:tcPr>
          <w:p>
            <w:r>
              <w:rPr>
                <w:b/>
                <w:sz w:val="17"/>
              </w:rPr>
            </w:r>
          </w:p>
        </w:tc>
        <w:tc>
          <w:tcPr>
            <w:tcW w:type="dxa" w:w="2835"/>
            <w:shd w:val="clear" w:color="auto" w:fill="EDE9FE"/>
          </w:tcPr>
          <w:p>
            <w:r>
              <w:rPr>
                <w:b/>
                <w:sz w:val="17"/>
              </w:rPr>
            </w:r>
          </w:p>
        </w:tc>
        <w:tc>
          <w:tcPr>
            <w:tcW w:type="dxa" w:w="2098"/>
            <w:shd w:val="clear" w:color="auto" w:fill="EDE9FE"/>
          </w:tcPr>
          <w:p>
            <w:r>
              <w:rPr>
                <w:b/>
                <w:sz w:val="17"/>
              </w:rPr>
              <w:t>≈ 42–64 working days (7–10 weeks)</w:t>
            </w:r>
          </w:p>
        </w:tc>
      </w:tr>
    </w:tbl>
    <w:p/>
    <w:p>
      <w:pPr>
        <w:pStyle w:val="Heading1"/>
      </w:pPr>
      <w:r>
        <w:t>12. Decisions you need to make</w:t>
      </w:r>
    </w:p>
    <w:p>
      <w:pPr>
        <w:pStyle w:val="ListBullet"/>
      </w:pPr>
      <w:r>
        <w:t>Pricing: confirm the new prices in section 8.6 (they are already in the code), and whether X posting is sold as an add-on if built.</w:t>
      </w:r>
    </w:p>
    <w:p>
      <w:pPr>
        <w:pStyle w:val="ListBullet"/>
      </w:pPr>
      <w:r>
        <w:t>Default AI model: Haiku 4.5 (current) vs Haiku 5.5 / Gemini Flash-Lite (≈90% cheaper text AI).</w:t>
      </w:r>
    </w:p>
    <w:p>
      <w:pPr>
        <w:pStyle w:val="ListBullet"/>
      </w:pPr>
      <w:r>
        <w:t>Billing model: Paystack recurring subscriptions vs monthly invoices; how to handle the 7-day cooling-off.</w:t>
      </w:r>
    </w:p>
    <w:p>
      <w:pPr>
        <w:pStyle w:val="ListBullet"/>
      </w:pPr>
      <w:r>
        <w:t>Which platforms to launch with (recommended: YouTube + LinkedIn personal, then Instagram/Facebook/Threads, then TikTok once audited).</w:t>
      </w:r>
    </w:p>
    <w:p>
      <w:pPr>
        <w:pStyle w:val="ListBullet"/>
      </w:pPr>
      <w:r>
        <w:t>Whether to keep any YouTube-link feature (recommended: no third-party downloads).</w:t>
      </w:r>
    </w:p>
    <w:p>
      <w:pPr>
        <w:pStyle w:val="ListBullet"/>
      </w:pPr>
      <w:r>
        <w:t>Who is the Information Officer, and which attorney drafts the legal pages.</w:t>
      </w:r>
    </w:p>
    <w:p>
      <w:pPr>
        <w:pStyle w:val="Heading1"/>
      </w:pPr>
      <w:r>
        <w:t>13. Sources (selection)</w:t>
      </w:r>
    </w:p>
    <w:p>
      <w:pPr>
        <w:pStyle w:val="ListBullet"/>
      </w:pPr>
      <w:r>
        <w:t>Meta App Review: developers.facebook.com/documentation/instagram-platform/app-review</w:t>
      </w:r>
    </w:p>
    <w:p>
      <w:pPr>
        <w:pStyle w:val="ListBullet"/>
      </w:pPr>
      <w:r>
        <w:t>Meta Tech Provider verification: developers.facebook.com/docs/development/release/access-verification/</w:t>
      </w:r>
    </w:p>
    <w:p>
      <w:pPr>
        <w:pStyle w:val="ListBullet"/>
      </w:pPr>
      <w:r>
        <w:t>Meta data deletion callback: developers.facebook.com/docs/development/create-an-app/app-dashboard/data-deletion-callback</w:t>
      </w:r>
    </w:p>
    <w:p>
      <w:pPr>
        <w:pStyle w:val="ListBullet"/>
      </w:pPr>
      <w:r>
        <w:t>Instagram content publishing: developers.facebook.com/docs/instagram-platform/content-publishing</w:t>
      </w:r>
    </w:p>
    <w:p>
      <w:pPr>
        <w:pStyle w:val="ListBullet"/>
      </w:pPr>
      <w:r>
        <w:t>Threads API: developers.facebook.com/docs/threads/overview</w:t>
      </w:r>
    </w:p>
    <w:p>
      <w:pPr>
        <w:pStyle w:val="ListBullet"/>
      </w:pPr>
      <w:r>
        <w:t>TikTok content sharing guidelines: developers.tiktok.com/doc/content-sharing-guidelines</w:t>
      </w:r>
    </w:p>
    <w:p>
      <w:pPr>
        <w:pStyle w:val="ListBullet"/>
      </w:pPr>
      <w:r>
        <w:t>YouTube videos.insert, quota and audits: developers.google.com/youtube/v3/docs/videos/insert; /guides/quota_and_compliance_audits</w:t>
      </w:r>
    </w:p>
    <w:p>
      <w:pPr>
        <w:pStyle w:val="ListBullet"/>
      </w:pPr>
      <w:r>
        <w:t>YouTube Developer Policies: developers.google.com/youtube/terms/developer-policies; YouTube ToS: youtube.com/terms</w:t>
      </w:r>
    </w:p>
    <w:p>
      <w:pPr>
        <w:pStyle w:val="ListBullet"/>
      </w:pPr>
      <w:r>
        <w:t>Google sensitive scope verification: developers.google.com/identity/protocols/oauth2/production-readiness/sensitive-scope-verification</w:t>
      </w:r>
    </w:p>
    <w:p>
      <w:pPr>
        <w:pStyle w:val="ListBullet"/>
      </w:pPr>
      <w:r>
        <w:t>LinkedIn: learn.microsoft.com/linkedin/consumer/integrations/self-serve/share-on-linkedin; /marketing/increasing-access</w:t>
      </w:r>
    </w:p>
    <w:p>
      <w:pPr>
        <w:pStyle w:val="ListBullet"/>
      </w:pPr>
      <w:r>
        <w:t>Pinterest access tiers: developers.pinterest.com/docs/key-concepts/access-tiers/</w:t>
      </w:r>
    </w:p>
    <w:p>
      <w:pPr>
        <w:pStyle w:val="ListBullet"/>
      </w:pPr>
      <w:r>
        <w:t>X API pricing and limits: docs.x.com/x-api/getting-started/pricing; /fundamentals/rate-limits</w:t>
      </w:r>
    </w:p>
    <w:p>
      <w:pPr>
        <w:pStyle w:val="ListBullet"/>
      </w:pPr>
      <w:r>
        <w:t>Cloud Run pricing: cloud.google.com/run/pricing; network pricing: cloud.google.com/vpc/network-pricing</w:t>
      </w:r>
    </w:p>
    <w:p>
      <w:pPr>
        <w:pStyle w:val="ListBullet"/>
      </w:pPr>
      <w:r>
        <w:t>Compute prices africa-south1: gcloud-compute.com/africa-south1.html (third-party scrape)</w:t>
      </w:r>
    </w:p>
    <w:p>
      <w:pPr>
        <w:pStyle w:val="ListBullet"/>
      </w:pPr>
      <w:r>
        <w:t>Firestore: cloud.google.com/firestore/pricing; Identity Platform: cloud.google.com/identity-platform/pricing</w:t>
      </w:r>
    </w:p>
    <w:p>
      <w:pPr>
        <w:pStyle w:val="ListBullet"/>
      </w:pPr>
      <w:r>
        <w:t>Vercel: vercel.com/pricing; Cloudflare R2: developers.cloudflare.com/r2/pricing; Backblaze B2: backblaze.com/cloud-storage/pricing</w:t>
      </w:r>
    </w:p>
    <w:p>
      <w:pPr>
        <w:pStyle w:val="ListBullet"/>
      </w:pPr>
      <w:r>
        <w:t>Gemini pricing: ai.google.dev/gemini-api/docs/pricing; OpenRouter: openrouter.ai/pricing</w:t>
      </w:r>
    </w:p>
    <w:p>
      <w:pPr>
        <w:pStyle w:val="ListBullet"/>
      </w:pPr>
      <w:r>
        <w:t>Transcription: assemblyai.com/pricing; deepgram.com/pricing; cloud.google.com/speech-to-text/pricing</w:t>
      </w:r>
    </w:p>
    <w:p>
      <w:pPr>
        <w:pStyle w:val="ListBullet"/>
      </w:pPr>
      <w:r>
        <w:t>Paystack fees: support.paystack.com (What are Paystack's transaction charges); Stripe: stripe.com/global</w:t>
      </w:r>
    </w:p>
    <w:p>
      <w:pPr>
        <w:pStyle w:val="ListBullet"/>
      </w:pPr>
      <w:r>
        <w:t>Remotion licence: remotion.pro/license</w:t>
      </w:r>
    </w:p>
    <w:p>
      <w:pPr>
        <w:pStyle w:val="ListBullet"/>
      </w:pPr>
      <w:r>
        <w:t>yt-dlp PO tokens: github.com/yt-dlp/yt-dlp/wiki/PO-Token-Guide</w:t>
      </w:r>
    </w:p>
    <w:p>
      <w:pPr>
        <w:pStyle w:val="ListBullet"/>
      </w:pPr>
      <w:r>
        <w:t>POPIA / PAIA: inforegulator.org.za; eservices.inforegulator.org.za; Webber Wentzel, Michalsons, Bowmans, ACTS commentary</w:t>
      </w:r>
    </w:p>
    <w:p>
      <w:pPr>
        <w:pStyle w:val="ListBullet"/>
      </w:pPr>
      <w:r>
        <w:t>ECTA s43: acts.co.za/electronic-communications-and-transactions-act-2002/43__information_to_be_provided</w:t>
      </w:r>
    </w:p>
    <w:p>
      <w:pPr>
        <w:pStyle w:val="ListBullet"/>
      </w:pPr>
      <w:r>
        <w:t>SARS VAT threshold: sars.gov.za/taxes/value-added-tax/</w:t>
      </w:r>
    </w:p>
    <w:p>
      <w:r>
        <w:rPr>
          <w:b w:val="0"/>
          <w:i/>
          <w:color w:val="555560"/>
        </w:rPr>
        <w:t>Items the research could not confirm for 2026: Meta's official South Africa verification document list; whether YouTube's private-only rule for unverified projects is really lifted; TikTok audit timelines; LinkedIn refresh-token eligibility; Pinterest's September 2026 non-business restriction impact; Firestore and disk prices specific to Johannesburg; Information Regulator fees. Confirm these before relying on them.</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D28D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D28D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D28D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