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46297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In the Cloudflare dashboard, go to the </w:t>
      </w:r>
      <w:r w:rsidRPr="005A0FDB">
        <w:rPr>
          <w:b/>
          <w:bCs/>
          <w:lang w:val="en-US"/>
        </w:rPr>
        <w:t>Security rules</w:t>
      </w:r>
      <w:r w:rsidRPr="005A0FDB">
        <w:rPr>
          <w:lang w:val="en-US"/>
        </w:rPr>
        <w:t> page.</w:t>
      </w:r>
    </w:p>
    <w:p w14:paraId="32672AA7" w14:textId="77777777" w:rsidR="005A0FDB" w:rsidRPr="005A0FDB" w:rsidRDefault="005A0FDB" w:rsidP="005A0FDB">
      <w:pPr>
        <w:rPr>
          <w:lang w:val="en-US"/>
        </w:rPr>
      </w:pPr>
      <w:hyperlink r:id="rId5" w:tgtFrame="_blank" w:history="1">
        <w:r w:rsidRPr="005A0FDB">
          <w:rPr>
            <w:rStyle w:val="Hyperlink"/>
            <w:lang w:val="en-US"/>
          </w:rPr>
          <w:t xml:space="preserve">Go </w:t>
        </w:r>
        <w:proofErr w:type="spellStart"/>
        <w:r w:rsidRPr="005A0FDB">
          <w:rPr>
            <w:rStyle w:val="Hyperlink"/>
            <w:lang w:val="en-US"/>
          </w:rPr>
          <w:t>to</w:t>
        </w:r>
        <w:r w:rsidRPr="005A0FDB">
          <w:rPr>
            <w:rStyle w:val="Hyperlink"/>
            <w:b/>
            <w:bCs/>
            <w:lang w:val="en-US"/>
          </w:rPr>
          <w:t>Security</w:t>
        </w:r>
        <w:proofErr w:type="spellEnd"/>
        <w:r w:rsidRPr="005A0FDB">
          <w:rPr>
            <w:rStyle w:val="Hyperlink"/>
            <w:b/>
            <w:bCs/>
            <w:lang w:val="en-US"/>
          </w:rPr>
          <w:t xml:space="preserve"> rules</w:t>
        </w:r>
      </w:hyperlink>
    </w:p>
    <w:p w14:paraId="3ADC07FC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To create a new empty rule, select </w:t>
      </w:r>
      <w:r w:rsidRPr="005A0FDB">
        <w:rPr>
          <w:b/>
          <w:bCs/>
          <w:lang w:val="en-US"/>
        </w:rPr>
        <w:t>Create rule</w:t>
      </w:r>
      <w:r w:rsidRPr="005A0FDB">
        <w:rPr>
          <w:lang w:val="en-US"/>
        </w:rPr>
        <w:t> &gt; </w:t>
      </w:r>
      <w:r w:rsidRPr="005A0FDB">
        <w:rPr>
          <w:b/>
          <w:bCs/>
          <w:lang w:val="en-US"/>
        </w:rPr>
        <w:t>Custom rules</w:t>
      </w:r>
      <w:r w:rsidRPr="005A0FDB">
        <w:rPr>
          <w:lang w:val="en-US"/>
        </w:rPr>
        <w:t>. To duplicate an existing rule, select the three dots next to it &gt; </w:t>
      </w:r>
      <w:r w:rsidRPr="005A0FDB">
        <w:rPr>
          <w:b/>
          <w:bCs/>
          <w:lang w:val="en-US"/>
        </w:rPr>
        <w:t>Duplicate</w:t>
      </w:r>
      <w:r w:rsidRPr="005A0FDB">
        <w:rPr>
          <w:lang w:val="en-US"/>
        </w:rPr>
        <w:t>.</w:t>
      </w:r>
    </w:p>
    <w:p w14:paraId="262B14AF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Enter a descriptive name for the rule in </w:t>
      </w:r>
      <w:r w:rsidRPr="005A0FDB">
        <w:rPr>
          <w:b/>
          <w:bCs/>
          <w:lang w:val="en-US"/>
        </w:rPr>
        <w:t>Rule name</w:t>
      </w:r>
      <w:r w:rsidRPr="005A0FDB">
        <w:rPr>
          <w:lang w:val="en-US"/>
        </w:rPr>
        <w:t>.</w:t>
      </w:r>
    </w:p>
    <w:p w14:paraId="5DC531A6" w14:textId="5F284D1A" w:rsidR="005A0FDB" w:rsidRPr="005A0FDB" w:rsidRDefault="005A0FDB" w:rsidP="005A0FDB">
      <w:pPr>
        <w:rPr>
          <w:lang w:val="en-US"/>
        </w:rPr>
      </w:pPr>
      <w:bookmarkStart w:id="0" w:name="_GoBack"/>
      <w:bookmarkEnd w:id="0"/>
    </w:p>
    <w:p w14:paraId="710E905B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Under </w:t>
      </w:r>
      <w:r w:rsidRPr="005A0FDB">
        <w:rPr>
          <w:b/>
          <w:bCs/>
          <w:lang w:val="en-US"/>
        </w:rPr>
        <w:t>When incoming requests match</w:t>
      </w:r>
      <w:r w:rsidRPr="005A0FDB">
        <w:rPr>
          <w:lang w:val="en-US"/>
        </w:rPr>
        <w:t>, use the </w:t>
      </w:r>
      <w:r w:rsidRPr="005A0FDB">
        <w:rPr>
          <w:b/>
          <w:bCs/>
          <w:lang w:val="en-US"/>
        </w:rPr>
        <w:t>Field</w:t>
      </w:r>
      <w:r w:rsidRPr="005A0FDB">
        <w:rPr>
          <w:lang w:val="en-US"/>
        </w:rPr>
        <w:t> drop-down list to choose an HTTP property. For each request, the value of the property you choose for </w:t>
      </w:r>
      <w:r w:rsidRPr="005A0FDB">
        <w:rPr>
          <w:b/>
          <w:bCs/>
          <w:lang w:val="en-US"/>
        </w:rPr>
        <w:t>Field</w:t>
      </w:r>
      <w:r w:rsidRPr="005A0FDB">
        <w:rPr>
          <w:lang w:val="en-US"/>
        </w:rPr>
        <w:t> is compared to the value you specify for </w:t>
      </w:r>
      <w:r w:rsidRPr="005A0FDB">
        <w:rPr>
          <w:b/>
          <w:bCs/>
          <w:lang w:val="en-US"/>
        </w:rPr>
        <w:t>Value</w:t>
      </w:r>
      <w:r w:rsidRPr="005A0FDB">
        <w:rPr>
          <w:lang w:val="en-US"/>
        </w:rPr>
        <w:t> using the operator selected in </w:t>
      </w:r>
      <w:r w:rsidRPr="005A0FDB">
        <w:rPr>
          <w:b/>
          <w:bCs/>
          <w:lang w:val="en-US"/>
        </w:rPr>
        <w:t>Operator</w:t>
      </w:r>
      <w:r w:rsidRPr="005A0FDB">
        <w:rPr>
          <w:lang w:val="en-US"/>
        </w:rPr>
        <w:t>.</w:t>
      </w:r>
    </w:p>
    <w:p w14:paraId="56C4F835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Under </w:t>
      </w:r>
      <w:r w:rsidRPr="005A0FDB">
        <w:rPr>
          <w:b/>
          <w:bCs/>
          <w:lang w:val="en-US"/>
        </w:rPr>
        <w:t xml:space="preserve">Then </w:t>
      </w:r>
      <w:proofErr w:type="gramStart"/>
      <w:r w:rsidRPr="005A0FDB">
        <w:rPr>
          <w:b/>
          <w:bCs/>
          <w:lang w:val="en-US"/>
        </w:rPr>
        <w:t>take action</w:t>
      </w:r>
      <w:proofErr w:type="gramEnd"/>
      <w:r w:rsidRPr="005A0FDB">
        <w:rPr>
          <w:lang w:val="en-US"/>
        </w:rPr>
        <w:t>, select the rule action in the </w:t>
      </w:r>
      <w:r w:rsidRPr="005A0FDB">
        <w:rPr>
          <w:b/>
          <w:bCs/>
          <w:lang w:val="en-US"/>
        </w:rPr>
        <w:t>Choose action</w:t>
      </w:r>
      <w:r w:rsidRPr="005A0FDB">
        <w:rPr>
          <w:lang w:val="en-US"/>
        </w:rPr>
        <w:t> dropdown. For example, selecting </w:t>
      </w:r>
      <w:r w:rsidRPr="005A0FDB">
        <w:rPr>
          <w:i/>
          <w:iCs/>
          <w:lang w:val="en-US"/>
        </w:rPr>
        <w:t>Block</w:t>
      </w:r>
      <w:r w:rsidRPr="005A0FDB">
        <w:rPr>
          <w:lang w:val="en-US"/>
        </w:rPr>
        <w:t> tells Cloudflare to refuse requests that match the conditions you specified.</w:t>
      </w:r>
    </w:p>
    <w:p w14:paraId="5D72DA8D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(Optional) If you selected the </w:t>
      </w:r>
      <w:r w:rsidRPr="005A0FDB">
        <w:rPr>
          <w:i/>
          <w:iCs/>
          <w:lang w:val="en-US"/>
        </w:rPr>
        <w:t>Block</w:t>
      </w:r>
      <w:r w:rsidRPr="005A0FDB">
        <w:rPr>
          <w:lang w:val="en-US"/>
        </w:rPr>
        <w:t> action, you can </w:t>
      </w:r>
      <w:hyperlink r:id="rId6" w:anchor="configure-a-custom-response-for-blocked-requests" w:history="1">
        <w:r w:rsidRPr="005A0FDB">
          <w:rPr>
            <w:rStyle w:val="Hyperlink"/>
            <w:lang w:val="en-US"/>
          </w:rPr>
          <w:t>configure a custom response</w:t>
        </w:r>
      </w:hyperlink>
      <w:r w:rsidRPr="005A0FDB">
        <w:rPr>
          <w:lang w:val="en-US"/>
        </w:rPr>
        <w:t>.</w:t>
      </w:r>
    </w:p>
    <w:p w14:paraId="1A373023" w14:textId="77777777" w:rsidR="005A0FDB" w:rsidRPr="005A0FDB" w:rsidRDefault="005A0FDB" w:rsidP="005A0FDB">
      <w:pPr>
        <w:numPr>
          <w:ilvl w:val="0"/>
          <w:numId w:val="1"/>
        </w:numPr>
        <w:rPr>
          <w:lang w:val="en-US"/>
        </w:rPr>
      </w:pPr>
      <w:r w:rsidRPr="005A0FDB">
        <w:rPr>
          <w:lang w:val="en-US"/>
        </w:rPr>
        <w:t>To save and deploy your rule, select </w:t>
      </w:r>
      <w:r w:rsidRPr="005A0FDB">
        <w:rPr>
          <w:b/>
          <w:bCs/>
          <w:lang w:val="en-US"/>
        </w:rPr>
        <w:t>Deploy</w:t>
      </w:r>
      <w:r w:rsidRPr="005A0FDB">
        <w:rPr>
          <w:lang w:val="en-US"/>
        </w:rPr>
        <w:t>. If you are not ready to deploy your rule, select </w:t>
      </w:r>
      <w:r w:rsidRPr="005A0FDB">
        <w:rPr>
          <w:b/>
          <w:bCs/>
          <w:lang w:val="en-US"/>
        </w:rPr>
        <w:t>Save as Draft</w:t>
      </w:r>
      <w:r w:rsidRPr="005A0FDB">
        <w:rPr>
          <w:lang w:val="en-US"/>
        </w:rPr>
        <w:t>.</w:t>
      </w:r>
    </w:p>
    <w:p w14:paraId="523E6B2E" w14:textId="77777777" w:rsidR="005A0FDB" w:rsidRPr="005A0FDB" w:rsidRDefault="005A0FDB" w:rsidP="005A0FDB">
      <w:pPr>
        <w:rPr>
          <w:b/>
          <w:bCs/>
          <w:lang w:val="en-US"/>
        </w:rPr>
      </w:pPr>
      <w:r w:rsidRPr="005A0FDB">
        <w:rPr>
          <w:b/>
          <w:bCs/>
          <w:lang w:val="en-US"/>
        </w:rPr>
        <w:t>Configure a custom response for blocked requests</w:t>
      </w:r>
    </w:p>
    <w:p w14:paraId="3FA2B3F4" w14:textId="77777777" w:rsidR="005A0FDB" w:rsidRPr="005A0FDB" w:rsidRDefault="005A0FDB" w:rsidP="005A0FDB">
      <w:pPr>
        <w:rPr>
          <w:b/>
          <w:bCs/>
          <w:lang w:val="en-US"/>
        </w:rPr>
      </w:pPr>
      <w:r w:rsidRPr="005A0FDB">
        <w:rPr>
          <w:b/>
          <w:bCs/>
          <w:lang w:val="en-US"/>
        </w:rPr>
        <w:t>Note</w:t>
      </w:r>
    </w:p>
    <w:p w14:paraId="5FDE7539" w14:textId="77777777" w:rsidR="005A0FDB" w:rsidRPr="005A0FDB" w:rsidRDefault="005A0FDB" w:rsidP="005A0FDB">
      <w:pPr>
        <w:rPr>
          <w:lang w:val="en-US"/>
        </w:rPr>
      </w:pPr>
      <w:r w:rsidRPr="005A0FDB">
        <w:rPr>
          <w:lang w:val="en-US"/>
        </w:rPr>
        <w:t>This feature is only available on Pro plans and above.</w:t>
      </w:r>
    </w:p>
    <w:p w14:paraId="744406E3" w14:textId="77777777" w:rsidR="005A0FDB" w:rsidRPr="005A0FDB" w:rsidRDefault="005A0FDB" w:rsidP="005A0FDB">
      <w:pPr>
        <w:rPr>
          <w:lang w:val="en-US"/>
        </w:rPr>
      </w:pPr>
      <w:r w:rsidRPr="005A0FDB">
        <w:rPr>
          <w:lang w:val="en-US"/>
        </w:rPr>
        <w:t>When you select the </w:t>
      </w:r>
      <w:r w:rsidRPr="005A0FDB">
        <w:rPr>
          <w:i/>
          <w:iCs/>
          <w:lang w:val="en-US"/>
        </w:rPr>
        <w:t>Block</w:t>
      </w:r>
      <w:r w:rsidRPr="005A0FDB">
        <w:rPr>
          <w:lang w:val="en-US"/>
        </w:rPr>
        <w:t> action in a rule you can optionally define a custom response.</w:t>
      </w:r>
    </w:p>
    <w:p w14:paraId="70C923FB" w14:textId="77777777" w:rsidR="005A0FDB" w:rsidRPr="005A0FDB" w:rsidRDefault="005A0FDB" w:rsidP="005A0FDB">
      <w:pPr>
        <w:rPr>
          <w:lang w:val="en-US"/>
        </w:rPr>
      </w:pPr>
      <w:r w:rsidRPr="005A0FDB">
        <w:rPr>
          <w:lang w:val="en-US"/>
        </w:rPr>
        <w:t>The custom response has three settings:</w:t>
      </w:r>
    </w:p>
    <w:p w14:paraId="6F763537" w14:textId="77777777" w:rsidR="005A0FDB" w:rsidRPr="005A0FDB" w:rsidRDefault="005A0FDB" w:rsidP="005A0FDB">
      <w:pPr>
        <w:numPr>
          <w:ilvl w:val="0"/>
          <w:numId w:val="2"/>
        </w:numPr>
        <w:rPr>
          <w:lang w:val="en-US"/>
        </w:rPr>
      </w:pPr>
      <w:r w:rsidRPr="005A0FDB">
        <w:rPr>
          <w:b/>
          <w:bCs/>
          <w:lang w:val="en-US"/>
        </w:rPr>
        <w:t>With response type</w:t>
      </w:r>
      <w:r w:rsidRPr="005A0FDB">
        <w:rPr>
          <w:lang w:val="en-US"/>
        </w:rPr>
        <w:t>: Choose a content type or the default WAF block response from the list. The available custom response types are the following: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758"/>
      </w:tblGrid>
      <w:tr w:rsidR="005A0FDB" w:rsidRPr="005A0FDB" w14:paraId="394A2EF2" w14:textId="77777777" w:rsidTr="005A0FD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24E46183" w14:textId="77777777" w:rsidR="005A0FDB" w:rsidRPr="005A0FDB" w:rsidRDefault="005A0FDB" w:rsidP="005A0FDB">
            <w:pPr>
              <w:rPr>
                <w:b/>
                <w:bCs/>
                <w:lang w:val="en-US"/>
              </w:rPr>
            </w:pPr>
            <w:r w:rsidRPr="005A0FDB">
              <w:rPr>
                <w:b/>
                <w:bCs/>
                <w:lang w:val="en-US"/>
              </w:rPr>
              <w:t>Dashboard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687DB308" w14:textId="77777777" w:rsidR="005A0FDB" w:rsidRPr="005A0FDB" w:rsidRDefault="005A0FDB" w:rsidP="005A0FDB">
            <w:pPr>
              <w:rPr>
                <w:b/>
                <w:bCs/>
                <w:lang w:val="en-US"/>
              </w:rPr>
            </w:pPr>
            <w:r w:rsidRPr="005A0FDB">
              <w:rPr>
                <w:b/>
                <w:bCs/>
                <w:lang w:val="en-US"/>
              </w:rPr>
              <w:t>API value</w:t>
            </w:r>
          </w:p>
        </w:tc>
      </w:tr>
      <w:tr w:rsidR="005A0FDB" w:rsidRPr="005A0FDB" w14:paraId="3BAF8FEF" w14:textId="77777777" w:rsidTr="005A0FD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6DF7C91C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Custom HTML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55EB3726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"text/html"</w:t>
            </w:r>
          </w:p>
        </w:tc>
      </w:tr>
      <w:tr w:rsidR="005A0FDB" w:rsidRPr="005A0FDB" w14:paraId="70C19DF7" w14:textId="77777777" w:rsidTr="005A0FD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shd w:val="clear" w:color="auto" w:fill="1F1F1F"/>
            <w:vAlign w:val="bottom"/>
            <w:hideMark/>
          </w:tcPr>
          <w:p w14:paraId="5931A993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Custom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shd w:val="clear" w:color="auto" w:fill="1F1F1F"/>
            <w:vAlign w:val="bottom"/>
            <w:hideMark/>
          </w:tcPr>
          <w:p w14:paraId="61435FDD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"text/plain"</w:t>
            </w:r>
          </w:p>
        </w:tc>
      </w:tr>
      <w:tr w:rsidR="005A0FDB" w:rsidRPr="005A0FDB" w14:paraId="2B263162" w14:textId="77777777" w:rsidTr="005A0FD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4ED5F029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Custom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vAlign w:val="bottom"/>
            <w:hideMark/>
          </w:tcPr>
          <w:p w14:paraId="006B303C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"application/json"</w:t>
            </w:r>
          </w:p>
        </w:tc>
      </w:tr>
      <w:tr w:rsidR="005A0FDB" w:rsidRPr="005A0FDB" w14:paraId="736D29BF" w14:textId="77777777" w:rsidTr="005A0FD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shd w:val="clear" w:color="auto" w:fill="1F1F1F"/>
            <w:vAlign w:val="bottom"/>
            <w:hideMark/>
          </w:tcPr>
          <w:p w14:paraId="7341504B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Custom XML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383838"/>
              <w:right w:val="single" w:sz="2" w:space="0" w:color="auto"/>
            </w:tcBorders>
            <w:shd w:val="clear" w:color="auto" w:fill="1F1F1F"/>
            <w:vAlign w:val="bottom"/>
            <w:hideMark/>
          </w:tcPr>
          <w:p w14:paraId="2BB254D5" w14:textId="77777777" w:rsidR="005A0FDB" w:rsidRPr="005A0FDB" w:rsidRDefault="005A0FDB" w:rsidP="005A0FDB">
            <w:pPr>
              <w:rPr>
                <w:lang w:val="en-US"/>
              </w:rPr>
            </w:pPr>
            <w:r w:rsidRPr="005A0FDB">
              <w:rPr>
                <w:lang w:val="en-US"/>
              </w:rPr>
              <w:t>"text/xml"</w:t>
            </w:r>
          </w:p>
        </w:tc>
      </w:tr>
    </w:tbl>
    <w:p w14:paraId="3DE77155" w14:textId="77777777" w:rsidR="005A0FDB" w:rsidRPr="005A0FDB" w:rsidRDefault="005A0FDB" w:rsidP="005A0FDB">
      <w:pPr>
        <w:numPr>
          <w:ilvl w:val="0"/>
          <w:numId w:val="2"/>
        </w:numPr>
        <w:rPr>
          <w:lang w:val="en-US"/>
        </w:rPr>
      </w:pPr>
      <w:r w:rsidRPr="005A0FDB">
        <w:rPr>
          <w:b/>
          <w:bCs/>
          <w:lang w:val="en-US"/>
        </w:rPr>
        <w:t>With response code</w:t>
      </w:r>
      <w:r w:rsidRPr="005A0FDB">
        <w:rPr>
          <w:lang w:val="en-US"/>
        </w:rPr>
        <w:t>: Choose an HTTP status code for the response, in the range 400-499. The default response code is 403.</w:t>
      </w:r>
    </w:p>
    <w:p w14:paraId="72F3A7E9" w14:textId="77777777" w:rsidR="005A0FDB" w:rsidRPr="005A0FDB" w:rsidRDefault="005A0FDB" w:rsidP="005A0FDB">
      <w:pPr>
        <w:numPr>
          <w:ilvl w:val="0"/>
          <w:numId w:val="2"/>
        </w:numPr>
        <w:rPr>
          <w:lang w:val="en-US"/>
        </w:rPr>
      </w:pPr>
      <w:r w:rsidRPr="005A0FDB">
        <w:rPr>
          <w:b/>
          <w:bCs/>
          <w:lang w:val="en-US"/>
        </w:rPr>
        <w:t>Response body</w:t>
      </w:r>
      <w:r w:rsidRPr="005A0FDB">
        <w:rPr>
          <w:lang w:val="en-US"/>
        </w:rPr>
        <w:t>: The body of the response. Configure a valid body according to the response type you selected. The maximum field size is 2 KB.</w:t>
      </w:r>
    </w:p>
    <w:p w14:paraId="7110FD89" w14:textId="77777777" w:rsidR="008D311C" w:rsidRDefault="008D311C"/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C6C90"/>
    <w:multiLevelType w:val="multilevel"/>
    <w:tmpl w:val="5F24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523AD"/>
    <w:multiLevelType w:val="multilevel"/>
    <w:tmpl w:val="AFB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36"/>
    <w:rsid w:val="0037635B"/>
    <w:rsid w:val="005A0FDB"/>
    <w:rsid w:val="006C741E"/>
    <w:rsid w:val="008917BB"/>
    <w:rsid w:val="008D311C"/>
    <w:rsid w:val="00A927F1"/>
    <w:rsid w:val="00DB0436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D7BE21A-C3C4-4EC0-BE22-AFB1DCBA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0F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6017805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9380999">
          <w:marLeft w:val="45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71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5736563">
          <w:marLeft w:val="0"/>
          <w:marRight w:val="0"/>
          <w:marTop w:val="36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1960515">
          <w:marLeft w:val="45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cloudflare.com/waf/custom-rules/create-dashboard/" TargetMode="External"/><Relationship Id="rId5" Type="http://schemas.openxmlformats.org/officeDocument/2006/relationships/hyperlink" Target="https://dash.cloudflare.com/?to=/:account/:zone/security/security-ru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2026-02-23T13:21:00Z</dcterms:created>
  <dcterms:modified xsi:type="dcterms:W3CDTF">2026-02-23T13:22:00Z</dcterms:modified>
</cp:coreProperties>
</file>