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0DCBD0" w14:textId="77777777" w:rsidR="006C7A91" w:rsidRPr="006C7A91" w:rsidRDefault="006C7A91" w:rsidP="006C7A91">
      <w:pPr>
        <w:pBdr>
          <w:bottom w:val="single" w:sz="6" w:space="4" w:color="EAECEF"/>
        </w:pBd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val="en-US"/>
        </w:rPr>
      </w:pPr>
      <w:r w:rsidRPr="006C7A91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val="en-US"/>
        </w:rPr>
        <w:fldChar w:fldCharType="begin"/>
      </w:r>
      <w:r w:rsidRPr="006C7A91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val="en-US"/>
        </w:rPr>
        <w:instrText xml:space="preserve"> HYPERLINK "https://wargio.github.io/naxsi/" </w:instrText>
      </w:r>
      <w:r w:rsidRPr="006C7A91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val="en-US"/>
        </w:rPr>
        <w:fldChar w:fldCharType="separate"/>
      </w:r>
      <w:proofErr w:type="spellStart"/>
      <w:r w:rsidRPr="006C7A91">
        <w:rPr>
          <w:rFonts w:ascii="Segoe UI" w:eastAsia="Times New Roman" w:hAnsi="Segoe UI" w:cs="Segoe UI"/>
          <w:b/>
          <w:bCs/>
          <w:color w:val="0366D6"/>
          <w:kern w:val="36"/>
          <w:sz w:val="48"/>
          <w:szCs w:val="48"/>
          <w:lang w:val="en-US"/>
        </w:rPr>
        <w:t>naxsi</w:t>
      </w:r>
      <w:proofErr w:type="spellEnd"/>
      <w:r w:rsidRPr="006C7A91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val="en-US"/>
        </w:rPr>
        <w:fldChar w:fldCharType="end"/>
      </w:r>
    </w:p>
    <w:p w14:paraId="3B50C96C" w14:textId="77777777" w:rsidR="006C7A91" w:rsidRPr="006C7A91" w:rsidRDefault="006C7A91" w:rsidP="006C7A91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val="en-US"/>
        </w:rPr>
      </w:pPr>
      <w:proofErr w:type="spellStart"/>
      <w:r w:rsidRPr="006C7A91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val="en-US"/>
        </w:rPr>
        <w:t>Naxsi</w:t>
      </w:r>
      <w:proofErr w:type="spellEnd"/>
      <w:r w:rsidRPr="006C7A91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val="en-US"/>
        </w:rPr>
        <w:t xml:space="preserve"> Rules</w:t>
      </w:r>
    </w:p>
    <w:p w14:paraId="254C0C6D" w14:textId="77777777" w:rsidR="006C7A91" w:rsidRPr="006C7A91" w:rsidRDefault="006C7A91" w:rsidP="006C7A9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 xml:space="preserve">A </w:t>
      </w:r>
      <w:proofErr w:type="spellStart"/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Naxsi</w:t>
      </w:r>
      <w:proofErr w:type="spellEnd"/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 xml:space="preserve"> rule is a search pattern which is applied to a request to detect malicious </w:t>
      </w:r>
      <w:proofErr w:type="spellStart"/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behaviour</w:t>
      </w:r>
      <w:proofErr w:type="spellEnd"/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.</w:t>
      </w:r>
    </w:p>
    <w:p w14:paraId="7185836B" w14:textId="77777777" w:rsidR="006C7A91" w:rsidRPr="006C7A91" w:rsidRDefault="006C7A91" w:rsidP="006C7A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A rule is defined by </w:t>
      </w:r>
      <w:proofErr w:type="spellStart"/>
      <w:r w:rsidRPr="006C7A91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MainRule</w:t>
      </w:r>
      <w:proofErr w:type="spellEnd"/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or </w:t>
      </w:r>
      <w:proofErr w:type="spellStart"/>
      <w:r w:rsidRPr="006C7A91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BasicRule</w:t>
      </w:r>
      <w:proofErr w:type="spellEnd"/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directive, an </w:t>
      </w:r>
      <w:r w:rsidRPr="006C7A91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/>
        </w:rPr>
        <w:t>id</w:t>
      </w: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, a </w:t>
      </w:r>
      <w:r w:rsidRPr="006C7A91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/>
        </w:rPr>
        <w:t>score</w:t>
      </w: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, a </w:t>
      </w:r>
      <w:r w:rsidRPr="006C7A91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/>
        </w:rPr>
        <w:t>search parameter</w:t>
      </w: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(i.e. case-insensitive string or regex), a </w:t>
      </w:r>
      <w:proofErr w:type="spellStart"/>
      <w:r w:rsidRPr="006C7A91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/>
        </w:rPr>
        <w:t>matchzone</w:t>
      </w:r>
      <w:proofErr w:type="spellEnd"/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and an </w:t>
      </w:r>
      <w:r w:rsidRPr="006C7A91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/>
        </w:rPr>
        <w:t>optional description</w:t>
      </w: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.</w:t>
      </w:r>
    </w:p>
    <w:p w14:paraId="2A0F8733" w14:textId="77777777" w:rsidR="006C7A91" w:rsidRPr="006C7A91" w:rsidRDefault="006C7A91" w:rsidP="006C7A9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Example of rule:</w:t>
      </w:r>
    </w:p>
    <w:p w14:paraId="30C27596" w14:textId="77777777" w:rsidR="006C7A91" w:rsidRPr="006C7A91" w:rsidRDefault="006C7A91" w:rsidP="006C7A9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val="en-US"/>
        </w:rPr>
      </w:pPr>
      <w:proofErr w:type="spellStart"/>
      <w:r w:rsidRPr="006C7A91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val="en-US"/>
        </w:rPr>
        <w:t>MainRule</w:t>
      </w:r>
      <w:proofErr w:type="spellEnd"/>
      <w:r w:rsidRPr="006C7A91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val="en-US"/>
        </w:rPr>
        <w:t xml:space="preserve"> </w:t>
      </w:r>
      <w:r w:rsidRPr="006C7A91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/>
        </w:rPr>
        <w:t>id</w:t>
      </w:r>
      <w:r w:rsidRPr="006C7A91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val="en-US"/>
        </w:rPr>
        <w:t xml:space="preserve">:12345 </w:t>
      </w:r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>"</w:t>
      </w:r>
      <w:proofErr w:type="gramStart"/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>s:</w:t>
      </w:r>
      <w:r w:rsidRPr="006C7A91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val="en-US"/>
        </w:rPr>
        <w:t>$</w:t>
      </w:r>
      <w:proofErr w:type="gramEnd"/>
      <w:r w:rsidRPr="006C7A91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val="en-US"/>
        </w:rPr>
        <w:t>FOO</w:t>
      </w:r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>:8,</w:t>
      </w:r>
      <w:r w:rsidRPr="006C7A91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val="en-US"/>
        </w:rPr>
        <w:t>$BAR</w:t>
      </w:r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>:4"</w:t>
      </w:r>
      <w:r w:rsidRPr="006C7A91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val="en-US"/>
        </w:rPr>
        <w:t xml:space="preserve"> </w:t>
      </w:r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>"</w:t>
      </w:r>
      <w:proofErr w:type="spellStart"/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>str:malicious</w:t>
      </w:r>
      <w:proofErr w:type="spellEnd"/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>"</w:t>
      </w:r>
      <w:r w:rsidRPr="006C7A91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val="en-US"/>
        </w:rPr>
        <w:t xml:space="preserve"> </w:t>
      </w:r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>"</w:t>
      </w:r>
      <w:proofErr w:type="spellStart"/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>mz:URL</w:t>
      </w:r>
      <w:proofErr w:type="spellEnd"/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>"</w:t>
      </w:r>
      <w:r w:rsidRPr="006C7A91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val="en-US"/>
        </w:rPr>
        <w:t xml:space="preserve"> </w:t>
      </w:r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>"</w:t>
      </w:r>
      <w:proofErr w:type="spellStart"/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>msg:string</w:t>
      </w:r>
      <w:proofErr w:type="spellEnd"/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 xml:space="preserve"> rule description"</w:t>
      </w:r>
      <w:r w:rsidRPr="006C7A91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val="en-US"/>
        </w:rPr>
        <w:t>;</w:t>
      </w:r>
    </w:p>
    <w:p w14:paraId="2F25CEF7" w14:textId="77777777" w:rsidR="006C7A91" w:rsidRPr="006C7A91" w:rsidRDefault="006C7A91" w:rsidP="006C7A9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val="en-US"/>
        </w:rPr>
      </w:pPr>
      <w:proofErr w:type="spellStart"/>
      <w:r w:rsidRPr="006C7A91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val="en-US"/>
        </w:rPr>
        <w:t>BasicRule</w:t>
      </w:r>
      <w:proofErr w:type="spellEnd"/>
      <w:r w:rsidRPr="006C7A91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val="en-US"/>
        </w:rPr>
        <w:t xml:space="preserve"> </w:t>
      </w:r>
      <w:r w:rsidRPr="006C7A91">
        <w:rPr>
          <w:rFonts w:ascii="Consolas" w:eastAsia="Times New Roman" w:hAnsi="Consolas" w:cs="Courier New"/>
          <w:color w:val="0086B3"/>
          <w:sz w:val="20"/>
          <w:szCs w:val="20"/>
          <w:bdr w:val="none" w:sz="0" w:space="0" w:color="auto" w:frame="1"/>
          <w:lang w:val="en-US"/>
        </w:rPr>
        <w:t>id</w:t>
      </w:r>
      <w:r w:rsidRPr="006C7A91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val="en-US"/>
        </w:rPr>
        <w:t xml:space="preserve">:67890 </w:t>
      </w:r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>"</w:t>
      </w:r>
      <w:proofErr w:type="gramStart"/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>s:</w:t>
      </w:r>
      <w:r w:rsidRPr="006C7A91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val="en-US"/>
        </w:rPr>
        <w:t>$</w:t>
      </w:r>
      <w:proofErr w:type="gramEnd"/>
      <w:r w:rsidRPr="006C7A91">
        <w:rPr>
          <w:rFonts w:ascii="Consolas" w:eastAsia="Times New Roman" w:hAnsi="Consolas" w:cs="Courier New"/>
          <w:color w:val="008080"/>
          <w:sz w:val="20"/>
          <w:szCs w:val="20"/>
          <w:bdr w:val="none" w:sz="0" w:space="0" w:color="auto" w:frame="1"/>
          <w:lang w:val="en-US"/>
        </w:rPr>
        <w:t>TOO</w:t>
      </w:r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>:4"</w:t>
      </w:r>
      <w:r w:rsidRPr="006C7A91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val="en-US"/>
        </w:rPr>
        <w:t xml:space="preserve"> </w:t>
      </w:r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>"</w:t>
      </w:r>
      <w:proofErr w:type="spellStart"/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>rx</w:t>
      </w:r>
      <w:proofErr w:type="spellEnd"/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>:[a-z]{5}"</w:t>
      </w:r>
      <w:r w:rsidRPr="006C7A91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val="en-US"/>
        </w:rPr>
        <w:t xml:space="preserve"> </w:t>
      </w:r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>"</w:t>
      </w:r>
      <w:proofErr w:type="spellStart"/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>mz:ARGS</w:t>
      </w:r>
      <w:proofErr w:type="spellEnd"/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>"</w:t>
      </w:r>
      <w:r w:rsidRPr="006C7A91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val="en-US"/>
        </w:rPr>
        <w:t xml:space="preserve"> </w:t>
      </w:r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>"</w:t>
      </w:r>
      <w:proofErr w:type="spellStart"/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>msg:regex</w:t>
      </w:r>
      <w:proofErr w:type="spellEnd"/>
      <w:r w:rsidRPr="006C7A91">
        <w:rPr>
          <w:rFonts w:ascii="Consolas" w:eastAsia="Times New Roman" w:hAnsi="Consolas" w:cs="Courier New"/>
          <w:color w:val="DD1144"/>
          <w:sz w:val="20"/>
          <w:szCs w:val="20"/>
          <w:bdr w:val="none" w:sz="0" w:space="0" w:color="auto" w:frame="1"/>
          <w:lang w:val="en-US"/>
        </w:rPr>
        <w:t xml:space="preserve"> rule description"</w:t>
      </w:r>
      <w:r w:rsidRPr="006C7A91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val="en-US"/>
        </w:rPr>
        <w:t>;</w:t>
      </w:r>
    </w:p>
    <w:p w14:paraId="58819A8B" w14:textId="77777777" w:rsidR="006C7A91" w:rsidRPr="006C7A91" w:rsidRDefault="006C7A91" w:rsidP="006C7A91">
      <w:pPr>
        <w:pBdr>
          <w:bottom w:val="single" w:sz="6" w:space="4" w:color="EAECEF"/>
        </w:pBd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proofErr w:type="spellStart"/>
      <w:r w:rsidRPr="006C7A91">
        <w:rPr>
          <w:rFonts w:ascii="Consolas" w:eastAsia="Times New Roman" w:hAnsi="Consolas" w:cs="Courier New"/>
          <w:b/>
          <w:bCs/>
          <w:color w:val="24292E"/>
          <w:sz w:val="20"/>
          <w:szCs w:val="20"/>
          <w:lang w:val="en-US"/>
        </w:rPr>
        <w:t>MainRule</w:t>
      </w:r>
      <w:proofErr w:type="spellEnd"/>
      <w:r w:rsidRPr="006C7A91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 and </w:t>
      </w:r>
      <w:proofErr w:type="spellStart"/>
      <w:r w:rsidRPr="006C7A91">
        <w:rPr>
          <w:rFonts w:ascii="Consolas" w:eastAsia="Times New Roman" w:hAnsi="Consolas" w:cs="Courier New"/>
          <w:b/>
          <w:bCs/>
          <w:color w:val="24292E"/>
          <w:sz w:val="20"/>
          <w:szCs w:val="20"/>
          <w:lang w:val="en-US"/>
        </w:rPr>
        <w:t>BasicRule</w:t>
      </w:r>
      <w:proofErr w:type="spellEnd"/>
      <w:r w:rsidRPr="006C7A91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 directives</w:t>
      </w:r>
    </w:p>
    <w:p w14:paraId="7F12A4E7" w14:textId="77777777" w:rsidR="006C7A91" w:rsidRPr="006C7A91" w:rsidRDefault="006C7A91" w:rsidP="006C7A9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As explained in the directives chapter we can have 2 kinds of rules:</w:t>
      </w:r>
    </w:p>
    <w:p w14:paraId="094D2D07" w14:textId="77777777" w:rsidR="006C7A91" w:rsidRPr="006C7A91" w:rsidRDefault="006C7A91" w:rsidP="006C7A91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hyperlink r:id="rId5" w:anchor="mainrule" w:history="1">
        <w:r w:rsidRPr="006C7A91">
          <w:rPr>
            <w:rFonts w:ascii="Segoe UI" w:eastAsia="Times New Roman" w:hAnsi="Segoe UI" w:cs="Segoe UI"/>
            <w:color w:val="0366D6"/>
            <w:sz w:val="24"/>
            <w:szCs w:val="24"/>
            <w:lang w:val="en-US"/>
          </w:rPr>
          <w:t>A </w:t>
        </w:r>
        <w:r w:rsidRPr="006C7A91">
          <w:rPr>
            <w:rFonts w:ascii="Segoe UI" w:eastAsia="Times New Roman" w:hAnsi="Segoe UI" w:cs="Segoe UI"/>
            <w:b/>
            <w:bCs/>
            <w:color w:val="0366D6"/>
            <w:sz w:val="24"/>
            <w:szCs w:val="24"/>
            <w:lang w:val="en-US"/>
          </w:rPr>
          <w:t>global</w:t>
        </w:r>
        <w:r w:rsidRPr="006C7A91">
          <w:rPr>
            <w:rFonts w:ascii="Segoe UI" w:eastAsia="Times New Roman" w:hAnsi="Segoe UI" w:cs="Segoe UI"/>
            <w:color w:val="0366D6"/>
            <w:sz w:val="24"/>
            <w:szCs w:val="24"/>
            <w:lang w:val="en-US"/>
          </w:rPr>
          <w:t> rule defined by the </w:t>
        </w:r>
        <w:proofErr w:type="spellStart"/>
        <w:r w:rsidRPr="006C7A91">
          <w:rPr>
            <w:rFonts w:ascii="Consolas" w:eastAsia="Times New Roman" w:hAnsi="Consolas" w:cs="Courier New"/>
            <w:color w:val="0366D6"/>
            <w:sz w:val="20"/>
            <w:szCs w:val="20"/>
            <w:lang w:val="en-US"/>
          </w:rPr>
          <w:t>MainRule</w:t>
        </w:r>
        <w:proofErr w:type="spellEnd"/>
        <w:r w:rsidRPr="006C7A91">
          <w:rPr>
            <w:rFonts w:ascii="Segoe UI" w:eastAsia="Times New Roman" w:hAnsi="Segoe UI" w:cs="Segoe UI"/>
            <w:color w:val="0366D6"/>
            <w:sz w:val="24"/>
            <w:szCs w:val="24"/>
            <w:lang w:val="en-US"/>
          </w:rPr>
          <w:t> directive</w:t>
        </w:r>
      </w:hyperlink>
    </w:p>
    <w:p w14:paraId="70C529CD" w14:textId="77777777" w:rsidR="006C7A91" w:rsidRPr="006C7A91" w:rsidRDefault="006C7A91" w:rsidP="006C7A91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hyperlink r:id="rId6" w:anchor="basicrule" w:history="1">
        <w:r w:rsidRPr="006C7A91">
          <w:rPr>
            <w:rFonts w:ascii="Segoe UI" w:eastAsia="Times New Roman" w:hAnsi="Segoe UI" w:cs="Segoe UI"/>
            <w:color w:val="0366D6"/>
            <w:sz w:val="24"/>
            <w:szCs w:val="24"/>
            <w:lang w:val="en-US"/>
          </w:rPr>
          <w:t>A </w:t>
        </w:r>
        <w:r w:rsidRPr="006C7A91">
          <w:rPr>
            <w:rFonts w:ascii="Segoe UI" w:eastAsia="Times New Roman" w:hAnsi="Segoe UI" w:cs="Segoe UI"/>
            <w:b/>
            <w:bCs/>
            <w:color w:val="0366D6"/>
            <w:sz w:val="24"/>
            <w:szCs w:val="24"/>
            <w:lang w:val="en-US"/>
          </w:rPr>
          <w:t>location-specific</w:t>
        </w:r>
        <w:r w:rsidRPr="006C7A91">
          <w:rPr>
            <w:rFonts w:ascii="Segoe UI" w:eastAsia="Times New Roman" w:hAnsi="Segoe UI" w:cs="Segoe UI"/>
            <w:color w:val="0366D6"/>
            <w:sz w:val="24"/>
            <w:szCs w:val="24"/>
            <w:lang w:val="en-US"/>
          </w:rPr>
          <w:t> rule defined by the </w:t>
        </w:r>
        <w:proofErr w:type="spellStart"/>
        <w:r w:rsidRPr="006C7A91">
          <w:rPr>
            <w:rFonts w:ascii="Consolas" w:eastAsia="Times New Roman" w:hAnsi="Consolas" w:cs="Courier New"/>
            <w:color w:val="0366D6"/>
            <w:sz w:val="20"/>
            <w:szCs w:val="20"/>
            <w:lang w:val="en-US"/>
          </w:rPr>
          <w:t>BasicRule</w:t>
        </w:r>
        <w:proofErr w:type="spellEnd"/>
        <w:r w:rsidRPr="006C7A91">
          <w:rPr>
            <w:rFonts w:ascii="Segoe UI" w:eastAsia="Times New Roman" w:hAnsi="Segoe UI" w:cs="Segoe UI"/>
            <w:color w:val="0366D6"/>
            <w:sz w:val="24"/>
            <w:szCs w:val="24"/>
            <w:lang w:val="en-US"/>
          </w:rPr>
          <w:t> directive</w:t>
        </w:r>
      </w:hyperlink>
    </w:p>
    <w:p w14:paraId="56E18985" w14:textId="77777777" w:rsidR="006C7A91" w:rsidRPr="006C7A91" w:rsidRDefault="006C7A91" w:rsidP="006C7A9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These two directives are mandatory to define rule.</w:t>
      </w:r>
    </w:p>
    <w:p w14:paraId="25658A76" w14:textId="77777777" w:rsidR="006C7A91" w:rsidRPr="006C7A91" w:rsidRDefault="006C7A91" w:rsidP="006C7A91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 w:rsidRPr="006C7A91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Rule Id</w:t>
      </w:r>
    </w:p>
    <w:p w14:paraId="437D8DDC" w14:textId="77777777" w:rsidR="006C7A91" w:rsidRPr="006C7A91" w:rsidRDefault="006C7A91" w:rsidP="006C7A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 xml:space="preserve">The rule identifier, which identifies triggered rules for blocked requests, must always be a positive integer greater than 999. These identifiers </w:t>
      </w:r>
      <w:proofErr w:type="gramStart"/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follows</w:t>
      </w:r>
      <w:proofErr w:type="gramEnd"/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 xml:space="preserve"> the format </w:t>
      </w:r>
      <w:r w:rsidRPr="006C7A91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id:&lt;number&gt;</w:t>
      </w: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, for example </w:t>
      </w:r>
      <w:r w:rsidRPr="006C7A91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id:12345</w:t>
      </w: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.</w:t>
      </w:r>
    </w:p>
    <w:p w14:paraId="42B80537" w14:textId="77777777" w:rsidR="006C7A91" w:rsidRPr="006C7A91" w:rsidRDefault="006C7A91" w:rsidP="006C7A9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6C7A91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t>ℹ️</w:t>
      </w: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Info</w:t>
      </w:r>
    </w:p>
    <w:p w14:paraId="28ACF615" w14:textId="77777777" w:rsidR="006C7A91" w:rsidRPr="006C7A91" w:rsidRDefault="006C7A91" w:rsidP="006C7A91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It is possible to use the same rule id multiple times, but </w:t>
      </w:r>
      <w:r w:rsidRPr="006C7A91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it is NOT suggested</w:t>
      </w: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, because these </w:t>
      </w:r>
      <w:proofErr w:type="spellStart"/>
      <w:r w:rsidRPr="006C7A91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ids</w:t>
      </w:r>
      <w:proofErr w:type="spellEnd"/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are used for logging and whitelisting.</w:t>
      </w:r>
    </w:p>
    <w:p w14:paraId="0E695B13" w14:textId="77777777" w:rsidR="006C7A91" w:rsidRPr="006C7A91" w:rsidRDefault="006C7A91" w:rsidP="006C7A9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proofErr w:type="spellStart"/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Naxsi</w:t>
      </w:r>
      <w:proofErr w:type="spellEnd"/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 xml:space="preserve"> has some internal rules that are hardcoded within the WAF; these rules are defined by the reserved </w:t>
      </w:r>
      <w:r w:rsidRPr="006C7A91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/>
        </w:rPr>
        <w:t>ids</w:t>
      </w: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from </w:t>
      </w:r>
      <w:r w:rsidRPr="006C7A91">
        <w:rPr>
          <w:rFonts w:ascii="Segoe UI" w:eastAsia="Times New Roman" w:hAnsi="Segoe UI" w:cs="Segoe UI"/>
          <w:b/>
          <w:bCs/>
          <w:color w:val="24292E"/>
          <w:sz w:val="24"/>
          <w:szCs w:val="24"/>
          <w:lang w:val="en-US"/>
        </w:rPr>
        <w:t>1 to 1000</w:t>
      </w: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.</w:t>
      </w:r>
    </w:p>
    <w:p w14:paraId="7AD79A67" w14:textId="77777777" w:rsidR="006C7A91" w:rsidRPr="006C7A91" w:rsidRDefault="006C7A91" w:rsidP="006C7A9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You can read more about them in the </w:t>
      </w:r>
      <w:hyperlink r:id="rId7" w:history="1">
        <w:r w:rsidRPr="006C7A91">
          <w:rPr>
            <w:rFonts w:ascii="Segoe UI" w:eastAsia="Times New Roman" w:hAnsi="Segoe UI" w:cs="Segoe UI"/>
            <w:color w:val="0366D6"/>
            <w:sz w:val="24"/>
            <w:szCs w:val="24"/>
            <w:lang w:val="en-US"/>
          </w:rPr>
          <w:t>Internal Rules</w:t>
        </w:r>
      </w:hyperlink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chapter.</w:t>
      </w:r>
    </w:p>
    <w:p w14:paraId="3C4B4B98" w14:textId="77777777" w:rsidR="006C7A91" w:rsidRPr="006C7A91" w:rsidRDefault="006C7A91" w:rsidP="006C7A91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 w:rsidRPr="006C7A91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Rule Score</w:t>
      </w:r>
    </w:p>
    <w:p w14:paraId="2F9FC888" w14:textId="77777777" w:rsidR="006C7A91" w:rsidRPr="006C7A91" w:rsidRDefault="006C7A91" w:rsidP="006C7A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lastRenderedPageBreak/>
        <w:t>Each rule must define a score which is used to increase the </w:t>
      </w:r>
      <w:proofErr w:type="spellStart"/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fldChar w:fldCharType="begin"/>
      </w: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instrText xml:space="preserve"> HYPERLINK "https://wargio.github.io/naxsi/directives.html" \l "checkrule" </w:instrText>
      </w: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fldChar w:fldCharType="separate"/>
      </w:r>
      <w:r w:rsidRPr="006C7A91">
        <w:rPr>
          <w:rFonts w:ascii="Consolas" w:eastAsia="Times New Roman" w:hAnsi="Consolas" w:cs="Courier New"/>
          <w:color w:val="0366D6"/>
          <w:sz w:val="20"/>
          <w:szCs w:val="20"/>
          <w:lang w:val="en-US"/>
        </w:rPr>
        <w:t>CheckRule</w:t>
      </w:r>
      <w:proofErr w:type="spellEnd"/>
      <w:r w:rsidRPr="006C7A91">
        <w:rPr>
          <w:rFonts w:ascii="Segoe UI" w:eastAsia="Times New Roman" w:hAnsi="Segoe UI" w:cs="Segoe UI"/>
          <w:color w:val="0366D6"/>
          <w:sz w:val="24"/>
          <w:szCs w:val="24"/>
          <w:lang w:val="en-US"/>
        </w:rPr>
        <w:t> counter</w:t>
      </w: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fldChar w:fldCharType="end"/>
      </w: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for each request.</w:t>
      </w:r>
    </w:p>
    <w:p w14:paraId="1FDCD9BB" w14:textId="77777777" w:rsidR="006C7A91" w:rsidRPr="006C7A91" w:rsidRDefault="006C7A91" w:rsidP="006C7A9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6C7A91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t>💡</w:t>
      </w: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Tip</w:t>
      </w:r>
    </w:p>
    <w:p w14:paraId="7699A9FB" w14:textId="77777777" w:rsidR="006C7A91" w:rsidRPr="006C7A91" w:rsidRDefault="006C7A91" w:rsidP="006C7A91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It is possible to assign multiple scores for each rule; just add a comma between score values.</w:t>
      </w:r>
    </w:p>
    <w:p w14:paraId="001AF43B" w14:textId="77777777" w:rsidR="006C7A91" w:rsidRPr="006C7A91" w:rsidRDefault="006C7A91" w:rsidP="006C7A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Scores follows the format </w:t>
      </w:r>
      <w:r w:rsidRPr="006C7A91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"</w:t>
      </w:r>
      <w:proofErr w:type="gramStart"/>
      <w:r w:rsidRPr="006C7A91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s:$</w:t>
      </w:r>
      <w:proofErr w:type="gramEnd"/>
      <w:r w:rsidRPr="006C7A91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&lt;name&gt;:&lt;value&gt;[,$&lt;name&gt;:&lt;value&gt;,...]"</w:t>
      </w: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, for example </w:t>
      </w:r>
      <w:r w:rsidRPr="006C7A91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"s:$FOO:8,$BAR:4,$BAZ:4"</w:t>
      </w: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.</w:t>
      </w:r>
    </w:p>
    <w:p w14:paraId="25181A3B" w14:textId="77777777" w:rsidR="006C7A91" w:rsidRPr="006C7A91" w:rsidRDefault="006C7A91" w:rsidP="006C7A9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6C7A91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t>ℹ️</w:t>
      </w: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Info</w:t>
      </w:r>
    </w:p>
    <w:p w14:paraId="28B31603" w14:textId="77777777" w:rsidR="006C7A91" w:rsidRPr="006C7A91" w:rsidRDefault="006C7A91" w:rsidP="006C7A91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If there are no </w:t>
      </w:r>
      <w:proofErr w:type="spellStart"/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CheckRule</w:t>
      </w:r>
      <w:proofErr w:type="spellEnd"/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defined for a given </w:t>
      </w:r>
      <w:r w:rsidRPr="006C7A91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variable</w:t>
      </w: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the rule will never trigger an action (this applies only to user-defined rules).</w:t>
      </w:r>
    </w:p>
    <w:p w14:paraId="79604B60" w14:textId="77777777" w:rsidR="006C7A91" w:rsidRPr="006C7A91" w:rsidRDefault="006C7A91" w:rsidP="006C7A91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 w:rsidRPr="006C7A91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Search Parameter</w:t>
      </w:r>
    </w:p>
    <w:p w14:paraId="7E389D5A" w14:textId="77777777" w:rsidR="006C7A91" w:rsidRPr="006C7A91" w:rsidRDefault="006C7A91" w:rsidP="006C7A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Each rule must define a search parameter which can be expressed as a string or regular expression (regex); These search parameters are expressed as </w:t>
      </w:r>
      <w:r w:rsidRPr="006C7A91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"str:&lt;string&gt;"</w:t>
      </w: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for a string or </w:t>
      </w:r>
      <w:r w:rsidRPr="006C7A91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"</w:t>
      </w:r>
      <w:proofErr w:type="spellStart"/>
      <w:r w:rsidRPr="006C7A91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rx</w:t>
      </w:r>
      <w:proofErr w:type="spellEnd"/>
      <w:r w:rsidRPr="006C7A91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:&lt;regex&gt;"</w:t>
      </w: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 for a regular expression.</w:t>
      </w:r>
    </w:p>
    <w:p w14:paraId="5CF99315" w14:textId="77777777" w:rsidR="006C7A91" w:rsidRPr="006C7A91" w:rsidRDefault="006C7A91" w:rsidP="006C7A9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6C7A91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t>ℹ️</w:t>
      </w: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Info</w:t>
      </w:r>
    </w:p>
    <w:p w14:paraId="6D8C838A" w14:textId="77777777" w:rsidR="006C7A91" w:rsidRPr="006C7A91" w:rsidRDefault="006C7A91" w:rsidP="006C7A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6C7A91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Strings are always case insensitive</w:t>
      </w: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, so </w:t>
      </w:r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"</w:t>
      </w:r>
      <w:proofErr w:type="spellStart"/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str:foo</w:t>
      </w:r>
      <w:proofErr w:type="spellEnd"/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"</w:t>
      </w: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will match </w:t>
      </w:r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foo</w:t>
      </w: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but also </w:t>
      </w:r>
      <w:proofErr w:type="spellStart"/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FoO</w:t>
      </w:r>
      <w:proofErr w:type="spellEnd"/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and </w:t>
      </w:r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FOO</w:t>
      </w: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.</w:t>
      </w:r>
    </w:p>
    <w:p w14:paraId="429F2916" w14:textId="77777777" w:rsidR="006C7A91" w:rsidRPr="006C7A91" w:rsidRDefault="006C7A91" w:rsidP="006C7A91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Regular expressions (regexes) follows the </w:t>
      </w:r>
      <w:hyperlink r:id="rId8" w:history="1">
        <w:r w:rsidRPr="006C7A91">
          <w:rPr>
            <w:rFonts w:ascii="Segoe UI" w:eastAsia="Times New Roman" w:hAnsi="Segoe UI" w:cs="Segoe UI"/>
            <w:color w:val="0366D6"/>
            <w:sz w:val="24"/>
            <w:szCs w:val="24"/>
            <w:lang w:val="en-US"/>
          </w:rPr>
          <w:t>PCRE format</w:t>
        </w:r>
      </w:hyperlink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 and may require escaping due how </w:t>
      </w:r>
      <w:proofErr w:type="spellStart"/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nginx</w:t>
      </w:r>
      <w:proofErr w:type="spellEnd"/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parses the config files. Also </w:t>
      </w:r>
      <w:r w:rsidRPr="006C7A91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regexes are always case insensitive and multiline</w:t>
      </w: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, so </w:t>
      </w:r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"</w:t>
      </w:r>
      <w:proofErr w:type="spellStart"/>
      <w:proofErr w:type="gramStart"/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rx</w:t>
      </w:r>
      <w:proofErr w:type="spellEnd"/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:[</w:t>
      </w:r>
      <w:proofErr w:type="gramEnd"/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a-z]+"</w:t>
      </w: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will match </w:t>
      </w:r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foo</w:t>
      </w: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but also </w:t>
      </w:r>
      <w:proofErr w:type="spellStart"/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FoO</w:t>
      </w:r>
      <w:proofErr w:type="spellEnd"/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and </w:t>
      </w:r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FOO</w:t>
      </w: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.</w:t>
      </w:r>
    </w:p>
    <w:p w14:paraId="6EF816D1" w14:textId="77777777" w:rsidR="006C7A91" w:rsidRPr="006C7A91" w:rsidRDefault="006C7A91" w:rsidP="006C7A9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6C7A91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t>📣</w:t>
      </w: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Important</w:t>
      </w:r>
    </w:p>
    <w:p w14:paraId="3E904A5C" w14:textId="77777777" w:rsidR="006C7A91" w:rsidRPr="006C7A91" w:rsidRDefault="006C7A91" w:rsidP="006C7A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proofErr w:type="spellStart"/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Naxsi</w:t>
      </w:r>
      <w:proofErr w:type="spellEnd"/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decodes any </w:t>
      </w:r>
      <w:proofErr w:type="spellStart"/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url</w:t>
      </w:r>
      <w:proofErr w:type="spellEnd"/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-encoded</w:t>
      </w: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or </w:t>
      </w:r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hexadecimal</w:t>
      </w: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sequence, this means the string or regex to search for must be of the decoded content (</w:t>
      </w:r>
      <w:r w:rsidRPr="006C7A91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this applies also to URLs</w:t>
      </w: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).</w:t>
      </w:r>
    </w:p>
    <w:p w14:paraId="40817DC5" w14:textId="77777777" w:rsidR="006C7A91" w:rsidRPr="006C7A91" w:rsidRDefault="006C7A91" w:rsidP="006C7A91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Example: Let’s take the content </w:t>
      </w:r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1%20UnioN%20SeLEct%201</w:t>
      </w: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, this will be decoded to </w:t>
      </w:r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 xml:space="preserve">1 </w:t>
      </w:r>
      <w:proofErr w:type="spellStart"/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UnioN</w:t>
      </w:r>
      <w:proofErr w:type="spellEnd"/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 xml:space="preserve"> </w:t>
      </w:r>
      <w:proofErr w:type="spellStart"/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SeLEct</w:t>
      </w:r>
      <w:proofErr w:type="spellEnd"/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 xml:space="preserve"> 1</w:t>
      </w: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and it will match </w:t>
      </w:r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"</w:t>
      </w:r>
      <w:proofErr w:type="spellStart"/>
      <w:proofErr w:type="gramStart"/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str:union</w:t>
      </w:r>
      <w:proofErr w:type="spellEnd"/>
      <w:proofErr w:type="gramEnd"/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 xml:space="preserve"> select"</w:t>
      </w: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 and </w:t>
      </w:r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"</w:t>
      </w:r>
      <w:proofErr w:type="spellStart"/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rx:union|select</w:t>
      </w:r>
      <w:proofErr w:type="spellEnd"/>
      <w:r w:rsidRPr="006C7A91">
        <w:rPr>
          <w:rFonts w:ascii="Consolas" w:eastAsia="Times New Roman" w:hAnsi="Consolas" w:cs="Courier New"/>
          <w:color w:val="6A737D"/>
          <w:sz w:val="20"/>
          <w:szCs w:val="20"/>
          <w:lang w:val="en-US"/>
        </w:rPr>
        <w:t>"</w:t>
      </w: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.</w:t>
      </w:r>
    </w:p>
    <w:p w14:paraId="42C2B9F2" w14:textId="77777777" w:rsidR="006C7A91" w:rsidRPr="006C7A91" w:rsidRDefault="006C7A91" w:rsidP="006C7A91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proofErr w:type="spellStart"/>
      <w:r w:rsidRPr="006C7A91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Matchzone</w:t>
      </w:r>
      <w:proofErr w:type="spellEnd"/>
    </w:p>
    <w:p w14:paraId="4364486A" w14:textId="77777777" w:rsidR="006C7A91" w:rsidRPr="006C7A91" w:rsidRDefault="006C7A91" w:rsidP="006C7A9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proofErr w:type="spellStart"/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Matchzones</w:t>
      </w:r>
      <w:proofErr w:type="spellEnd"/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 xml:space="preserve"> defines where a search parameter shall be used for each rule.</w:t>
      </w:r>
    </w:p>
    <w:p w14:paraId="793AD9A1" w14:textId="77777777" w:rsidR="006C7A91" w:rsidRPr="006C7A91" w:rsidRDefault="006C7A91" w:rsidP="006C7A9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For more information and review its format, refer to the </w:t>
      </w:r>
      <w:proofErr w:type="spellStart"/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fldChar w:fldCharType="begin"/>
      </w: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instrText xml:space="preserve"> HYPERLINK "https://wargio.github.io/naxsi/matchzones.html" </w:instrText>
      </w: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fldChar w:fldCharType="separate"/>
      </w:r>
      <w:r w:rsidRPr="006C7A91">
        <w:rPr>
          <w:rFonts w:ascii="Segoe UI" w:eastAsia="Times New Roman" w:hAnsi="Segoe UI" w:cs="Segoe UI"/>
          <w:color w:val="0366D6"/>
          <w:sz w:val="24"/>
          <w:szCs w:val="24"/>
          <w:lang w:val="en-US"/>
        </w:rPr>
        <w:t>Matchzones</w:t>
      </w:r>
      <w:proofErr w:type="spellEnd"/>
      <w:r w:rsidRPr="006C7A91">
        <w:rPr>
          <w:rFonts w:ascii="Segoe UI" w:eastAsia="Times New Roman" w:hAnsi="Segoe UI" w:cs="Segoe UI"/>
          <w:color w:val="0366D6"/>
          <w:sz w:val="24"/>
          <w:szCs w:val="24"/>
          <w:lang w:val="en-US"/>
        </w:rPr>
        <w:t xml:space="preserve"> chapter</w:t>
      </w: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fldChar w:fldCharType="end"/>
      </w: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.</w:t>
      </w:r>
    </w:p>
    <w:p w14:paraId="61BBEE7F" w14:textId="77777777" w:rsidR="006C7A91" w:rsidRPr="006C7A91" w:rsidRDefault="006C7A91" w:rsidP="006C7A91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</w:pPr>
      <w:r w:rsidRPr="006C7A91">
        <w:rPr>
          <w:rFonts w:ascii="Segoe UI" w:eastAsia="Times New Roman" w:hAnsi="Segoe UI" w:cs="Segoe UI"/>
          <w:b/>
          <w:bCs/>
          <w:color w:val="24292E"/>
          <w:sz w:val="36"/>
          <w:szCs w:val="36"/>
          <w:lang w:val="en-US"/>
        </w:rPr>
        <w:t>Optional description</w:t>
      </w:r>
    </w:p>
    <w:p w14:paraId="01B96578" w14:textId="77777777" w:rsidR="006C7A91" w:rsidRPr="006C7A91" w:rsidRDefault="006C7A91" w:rsidP="006C7A9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Each rule can also have a description which is expressed as </w:t>
      </w:r>
      <w:r w:rsidRPr="006C7A91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"msg:&lt;description&gt;"</w:t>
      </w: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, for example </w:t>
      </w:r>
      <w:r w:rsidRPr="006C7A91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"</w:t>
      </w:r>
      <w:proofErr w:type="spellStart"/>
      <w:proofErr w:type="gramStart"/>
      <w:r w:rsidRPr="006C7A91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>msg:Example</w:t>
      </w:r>
      <w:proofErr w:type="spellEnd"/>
      <w:proofErr w:type="gramEnd"/>
      <w:r w:rsidRPr="006C7A91">
        <w:rPr>
          <w:rFonts w:ascii="Consolas" w:eastAsia="Times New Roman" w:hAnsi="Consolas" w:cs="Courier New"/>
          <w:color w:val="24292E"/>
          <w:sz w:val="20"/>
          <w:szCs w:val="20"/>
          <w:lang w:val="en-US"/>
        </w:rPr>
        <w:t xml:space="preserve"> of description"</w:t>
      </w:r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.</w:t>
      </w:r>
    </w:p>
    <w:p w14:paraId="40764C37" w14:textId="77777777" w:rsidR="006C7A91" w:rsidRPr="006C7A91" w:rsidRDefault="006C7A91" w:rsidP="006C7A9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6C7A91">
        <w:rPr>
          <w:rFonts w:ascii="Segoe UI Emoji" w:eastAsia="Times New Roman" w:hAnsi="Segoe UI Emoji" w:cs="Segoe UI Emoji"/>
          <w:color w:val="6A737D"/>
          <w:sz w:val="24"/>
          <w:szCs w:val="24"/>
          <w:lang w:val="en-US"/>
        </w:rPr>
        <w:lastRenderedPageBreak/>
        <w:t>📣</w:t>
      </w:r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 xml:space="preserve"> Important</w:t>
      </w:r>
    </w:p>
    <w:p w14:paraId="1556A67D" w14:textId="77777777" w:rsidR="006C7A91" w:rsidRPr="006C7A91" w:rsidRDefault="006C7A91" w:rsidP="006C7A91">
      <w:pPr>
        <w:shd w:val="clear" w:color="auto" w:fill="FFFFFF"/>
        <w:spacing w:line="240" w:lineRule="auto"/>
        <w:rPr>
          <w:rFonts w:ascii="Segoe UI" w:eastAsia="Times New Roman" w:hAnsi="Segoe UI" w:cs="Segoe UI"/>
          <w:color w:val="6A737D"/>
          <w:sz w:val="24"/>
          <w:szCs w:val="24"/>
          <w:lang w:val="en-US"/>
        </w:rPr>
      </w:pPr>
      <w:r w:rsidRPr="006C7A91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 xml:space="preserve">Descriptions are not used by </w:t>
      </w:r>
      <w:proofErr w:type="spellStart"/>
      <w:r w:rsidRPr="006C7A91">
        <w:rPr>
          <w:rFonts w:ascii="Segoe UI" w:eastAsia="Times New Roman" w:hAnsi="Segoe UI" w:cs="Segoe UI"/>
          <w:b/>
          <w:bCs/>
          <w:color w:val="6A737D"/>
          <w:sz w:val="24"/>
          <w:szCs w:val="24"/>
          <w:lang w:val="en-US"/>
        </w:rPr>
        <w:t>Naxsi</w:t>
      </w:r>
      <w:proofErr w:type="spellEnd"/>
      <w:r w:rsidRPr="006C7A91">
        <w:rPr>
          <w:rFonts w:ascii="Segoe UI" w:eastAsia="Times New Roman" w:hAnsi="Segoe UI" w:cs="Segoe UI"/>
          <w:color w:val="6A737D"/>
          <w:sz w:val="24"/>
          <w:szCs w:val="24"/>
          <w:lang w:val="en-US"/>
        </w:rPr>
        <w:t>, but can be used to explain what the rule does.</w:t>
      </w:r>
    </w:p>
    <w:p w14:paraId="383DBEFC" w14:textId="77777777" w:rsidR="006C7A91" w:rsidRPr="006C7A91" w:rsidRDefault="006C7A91" w:rsidP="006C7A91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val="en-US"/>
        </w:rPr>
      </w:pPr>
      <w:r w:rsidRPr="006C7A91">
        <w:rPr>
          <w:rFonts w:ascii="Segoe UI" w:eastAsia="Times New Roman" w:hAnsi="Segoe UI" w:cs="Segoe UI"/>
          <w:b/>
          <w:bCs/>
          <w:color w:val="24292E"/>
          <w:kern w:val="36"/>
          <w:sz w:val="48"/>
          <w:szCs w:val="48"/>
          <w:lang w:val="en-US"/>
        </w:rPr>
        <w:t>Go Back</w:t>
      </w:r>
    </w:p>
    <w:p w14:paraId="33D49E84" w14:textId="77777777" w:rsidR="006C7A91" w:rsidRPr="006C7A91" w:rsidRDefault="006C7A91" w:rsidP="006C7A9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val="en-US"/>
        </w:rPr>
      </w:pPr>
      <w:hyperlink r:id="rId9" w:history="1">
        <w:r w:rsidRPr="006C7A91">
          <w:rPr>
            <w:rFonts w:ascii="Segoe UI" w:eastAsia="Times New Roman" w:hAnsi="Segoe UI" w:cs="Segoe UI"/>
            <w:color w:val="0366D6"/>
            <w:sz w:val="24"/>
            <w:szCs w:val="24"/>
            <w:lang w:val="en-US"/>
          </w:rPr>
          <w:t>Table of Contents</w:t>
        </w:r>
      </w:hyperlink>
      <w:r w:rsidRPr="006C7A91">
        <w:rPr>
          <w:rFonts w:ascii="Segoe UI" w:eastAsia="Times New Roman" w:hAnsi="Segoe UI" w:cs="Segoe UI"/>
          <w:color w:val="24292E"/>
          <w:sz w:val="24"/>
          <w:szCs w:val="24"/>
          <w:lang w:val="en-US"/>
        </w:rPr>
        <w:t>.</w:t>
      </w:r>
    </w:p>
    <w:p w14:paraId="7ED2070A" w14:textId="77777777" w:rsidR="006C7A91" w:rsidRPr="006C7A91" w:rsidRDefault="006C7A91" w:rsidP="006C7A91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val="en-US"/>
        </w:rPr>
      </w:pPr>
      <w:r w:rsidRPr="006C7A91">
        <w:rPr>
          <w:rFonts w:ascii="Segoe UI" w:eastAsia="Times New Roman" w:hAnsi="Segoe UI" w:cs="Segoe UI"/>
          <w:sz w:val="24"/>
          <w:szCs w:val="24"/>
          <w:lang w:val="en-US"/>
        </w:rPr>
        <w:t>This site is open source. </w:t>
      </w:r>
      <w:hyperlink r:id="rId10" w:history="1">
        <w:r w:rsidRPr="006C7A91">
          <w:rPr>
            <w:rFonts w:ascii="Segoe UI" w:eastAsia="Times New Roman" w:hAnsi="Segoe UI" w:cs="Segoe UI"/>
            <w:color w:val="0366D6"/>
            <w:sz w:val="24"/>
            <w:szCs w:val="24"/>
            <w:lang w:val="en-US"/>
          </w:rPr>
          <w:t>Improve this page</w:t>
        </w:r>
      </w:hyperlink>
      <w:r w:rsidRPr="006C7A91">
        <w:rPr>
          <w:rFonts w:ascii="Segoe UI" w:eastAsia="Times New Roman" w:hAnsi="Segoe UI" w:cs="Segoe UI"/>
          <w:sz w:val="24"/>
          <w:szCs w:val="24"/>
          <w:lang w:val="en-US"/>
        </w:rPr>
        <w:t>.</w:t>
      </w:r>
    </w:p>
    <w:p w14:paraId="17CCFC14" w14:textId="77777777" w:rsidR="008D311C" w:rsidRDefault="008D311C">
      <w:bookmarkStart w:id="0" w:name="_GoBack"/>
      <w:bookmarkEnd w:id="0"/>
    </w:p>
    <w:sectPr w:rsidR="008D3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294F36"/>
    <w:multiLevelType w:val="multilevel"/>
    <w:tmpl w:val="034E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262"/>
    <w:rsid w:val="0037635B"/>
    <w:rsid w:val="006C741E"/>
    <w:rsid w:val="006C7A91"/>
    <w:rsid w:val="008917BB"/>
    <w:rsid w:val="008D311C"/>
    <w:rsid w:val="00A927F1"/>
    <w:rsid w:val="00EE5262"/>
    <w:rsid w:val="00F6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E406AB5-7719-4C53-A66A-862602D49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7A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6C7A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A91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C7A91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6C7A9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C7A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7A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6C7A9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7A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7A91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nb">
    <w:name w:val="nb"/>
    <w:basedOn w:val="DefaultParagraphFont"/>
    <w:rsid w:val="006C7A91"/>
  </w:style>
  <w:style w:type="character" w:customStyle="1" w:styleId="s2">
    <w:name w:val="s2"/>
    <w:basedOn w:val="DefaultParagraphFont"/>
    <w:rsid w:val="006C7A91"/>
  </w:style>
  <w:style w:type="character" w:customStyle="1" w:styleId="nv">
    <w:name w:val="nv"/>
    <w:basedOn w:val="DefaultParagraphFont"/>
    <w:rsid w:val="006C7A91"/>
  </w:style>
  <w:style w:type="character" w:customStyle="1" w:styleId="p">
    <w:name w:val="p"/>
    <w:basedOn w:val="DefaultParagraphFont"/>
    <w:rsid w:val="006C7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5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44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32279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49514901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24485036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47738096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11582561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77343438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4253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0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37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9359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96662184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49337102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616060846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25691392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9571371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45236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6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7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3379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15804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46604683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77983466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38071751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93589359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50354188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FE2E5"/>
            <w:bottom w:val="none" w:sz="0" w:space="0" w:color="auto"/>
            <w:right w:val="none" w:sz="0" w:space="0" w:color="auto"/>
          </w:divBdr>
        </w:div>
        <w:div w:id="14228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cre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rgio.github.io/naxsi/internal_rule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rgio.github.io/naxsi/directives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argio.github.io/naxsi/directives.html" TargetMode="External"/><Relationship Id="rId10" Type="http://schemas.openxmlformats.org/officeDocument/2006/relationships/hyperlink" Target="https://github.com/wargio/naxsi/edit/main/docs/rules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argio.github.io/naxs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546</Words>
  <Characters>3118</Characters>
  <Application>Microsoft Office Word</Application>
  <DocSecurity>0</DocSecurity>
  <Lines>25</Lines>
  <Paragraphs>7</Paragraphs>
  <ScaleCrop>false</ScaleCrop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ANH DOAN</dc:creator>
  <cp:keywords/>
  <dc:description/>
  <cp:lastModifiedBy>THE ANH DOAN</cp:lastModifiedBy>
  <cp:revision>2</cp:revision>
  <dcterms:created xsi:type="dcterms:W3CDTF">2026-02-23T13:27:00Z</dcterms:created>
  <dcterms:modified xsi:type="dcterms:W3CDTF">2026-02-23T13:27:00Z</dcterms:modified>
</cp:coreProperties>
</file>