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Create a short document with the names of group members. You should briefly describe the collaboration tool(s) you’ll use as a group for communication, code sharing, and project documentation. You should have identified your data sources, where the data can be found, and how to load it. And you should have created at least a logical model for your normalized database and produced an Entity-Relationship (ER) diagram documenting your database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Members:</w:t>
      </w:r>
    </w:p>
    <w:p w:rsidR="00000000" w:rsidDel="00000000" w:rsidP="00000000" w:rsidRDefault="00000000" w:rsidRPr="00000000" w14:paraId="00000004">
      <w:pPr>
        <w:rPr/>
      </w:pPr>
      <w:r w:rsidDel="00000000" w:rsidR="00000000" w:rsidRPr="00000000">
        <w:rPr>
          <w:rtl w:val="0"/>
        </w:rPr>
        <w:t xml:space="preserve">Bridget Boakye</w:t>
      </w:r>
    </w:p>
    <w:p w:rsidR="00000000" w:rsidDel="00000000" w:rsidP="00000000" w:rsidRDefault="00000000" w:rsidRPr="00000000" w14:paraId="00000005">
      <w:pPr>
        <w:rPr/>
      </w:pPr>
      <w:r w:rsidDel="00000000" w:rsidR="00000000" w:rsidRPr="00000000">
        <w:rPr>
          <w:rtl w:val="0"/>
        </w:rPr>
        <w:t xml:space="preserve">Neil Hodgkinson</w:t>
      </w:r>
    </w:p>
    <w:p w:rsidR="00000000" w:rsidDel="00000000" w:rsidP="00000000" w:rsidRDefault="00000000" w:rsidRPr="00000000" w14:paraId="00000006">
      <w:pPr>
        <w:rPr/>
      </w:pPr>
      <w:r w:rsidDel="00000000" w:rsidR="00000000" w:rsidRPr="00000000">
        <w:rPr>
          <w:rtl w:val="0"/>
        </w:rPr>
        <w:t xml:space="preserve">Wilson 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Tools:</w:t>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Communication: Slack - install on mobile as well</w:t>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Code Sharing: GitHub?(Create a team repo and share)</w:t>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Project Documentation: Github Readme or Google Doc(we could use this same one)?</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ERD: LucidChart - it’s pretty easy to 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