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120"/>
        <w:jc w:val="center"/>
      </w:pPr>
      <w:r>
        <w:rPr>
          <w:rFonts w:ascii="Times New Roman" w:hAnsi="Times New Roman"/>
          <w:b/>
          <w:sz w:val="26"/>
        </w:rPr>
        <w:t>BỘ GIÁO DỤC ĐÀO TẠO</w:t>
      </w:r>
    </w:p>
    <w:p>
      <w:pPr>
        <w:spacing w:lineRule="auto" w:line="360" w:after="120"/>
        <w:jc w:val="center"/>
      </w:pPr>
      <w:r>
        <w:rPr>
          <w:rFonts w:ascii="Times New Roman" w:hAnsi="Times New Roman"/>
          <w:b/>
          <w:sz w:val="26"/>
        </w:rPr>
        <w:t>TRƯỜNG ĐẠI HỌC ĐẠI NAM</w:t>
      </w:r>
    </w:p>
    <w:p/>
    <w:p>
      <w:pPr>
        <w:spacing w:lineRule="auto" w:line="360" w:after="120"/>
        <w:jc w:val="center"/>
      </w:pPr>
      <w:r>
        <w:rPr>
          <w:rFonts w:ascii="Times New Roman" w:hAnsi="Times New Roman"/>
          <w:b/>
          <w:sz w:val="26"/>
        </w:rPr>
        <w:t>ĐỒ ÁN TỐT NGHIỆP</w:t>
      </w:r>
    </w:p>
    <w:p/>
    <w:p>
      <w:pPr>
        <w:spacing w:lineRule="auto" w:line="360" w:after="120"/>
        <w:jc w:val="center"/>
      </w:pPr>
      <w:r>
        <w:rPr>
          <w:rFonts w:ascii="Times New Roman" w:hAnsi="Times New Roman"/>
          <w:b/>
          <w:sz w:val="26"/>
        </w:rPr>
        <w:t>XÂY DỰNG HỆ THỐNG THI TRỰC TUYẾN</w:t>
        <w:br/>
        <w:t>(ONLINE EXAMINATION SYSTEM)</w:t>
      </w:r>
    </w:p>
    <w:p/>
    <w:p/>
    <w:p/>
    <w:p>
      <w:pPr>
        <w:spacing w:lineRule="auto" w:line="360" w:after="120"/>
        <w:jc w:val="left"/>
      </w:pPr>
      <w:r>
        <w:rPr>
          <w:rFonts w:ascii="Times New Roman" w:hAnsi="Times New Roman"/>
          <w:sz w:val="26"/>
        </w:rPr>
        <w:t>SINH VIÊN THỰC HIỆN</w:t>
        <w:tab/>
        <w:t>: ................................................</w:t>
      </w:r>
    </w:p>
    <w:p>
      <w:pPr>
        <w:spacing w:lineRule="auto" w:line="360" w:after="120"/>
        <w:jc w:val="left"/>
      </w:pPr>
      <w:r>
        <w:rPr>
          <w:rFonts w:ascii="Times New Roman" w:hAnsi="Times New Roman"/>
          <w:sz w:val="26"/>
        </w:rPr>
        <w:t>MÃ SINH VIÊN</w:t>
        <w:tab/>
        <w:t>: ................................................</w:t>
      </w:r>
    </w:p>
    <w:p>
      <w:pPr>
        <w:spacing w:lineRule="auto" w:line="360" w:after="120"/>
        <w:jc w:val="left"/>
      </w:pPr>
      <w:r>
        <w:rPr>
          <w:rFonts w:ascii="Times New Roman" w:hAnsi="Times New Roman"/>
          <w:sz w:val="26"/>
        </w:rPr>
        <w:t>KHOA</w:t>
        <w:tab/>
        <w:t>: CÔNG NGHỆ THÔNG TIN</w:t>
      </w:r>
    </w:p>
    <w:p/>
    <w:p>
      <w:pPr>
        <w:spacing w:lineRule="auto" w:line="360" w:after="120"/>
        <w:jc w:val="center"/>
      </w:pPr>
      <w:r>
        <w:rPr>
          <w:rFonts w:ascii="Times New Roman" w:hAnsi="Times New Roman"/>
          <w:b/>
          <w:sz w:val="26"/>
        </w:rPr>
        <w:t>HÀ NỘI 2026</w:t>
      </w:r>
    </w:p>
    <w:p>
      <w:r>
        <w:br w:type="page"/>
      </w:r>
    </w:p>
    <w:p>
      <w:pPr>
        <w:spacing w:lineRule="auto" w:line="360" w:after="120"/>
        <w:jc w:val="center"/>
      </w:pPr>
      <w:r>
        <w:rPr>
          <w:rFonts w:ascii="Times New Roman" w:hAnsi="Times New Roman"/>
          <w:b/>
          <w:sz w:val="26"/>
        </w:rPr>
        <w:t>BỘ GIÁO DỤC ĐÀO TẠO</w:t>
      </w:r>
    </w:p>
    <w:p>
      <w:pPr>
        <w:spacing w:lineRule="auto" w:line="360" w:after="120"/>
        <w:jc w:val="center"/>
      </w:pPr>
      <w:r>
        <w:rPr>
          <w:rFonts w:ascii="Times New Roman" w:hAnsi="Times New Roman"/>
          <w:b/>
          <w:sz w:val="26"/>
        </w:rPr>
        <w:t>TRƯỜNG ĐẠI HỌC ĐẠI NAM</w:t>
      </w:r>
    </w:p>
    <w:p>
      <w:pPr>
        <w:spacing w:lineRule="auto" w:line="360" w:after="120"/>
        <w:jc w:val="center"/>
      </w:pPr>
      <w:r>
        <w:rPr>
          <w:rFonts w:ascii="Times New Roman" w:hAnsi="Times New Roman"/>
          <w:b w:val="0"/>
          <w:sz w:val="26"/>
        </w:rPr>
        <w:t>------------------------------</w:t>
      </w:r>
    </w:p>
    <w:p>
      <w:pPr>
        <w:spacing w:lineRule="auto" w:line="360" w:after="120"/>
        <w:jc w:val="center"/>
      </w:pPr>
      <w:r>
        <w:rPr>
          <w:rFonts w:ascii="Times New Roman" w:hAnsi="Times New Roman"/>
          <w:b/>
          <w:sz w:val="26"/>
        </w:rPr>
        <w:t>................................</w:t>
      </w:r>
    </w:p>
    <w:p>
      <w:pPr>
        <w:spacing w:lineRule="auto" w:line="360" w:after="120"/>
        <w:jc w:val="center"/>
      </w:pPr>
      <w:r>
        <w:rPr>
          <w:rFonts w:ascii="Times New Roman" w:hAnsi="Times New Roman"/>
          <w:b/>
          <w:sz w:val="26"/>
        </w:rPr>
        <w:t>XÂY DỰNG HỆ THỐNG THI TRỰC TUYẾN</w:t>
        <w:br/>
        <w:t>(ONLINE EXAMINATION SYSTEM)</w:t>
      </w:r>
    </w:p>
    <w:p/>
    <w:p/>
    <w:p/>
    <w:p/>
    <w:p>
      <w:pPr>
        <w:spacing w:lineRule="auto" w:line="360" w:after="120"/>
        <w:jc w:val="center"/>
      </w:pPr>
      <w:r>
        <w:rPr>
          <w:rFonts w:ascii="Times New Roman" w:hAnsi="Times New Roman"/>
          <w:b/>
          <w:sz w:val="26"/>
        </w:rPr>
        <w:t>HÀ NỘI 2026</w:t>
      </w:r>
    </w:p>
    <w:p>
      <w:r>
        <w:br w:type="page"/>
      </w:r>
    </w:p>
    <w:p>
      <w:pPr>
        <w:pStyle w:val="Heading1"/>
        <w:spacing w:lineRule="auto" w:line="360"/>
      </w:pPr>
      <w:r>
        <w:rPr>
          <w:rFonts w:ascii="Times New Roman" w:hAnsi="Times New Roman"/>
          <w:color w:val="000000"/>
        </w:rPr>
        <w:t>LỜI CAM ĐOAN</w:t>
      </w:r>
    </w:p>
    <w:p>
      <w:pPr>
        <w:spacing w:lineRule="auto" w:line="360" w:after="120"/>
        <w:jc w:val="both"/>
      </w:pPr>
      <w:r>
        <w:rPr>
          <w:rFonts w:ascii="Times New Roman" w:hAnsi="Times New Roman"/>
          <w:sz w:val="26"/>
        </w:rPr>
        <w:t>Tôi xin cam đoan rằng đồ án tốt nghiệp với đề tài “Xây dựng hệ thống thi trực tuyến (Online Examination System)” là kết quả nghiên cứu và thực hiện của cá nhân tôi dưới sự hướng dẫn của giảng viên hướng dẫn.</w:t>
      </w:r>
    </w:p>
    <w:p>
      <w:pPr>
        <w:spacing w:lineRule="auto" w:line="360" w:after="120"/>
        <w:jc w:val="both"/>
      </w:pPr>
      <w:r>
        <w:rPr>
          <w:rFonts w:ascii="Times New Roman" w:hAnsi="Times New Roman"/>
          <w:sz w:val="26"/>
        </w:rPr>
        <w:t>Các nội dung phân tích, thiết kế, triển khai và đánh giá được trình bày trong đồ án là trung thực; phần tham khảo từ tài liệu, mã nguồn mở và các công trình khác đã được trích dẫn trong phần tài liệu tham khảo.</w:t>
      </w:r>
    </w:p>
    <w:p>
      <w:pPr>
        <w:spacing w:lineRule="auto" w:line="360" w:after="120"/>
        <w:jc w:val="both"/>
      </w:pPr>
      <w:r>
        <w:rPr>
          <w:rFonts w:ascii="Times New Roman" w:hAnsi="Times New Roman"/>
          <w:sz w:val="26"/>
        </w:rPr>
        <w:t>Tôi xin hoàn toàn chịu trách nhiệm trước nhà trường về tính trung thực của nội dung đồ án.</w:t>
      </w:r>
    </w:p>
    <w:p>
      <w:pPr>
        <w:spacing w:lineRule="auto" w:line="360" w:after="120"/>
        <w:jc w:val="right"/>
      </w:pPr>
      <w:r>
        <w:rPr>
          <w:rFonts w:ascii="Times New Roman" w:hAnsi="Times New Roman"/>
          <w:sz w:val="26"/>
        </w:rPr>
        <w:t>Hà Nội, ngày ___ tháng ___ năm 2026</w:t>
      </w:r>
    </w:p>
    <w:p>
      <w:pPr>
        <w:spacing w:lineRule="auto" w:line="360" w:after="120"/>
      </w:pPr>
      <w:r>
        <w:rPr>
          <w:rFonts w:ascii="Times New Roman" w:hAnsi="Times New Roman"/>
          <w:sz w:val="26"/>
        </w:rPr>
        <w:br/>
        <w:t>Sinh viên</w:t>
        <w:br/>
        <w:t>(ký và ghi rõ họ tên)</w:t>
      </w:r>
    </w:p>
    <w:p>
      <w:r>
        <w:br w:type="page"/>
      </w:r>
    </w:p>
    <w:p>
      <w:pPr>
        <w:pStyle w:val="Heading1"/>
        <w:spacing w:lineRule="auto" w:line="360"/>
      </w:pPr>
      <w:r>
        <w:rPr>
          <w:rFonts w:ascii="Times New Roman" w:hAnsi="Times New Roman"/>
          <w:color w:val="000000"/>
        </w:rPr>
        <w:t>LỜI CẢM ƠN</w:t>
      </w:r>
    </w:p>
    <w:p>
      <w:pPr>
        <w:spacing w:lineRule="auto" w:line="360" w:after="120"/>
        <w:jc w:val="both"/>
      </w:pPr>
      <w:r>
        <w:rPr>
          <w:rFonts w:ascii="Times New Roman" w:hAnsi="Times New Roman"/>
          <w:sz w:val="26"/>
        </w:rPr>
        <w:t>Trong quá trình thực hiện đồ án, tôi đã nhận được sự hỗ trợ của giảng viên hướng dẫn, quý thầy cô trong khoa và gia đình, bạn bè.</w:t>
      </w:r>
    </w:p>
    <w:p>
      <w:pPr>
        <w:spacing w:lineRule="auto" w:line="360" w:after="120"/>
        <w:jc w:val="both"/>
      </w:pPr>
      <w:r>
        <w:rPr>
          <w:rFonts w:ascii="Times New Roman" w:hAnsi="Times New Roman"/>
          <w:sz w:val="26"/>
        </w:rPr>
        <w:t>Tôi xin bày tỏ lòng biết ơn tới giảng viên hướng dẫn đã định hướng đề tài, góp ý kiến trọng yếu giúp hệ thống hoàn thiện hơn về kiến trúc, kiểm thử và trình bày báo cáo.</w:t>
      </w:r>
    </w:p>
    <w:p>
      <w:pPr>
        <w:spacing w:lineRule="auto" w:line="360" w:after="120"/>
        <w:jc w:val="both"/>
      </w:pPr>
      <w:r>
        <w:rPr>
          <w:rFonts w:ascii="Times New Roman" w:hAnsi="Times New Roman"/>
          <w:sz w:val="26"/>
        </w:rPr>
        <w:t>Mặc dù đã cố gắng hoàn thành đồ án, đề tài vẫn có thể còn hạn chế. Tôi rất mong nhận thêm ý kiến đóng góp để cải thiện trong các phiên bản tiếp theo.</w:t>
      </w:r>
    </w:p>
    <w:p>
      <w:pPr>
        <w:spacing w:lineRule="auto" w:line="360" w:after="120"/>
        <w:jc w:val="both"/>
      </w:pPr>
      <w:r>
        <w:rPr>
          <w:rFonts w:ascii="Times New Roman" w:hAnsi="Times New Roman"/>
          <w:sz w:val="26"/>
        </w:rPr>
        <w:t>Xin chân thành cảm ơn.</w:t>
      </w:r>
    </w:p>
    <w:p>
      <w:r>
        <w:br w:type="page"/>
      </w:r>
    </w:p>
    <w:p>
      <w:pPr>
        <w:pStyle w:val="Heading1"/>
        <w:spacing w:lineRule="auto" w:line="360"/>
      </w:pPr>
      <w:r>
        <w:rPr>
          <w:rFonts w:ascii="Times New Roman" w:hAnsi="Times New Roman"/>
          <w:color w:val="000000"/>
        </w:rPr>
        <w:t>LỜI NÓI ĐẦU</w:t>
      </w:r>
    </w:p>
    <w:p>
      <w:pPr>
        <w:spacing w:lineRule="auto" w:line="360" w:after="120"/>
        <w:jc w:val="both"/>
      </w:pPr>
      <w:r>
        <w:rPr>
          <w:rFonts w:ascii="Times New Roman" w:hAnsi="Times New Roman"/>
          <w:sz w:val="26"/>
        </w:rPr>
        <w:t>Trong bối cảnh chuyển đổi số giáo dục, hình thức kiểm tra – đánh giá trực tuyến ngày càng phổ biến. Đại dịch COVID-19 đã thúc đẩy nhanh việc tổ chức thi trên môi trường mạng, đặt ra yêu cầu về tính ổn định, bảo mật, công bằng và khả năng giám sát hành vi thí sinh.</w:t>
      </w:r>
    </w:p>
    <w:p>
      <w:pPr>
        <w:spacing w:lineRule="auto" w:line="360" w:after="120"/>
        <w:jc w:val="both"/>
      </w:pPr>
      <w:r>
        <w:rPr>
          <w:rFonts w:ascii="Times New Roman" w:hAnsi="Times New Roman"/>
          <w:sz w:val="26"/>
        </w:rPr>
        <w:t>Một hệ thống thi trực tuyến hoàn chỉnh không chỉ là trang web hiển thị câu hỏi, mà cần chuỗi nghiệp vụ: quản trị người dùng và phân quyền, quản lý môn học và đề thi, tổ chức phiên thi, đồng bộ thời gian, tự động lưu bài, chống gian lận ở mức hợp lý, kênh thông báo thời gian thực cho giám thị, chấm điểm và thống kê kết quả.</w:t>
      </w:r>
    </w:p>
    <w:p>
      <w:pPr>
        <w:spacing w:lineRule="auto" w:line="360" w:after="120"/>
        <w:jc w:val="both"/>
      </w:pPr>
      <w:r>
        <w:rPr>
          <w:rFonts w:ascii="Times New Roman" w:hAnsi="Times New Roman"/>
          <w:sz w:val="26"/>
        </w:rPr>
        <w:t>Đề tài “Xây dựng hệ thống thi trực tuyến” được thực hiện trên mã nguồn dự án GraduationProject: frontend React/TypeScript, backend Node.js/Express, cơ sở dữ liệu PostgreSQL, xác thực JWT, Socket.IO cho tín hiệu thi, cùng các tài liệu OpenAPI và hướng dẫn triển khai trong kho mã nguồn.</w:t>
      </w:r>
    </w:p>
    <w:p>
      <w:pPr>
        <w:spacing w:lineRule="auto" w:line="360" w:after="120"/>
        <w:jc w:val="both"/>
      </w:pPr>
      <w:r>
        <w:rPr>
          <w:rFonts w:ascii="Times New Roman" w:hAnsi="Times New Roman"/>
          <w:sz w:val="26"/>
        </w:rPr>
        <w:t>Báo cáo được tổ chức thành năm chương: tổng quan; cơ sở lý thuyết và công nghệ; phân tích thiết kế; triển khai kiểm thử; đánh giá và hướng phát triển, kèm kết luận và tài liệu tham khảo.</w:t>
      </w:r>
    </w:p>
    <w:p>
      <w:r>
        <w:br w:type="page"/>
      </w:r>
    </w:p>
    <w:p>
      <w:pPr>
        <w:pStyle w:val="Heading1"/>
        <w:spacing w:lineRule="auto" w:line="360"/>
      </w:pPr>
      <w:r>
        <w:rPr>
          <w:rFonts w:ascii="Times New Roman" w:hAnsi="Times New Roman"/>
          <w:color w:val="000000"/>
        </w:rPr>
        <w:t>NHẬN XÉT CỦA GIẢNG VIÊN HƯỚNG DẪN</w:t>
      </w:r>
    </w:p>
    <w:p>
      <w:pPr>
        <w:spacing w:lineRule="auto" w:line="360" w:after="120"/>
      </w:pPr>
      <w:r>
        <w:rPr>
          <w:rFonts w:ascii="Times New Roman" w:hAnsi="Times New Roman"/>
          <w:sz w:val="26"/>
        </w:rPr>
        <w:t>………………………………………………………………………………………………………………</w:t>
      </w:r>
    </w:p>
    <w:p>
      <w:pPr>
        <w:spacing w:lineRule="auto" w:line="360" w:after="120"/>
      </w:pPr>
      <w:r>
        <w:rPr>
          <w:rFonts w:ascii="Times New Roman" w:hAnsi="Times New Roman"/>
          <w:sz w:val="26"/>
        </w:rPr>
        <w:t>………………………………………………………………………………………………………………</w:t>
      </w:r>
    </w:p>
    <w:p>
      <w:pPr>
        <w:spacing w:lineRule="auto" w:line="360" w:after="120"/>
      </w:pPr>
      <w:r>
        <w:rPr>
          <w:rFonts w:ascii="Times New Roman" w:hAnsi="Times New Roman"/>
          <w:sz w:val="26"/>
        </w:rPr>
        <w:t>………………………………………………………………………………………………………………</w:t>
      </w:r>
    </w:p>
    <w:p>
      <w:r>
        <w:br w:type="page"/>
      </w:r>
    </w:p>
    <w:p>
      <w:pPr>
        <w:spacing w:lineRule="auto" w:line="360" w:after="120"/>
        <w:jc w:val="center"/>
      </w:pPr>
      <w:r>
        <w:rPr>
          <w:rFonts w:ascii="Times New Roman" w:hAnsi="Times New Roman"/>
          <w:b/>
          <w:sz w:val="26"/>
        </w:rPr>
        <w:t>DANH MỤC VIẾT TẮT</w:t>
      </w:r>
    </w:p>
    <w:tbl>
      <w:tblPr>
        <w:tblStyle w:val="TableGrid"/>
        <w:tblW w:type="auto" w:w="0"/>
        <w:tblLook w:firstColumn="1" w:firstRow="1" w:lastColumn="0" w:lastRow="0" w:noHBand="0" w:noVBand="1" w:val="04A0"/>
      </w:tblPr>
      <w:tblGrid>
        <w:gridCol w:w="4320"/>
        <w:gridCol w:w="4320"/>
      </w:tblGrid>
      <w:tr>
        <w:tc>
          <w:tcPr>
            <w:tcW w:type="dxa" w:w="4320"/>
          </w:tcPr>
          <w:p>
            <w:r>
              <w:t>Viết tắt</w:t>
            </w:r>
          </w:p>
        </w:tc>
        <w:tc>
          <w:tcPr>
            <w:tcW w:type="dxa" w:w="4320"/>
          </w:tcPr>
          <w:p>
            <w:r>
              <w:t>Ý nghĩa</w:t>
            </w:r>
          </w:p>
        </w:tc>
      </w:tr>
      <w:tr>
        <w:tc>
          <w:tcPr>
            <w:tcW w:type="dxa" w:w="4320"/>
          </w:tcPr>
          <w:p>
            <w:r>
              <w:t>API</w:t>
            </w:r>
          </w:p>
        </w:tc>
        <w:tc>
          <w:tcPr>
            <w:tcW w:type="dxa" w:w="4320"/>
          </w:tcPr>
          <w:p>
            <w:r>
              <w:t>Application Programming Interface</w:t>
            </w:r>
          </w:p>
        </w:tc>
      </w:tr>
      <w:tr>
        <w:tc>
          <w:tcPr>
            <w:tcW w:type="dxa" w:w="4320"/>
          </w:tcPr>
          <w:p>
            <w:r>
              <w:t>BE</w:t>
            </w:r>
          </w:p>
        </w:tc>
        <w:tc>
          <w:tcPr>
            <w:tcW w:type="dxa" w:w="4320"/>
          </w:tcPr>
          <w:p>
            <w:r>
              <w:t>Backend</w:t>
            </w:r>
          </w:p>
        </w:tc>
      </w:tr>
      <w:tr>
        <w:tc>
          <w:tcPr>
            <w:tcW w:type="dxa" w:w="4320"/>
          </w:tcPr>
          <w:p>
            <w:r>
              <w:t>CEFR</w:t>
            </w:r>
          </w:p>
        </w:tc>
        <w:tc>
          <w:tcPr>
            <w:tcW w:type="dxa" w:w="4320"/>
          </w:tcPr>
          <w:p>
            <w:r>
              <w:t>Khung tham chiếu (tham khảo trong bối cảnh giáo dục — không dùng trực tiếp trong đề tài)</w:t>
            </w:r>
          </w:p>
        </w:tc>
      </w:tr>
      <w:tr>
        <w:tc>
          <w:tcPr>
            <w:tcW w:type="dxa" w:w="4320"/>
          </w:tcPr>
          <w:p>
            <w:r>
              <w:t>CRUD</w:t>
            </w:r>
          </w:p>
        </w:tc>
        <w:tc>
          <w:tcPr>
            <w:tcW w:type="dxa" w:w="4320"/>
          </w:tcPr>
          <w:p>
            <w:r>
              <w:t>Create, Read, Update, Delete</w:t>
            </w:r>
          </w:p>
        </w:tc>
      </w:tr>
      <w:tr>
        <w:tc>
          <w:tcPr>
            <w:tcW w:type="dxa" w:w="4320"/>
          </w:tcPr>
          <w:p>
            <w:r>
              <w:t>FE</w:t>
            </w:r>
          </w:p>
        </w:tc>
        <w:tc>
          <w:tcPr>
            <w:tcW w:type="dxa" w:w="4320"/>
          </w:tcPr>
          <w:p>
            <w:r>
              <w:t>Frontend</w:t>
            </w:r>
          </w:p>
        </w:tc>
      </w:tr>
      <w:tr>
        <w:tc>
          <w:tcPr>
            <w:tcW w:type="dxa" w:w="4320"/>
          </w:tcPr>
          <w:p>
            <w:r>
              <w:t>HTTP/HTTPS</w:t>
            </w:r>
          </w:p>
        </w:tc>
        <w:tc>
          <w:tcPr>
            <w:tcW w:type="dxa" w:w="4320"/>
          </w:tcPr>
          <w:p>
            <w:r>
              <w:t>Giao thức truyền tải siêu văn bản</w:t>
            </w:r>
          </w:p>
        </w:tc>
      </w:tr>
      <w:tr>
        <w:tc>
          <w:tcPr>
            <w:tcW w:type="dxa" w:w="4320"/>
          </w:tcPr>
          <w:p>
            <w:r>
              <w:t>JWT</w:t>
            </w:r>
          </w:p>
        </w:tc>
        <w:tc>
          <w:tcPr>
            <w:tcW w:type="dxa" w:w="4320"/>
          </w:tcPr>
          <w:p>
            <w:r>
              <w:t>JSON Web Token</w:t>
            </w:r>
          </w:p>
        </w:tc>
      </w:tr>
      <w:tr>
        <w:tc>
          <w:tcPr>
            <w:tcW w:type="dxa" w:w="4320"/>
          </w:tcPr>
          <w:p>
            <w:r>
              <w:t>MCQ</w:t>
            </w:r>
          </w:p>
        </w:tc>
        <w:tc>
          <w:tcPr>
            <w:tcW w:type="dxa" w:w="4320"/>
          </w:tcPr>
          <w:p>
            <w:r>
              <w:t>Multiple Choice Question (câu hỏi trắc nghiệm)</w:t>
            </w:r>
          </w:p>
        </w:tc>
      </w:tr>
      <w:tr>
        <w:tc>
          <w:tcPr>
            <w:tcW w:type="dxa" w:w="4320"/>
          </w:tcPr>
          <w:p>
            <w:r>
              <w:t>ORM</w:t>
            </w:r>
          </w:p>
        </w:tc>
        <w:tc>
          <w:tcPr>
            <w:tcW w:type="dxa" w:w="4320"/>
          </w:tcPr>
          <w:p>
            <w:r>
              <w:t>Object–Relational Mapping (khái niệm tổng quát; dự án dùng truy vấn SQL trực tiếp)</w:t>
            </w:r>
          </w:p>
        </w:tc>
      </w:tr>
      <w:tr>
        <w:tc>
          <w:tcPr>
            <w:tcW w:type="dxa" w:w="4320"/>
          </w:tcPr>
          <w:p>
            <w:r>
              <w:t>RBAC</w:t>
            </w:r>
          </w:p>
        </w:tc>
        <w:tc>
          <w:tcPr>
            <w:tcW w:type="dxa" w:w="4320"/>
          </w:tcPr>
          <w:p>
            <w:r>
              <w:t>Role-Based Access Control</w:t>
            </w:r>
          </w:p>
        </w:tc>
      </w:tr>
      <w:tr>
        <w:tc>
          <w:tcPr>
            <w:tcW w:type="dxa" w:w="4320"/>
          </w:tcPr>
          <w:p>
            <w:r>
              <w:t>REST</w:t>
            </w:r>
          </w:p>
        </w:tc>
        <w:tc>
          <w:tcPr>
            <w:tcW w:type="dxa" w:w="4320"/>
          </w:tcPr>
          <w:p>
            <w:r>
              <w:t>Representational State Transfer</w:t>
            </w:r>
          </w:p>
        </w:tc>
      </w:tr>
      <w:tr>
        <w:tc>
          <w:tcPr>
            <w:tcW w:type="dxa" w:w="4320"/>
          </w:tcPr>
          <w:p>
            <w:r>
              <w:t>SMTP</w:t>
            </w:r>
          </w:p>
        </w:tc>
        <w:tc>
          <w:tcPr>
            <w:tcW w:type="dxa" w:w="4320"/>
          </w:tcPr>
          <w:p>
            <w:r>
              <w:t>Simple Mail Transfer Protocol</w:t>
            </w:r>
          </w:p>
        </w:tc>
      </w:tr>
      <w:tr>
        <w:tc>
          <w:tcPr>
            <w:tcW w:type="dxa" w:w="4320"/>
          </w:tcPr>
          <w:p>
            <w:r>
              <w:t>SPA</w:t>
            </w:r>
          </w:p>
        </w:tc>
        <w:tc>
          <w:tcPr>
            <w:tcW w:type="dxa" w:w="4320"/>
          </w:tcPr>
          <w:p>
            <w:r>
              <w:t>Single Page Application</w:t>
            </w:r>
          </w:p>
        </w:tc>
      </w:tr>
      <w:tr>
        <w:tc>
          <w:tcPr>
            <w:tcW w:type="dxa" w:w="4320"/>
          </w:tcPr>
          <w:p>
            <w:r>
              <w:t>SQL</w:t>
            </w:r>
          </w:p>
        </w:tc>
        <w:tc>
          <w:tcPr>
            <w:tcW w:type="dxa" w:w="4320"/>
          </w:tcPr>
          <w:p>
            <w:r>
              <w:t>Structured Query Language</w:t>
            </w:r>
          </w:p>
        </w:tc>
      </w:tr>
      <w:tr>
        <w:tc>
          <w:tcPr>
            <w:tcW w:type="dxa" w:w="4320"/>
          </w:tcPr>
          <w:p>
            <w:r>
              <w:t>UI/UX</w:t>
            </w:r>
          </w:p>
        </w:tc>
        <w:tc>
          <w:tcPr>
            <w:tcW w:type="dxa" w:w="4320"/>
          </w:tcPr>
          <w:p>
            <w:r>
              <w:t>Giao diện / trải nghiệm người dùng</w:t>
            </w:r>
          </w:p>
        </w:tc>
      </w:tr>
      <w:tr>
        <w:tc>
          <w:tcPr>
            <w:tcW w:type="dxa" w:w="4320"/>
          </w:tcPr>
          <w:p>
            <w:r>
              <w:t>UUID</w:t>
            </w:r>
          </w:p>
        </w:tc>
        <w:tc>
          <w:tcPr>
            <w:tcW w:type="dxa" w:w="4320"/>
          </w:tcPr>
          <w:p>
            <w:r>
              <w:t>Định danh duy nhất toàn cục</w:t>
            </w:r>
          </w:p>
        </w:tc>
      </w:tr>
    </w:tbl>
    <w:p/>
    <w:p>
      <w:r>
        <w:br w:type="page"/>
      </w:r>
    </w:p>
    <w:p>
      <w:pPr>
        <w:spacing w:lineRule="auto" w:line="360" w:after="120"/>
        <w:jc w:val="center"/>
      </w:pPr>
      <w:r>
        <w:rPr>
          <w:rFonts w:ascii="Times New Roman" w:hAnsi="Times New Roman"/>
          <w:b/>
          <w:sz w:val="26"/>
        </w:rPr>
        <w:t>DANH MỤC HÌNH ẢNH</w:t>
      </w:r>
    </w:p>
    <w:p>
      <w:pPr>
        <w:spacing w:lineRule="auto" w:line="360" w:after="120"/>
      </w:pPr>
      <w:r>
        <w:rPr>
          <w:rFonts w:ascii="Times New Roman" w:hAnsi="Times New Roman"/>
          <w:sz w:val="26"/>
        </w:rPr>
        <w:t>Hình 2.1. Kiến trúc tổng thể: trình duyệt — API — PostgreSQL và Socket.IO (đã chèn trong báo cáo)</w:t>
      </w:r>
    </w:p>
    <w:p>
      <w:pPr>
        <w:spacing w:lineRule="auto" w:line="360" w:after="120"/>
      </w:pPr>
      <w:r>
        <w:rPr>
          <w:rFonts w:ascii="Times New Roman" w:hAnsi="Times New Roman"/>
          <w:sz w:val="26"/>
        </w:rPr>
        <w:t>Hình 2.2. Mô hình REST — HTTP và JSON (đã chèn)</w:t>
      </w:r>
    </w:p>
    <w:p>
      <w:pPr>
        <w:spacing w:lineRule="auto" w:line="360" w:after="120"/>
      </w:pPr>
      <w:r>
        <w:rPr>
          <w:rFonts w:ascii="Times New Roman" w:hAnsi="Times New Roman"/>
          <w:sz w:val="26"/>
        </w:rPr>
        <w:t>Hình 2.3. Luồng JWT và RBAC (đã chèn)</w:t>
      </w:r>
    </w:p>
    <w:p>
      <w:pPr>
        <w:spacing w:lineRule="auto" w:line="360" w:after="120"/>
      </w:pPr>
      <w:r>
        <w:rPr>
          <w:rFonts w:ascii="Times New Roman" w:hAnsi="Times New Roman"/>
          <w:sz w:val="26"/>
        </w:rPr>
        <w:t>Hình 2.4. Socket.IO — room và sự kiện (đã chèn)</w:t>
      </w:r>
    </w:p>
    <w:p>
      <w:pPr>
        <w:spacing w:lineRule="auto" w:line="360" w:after="120"/>
      </w:pPr>
      <w:r>
        <w:rPr>
          <w:rFonts w:ascii="Times New Roman" w:hAnsi="Times New Roman"/>
          <w:sz w:val="26"/>
        </w:rPr>
        <w:t>Hình 2.5. Thực thể dữ liệu khái niệm (đã chèn)</w:t>
      </w:r>
    </w:p>
    <w:p>
      <w:pPr>
        <w:spacing w:lineRule="auto" w:line="360" w:after="120"/>
      </w:pPr>
      <w:r>
        <w:rPr>
          <w:rFonts w:ascii="Times New Roman" w:hAnsi="Times New Roman"/>
          <w:sz w:val="26"/>
        </w:rPr>
        <w:t>Hình 2.6. Mô hình React — UI / state / side-effects (đã chèn)</w:t>
      </w:r>
    </w:p>
    <w:p>
      <w:pPr>
        <w:spacing w:lineRule="auto" w:line="360" w:after="120"/>
      </w:pPr>
      <w:r>
        <w:rPr>
          <w:rFonts w:ascii="Times New Roman" w:hAnsi="Times New Roman"/>
          <w:sz w:val="26"/>
        </w:rPr>
        <w:t>Hình 2.7. Vòng đời phiên thi (đã chèn)</w:t>
      </w:r>
    </w:p>
    <w:p>
      <w:pPr>
        <w:spacing w:lineRule="auto" w:line="360" w:after="120"/>
      </w:pPr>
      <w:r>
        <w:rPr>
          <w:rFonts w:ascii="Times New Roman" w:hAnsi="Times New Roman"/>
          <w:sz w:val="26"/>
        </w:rPr>
        <w:t>Hình 3.x — Ảnh chụp màn hình use case / tuần tự (sinh viên tự chèn khi hoàn thiện)</w:t>
      </w:r>
    </w:p>
    <w:p>
      <w:pPr>
        <w:spacing w:lineRule="auto" w:line="360" w:after="120"/>
      </w:pPr>
      <w:r>
        <w:rPr>
          <w:rFonts w:ascii="Times New Roman" w:hAnsi="Times New Roman"/>
          <w:sz w:val="26"/>
        </w:rPr>
        <w:t>Hình 4.x — Ảnh cấu trúc thư mục, Swagger, màn hình triển khai (tự chèn)</w:t>
      </w:r>
    </w:p>
    <w:p>
      <w:r>
        <w:br w:type="page"/>
      </w:r>
    </w:p>
    <w:p>
      <w:pPr>
        <w:spacing w:lineRule="auto" w:line="360" w:after="120"/>
        <w:jc w:val="center"/>
      </w:pPr>
      <w:r>
        <w:rPr>
          <w:rFonts w:ascii="Times New Roman" w:hAnsi="Times New Roman"/>
          <w:b/>
          <w:sz w:val="26"/>
        </w:rPr>
        <w:t>DANH MỤC BẢNG BIỂU</w:t>
      </w:r>
    </w:p>
    <w:p>
      <w:pPr>
        <w:spacing w:lineRule="auto" w:line="360" w:after="120"/>
      </w:pPr>
      <w:r>
        <w:rPr>
          <w:rFonts w:ascii="Times New Roman" w:hAnsi="Times New Roman"/>
          <w:sz w:val="26"/>
        </w:rPr>
        <w:t>Bảng 2.1. So sánh nền tảng thi trực tuyến phổ biến</w:t>
      </w:r>
    </w:p>
    <w:p>
      <w:pPr>
        <w:spacing w:lineRule="auto" w:line="360" w:after="120"/>
      </w:pPr>
      <w:r>
        <w:rPr>
          <w:rFonts w:ascii="Times New Roman" w:hAnsi="Times New Roman"/>
          <w:sz w:val="26"/>
        </w:rPr>
        <w:t>Bảng 2.2. Bảng công nghệ theo tầng hệ thống</w:t>
      </w:r>
    </w:p>
    <w:p>
      <w:pPr>
        <w:spacing w:lineRule="auto" w:line="360" w:after="120"/>
      </w:pPr>
      <w:r>
        <w:rPr>
          <w:rFonts w:ascii="Times New Roman" w:hAnsi="Times New Roman"/>
          <w:sz w:val="26"/>
        </w:rPr>
        <w:t>Bảng 3.1. Danh sách tác nhân</w:t>
      </w:r>
    </w:p>
    <w:p>
      <w:pPr>
        <w:spacing w:lineRule="auto" w:line="360" w:after="120"/>
      </w:pPr>
      <w:r>
        <w:rPr>
          <w:rFonts w:ascii="Times New Roman" w:hAnsi="Times New Roman"/>
          <w:sz w:val="26"/>
        </w:rPr>
        <w:t>Bảng 3.2. Ma trận yêu cầu chức năng theo vai trò</w:t>
      </w:r>
    </w:p>
    <w:p>
      <w:pPr>
        <w:spacing w:lineRule="auto" w:line="360" w:after="120"/>
      </w:pPr>
      <w:r>
        <w:rPr>
          <w:rFonts w:ascii="Times New Roman" w:hAnsi="Times New Roman"/>
          <w:sz w:val="26"/>
        </w:rPr>
        <w:t>Bảng 3.3. Đặc tả use case — Sinh viên: đăng nhập, xem đề, làm bài</w:t>
      </w:r>
    </w:p>
    <w:p>
      <w:pPr>
        <w:spacing w:lineRule="auto" w:line="360" w:after="120"/>
      </w:pPr>
      <w:r>
        <w:rPr>
          <w:rFonts w:ascii="Times New Roman" w:hAnsi="Times New Roman"/>
          <w:sz w:val="26"/>
        </w:rPr>
        <w:t>Bảng 3.4. Đặc tả use case — Giáo viên: tạo phiên, giám sát, chấm</w:t>
      </w:r>
    </w:p>
    <w:p>
      <w:pPr>
        <w:spacing w:lineRule="auto" w:line="360" w:after="120"/>
      </w:pPr>
      <w:r>
        <w:rPr>
          <w:rFonts w:ascii="Times New Roman" w:hAnsi="Times New Roman"/>
          <w:sz w:val="26"/>
        </w:rPr>
        <w:t>Bảng 3.5. Đặc tả use case — Quản trị: người dùng, audit, cấu hình</w:t>
      </w:r>
    </w:p>
    <w:p>
      <w:pPr>
        <w:spacing w:lineRule="auto" w:line="360" w:after="120"/>
      </w:pPr>
      <w:r>
        <w:rPr>
          <w:rFonts w:ascii="Times New Roman" w:hAnsi="Times New Roman"/>
          <w:sz w:val="26"/>
        </w:rPr>
        <w:t>Bảng 4.1. Môi trường phát triển và phiên bản công cụ</w:t>
      </w:r>
    </w:p>
    <w:p>
      <w:pPr>
        <w:spacing w:lineRule="auto" w:line="360" w:after="120"/>
      </w:pPr>
      <w:r>
        <w:rPr>
          <w:rFonts w:ascii="Times New Roman" w:hAnsi="Times New Roman"/>
          <w:sz w:val="26"/>
        </w:rPr>
        <w:t>Bảng 4.2. Danh mục kiểm thử thủ công theo kịch bản</w:t>
      </w:r>
    </w:p>
    <w:p>
      <w:r>
        <w:br w:type="page"/>
      </w:r>
    </w:p>
    <w:p>
      <w:pPr>
        <w:spacing w:lineRule="auto" w:line="360" w:after="120"/>
        <w:jc w:val="center"/>
      </w:pPr>
      <w:r>
        <w:rPr>
          <w:rFonts w:ascii="Times New Roman" w:hAnsi="Times New Roman"/>
          <w:b/>
          <w:sz w:val="26"/>
        </w:rPr>
        <w:t>MỤC LỤC</w:t>
      </w:r>
    </w:p>
    <w:p>
      <w:pPr>
        <w:spacing w:lineRule="auto" w:line="360" w:after="120"/>
      </w:pPr>
      <w:r>
        <w:rPr>
          <w:rFonts w:ascii="Times New Roman" w:hAnsi="Times New Roman"/>
          <w:sz w:val="26"/>
        </w:rPr>
        <w:t>CHƯƠNG 1: TỔNG QUAN VỀ ĐỀ TÀI</w:t>
      </w:r>
    </w:p>
    <w:p>
      <w:pPr>
        <w:spacing w:lineRule="auto" w:line="360" w:after="120"/>
      </w:pPr>
      <w:r>
        <w:rPr>
          <w:rFonts w:ascii="Times New Roman" w:hAnsi="Times New Roman"/>
          <w:sz w:val="26"/>
        </w:rPr>
        <w:t xml:space="preserve">    1.1. Giới thiệu chung và tính cấp thiết của đề tài</w:t>
      </w:r>
    </w:p>
    <w:p>
      <w:pPr>
        <w:spacing w:lineRule="auto" w:line="360" w:after="120"/>
      </w:pPr>
      <w:r>
        <w:rPr>
          <w:rFonts w:ascii="Times New Roman" w:hAnsi="Times New Roman"/>
          <w:sz w:val="26"/>
        </w:rPr>
        <w:t xml:space="preserve">    1.2. Mục tiêu nghiên cứu</w:t>
      </w:r>
    </w:p>
    <w:p>
      <w:pPr>
        <w:spacing w:lineRule="auto" w:line="360" w:after="120"/>
      </w:pPr>
      <w:r>
        <w:rPr>
          <w:rFonts w:ascii="Times New Roman" w:hAnsi="Times New Roman"/>
          <w:sz w:val="26"/>
        </w:rPr>
        <w:t xml:space="preserve">    1.3. Phạm vi và đối tượng nghiên cứu</w:t>
      </w:r>
    </w:p>
    <w:p>
      <w:pPr>
        <w:spacing w:lineRule="auto" w:line="360" w:after="120"/>
      </w:pPr>
      <w:r>
        <w:rPr>
          <w:rFonts w:ascii="Times New Roman" w:hAnsi="Times New Roman"/>
          <w:sz w:val="26"/>
        </w:rPr>
        <w:t xml:space="preserve">    1.4. Phương pháp nghiên cứu</w:t>
      </w:r>
    </w:p>
    <w:p>
      <w:pPr>
        <w:spacing w:lineRule="auto" w:line="360" w:after="120"/>
      </w:pPr>
      <w:r>
        <w:rPr>
          <w:rFonts w:ascii="Times New Roman" w:hAnsi="Times New Roman"/>
          <w:sz w:val="26"/>
        </w:rPr>
        <w:t xml:space="preserve">    1.5. Cấu trúc đồ án</w:t>
      </w:r>
    </w:p>
    <w:p>
      <w:pPr>
        <w:spacing w:lineRule="auto" w:line="360" w:after="120"/>
      </w:pPr>
      <w:r>
        <w:rPr>
          <w:rFonts w:ascii="Times New Roman" w:hAnsi="Times New Roman"/>
          <w:sz w:val="26"/>
        </w:rPr>
        <w:t xml:space="preserve">    1.6. Ý nghĩa thực tiễn và học thuật</w:t>
      </w:r>
    </w:p>
    <w:p>
      <w:pPr>
        <w:spacing w:lineRule="auto" w:line="360" w:after="120"/>
      </w:pPr>
      <w:r>
        <w:rPr>
          <w:rFonts w:ascii="Times New Roman" w:hAnsi="Times New Roman"/>
          <w:sz w:val="26"/>
        </w:rPr>
        <w:t>CHƯƠNG 2: CƠ SỞ LÝ THUYẾT VÀ CÔNG NGHỆ SỬ DỤNG</w:t>
      </w:r>
    </w:p>
    <w:p>
      <w:pPr>
        <w:spacing w:lineRule="auto" w:line="360" w:after="120"/>
      </w:pPr>
      <w:r>
        <w:rPr>
          <w:rFonts w:ascii="Times New Roman" w:hAnsi="Times New Roman"/>
          <w:sz w:val="26"/>
        </w:rPr>
        <w:t xml:space="preserve">    2.1. Tổng quan e-assessment và kiến trúc phần mềm</w:t>
      </w:r>
    </w:p>
    <w:p>
      <w:pPr>
        <w:spacing w:lineRule="auto" w:line="360" w:after="120"/>
      </w:pPr>
      <w:r>
        <w:rPr>
          <w:rFonts w:ascii="Times New Roman" w:hAnsi="Times New Roman"/>
          <w:sz w:val="26"/>
        </w:rPr>
        <w:t xml:space="preserve">    2.2. Chuẩn hóa REST và mô hình tài nguyên</w:t>
      </w:r>
    </w:p>
    <w:p>
      <w:pPr>
        <w:spacing w:lineRule="auto" w:line="360" w:after="120"/>
      </w:pPr>
      <w:r>
        <w:rPr>
          <w:rFonts w:ascii="Times New Roman" w:hAnsi="Times New Roman"/>
          <w:sz w:val="26"/>
        </w:rPr>
        <w:t xml:space="preserve">    2.3. Nghiên cứu sản phẩm tương tự và định vị đồ án</w:t>
      </w:r>
    </w:p>
    <w:p>
      <w:pPr>
        <w:spacing w:lineRule="auto" w:line="360" w:after="120"/>
      </w:pPr>
      <w:r>
        <w:rPr>
          <w:rFonts w:ascii="Times New Roman" w:hAnsi="Times New Roman"/>
          <w:sz w:val="26"/>
        </w:rPr>
        <w:t xml:space="preserve">    2.4. JWT, RBAC và an toàn phiên làm bài</w:t>
      </w:r>
    </w:p>
    <w:p>
      <w:pPr>
        <w:spacing w:lineRule="auto" w:line="360" w:after="120"/>
      </w:pPr>
      <w:r>
        <w:rPr>
          <w:rFonts w:ascii="Times New Roman" w:hAnsi="Times New Roman"/>
          <w:sz w:val="26"/>
        </w:rPr>
        <w:t xml:space="preserve">    2.5. Socket.IO trong phòng thi số</w:t>
      </w:r>
    </w:p>
    <w:p>
      <w:pPr>
        <w:spacing w:lineRule="auto" w:line="360" w:after="120"/>
      </w:pPr>
      <w:r>
        <w:rPr>
          <w:rFonts w:ascii="Times New Roman" w:hAnsi="Times New Roman"/>
          <w:sz w:val="26"/>
        </w:rPr>
        <w:t xml:space="preserve">    2.6. PostgreSQL, migration và dữ liệu quan hệ</w:t>
      </w:r>
    </w:p>
    <w:p>
      <w:pPr>
        <w:spacing w:lineRule="auto" w:line="360" w:after="120"/>
      </w:pPr>
      <w:r>
        <w:rPr>
          <w:rFonts w:ascii="Times New Roman" w:hAnsi="Times New Roman"/>
          <w:sz w:val="26"/>
        </w:rPr>
        <w:t xml:space="preserve">    2.7. React, TypeScript, Vite và UX làm bài</w:t>
      </w:r>
    </w:p>
    <w:p>
      <w:pPr>
        <w:spacing w:lineRule="auto" w:line="360" w:after="120"/>
      </w:pPr>
      <w:r>
        <w:rPr>
          <w:rFonts w:ascii="Times New Roman" w:hAnsi="Times New Roman"/>
          <w:sz w:val="26"/>
        </w:rPr>
        <w:t xml:space="preserve">    2.8. Vòng đời phiên thi và import Word</w:t>
      </w:r>
    </w:p>
    <w:p>
      <w:pPr>
        <w:spacing w:lineRule="auto" w:line="360" w:after="120"/>
      </w:pPr>
      <w:r>
        <w:rPr>
          <w:rFonts w:ascii="Times New Roman" w:hAnsi="Times New Roman"/>
          <w:sz w:val="26"/>
        </w:rPr>
        <w:t xml:space="preserve">    2.9. i18n và khả năng truy cập (a11y)</w:t>
      </w:r>
    </w:p>
    <w:p>
      <w:pPr>
        <w:spacing w:lineRule="auto" w:line="360" w:after="120"/>
      </w:pPr>
      <w:r>
        <w:rPr>
          <w:rFonts w:ascii="Times New Roman" w:hAnsi="Times New Roman"/>
          <w:sz w:val="26"/>
        </w:rPr>
        <w:t>CHƯƠNG 3: PHÂN TÍCH VÀ THIẾT KẾ HỆ THỐNG</w:t>
      </w:r>
    </w:p>
    <w:p>
      <w:pPr>
        <w:spacing w:lineRule="auto" w:line="360" w:after="120"/>
      </w:pPr>
      <w:r>
        <w:rPr>
          <w:rFonts w:ascii="Times New Roman" w:hAnsi="Times New Roman"/>
          <w:sz w:val="26"/>
        </w:rPr>
        <w:t xml:space="preserve">    3.1. Phân tích yêu cầu chức năng và phi chức năng</w:t>
      </w:r>
    </w:p>
    <w:p>
      <w:pPr>
        <w:spacing w:lineRule="auto" w:line="360" w:after="120"/>
      </w:pPr>
      <w:r>
        <w:rPr>
          <w:rFonts w:ascii="Times New Roman" w:hAnsi="Times New Roman"/>
          <w:sz w:val="26"/>
        </w:rPr>
        <w:t xml:space="preserve">    3.2. Các tác nhân và ma trận chức năng</w:t>
      </w:r>
    </w:p>
    <w:p>
      <w:pPr>
        <w:spacing w:lineRule="auto" w:line="360" w:after="120"/>
      </w:pPr>
      <w:r>
        <w:rPr>
          <w:rFonts w:ascii="Times New Roman" w:hAnsi="Times New Roman"/>
          <w:sz w:val="26"/>
        </w:rPr>
        <w:t xml:space="preserve">    3.3. Phân tích use case theo vai trò</w:t>
      </w:r>
    </w:p>
    <w:p>
      <w:pPr>
        <w:spacing w:lineRule="auto" w:line="360" w:after="120"/>
      </w:pPr>
      <w:r>
        <w:rPr>
          <w:rFonts w:ascii="Times New Roman" w:hAnsi="Times New Roman"/>
          <w:sz w:val="26"/>
        </w:rPr>
        <w:t xml:space="preserve">    3.4. Thiết kế luồng xử lý chính</w:t>
      </w:r>
    </w:p>
    <w:p>
      <w:pPr>
        <w:spacing w:lineRule="auto" w:line="360" w:after="120"/>
      </w:pPr>
      <w:r>
        <w:rPr>
          <w:rFonts w:ascii="Times New Roman" w:hAnsi="Times New Roman"/>
          <w:sz w:val="26"/>
        </w:rPr>
        <w:t xml:space="preserve">    3.5. Thiết kế API REST và tài liệu OpenAPI</w:t>
      </w:r>
    </w:p>
    <w:p>
      <w:pPr>
        <w:spacing w:lineRule="auto" w:line="360" w:after="120"/>
      </w:pPr>
      <w:r>
        <w:rPr>
          <w:rFonts w:ascii="Times New Roman" w:hAnsi="Times New Roman"/>
          <w:sz w:val="26"/>
        </w:rPr>
        <w:t xml:space="preserve">    3.6. Thiết kế dữ liệu và các thực thể cốt lõi</w:t>
      </w:r>
    </w:p>
    <w:p>
      <w:pPr>
        <w:spacing w:lineRule="auto" w:line="360" w:after="120"/>
      </w:pPr>
      <w:r>
        <w:rPr>
          <w:rFonts w:ascii="Times New Roman" w:hAnsi="Times New Roman"/>
          <w:sz w:val="26"/>
        </w:rPr>
        <w:t xml:space="preserve">    3.7. Autosave, integrity và phục hồi runtime</w:t>
      </w:r>
    </w:p>
    <w:p>
      <w:pPr>
        <w:spacing w:lineRule="auto" w:line="360" w:after="120"/>
      </w:pPr>
      <w:r>
        <w:rPr>
          <w:rFonts w:ascii="Times New Roman" w:hAnsi="Times New Roman"/>
          <w:sz w:val="26"/>
        </w:rPr>
        <w:t xml:space="preserve">    3.8. Thiết kế giám sát thi và sự kiện Socket</w:t>
      </w:r>
    </w:p>
    <w:p>
      <w:pPr>
        <w:spacing w:lineRule="auto" w:line="360" w:after="120"/>
      </w:pPr>
      <w:r>
        <w:rPr>
          <w:rFonts w:ascii="Times New Roman" w:hAnsi="Times New Roman"/>
          <w:sz w:val="26"/>
        </w:rPr>
        <w:t>CHƯƠNG 4: TRIỂN KHAI VÀ KIỂM THỬ HỆ THỐNG</w:t>
      </w:r>
    </w:p>
    <w:p>
      <w:pPr>
        <w:spacing w:lineRule="auto" w:line="360" w:after="120"/>
      </w:pPr>
      <w:r>
        <w:rPr>
          <w:rFonts w:ascii="Times New Roman" w:hAnsi="Times New Roman"/>
          <w:sz w:val="26"/>
        </w:rPr>
        <w:t xml:space="preserve">    4.1. Môi trường phát triển và công cụ</w:t>
      </w:r>
    </w:p>
    <w:p>
      <w:pPr>
        <w:spacing w:lineRule="auto" w:line="360" w:after="120"/>
      </w:pPr>
      <w:r>
        <w:rPr>
          <w:rFonts w:ascii="Times New Roman" w:hAnsi="Times New Roman"/>
          <w:sz w:val="26"/>
        </w:rPr>
        <w:t xml:space="preserve">    4.2. Cấu trúc thư mục dự án</w:t>
      </w:r>
    </w:p>
    <w:p>
      <w:pPr>
        <w:spacing w:lineRule="auto" w:line="360" w:after="120"/>
      </w:pPr>
      <w:r>
        <w:rPr>
          <w:rFonts w:ascii="Times New Roman" w:hAnsi="Times New Roman"/>
          <w:sz w:val="26"/>
        </w:rPr>
        <w:t xml:space="preserve">    4.3. Triển khai chức năng theo vai trò</w:t>
      </w:r>
    </w:p>
    <w:p>
      <w:pPr>
        <w:spacing w:lineRule="auto" w:line="360" w:after="120"/>
      </w:pPr>
      <w:r>
        <w:rPr>
          <w:rFonts w:ascii="Times New Roman" w:hAnsi="Times New Roman"/>
          <w:sz w:val="26"/>
        </w:rPr>
        <w:t xml:space="preserve">    4.4. Kiểm thử đơn vị và kiểm thử hệ thống</w:t>
      </w:r>
    </w:p>
    <w:p>
      <w:pPr>
        <w:spacing w:lineRule="auto" w:line="360" w:after="120"/>
      </w:pPr>
      <w:r>
        <w:rPr>
          <w:rFonts w:ascii="Times New Roman" w:hAnsi="Times New Roman"/>
          <w:sz w:val="26"/>
        </w:rPr>
        <w:t xml:space="preserve">    4.5. Triển khai môi trường thử nghiệm và production</w:t>
      </w:r>
    </w:p>
    <w:p>
      <w:pPr>
        <w:spacing w:lineRule="auto" w:line="360" w:after="120"/>
      </w:pPr>
      <w:r>
        <w:rPr>
          <w:rFonts w:ascii="Times New Roman" w:hAnsi="Times New Roman"/>
          <w:sz w:val="26"/>
        </w:rPr>
        <w:t xml:space="preserve">    4.6. Hiệu năng, log và xử lý sự cố</w:t>
      </w:r>
    </w:p>
    <w:p>
      <w:pPr>
        <w:spacing w:lineRule="auto" w:line="360" w:after="120"/>
      </w:pPr>
      <w:r>
        <w:rPr>
          <w:rFonts w:ascii="Times New Roman" w:hAnsi="Times New Roman"/>
          <w:sz w:val="26"/>
        </w:rPr>
        <w:t>NỘI DUNG BỔ SUNG: MÔ TẢ CHI TIẾT LUỒNG NGHIỆP VỤ, VẬN HÀNH VÀ BẢO MẬT</w:t>
      </w:r>
    </w:p>
    <w:p>
      <w:pPr>
        <w:spacing w:lineRule="auto" w:line="360" w:after="120"/>
      </w:pPr>
      <w:r>
        <w:rPr>
          <w:rFonts w:ascii="Times New Roman" w:hAnsi="Times New Roman"/>
          <w:sz w:val="26"/>
        </w:rPr>
        <w:t>CHƯƠNG 5: ĐÁNH GIÁ KẾT QUẢ VÀ HƯỚNG PHÁT TRIỂN</w:t>
      </w:r>
    </w:p>
    <w:p>
      <w:pPr>
        <w:spacing w:lineRule="auto" w:line="360" w:after="120"/>
      </w:pPr>
      <w:r>
        <w:rPr>
          <w:rFonts w:ascii="Times New Roman" w:hAnsi="Times New Roman"/>
          <w:sz w:val="26"/>
        </w:rPr>
        <w:t xml:space="preserve">    5.1. Kết quả đạt được</w:t>
      </w:r>
    </w:p>
    <w:p>
      <w:pPr>
        <w:spacing w:lineRule="auto" w:line="360" w:after="120"/>
      </w:pPr>
      <w:r>
        <w:rPr>
          <w:rFonts w:ascii="Times New Roman" w:hAnsi="Times New Roman"/>
          <w:sz w:val="26"/>
        </w:rPr>
        <w:t xml:space="preserve">    5.2. Hạn chế</w:t>
      </w:r>
    </w:p>
    <w:p>
      <w:pPr>
        <w:spacing w:lineRule="auto" w:line="360" w:after="120"/>
      </w:pPr>
      <w:r>
        <w:rPr>
          <w:rFonts w:ascii="Times New Roman" w:hAnsi="Times New Roman"/>
          <w:sz w:val="26"/>
        </w:rPr>
        <w:t xml:space="preserve">    5.3. Hướng phát triển</w:t>
      </w:r>
    </w:p>
    <w:p>
      <w:pPr>
        <w:spacing w:lineRule="auto" w:line="360" w:after="120"/>
      </w:pPr>
      <w:r>
        <w:rPr>
          <w:rFonts w:ascii="Times New Roman" w:hAnsi="Times New Roman"/>
          <w:sz w:val="26"/>
        </w:rPr>
        <w:t>PHỤ LỤC: DANH MỤC KIỂM THỬ CHI TIẾT (GỢI Ý)</w:t>
      </w:r>
    </w:p>
    <w:p>
      <w:pPr>
        <w:spacing w:lineRule="auto" w:line="360" w:after="120"/>
      </w:pPr>
      <w:r>
        <w:rPr>
          <w:rFonts w:ascii="Times New Roman" w:hAnsi="Times New Roman"/>
          <w:sz w:val="26"/>
        </w:rPr>
        <w:t>KẾT LUẬN</w:t>
      </w:r>
    </w:p>
    <w:p>
      <w:pPr>
        <w:spacing w:lineRule="auto" w:line="360" w:after="120"/>
      </w:pPr>
      <w:r>
        <w:rPr>
          <w:rFonts w:ascii="Times New Roman" w:hAnsi="Times New Roman"/>
          <w:sz w:val="26"/>
        </w:rPr>
        <w:t>TÀI LIỆU THAM KHẢO</w:t>
      </w:r>
    </w:p>
    <w:p>
      <w:r>
        <w:br w:type="page"/>
      </w:r>
    </w:p>
    <w:p>
      <w:pPr>
        <w:pStyle w:val="Heading1"/>
        <w:spacing w:lineRule="auto" w:line="360"/>
      </w:pPr>
      <w:r>
        <w:rPr>
          <w:rFonts w:ascii="Times New Roman" w:hAnsi="Times New Roman"/>
          <w:color w:val="000000"/>
        </w:rPr>
        <w:t>CHƯƠNG 1: TỔNG QUAN VỀ ĐỀ TÀI</w:t>
      </w:r>
    </w:p>
    <w:p>
      <w:pPr>
        <w:pStyle w:val="Heading2"/>
        <w:spacing w:lineRule="auto" w:line="360"/>
      </w:pPr>
      <w:r>
        <w:rPr>
          <w:rFonts w:ascii="Times New Roman" w:hAnsi="Times New Roman"/>
          <w:color w:val="000000"/>
        </w:rPr>
        <w:t>1.1. Giới thiệu chung và tính cấp thiết của đề tài</w:t>
      </w:r>
    </w:p>
    <w:p>
      <w:pPr>
        <w:spacing w:lineRule="auto" w:line="360" w:after="120"/>
        <w:jc w:val="both"/>
      </w:pPr>
      <w:r>
        <w:rPr>
          <w:rFonts w:ascii="Times New Roman" w:hAnsi="Times New Roman"/>
          <w:sz w:val="26"/>
        </w:rPr>
        <w:t>Kiểm tra và đánh giá kết quả học tập là khâu then chốt trong quản lý đào tạo. Khi quy mô lớp học tăng và học viên phân tán địa lý, tổ chức thi tập trung tại phòng máy gặp hạn chế về chi phí cơ sở vật chất, lịch thi và khả năng mở rộng. Thi trực tuyến cho phép linh hoạt thời gian, giảm chi phí in ấn đề giấy, tự động hóa một phần chấm trắc nghiệm và thống kê nhanh kết quả.</w:t>
      </w:r>
    </w:p>
    <w:p>
      <w:pPr>
        <w:spacing w:lineRule="auto" w:line="360" w:after="120"/>
        <w:jc w:val="both"/>
      </w:pPr>
      <w:r>
        <w:rPr>
          <w:rFonts w:ascii="Times New Roman" w:hAnsi="Times New Roman"/>
          <w:sz w:val="26"/>
        </w:rPr>
        <w:t>Tuy nhiên, thi trực tuyến đặt ra thách thức về toàn vẹn dữ liệu bài làm, đồng bộ thời gian làm bài, phát hiện hành vi bất thường, và phân quyền chặt chẽ để tránh lộ đề hoặc truy cập trái phép. Do đó, việc xây dựng một hệ thống có kiến trúc rõ ràng, có tài liệu API và quy ước autosave/integrity là cần thiết cho cả mục đích học tập và làm cơ sở mở rộng thương mại.</w:t>
      </w:r>
    </w:p>
    <w:p>
      <w:pPr>
        <w:spacing w:lineRule="auto" w:line="360" w:after="120"/>
        <w:jc w:val="both"/>
      </w:pPr>
      <w:r>
        <w:rPr>
          <w:rFonts w:ascii="Times New Roman" w:hAnsi="Times New Roman"/>
          <w:sz w:val="26"/>
        </w:rPr>
        <w:t>Xuất phát từ nhu cầu trên, đồ án lựa chọn đề tài xây dựng hệ thống thi trực tuyến với đầy đủ vai trò quản trị viên, giáo viên và sinh viên, tích hợp import đề Word, timer đồng bộ máy chủ, autosave, Socket.IO cho giám sát, và các chức năng thống kê — phù hợp với xu hướng ứng dụng web hiện đại.</w:t>
      </w:r>
    </w:p>
    <w:p>
      <w:pPr>
        <w:pStyle w:val="Heading2"/>
        <w:spacing w:lineRule="auto" w:line="360"/>
      </w:pPr>
      <w:r>
        <w:rPr>
          <w:rFonts w:ascii="Times New Roman" w:hAnsi="Times New Roman"/>
          <w:color w:val="000000"/>
        </w:rPr>
        <w:t>1.2. Mục tiêu nghiên cứu</w:t>
      </w:r>
    </w:p>
    <w:p>
      <w:pPr>
        <w:spacing w:lineRule="auto" w:line="360" w:after="120"/>
        <w:jc w:val="both"/>
      </w:pPr>
      <w:r>
        <w:rPr>
          <w:rFonts w:ascii="Times New Roman" w:hAnsi="Times New Roman"/>
          <w:sz w:val="26"/>
        </w:rPr>
        <w:t>Mục tiêu tổng quát: xây dựng phần mềm web hỗ trợ vòng đời tổ chức thi trực tuyến, có khả năng triển khai cục bộ phục vụ demo và có thể cấu hình triển khai môi trường thật.</w:t>
      </w:r>
    </w:p>
    <w:p>
      <w:pPr>
        <w:spacing w:lineRule="auto" w:line="360" w:after="120"/>
        <w:jc w:val="both"/>
      </w:pPr>
      <w:r>
        <w:rPr>
          <w:rFonts w:ascii="Times New Roman" w:hAnsi="Times New Roman"/>
          <w:sz w:val="26"/>
        </w:rPr>
        <w:t>Mục tiêu cụ thể:</w:t>
      </w:r>
    </w:p>
    <w:p>
      <w:pPr>
        <w:pStyle w:val="ListBullet"/>
        <w:spacing w:lineRule="auto" w:line="360" w:after="120"/>
      </w:pPr>
      <w:r>
        <w:rPr>
          <w:rFonts w:ascii="Times New Roman" w:hAnsi="Times New Roman"/>
          <w:sz w:val="26"/>
        </w:rPr>
        <w:t>Phân tích yêu cầu và thiết kế use case theo từng vai trò.</w:t>
      </w:r>
    </w:p>
    <w:p>
      <w:pPr>
        <w:pStyle w:val="ListBullet"/>
        <w:spacing w:lineRule="auto" w:line="360" w:after="120"/>
      </w:pPr>
      <w:r>
        <w:rPr>
          <w:rFonts w:ascii="Times New Roman" w:hAnsi="Times New Roman"/>
          <w:sz w:val="26"/>
        </w:rPr>
        <w:t>Triển khai backend REST /v1 với PostgreSQL, migration schema, JWT và RBAC.</w:t>
      </w:r>
    </w:p>
    <w:p>
      <w:pPr>
        <w:pStyle w:val="ListBullet"/>
        <w:spacing w:lineRule="auto" w:line="360" w:after="120"/>
      </w:pPr>
      <w:r>
        <w:rPr>
          <w:rFonts w:ascii="Times New Roman" w:hAnsi="Times New Roman"/>
          <w:sz w:val="26"/>
        </w:rPr>
        <w:t>Triển khai frontend SPA với React, quản lý trạng thái, định tuyến và i18n.</w:t>
      </w:r>
    </w:p>
    <w:p>
      <w:pPr>
        <w:pStyle w:val="ListBullet"/>
        <w:spacing w:lineRule="auto" w:line="360" w:after="120"/>
      </w:pPr>
      <w:r>
        <w:rPr>
          <w:rFonts w:ascii="Times New Roman" w:hAnsi="Times New Roman"/>
          <w:sz w:val="26"/>
        </w:rPr>
        <w:t>Hiện thực làm bài thi: timer, autosave, integrity events, fullscreen theo cấu hình đề.</w:t>
      </w:r>
    </w:p>
    <w:p>
      <w:pPr>
        <w:pStyle w:val="ListBullet"/>
        <w:spacing w:lineRule="auto" w:line="360" w:after="120"/>
      </w:pPr>
      <w:r>
        <w:rPr>
          <w:rFonts w:ascii="Times New Roman" w:hAnsi="Times New Roman"/>
          <w:sz w:val="26"/>
        </w:rPr>
        <w:t>Hiện thực Socket.IO cho tín hiệu thi (bắt đầu, cảnh báo, force-submit) và màn hình giám thị.</w:t>
      </w:r>
    </w:p>
    <w:p>
      <w:pPr>
        <w:pStyle w:val="ListBullet"/>
        <w:spacing w:lineRule="auto" w:line="360" w:after="120"/>
      </w:pPr>
      <w:r>
        <w:rPr>
          <w:rFonts w:ascii="Times New Roman" w:hAnsi="Times New Roman"/>
          <w:sz w:val="26"/>
        </w:rPr>
        <w:t>Bổ sung tài liệu OpenAPI và hướng dẫn kiểm thử nhanh trong kho mã nguồn.</w:t>
      </w:r>
    </w:p>
    <w:p>
      <w:pPr>
        <w:pStyle w:val="Heading2"/>
        <w:spacing w:lineRule="auto" w:line="360"/>
      </w:pPr>
      <w:r>
        <w:rPr>
          <w:rFonts w:ascii="Times New Roman" w:hAnsi="Times New Roman"/>
          <w:color w:val="000000"/>
        </w:rPr>
        <w:t>1.3. Phạm vi và đối tượng nghiên cứu</w:t>
      </w:r>
    </w:p>
    <w:p>
      <w:pPr>
        <w:spacing w:lineRule="auto" w:line="360" w:after="120"/>
        <w:jc w:val="both"/>
      </w:pPr>
      <w:r>
        <w:rPr>
          <w:rFonts w:ascii="Times New Roman" w:hAnsi="Times New Roman"/>
          <w:sz w:val="26"/>
        </w:rPr>
        <w:t>Phạm vi đồ án tập trung vào hệ thống trong kho GraduationProject: module người dùng, đề thi, phiên thi, làm bài, chấm điểm, giám sát, thống kê và các tiện ích liên quan được mô tả trong DO_AN_MASTER.md. Phạm vi không bao gồm phần cứng phòng thi, sinh trắc học nâng cao, hay chứng thực pháp lý điện tử đầy đủ cấp quốc gia.</w:t>
      </w:r>
    </w:p>
    <w:p>
      <w:pPr>
        <w:spacing w:lineRule="auto" w:line="360" w:after="120"/>
        <w:jc w:val="both"/>
      </w:pPr>
      <w:r>
        <w:rPr>
          <w:rFonts w:ascii="Times New Roman" w:hAnsi="Times New Roman"/>
          <w:sz w:val="26"/>
        </w:rPr>
        <w:t>Đối tượng nghiên cứu là kiến trúc ứng dụng web đa vai trò, các mẫu thiết kế API, quản lý phiên làm bài an toàn, và trải nghiệm người dùng khi làm bài dài với mạng không ổn định.</w:t>
      </w:r>
    </w:p>
    <w:p>
      <w:pPr>
        <w:pStyle w:val="Heading2"/>
        <w:spacing w:lineRule="auto" w:line="360"/>
      </w:pPr>
      <w:r>
        <w:rPr>
          <w:rFonts w:ascii="Times New Roman" w:hAnsi="Times New Roman"/>
          <w:color w:val="000000"/>
        </w:rPr>
        <w:t>1.4. Phương pháp nghiên cứu</w:t>
      </w:r>
    </w:p>
    <w:p>
      <w:pPr>
        <w:pStyle w:val="ListBullet"/>
        <w:spacing w:lineRule="auto" w:line="360" w:after="120"/>
      </w:pPr>
      <w:r>
        <w:rPr>
          <w:rFonts w:ascii="Times New Roman" w:hAnsi="Times New Roman"/>
          <w:sz w:val="26"/>
        </w:rPr>
        <w:t>Khảo sát tài liệu: đọc mã nguồn, API.md, openapi.yaml, tài liệu contract autosave/integrity.</w:t>
      </w:r>
    </w:p>
    <w:p>
      <w:pPr>
        <w:pStyle w:val="ListBullet"/>
        <w:spacing w:lineRule="auto" w:line="360" w:after="120"/>
      </w:pPr>
      <w:r>
        <w:rPr>
          <w:rFonts w:ascii="Times New Roman" w:hAnsi="Times New Roman"/>
          <w:sz w:val="26"/>
        </w:rPr>
        <w:t>Phân tích so sánh: đối chiếu với các nền tảng phổ biến (Moodle, Google Forms, hệ thống thương mại).</w:t>
      </w:r>
    </w:p>
    <w:p>
      <w:pPr>
        <w:pStyle w:val="ListBullet"/>
        <w:spacing w:lineRule="auto" w:line="360" w:after="120"/>
      </w:pPr>
      <w:r>
        <w:rPr>
          <w:rFonts w:ascii="Times New Roman" w:hAnsi="Times New Roman"/>
          <w:sz w:val="26"/>
        </w:rPr>
        <w:t>Thực nghiệm: cài đặt cục bộ, chạy migration, thực hiện kịch bản kiểm thử thủ công end-to-end.</w:t>
      </w:r>
    </w:p>
    <w:p>
      <w:pPr>
        <w:pStyle w:val="ListBullet"/>
        <w:spacing w:lineRule="auto" w:line="360" w:after="120"/>
      </w:pPr>
      <w:r>
        <w:rPr>
          <w:rFonts w:ascii="Times New Roman" w:hAnsi="Times New Roman"/>
          <w:sz w:val="26"/>
        </w:rPr>
        <w:t>Đánh giá: kiểm tra log, hành vi Socket, và test tự động phần backend (Vitest).</w:t>
      </w:r>
    </w:p>
    <w:p>
      <w:pPr>
        <w:pStyle w:val="Heading2"/>
        <w:spacing w:lineRule="auto" w:line="360"/>
      </w:pPr>
      <w:r>
        <w:rPr>
          <w:rFonts w:ascii="Times New Roman" w:hAnsi="Times New Roman"/>
          <w:color w:val="000000"/>
        </w:rPr>
        <w:t>1.5. Cấu trúc đồ án</w:t>
      </w:r>
    </w:p>
    <w:p>
      <w:pPr>
        <w:spacing w:lineRule="auto" w:line="360" w:after="120"/>
        <w:jc w:val="both"/>
      </w:pPr>
      <w:r>
        <w:rPr>
          <w:rFonts w:ascii="Times New Roman" w:hAnsi="Times New Roman"/>
          <w:sz w:val="26"/>
        </w:rPr>
        <w:t>Đồ án gồm năm chương: (1) tổng quan; (2) cơ sở lý thuyết và công nghệ; (3) phân tích và thiết kế; (4) triển khai và kiểm thử; (5) đánh giá và hướng phát triển; kết luận và tài liệu tham khảo.</w:t>
      </w:r>
    </w:p>
    <w:p>
      <w:pPr>
        <w:pStyle w:val="Heading2"/>
        <w:spacing w:lineRule="auto" w:line="360"/>
      </w:pPr>
      <w:r>
        <w:rPr>
          <w:rFonts w:ascii="Times New Roman" w:hAnsi="Times New Roman"/>
          <w:color w:val="000000"/>
        </w:rPr>
        <w:t>1.6. Ý nghĩa thực tiễn và học thuật</w:t>
      </w:r>
    </w:p>
    <w:p>
      <w:pPr>
        <w:spacing w:lineRule="auto" w:line="360" w:after="120"/>
        <w:jc w:val="both"/>
      </w:pPr>
      <w:r>
        <w:rPr>
          <w:rFonts w:ascii="Times New Roman" w:hAnsi="Times New Roman"/>
          <w:sz w:val="26"/>
        </w:rPr>
        <w:t>Về thực tiễn, hệ thống có thể phục vụ các khóa học ngắn hạn, kiểm tra giữa kỳ trực tuyến hoặc thi thử trong trường đại học, giúp giảm khối lượng vận hành giấy tờ và rút ngắn thời gian công bố điểm cho phần trắc nghiệm. Khi kết hợp quy trình giám sát con người và camera ngoài phạm vi đồ án, có thể tiến tới mô hình phòng thi lai (hybrid).</w:t>
      </w:r>
    </w:p>
    <w:p>
      <w:pPr>
        <w:spacing w:lineRule="auto" w:line="360" w:after="120"/>
        <w:jc w:val="both"/>
      </w:pPr>
      <w:r>
        <w:rPr>
          <w:rFonts w:ascii="Times New Roman" w:hAnsi="Times New Roman"/>
          <w:sz w:val="26"/>
        </w:rPr>
        <w:t>Về học thuật, đồ án cho phép sinh viên ôn luyện các môn CSDL, Lập trình web, Phần mềm mã nguồn mở, An toàn thông tin cơ bản và Quản trị mạng máy tính thông qua một case study thống nhất. Việc đọc OpenAPI và viết kịch bản kiểm thử cũng rèn kỹ năng tư duy hệ thống.</w:t>
      </w:r>
    </w:p>
    <w:p>
      <w:pPr>
        <w:spacing w:lineRule="auto" w:line="360" w:after="120"/>
        <w:jc w:val="both"/>
      </w:pPr>
      <w:r>
        <w:rPr>
          <w:rFonts w:ascii="Times New Roman" w:hAnsi="Times New Roman"/>
          <w:sz w:val="26"/>
        </w:rPr>
        <w:t>Đồng thời, đề tài nhấn mạnh kỹ năng viết tài liệu kỹ thuật: mô tả use case, ma trận quyền, hướng dẫn triển khai và phân tích rủi ro — những nội dung thường xuất hiện trong quy trình phát triển phần mềm chuyên nghiệp.</w:t>
      </w:r>
    </w:p>
    <w:p>
      <w:r>
        <w:br w:type="page"/>
      </w:r>
    </w:p>
    <w:p>
      <w:pPr>
        <w:pStyle w:val="Heading1"/>
        <w:spacing w:lineRule="auto" w:line="360"/>
      </w:pPr>
      <w:r>
        <w:rPr>
          <w:rFonts w:ascii="Times New Roman" w:hAnsi="Times New Roman"/>
          <w:color w:val="000000"/>
        </w:rPr>
        <w:t>CHƯƠNG 2: CƠ SỞ LÝ THUYẾT VÀ CÔNG NGHỆ SỬ DỤNG</w:t>
      </w:r>
    </w:p>
    <w:p>
      <w:pPr>
        <w:pStyle w:val="Heading2"/>
        <w:spacing w:lineRule="auto" w:line="360"/>
      </w:pPr>
      <w:r>
        <w:rPr>
          <w:rFonts w:ascii="Times New Roman" w:hAnsi="Times New Roman"/>
          <w:color w:val="000000"/>
        </w:rPr>
        <w:t>2.1. Tổng quan đánh giá trực tuyến (e-assessment) và kiến trúc phần mềm</w:t>
      </w:r>
    </w:p>
    <w:p>
      <w:pPr>
        <w:spacing w:lineRule="auto" w:line="360" w:after="120"/>
        <w:jc w:val="both"/>
      </w:pPr>
      <w:r>
        <w:rPr>
          <w:rFonts w:ascii="Times New Roman" w:hAnsi="Times New Roman"/>
          <w:sz w:val="26"/>
        </w:rPr>
        <w:t>Trong các hệ thống đào tạo hiện đại, đánh giá năng lực người học không chỉ dừng ở bài kiểm tra trên giấy mà còn được thực hiện trên môi trường số. Đánh giá trực tuyến (e-assessment) là quá trình tổ chức đề thi, giám sát phiên làm bài, thu thập bài làm, lưu trữ dữ liệu và chấm điểm thông qua các dịch vụ phần mềm. Mô hình phổ biến là ứng dụng web nhiều lớp: trình duyệt đóng vai trò client, máy chủ ứng dụng triển khai nghiệp vụ và API, cơ sở dữ liệu quan hệ đảm bảo tính bền vững của dữ liệu.</w:t>
      </w:r>
    </w:p>
    <w:p>
      <w:pPr>
        <w:spacing w:lineRule="auto" w:line="360" w:after="120"/>
        <w:jc w:val="both"/>
      </w:pPr>
      <w:r>
        <w:rPr>
          <w:rFonts w:ascii="Times New Roman" w:hAnsi="Times New Roman"/>
          <w:sz w:val="26"/>
        </w:rPr>
        <w:t>Đồ án “Hệ thống thi trực tuyến” đi theo đúng mô hình đó: React/TypeScript cho lớp giao diện, Node.js/Express cho lớp dịch vụ REST, PostgreSQL cho lớp lưu trữ. Bên cạnh kênh HTTP truyền thống, hệ thống bổ sung Socket.IO để phục vụ giám sát thời gian thực và phát tín hiệu bắt đầu/kết thúc thi — đây là điểm khác biệt so với các form khảo sát đơn giản.</w:t>
      </w:r>
    </w:p>
    <w:p>
      <w:pPr>
        <w:spacing w:lineRule="auto" w:line="360" w:after="120"/>
        <w:jc w:val="both"/>
      </w:pPr>
      <w:r>
        <w:rPr>
          <w:rFonts w:ascii="Times New Roman" w:hAnsi="Times New Roman"/>
          <w:sz w:val="26"/>
        </w:rPr>
        <w:t>Một thách thức mang tính hệ thống là phải đồng thời đảm bảo trải nghiệm người dùng mượt (autosave, đồng hồ đếm ngược) và tính an toàn (phân quyền, chống đọc trộm đáp án, ghi log hành vi). Hình 2.1 minh họa phân tách lớp và luồng chính giữa các thành phần.</w:t>
      </w:r>
    </w:p>
    <w:p>
      <w:pPr>
        <w:spacing w:after="120"/>
        <w:jc w:val="center"/>
      </w:pPr>
      <w:r>
        <w:drawing>
          <wp:inline xmlns:a="http://schemas.openxmlformats.org/drawingml/2006/main" xmlns:pic="http://schemas.openxmlformats.org/drawingml/2006/picture">
            <wp:extent cx="5400000" cy="3037500"/>
            <wp:docPr id="1" name="Picture 1"/>
            <wp:cNvGraphicFramePr>
              <a:graphicFrameLocks noChangeAspect="1"/>
            </wp:cNvGraphicFramePr>
            <a:graphic>
              <a:graphicData uri="http://schemas.openxmlformats.org/drawingml/2006/picture">
                <pic:pic>
                  <pic:nvPicPr>
                    <pic:cNvPr id="0" name="h2_01_kien_truc_tong_the.png"/>
                    <pic:cNvPicPr/>
                  </pic:nvPicPr>
                  <pic:blipFill>
                    <a:blip r:embed="rId9"/>
                    <a:stretch>
                      <a:fillRect/>
                    </a:stretch>
                  </pic:blipFill>
                  <pic:spPr>
                    <a:xfrm>
                      <a:off x="0" y="0"/>
                      <a:ext cx="5400000" cy="3037500"/>
                    </a:xfrm>
                    <a:prstGeom prst="rect"/>
                  </pic:spPr>
                </pic:pic>
              </a:graphicData>
            </a:graphic>
          </wp:inline>
        </w:drawing>
      </w:r>
    </w:p>
    <w:p>
      <w:pPr>
        <w:spacing w:lineRule="auto" w:line="360" w:after="240"/>
        <w:jc w:val="center"/>
      </w:pPr>
      <w:r>
        <w:rPr>
          <w:rFonts w:ascii="Times New Roman" w:hAnsi="Times New Roman"/>
          <w:i/>
          <w:color w:val="000000"/>
          <w:sz w:val="24"/>
        </w:rPr>
        <w:t>Hình 2.1. Kiến trúc tổng thể: trình duyệt — API — PostgreSQL và kênh Socket.IO</w:t>
      </w:r>
    </w:p>
    <w:p>
      <w:pPr>
        <w:pStyle w:val="Heading2"/>
        <w:spacing w:lineRule="auto" w:line="360"/>
      </w:pPr>
      <w:r>
        <w:rPr>
          <w:rFonts w:ascii="Times New Roman" w:hAnsi="Times New Roman"/>
          <w:color w:val="000000"/>
        </w:rPr>
        <w:t>2.2. Chuẩn hóa giao tiếp REST và mô hình tài nguyên</w:t>
      </w:r>
    </w:p>
    <w:p>
      <w:pPr>
        <w:spacing w:lineRule="auto" w:line="360" w:after="120"/>
        <w:jc w:val="both"/>
      </w:pPr>
      <w:r>
        <w:rPr>
          <w:rFonts w:ascii="Times New Roman" w:hAnsi="Times New Roman"/>
          <w:sz w:val="26"/>
        </w:rPr>
        <w:t>REST (Representational State Transfer) là phong cách thiết kế API sử dụng các phương thức HTTP một cách nhất quán: GET để đọc, POST để tạo, PATCH/PUT để cập nhật, DELETE để xóa. Tài nguyên được đặt tên bằng danh từ (ví dụ /v1/exams) và biểu diễn bằng JSON. Mã trạng thái HTTP (200, 201, 400, 401, 403, 404, 409, 500) giúp client phân loại lỗi và hiển thị thông báo phù hợp cho người dùng cuối.</w:t>
      </w:r>
    </w:p>
    <w:p>
      <w:pPr>
        <w:spacing w:lineRule="auto" w:line="360" w:after="120"/>
        <w:jc w:val="both"/>
      </w:pPr>
      <w:r>
        <w:rPr>
          <w:rFonts w:ascii="Times New Roman" w:hAnsi="Times New Roman"/>
          <w:sz w:val="26"/>
        </w:rPr>
        <w:t>Trong đồ án, tiền tố phiên bản /v1 giúp tách contract: khi có thay đổi lớn có thể triển khai /v2 song song mà không phá vỡ client cũ. Việc duy trì file openapi.yaml giúp đội FE/BE thống nhất schema request/response, giảm lỗi tích hợp khi số lượng endpoint tăng.</w:t>
      </w:r>
    </w:p>
    <w:p>
      <w:pPr>
        <w:spacing w:after="120"/>
        <w:jc w:val="center"/>
      </w:pPr>
      <w:r>
        <w:drawing>
          <wp:inline xmlns:a="http://schemas.openxmlformats.org/drawingml/2006/main" xmlns:pic="http://schemas.openxmlformats.org/drawingml/2006/picture">
            <wp:extent cx="5400000" cy="3037500"/>
            <wp:docPr id="2" name="Picture 2"/>
            <wp:cNvGraphicFramePr>
              <a:graphicFrameLocks noChangeAspect="1"/>
            </wp:cNvGraphicFramePr>
            <a:graphic>
              <a:graphicData uri="http://schemas.openxmlformats.org/drawingml/2006/picture">
                <pic:pic>
                  <pic:nvPicPr>
                    <pic:cNvPr id="0" name="h2_02_rest_http.png"/>
                    <pic:cNvPicPr/>
                  </pic:nvPicPr>
                  <pic:blipFill>
                    <a:blip r:embed="rId10"/>
                    <a:stretch>
                      <a:fillRect/>
                    </a:stretch>
                  </pic:blipFill>
                  <pic:spPr>
                    <a:xfrm>
                      <a:off x="0" y="0"/>
                      <a:ext cx="5400000" cy="3037500"/>
                    </a:xfrm>
                    <a:prstGeom prst="rect"/>
                  </pic:spPr>
                </pic:pic>
              </a:graphicData>
            </a:graphic>
          </wp:inline>
        </w:drawing>
      </w:r>
    </w:p>
    <w:p>
      <w:pPr>
        <w:spacing w:lineRule="auto" w:line="360" w:after="240"/>
        <w:jc w:val="center"/>
      </w:pPr>
      <w:r>
        <w:rPr>
          <w:rFonts w:ascii="Times New Roman" w:hAnsi="Times New Roman"/>
          <w:i/>
          <w:color w:val="000000"/>
          <w:sz w:val="24"/>
        </w:rPr>
        <w:t>Hình 2.2. Mô hình REST — tài nguyên, phương thức HTTP và biểu diễn JSON</w:t>
      </w:r>
    </w:p>
    <w:p>
      <w:pPr>
        <w:pStyle w:val="Heading2"/>
        <w:spacing w:lineRule="auto" w:line="360"/>
      </w:pPr>
      <w:r>
        <w:rPr>
          <w:rFonts w:ascii="Times New Roman" w:hAnsi="Times New Roman"/>
          <w:color w:val="000000"/>
        </w:rPr>
        <w:t>2.3. Nghiên cứu sản phẩm tương tự và định vị đồ án</w:t>
      </w:r>
    </w:p>
    <w:p>
      <w:pPr>
        <w:spacing w:lineRule="auto" w:line="360" w:after="120"/>
        <w:jc w:val="center"/>
      </w:pPr>
      <w:r>
        <w:rPr>
          <w:rFonts w:ascii="Times New Roman" w:hAnsi="Times New Roman"/>
          <w:i/>
          <w:sz w:val="26"/>
        </w:rPr>
        <w:t>Bảng 2.1. So sánh nhanh các hướng tiếp cận</w:t>
      </w:r>
    </w:p>
    <w:tbl>
      <w:tblPr>
        <w:tblStyle w:val="TableGrid"/>
        <w:tblW w:type="auto" w:w="0"/>
        <w:tblLook w:firstColumn="1" w:firstRow="1" w:lastColumn="0" w:lastRow="0" w:noHBand="0" w:noVBand="1" w:val="04A0"/>
      </w:tblPr>
      <w:tblGrid>
        <w:gridCol w:w="2880"/>
        <w:gridCol w:w="2880"/>
        <w:gridCol w:w="2880"/>
      </w:tblGrid>
      <w:tr>
        <w:tc>
          <w:tcPr>
            <w:tcW w:type="dxa" w:w="2880"/>
          </w:tcPr>
          <w:p>
            <w:r>
              <w:t>Nền tảng</w:t>
            </w:r>
          </w:p>
        </w:tc>
        <w:tc>
          <w:tcPr>
            <w:tcW w:type="dxa" w:w="2880"/>
          </w:tcPr>
          <w:p>
            <w:r>
              <w:t>Ưu điểm</w:t>
            </w:r>
          </w:p>
        </w:tc>
        <w:tc>
          <w:tcPr>
            <w:tcW w:type="dxa" w:w="2880"/>
          </w:tcPr>
          <w:p>
            <w:r>
              <w:t>Nhược điểm / ghi chú</w:t>
            </w:r>
          </w:p>
        </w:tc>
      </w:tr>
      <w:tr>
        <w:tc>
          <w:tcPr>
            <w:tcW w:type="dxa" w:w="2880"/>
          </w:tcPr>
          <w:p>
            <w:r>
              <w:t>Moodle Quiz</w:t>
            </w:r>
          </w:p>
        </w:tc>
        <w:tc>
          <w:tcPr>
            <w:tcW w:type="dxa" w:w="2880"/>
          </w:tcPr>
          <w:p>
            <w:r>
              <w:t>Phổ biến trong giáo dục, plugin phong phú</w:t>
            </w:r>
          </w:p>
        </w:tc>
        <w:tc>
          <w:tcPr>
            <w:tcW w:type="dxa" w:w="2880"/>
          </w:tcPr>
          <w:p>
            <w:r>
              <w:t>Cài đặt nặng, tùy biến UI phức tạp</w:t>
            </w:r>
          </w:p>
        </w:tc>
      </w:tr>
      <w:tr>
        <w:tc>
          <w:tcPr>
            <w:tcW w:type="dxa" w:w="2880"/>
          </w:tcPr>
          <w:p>
            <w:r>
              <w:t>Google Forms</w:t>
            </w:r>
          </w:p>
        </w:tc>
        <w:tc>
          <w:tcPr>
            <w:tcW w:type="dxa" w:w="2880"/>
          </w:tcPr>
          <w:p>
            <w:r>
              <w:t>Nhanh, dễ dùng</w:t>
            </w:r>
          </w:p>
        </w:tc>
        <w:tc>
          <w:tcPr>
            <w:tcW w:type="dxa" w:w="2880"/>
          </w:tcPr>
          <w:p>
            <w:r>
              <w:t>Hạn chế proctoring, ít kiểm soát server-side timer nâng cao</w:t>
            </w:r>
          </w:p>
        </w:tc>
      </w:tr>
      <w:tr>
        <w:tc>
          <w:tcPr>
            <w:tcW w:type="dxa" w:w="2880"/>
          </w:tcPr>
          <w:p>
            <w:r>
              <w:t>Hệ thống thương mại</w:t>
            </w:r>
          </w:p>
        </w:tc>
        <w:tc>
          <w:tcPr>
            <w:tcW w:type="dxa" w:w="2880"/>
          </w:tcPr>
          <w:p>
            <w:r>
              <w:t>Proctoring mạnh, SLA</w:t>
            </w:r>
          </w:p>
        </w:tc>
        <w:tc>
          <w:tcPr>
            <w:tcW w:type="dxa" w:w="2880"/>
          </w:tcPr>
          <w:p>
            <w:r>
              <w:t>Chi phí, khó tùy chỉnh mã nguồn</w:t>
            </w:r>
          </w:p>
        </w:tc>
      </w:tr>
      <w:tr>
        <w:tc>
          <w:tcPr>
            <w:tcW w:type="dxa" w:w="2880"/>
          </w:tcPr>
          <w:p>
            <w:r>
              <w:t>Đồ án (GraduationProject)</w:t>
            </w:r>
          </w:p>
        </w:tc>
        <w:tc>
          <w:tcPr>
            <w:tcW w:type="dxa" w:w="2880"/>
          </w:tcPr>
          <w:p>
            <w:r>
              <w:t>Mã nguồn mở, stack hiện đại, OpenAPI</w:t>
            </w:r>
          </w:p>
        </w:tc>
        <w:tc>
          <w:tcPr>
            <w:tcW w:type="dxa" w:w="2880"/>
          </w:tcPr>
          <w:p>
            <w:r>
              <w:t>Cần hardening production, CI đầy đủ</w:t>
            </w:r>
          </w:p>
        </w:tc>
      </w:tr>
    </w:tbl>
    <w:p/>
    <w:p>
      <w:pPr>
        <w:spacing w:lineRule="auto" w:line="360" w:after="120"/>
        <w:jc w:val="both"/>
      </w:pPr>
      <w:r>
        <w:rPr>
          <w:rFonts w:ascii="Times New Roman" w:hAnsi="Times New Roman"/>
          <w:sz w:val="26"/>
        </w:rPr>
        <w:t>Bảng trên cho thấy đồ án hướng tới giải pháp “cân bằng” giữa tính năng chuyên sâu của LMS và tốc độ triển khai của ứng dụng web tùy chỉnh. Điểm mạnh của đồ án là minh bạch mã nguồn, dễ demo cục bộ và mở rộng theo nhánh đề tài (AI dự đoán điểm, export, ngân hàng câu hỏi…).</w:t>
      </w:r>
    </w:p>
    <w:p>
      <w:pPr>
        <w:pStyle w:val="Heading2"/>
        <w:spacing w:lineRule="auto" w:line="360"/>
      </w:pPr>
      <w:r>
        <w:rPr>
          <w:rFonts w:ascii="Times New Roman" w:hAnsi="Times New Roman"/>
          <w:color w:val="000000"/>
        </w:rPr>
        <w:t>2.4. Xác thực JWT, RBAC và an toàn phiên làm bài</w:t>
      </w:r>
    </w:p>
    <w:p>
      <w:pPr>
        <w:spacing w:lineRule="auto" w:line="360" w:after="120"/>
        <w:jc w:val="both"/>
      </w:pPr>
      <w:r>
        <w:rPr>
          <w:rFonts w:ascii="Times New Roman" w:hAnsi="Times New Roman"/>
          <w:sz w:val="26"/>
        </w:rPr>
        <w:t>JWT cho phép máy chủ xác thực request mà không cần lưu session server-side cổ điển. Token chứa các claim tối thiểu (định danh, vai trò, thời hạn) và được ký bằng HMAC hoặc RSA. RBAC (Role-Based Access Control) gắn tập quyền theo admin/teacher/student, được thực thi ở lớp middleware sau khi token đã hợp lệ.</w:t>
      </w:r>
    </w:p>
    <w:p>
      <w:pPr>
        <w:spacing w:lineRule="auto" w:line="360" w:after="120"/>
        <w:jc w:val="both"/>
      </w:pPr>
      <w:r>
        <w:rPr>
          <w:rFonts w:ascii="Times New Roman" w:hAnsi="Times New Roman"/>
          <w:sz w:val="26"/>
        </w:rPr>
        <w:t>Với thi trực tuyến, lớp “toàn vẹn phiên thi” còn bao gồm autosave định kỳ, lưu runtime để khôi phục timer khi máy chủ restart, và integrity events (ví dụ thoát fullscreen). Các cơ chế này không thay thế giám sát con người nhưng tạo dữ liệu khách quan phục vụ quyết định của giám thị.</w:t>
      </w:r>
    </w:p>
    <w:p>
      <w:pPr>
        <w:spacing w:after="120"/>
        <w:jc w:val="center"/>
      </w:pPr>
      <w:r>
        <w:drawing>
          <wp:inline xmlns:a="http://schemas.openxmlformats.org/drawingml/2006/main" xmlns:pic="http://schemas.openxmlformats.org/drawingml/2006/picture">
            <wp:extent cx="5400000" cy="3037500"/>
            <wp:docPr id="3" name="Picture 3"/>
            <wp:cNvGraphicFramePr>
              <a:graphicFrameLocks noChangeAspect="1"/>
            </wp:cNvGraphicFramePr>
            <a:graphic>
              <a:graphicData uri="http://schemas.openxmlformats.org/drawingml/2006/picture">
                <pic:pic>
                  <pic:nvPicPr>
                    <pic:cNvPr id="0" name="h2_03_jwt_flow.png"/>
                    <pic:cNvPicPr/>
                  </pic:nvPicPr>
                  <pic:blipFill>
                    <a:blip r:embed="rId11"/>
                    <a:stretch>
                      <a:fillRect/>
                    </a:stretch>
                  </pic:blipFill>
                  <pic:spPr>
                    <a:xfrm>
                      <a:off x="0" y="0"/>
                      <a:ext cx="5400000" cy="3037500"/>
                    </a:xfrm>
                    <a:prstGeom prst="rect"/>
                  </pic:spPr>
                </pic:pic>
              </a:graphicData>
            </a:graphic>
          </wp:inline>
        </w:drawing>
      </w:r>
    </w:p>
    <w:p>
      <w:pPr>
        <w:spacing w:lineRule="auto" w:line="360" w:after="240"/>
        <w:jc w:val="center"/>
      </w:pPr>
      <w:r>
        <w:rPr>
          <w:rFonts w:ascii="Times New Roman" w:hAnsi="Times New Roman"/>
          <w:i/>
          <w:color w:val="000000"/>
          <w:sz w:val="24"/>
        </w:rPr>
        <w:t>Hình 2.3. Luồng xác thực JWT và kiểm tra quyền (RBAC) sau xác thực</w:t>
      </w:r>
    </w:p>
    <w:p>
      <w:pPr>
        <w:pStyle w:val="Heading2"/>
        <w:spacing w:lineRule="auto" w:line="360"/>
      </w:pPr>
      <w:r>
        <w:rPr>
          <w:rFonts w:ascii="Times New Roman" w:hAnsi="Times New Roman"/>
          <w:color w:val="000000"/>
        </w:rPr>
        <w:t>2.5. Giao tiếp thời gian thực với Socket.IO trong phòng thi số</w:t>
      </w:r>
    </w:p>
    <w:p>
      <w:pPr>
        <w:spacing w:lineRule="auto" w:line="360" w:after="120"/>
        <w:jc w:val="both"/>
      </w:pPr>
      <w:r>
        <w:rPr>
          <w:rFonts w:ascii="Times New Roman" w:hAnsi="Times New Roman"/>
          <w:sz w:val="26"/>
        </w:rPr>
        <w:t>Socket.IO cung cấp kênh song song với HTTP, phù hợp đẩy sự kiện tức thời: bắt đầu thi, cảnh báo, buộc nộp bài, cập nhật danh sách thí sinh online. Mô hình room theo examId giúp cô lập sự kiện giữa các ca thi. Khi triển khai nhiều instance, cần Redis adapter để đồng bộ trạng thái socket giữa các node.</w:t>
      </w:r>
    </w:p>
    <w:p>
      <w:pPr>
        <w:spacing w:after="120"/>
        <w:jc w:val="center"/>
      </w:pPr>
      <w:r>
        <w:drawing>
          <wp:inline xmlns:a="http://schemas.openxmlformats.org/drawingml/2006/main" xmlns:pic="http://schemas.openxmlformats.org/drawingml/2006/picture">
            <wp:extent cx="5400000" cy="3037500"/>
            <wp:docPr id="4" name="Picture 4"/>
            <wp:cNvGraphicFramePr>
              <a:graphicFrameLocks noChangeAspect="1"/>
            </wp:cNvGraphicFramePr>
            <a:graphic>
              <a:graphicData uri="http://schemas.openxmlformats.org/drawingml/2006/picture">
                <pic:pic>
                  <pic:nvPicPr>
                    <pic:cNvPr id="0" name="h2_04_socket_io.png"/>
                    <pic:cNvPicPr/>
                  </pic:nvPicPr>
                  <pic:blipFill>
                    <a:blip r:embed="rId12"/>
                    <a:stretch>
                      <a:fillRect/>
                    </a:stretch>
                  </pic:blipFill>
                  <pic:spPr>
                    <a:xfrm>
                      <a:off x="0" y="0"/>
                      <a:ext cx="5400000" cy="3037500"/>
                    </a:xfrm>
                    <a:prstGeom prst="rect"/>
                  </pic:spPr>
                </pic:pic>
              </a:graphicData>
            </a:graphic>
          </wp:inline>
        </w:drawing>
      </w:r>
    </w:p>
    <w:p>
      <w:pPr>
        <w:spacing w:lineRule="auto" w:line="360" w:after="240"/>
        <w:jc w:val="center"/>
      </w:pPr>
      <w:r>
        <w:rPr>
          <w:rFonts w:ascii="Times New Roman" w:hAnsi="Times New Roman"/>
          <w:i/>
          <w:color w:val="000000"/>
          <w:sz w:val="24"/>
        </w:rPr>
        <w:t>Hình 2.4. Mô hình Socket.IO — giám thị, server hub và nhóm thí sinh trong room examId</w:t>
      </w:r>
    </w:p>
    <w:p>
      <w:pPr>
        <w:pStyle w:val="Heading2"/>
        <w:spacing w:lineRule="auto" w:line="360"/>
      </w:pPr>
      <w:r>
        <w:rPr>
          <w:rFonts w:ascii="Times New Roman" w:hAnsi="Times New Roman"/>
          <w:color w:val="000000"/>
        </w:rPr>
        <w:t>2.6. PostgreSQL, migration và thiết kế dữ liệu quan hệ</w:t>
      </w:r>
    </w:p>
    <w:p>
      <w:pPr>
        <w:spacing w:lineRule="auto" w:line="360" w:after="120"/>
        <w:jc w:val="both"/>
      </w:pPr>
      <w:r>
        <w:rPr>
          <w:rFonts w:ascii="Times New Roman" w:hAnsi="Times New Roman"/>
          <w:sz w:val="26"/>
        </w:rPr>
        <w:t>PostgreSQL hỗ trợ transaction ACID, khóa ngoại, index và các kiểu dữ liệu nâng cao (JSONB). Với nghiệp vụ thi, transaction giúp gom các thao tác “khóa phiên — ghi bài nộp — cập nhật điểm trắc nghiệm” thành một đơn vị nguyên tố, tránh trạng thái dở khi lỗi giữa chừng.</w:t>
      </w:r>
    </w:p>
    <w:p>
      <w:pPr>
        <w:spacing w:lineRule="auto" w:line="360" w:after="120"/>
        <w:jc w:val="both"/>
      </w:pPr>
      <w:r>
        <w:rPr>
          <w:rFonts w:ascii="Times New Roman" w:hAnsi="Times New Roman"/>
          <w:sz w:val="26"/>
        </w:rPr>
        <w:t>Migration trong kho mã nguồn cho phép tái tạo schema trên môi trường mới. Thực hành tốt là luôn chạy migration trên bản sao trước khi production, đo thời gian lock bảng lớn và có kế hoạch index sau khi dữ liệu đã ổn định.</w:t>
      </w:r>
    </w:p>
    <w:p>
      <w:pPr>
        <w:spacing w:after="120"/>
        <w:jc w:val="center"/>
      </w:pPr>
      <w:r>
        <w:drawing>
          <wp:inline xmlns:a="http://schemas.openxmlformats.org/drawingml/2006/main" xmlns:pic="http://schemas.openxmlformats.org/drawingml/2006/picture">
            <wp:extent cx="5400000" cy="3037500"/>
            <wp:docPr id="5" name="Picture 5"/>
            <wp:cNvGraphicFramePr>
              <a:graphicFrameLocks noChangeAspect="1"/>
            </wp:cNvGraphicFramePr>
            <a:graphic>
              <a:graphicData uri="http://schemas.openxmlformats.org/drawingml/2006/picture">
                <pic:pic>
                  <pic:nvPicPr>
                    <pic:cNvPr id="0" name="h2_05_er_khai_niem.png"/>
                    <pic:cNvPicPr/>
                  </pic:nvPicPr>
                  <pic:blipFill>
                    <a:blip r:embed="rId13"/>
                    <a:stretch>
                      <a:fillRect/>
                    </a:stretch>
                  </pic:blipFill>
                  <pic:spPr>
                    <a:xfrm>
                      <a:off x="0" y="0"/>
                      <a:ext cx="5400000" cy="3037500"/>
                    </a:xfrm>
                    <a:prstGeom prst="rect"/>
                  </pic:spPr>
                </pic:pic>
              </a:graphicData>
            </a:graphic>
          </wp:inline>
        </w:drawing>
      </w:r>
    </w:p>
    <w:p>
      <w:pPr>
        <w:spacing w:lineRule="auto" w:line="360" w:after="240"/>
        <w:jc w:val="center"/>
      </w:pPr>
      <w:r>
        <w:rPr>
          <w:rFonts w:ascii="Times New Roman" w:hAnsi="Times New Roman"/>
          <w:i/>
          <w:color w:val="000000"/>
          <w:sz w:val="24"/>
        </w:rPr>
        <w:t>Hình 2.5. Mô hình thực thể khái niệm: users — exams — questions — sessions — submissions</w:t>
      </w:r>
    </w:p>
    <w:p>
      <w:pPr>
        <w:pStyle w:val="Heading2"/>
        <w:spacing w:lineRule="auto" w:line="360"/>
      </w:pPr>
      <w:r>
        <w:rPr>
          <w:rFonts w:ascii="Times New Roman" w:hAnsi="Times New Roman"/>
          <w:color w:val="000000"/>
        </w:rPr>
        <w:t>2.7. React, TypeScript, Vite và trải nghiệm giao diện làm bài</w:t>
      </w:r>
    </w:p>
    <w:p>
      <w:pPr>
        <w:spacing w:lineRule="auto" w:line="360" w:after="120"/>
        <w:jc w:val="center"/>
      </w:pPr>
      <w:r>
        <w:rPr>
          <w:rFonts w:ascii="Times New Roman" w:hAnsi="Times New Roman"/>
          <w:i/>
          <w:sz w:val="26"/>
        </w:rPr>
        <w:t>Bảng 2.2. Công nghệ theo tầng</w:t>
      </w:r>
    </w:p>
    <w:tbl>
      <w:tblPr>
        <w:tblStyle w:val="TableGrid"/>
        <w:tblW w:type="auto" w:w="0"/>
        <w:tblLook w:firstColumn="1" w:firstRow="1" w:lastColumn="0" w:lastRow="0" w:noHBand="0" w:noVBand="1" w:val="04A0"/>
      </w:tblPr>
      <w:tblGrid>
        <w:gridCol w:w="4320"/>
        <w:gridCol w:w="4320"/>
      </w:tblGrid>
      <w:tr>
        <w:tc>
          <w:tcPr>
            <w:tcW w:type="dxa" w:w="4320"/>
          </w:tcPr>
          <w:p>
            <w:r>
              <w:t>Tầng</w:t>
            </w:r>
          </w:p>
        </w:tc>
        <w:tc>
          <w:tcPr>
            <w:tcW w:type="dxa" w:w="4320"/>
          </w:tcPr>
          <w:p>
            <w:r>
              <w:t>Công nghệ chính trong GraduationProject</w:t>
            </w:r>
          </w:p>
        </w:tc>
      </w:tr>
      <w:tr>
        <w:tc>
          <w:tcPr>
            <w:tcW w:type="dxa" w:w="4320"/>
          </w:tcPr>
          <w:p>
            <w:r>
              <w:t>Frontend</w:t>
            </w:r>
          </w:p>
        </w:tc>
        <w:tc>
          <w:tcPr>
            <w:tcW w:type="dxa" w:w="4320"/>
          </w:tcPr>
          <w:p>
            <w:r>
              <w:t>React 19, TypeScript, Vite 7, Mantine v8, Redux Toolkit, React Router v7, i18next, Axios</w:t>
            </w:r>
          </w:p>
        </w:tc>
      </w:tr>
      <w:tr>
        <w:tc>
          <w:tcPr>
            <w:tcW w:type="dxa" w:w="4320"/>
          </w:tcPr>
          <w:p>
            <w:r>
              <w:t>Backend</w:t>
            </w:r>
          </w:p>
        </w:tc>
        <w:tc>
          <w:tcPr>
            <w:tcW w:type="dxa" w:w="4320"/>
          </w:tcPr>
          <w:p>
            <w:r>
              <w:t>Node.js, TypeScript, Express 5, Joi, bcrypt, Nodemailer, Mammoth (docx)</w:t>
            </w:r>
          </w:p>
        </w:tc>
      </w:tr>
      <w:tr>
        <w:tc>
          <w:tcPr>
            <w:tcW w:type="dxa" w:w="4320"/>
          </w:tcPr>
          <w:p>
            <w:r>
              <w:t>CSDL</w:t>
            </w:r>
          </w:p>
        </w:tc>
        <w:tc>
          <w:tcPr>
            <w:tcW w:type="dxa" w:w="4320"/>
          </w:tcPr>
          <w:p>
            <w:r>
              <w:t>PostgreSQL (ví dụ Neon trên cloud)</w:t>
            </w:r>
          </w:p>
        </w:tc>
      </w:tr>
      <w:tr>
        <w:tc>
          <w:tcPr>
            <w:tcW w:type="dxa" w:w="4320"/>
          </w:tcPr>
          <w:p>
            <w:r>
              <w:t>Tài liệu API</w:t>
            </w:r>
          </w:p>
        </w:tc>
        <w:tc>
          <w:tcPr>
            <w:tcW w:type="dxa" w:w="4320"/>
          </w:tcPr>
          <w:p>
            <w:r>
              <w:t>openapi.yaml, Swagger /docs (khi bật)</w:t>
            </w:r>
          </w:p>
        </w:tc>
      </w:tr>
    </w:tbl>
    <w:p/>
    <w:p>
      <w:pPr>
        <w:spacing w:lineRule="auto" w:line="360" w:after="120"/>
        <w:jc w:val="both"/>
      </w:pPr>
      <w:r>
        <w:rPr>
          <w:rFonts w:ascii="Times New Roman" w:hAnsi="Times New Roman"/>
          <w:sz w:val="26"/>
        </w:rPr>
        <w:t>React chia UI thành component, kết hợp TypeScript để bắt lỗi kiểu sớm. Vite rút ngắn thời gian khởi động dev server. Mantine cung cấp component đồng nhất; Redux Toolkit giúp quản lý state toàn cục (phiên đăng nhập, snapshot đề). Với màn hình làm bài, UI phải tối ưu re-render khi đồng hồ tick và khi autosave phản hồi.</w:t>
      </w:r>
    </w:p>
    <w:p>
      <w:pPr>
        <w:spacing w:after="120"/>
        <w:jc w:val="center"/>
      </w:pPr>
      <w:r>
        <w:drawing>
          <wp:inline xmlns:a="http://schemas.openxmlformats.org/drawingml/2006/main" xmlns:pic="http://schemas.openxmlformats.org/drawingml/2006/picture">
            <wp:extent cx="5400000" cy="3037500"/>
            <wp:docPr id="6" name="Picture 6"/>
            <wp:cNvGraphicFramePr>
              <a:graphicFrameLocks noChangeAspect="1"/>
            </wp:cNvGraphicFramePr>
            <a:graphic>
              <a:graphicData uri="http://schemas.openxmlformats.org/drawingml/2006/picture">
                <pic:pic>
                  <pic:nvPicPr>
                    <pic:cNvPr id="0" name="h2_06_react_model.png"/>
                    <pic:cNvPicPr/>
                  </pic:nvPicPr>
                  <pic:blipFill>
                    <a:blip r:embed="rId14"/>
                    <a:stretch>
                      <a:fillRect/>
                    </a:stretch>
                  </pic:blipFill>
                  <pic:spPr>
                    <a:xfrm>
                      <a:off x="0" y="0"/>
                      <a:ext cx="5400000" cy="3037500"/>
                    </a:xfrm>
                    <a:prstGeom prst="rect"/>
                  </pic:spPr>
                </pic:pic>
              </a:graphicData>
            </a:graphic>
          </wp:inline>
        </w:drawing>
      </w:r>
    </w:p>
    <w:p>
      <w:pPr>
        <w:spacing w:lineRule="auto" w:line="360" w:after="240"/>
        <w:jc w:val="center"/>
      </w:pPr>
      <w:r>
        <w:rPr>
          <w:rFonts w:ascii="Times New Roman" w:hAnsi="Times New Roman"/>
          <w:i/>
          <w:color w:val="000000"/>
          <w:sz w:val="24"/>
        </w:rPr>
        <w:t>Hình 2.6. Mô hình React — component UI, state và tác vụ mạng (Axios / Socket client)</w:t>
      </w:r>
    </w:p>
    <w:p>
      <w:pPr>
        <w:pStyle w:val="Heading2"/>
        <w:spacing w:lineRule="auto" w:line="360"/>
      </w:pPr>
      <w:r>
        <w:rPr>
          <w:rFonts w:ascii="Times New Roman" w:hAnsi="Times New Roman"/>
          <w:color w:val="000000"/>
        </w:rPr>
        <w:t>2.8. Vòng đời phiên thi, autosave và import đề Word</w:t>
      </w:r>
    </w:p>
    <w:p>
      <w:pPr>
        <w:spacing w:lineRule="auto" w:line="360" w:after="120"/>
        <w:jc w:val="both"/>
      </w:pPr>
      <w:r>
        <w:rPr>
          <w:rFonts w:ascii="Times New Roman" w:hAnsi="Times New Roman"/>
          <w:sz w:val="26"/>
        </w:rPr>
        <w:t>Vòng đời phiên thi đi từ khâu soạn đề, mở session, sinh viên làm bài với autosave, tới nộp bài hoặc hết giờ, rồi chấm điểm và thống kê. Hình 2.7 tóm tắt trực quan các bước chính. Import đề Word dùng Mammoth để chuyển docx → HTML/JSON preview, giúp giáo viên kiểm tra trước khi commit vào CSDL.</w:t>
      </w:r>
    </w:p>
    <w:p>
      <w:pPr>
        <w:spacing w:after="120"/>
        <w:jc w:val="center"/>
      </w:pPr>
      <w:r>
        <w:drawing>
          <wp:inline xmlns:a="http://schemas.openxmlformats.org/drawingml/2006/main" xmlns:pic="http://schemas.openxmlformats.org/drawingml/2006/picture">
            <wp:extent cx="5400000" cy="3037500"/>
            <wp:docPr id="7" name="Picture 7"/>
            <wp:cNvGraphicFramePr>
              <a:graphicFrameLocks noChangeAspect="1"/>
            </wp:cNvGraphicFramePr>
            <a:graphic>
              <a:graphicData uri="http://schemas.openxmlformats.org/drawingml/2006/picture">
                <pic:pic>
                  <pic:nvPicPr>
                    <pic:cNvPr id="0" name="h2_07_exam_lifecycle.png"/>
                    <pic:cNvPicPr/>
                  </pic:nvPicPr>
                  <pic:blipFill>
                    <a:blip r:embed="rId15"/>
                    <a:stretch>
                      <a:fillRect/>
                    </a:stretch>
                  </pic:blipFill>
                  <pic:spPr>
                    <a:xfrm>
                      <a:off x="0" y="0"/>
                      <a:ext cx="5400000" cy="3037500"/>
                    </a:xfrm>
                    <a:prstGeom prst="rect"/>
                  </pic:spPr>
                </pic:pic>
              </a:graphicData>
            </a:graphic>
          </wp:inline>
        </w:drawing>
      </w:r>
    </w:p>
    <w:p>
      <w:pPr>
        <w:spacing w:lineRule="auto" w:line="360" w:after="240"/>
        <w:jc w:val="center"/>
      </w:pPr>
      <w:r>
        <w:rPr>
          <w:rFonts w:ascii="Times New Roman" w:hAnsi="Times New Roman"/>
          <w:i/>
          <w:color w:val="000000"/>
          <w:sz w:val="24"/>
        </w:rPr>
        <w:t>Hình 2.7. Vòng đời phiên thi (runtime) từ tạo đề tới chấm điểm</w:t>
      </w:r>
    </w:p>
    <w:p>
      <w:pPr>
        <w:spacing w:lineRule="auto" w:line="360" w:after="120"/>
        <w:jc w:val="both"/>
      </w:pPr>
      <w:r>
        <w:rPr>
          <w:rFonts w:ascii="Times New Roman" w:hAnsi="Times New Roman"/>
          <w:sz w:val="26"/>
        </w:rPr>
        <w:t>Rủi ro khi import file lớn cần được kiểm soát bằng giới hạn kích thước và timeout; đồng thời nên log lỗi parse để hỗ trợ người soạn đề chỉnh lại mẫu Word chuẩn hóa.</w:t>
      </w:r>
    </w:p>
    <w:p>
      <w:pPr>
        <w:pStyle w:val="Heading2"/>
        <w:spacing w:lineRule="auto" w:line="360"/>
      </w:pPr>
      <w:r>
        <w:rPr>
          <w:rFonts w:ascii="Times New Roman" w:hAnsi="Times New Roman"/>
          <w:color w:val="000000"/>
        </w:rPr>
        <w:t>2.9. i18n, UX làm bài thi và khả năng truy cập (a11y)</w:t>
      </w:r>
    </w:p>
    <w:p>
      <w:pPr>
        <w:spacing w:lineRule="auto" w:line="360" w:after="120"/>
        <w:jc w:val="both"/>
      </w:pPr>
      <w:r>
        <w:rPr>
          <w:rFonts w:ascii="Times New Roman" w:hAnsi="Times New Roman"/>
          <w:sz w:val="26"/>
        </w:rPr>
        <w:t>i18next hỗ trợ đa ngôn ngữ (vi/en/ja), giúp hệ thống tiếp cận người dùng đa dạng. UX làm bài cần đồng hồ rõ ràng, cảnh báo trước khi nộp, thông báo autosave, và xử lý mất mạng một cách êm ái (retry backoff).</w:t>
      </w:r>
    </w:p>
    <w:p>
      <w:pPr>
        <w:spacing w:lineRule="auto" w:line="360" w:after="120"/>
        <w:jc w:val="both"/>
      </w:pPr>
      <w:r>
        <w:rPr>
          <w:rFonts w:ascii="Times New Roman" w:hAnsi="Times New Roman"/>
          <w:sz w:val="26"/>
        </w:rPr>
        <w:t>Khả năng truy cập nên được cải thiện dần: thông báo thời gian còn lại bằng aria-live, đảm bảo thao tác bàn phím cho các nút quan trọng, tránh chỉ dùng màu sắc để báo trạng thái đúng/sai.</w:t>
      </w:r>
    </w:p>
    <w:p>
      <w:r>
        <w:br w:type="page"/>
      </w:r>
    </w:p>
    <w:p>
      <w:pPr>
        <w:pStyle w:val="Heading1"/>
        <w:spacing w:lineRule="auto" w:line="360"/>
      </w:pPr>
      <w:r>
        <w:rPr>
          <w:rFonts w:ascii="Times New Roman" w:hAnsi="Times New Roman"/>
          <w:color w:val="000000"/>
        </w:rPr>
        <w:t>CHƯƠNG 3: PHÂN TÍCH VÀ THIẾT KẾ HỆ THỐNG</w:t>
      </w:r>
    </w:p>
    <w:p>
      <w:pPr>
        <w:pStyle w:val="Heading2"/>
        <w:spacing w:lineRule="auto" w:line="360"/>
      </w:pPr>
      <w:r>
        <w:rPr>
          <w:rFonts w:ascii="Times New Roman" w:hAnsi="Times New Roman"/>
          <w:color w:val="000000"/>
        </w:rPr>
        <w:t>3.1. Phân tích yêu cầu chức năng và phi chức năng</w:t>
      </w:r>
    </w:p>
    <w:p>
      <w:pPr>
        <w:pStyle w:val="Heading3"/>
        <w:spacing w:lineRule="auto" w:line="360"/>
      </w:pPr>
      <w:r>
        <w:rPr>
          <w:rFonts w:ascii="Times New Roman" w:hAnsi="Times New Roman"/>
          <w:color w:val="000000"/>
        </w:rPr>
        <w:t>3.1.1. Yêu cầu chức năng</w:t>
      </w:r>
    </w:p>
    <w:p>
      <w:pPr>
        <w:spacing w:lineRule="auto" w:line="360" w:after="120"/>
        <w:jc w:val="both"/>
      </w:pPr>
      <w:r>
        <w:rPr>
          <w:rFonts w:ascii="Times New Roman" w:hAnsi="Times New Roman"/>
          <w:sz w:val="26"/>
        </w:rPr>
        <w:t>Theo vai trò: quản trị viên quản lý người dùng, môn học, reset mật khẩu, audit, báo cáo hệ thống; giáo viên tổ chức đề thi, phiên thi, giám sát, chấm tự luận; sinh viên đăng nhập, làm bài, nộp bài, xem kết quả và phần giải thích nếu được phép.</w:t>
      </w:r>
    </w:p>
    <w:p>
      <w:pPr>
        <w:spacing w:lineRule="auto" w:line="360" w:after="120"/>
        <w:jc w:val="both"/>
      </w:pPr>
      <w:r>
        <w:rPr>
          <w:rFonts w:ascii="Times New Roman" w:hAnsi="Times New Roman"/>
          <w:sz w:val="26"/>
        </w:rPr>
        <w:t>Chức năng bổ trợ: import đề Word (preview/commit), ngân hàng câu hỏi, export kết quả, xáo trộn câu theo chương, dự đoán điểm AI (tùy cấu hình MiniMax).</w:t>
      </w:r>
    </w:p>
    <w:p>
      <w:pPr>
        <w:pStyle w:val="Heading3"/>
        <w:spacing w:lineRule="auto" w:line="360"/>
      </w:pPr>
      <w:r>
        <w:rPr>
          <w:rFonts w:ascii="Times New Roman" w:hAnsi="Times New Roman"/>
          <w:color w:val="000000"/>
        </w:rPr>
        <w:t>3.1.2. Yêu cầu phi chức năng</w:t>
      </w:r>
    </w:p>
    <w:p>
      <w:pPr>
        <w:pStyle w:val="ListBullet"/>
        <w:spacing w:lineRule="auto" w:line="360" w:after="120"/>
      </w:pPr>
      <w:r>
        <w:rPr>
          <w:rFonts w:ascii="Times New Roman" w:hAnsi="Times New Roman"/>
          <w:sz w:val="26"/>
        </w:rPr>
        <w:t>Bảo mật: HTTPS production, JWT_SECRET mạnh, không commit secret.</w:t>
      </w:r>
    </w:p>
    <w:p>
      <w:pPr>
        <w:pStyle w:val="ListBullet"/>
        <w:spacing w:lineRule="auto" w:line="360" w:after="120"/>
      </w:pPr>
      <w:r>
        <w:rPr>
          <w:rFonts w:ascii="Times New Roman" w:hAnsi="Times New Roman"/>
          <w:sz w:val="26"/>
        </w:rPr>
        <w:t>Hiệu năng: tối ưu truy vấn, autosave không block UI.</w:t>
      </w:r>
    </w:p>
    <w:p>
      <w:pPr>
        <w:pStyle w:val="ListBullet"/>
        <w:spacing w:lineRule="auto" w:line="360" w:after="120"/>
      </w:pPr>
      <w:r>
        <w:rPr>
          <w:rFonts w:ascii="Times New Roman" w:hAnsi="Times New Roman"/>
          <w:sz w:val="26"/>
        </w:rPr>
        <w:t>Khả dụng: giao diện rõ ràng, đa ngôn ngữ (vi/en/ja).</w:t>
      </w:r>
    </w:p>
    <w:p>
      <w:pPr>
        <w:pStyle w:val="ListBullet"/>
        <w:spacing w:lineRule="auto" w:line="360" w:after="120"/>
      </w:pPr>
      <w:r>
        <w:rPr>
          <w:rFonts w:ascii="Times New Roman" w:hAnsi="Times New Roman"/>
          <w:sz w:val="26"/>
        </w:rPr>
        <w:t>Tin cậy: migration DB đồng bộ schema; log lỗi server.</w:t>
      </w:r>
    </w:p>
    <w:p>
      <w:pPr>
        <w:pStyle w:val="ListBullet"/>
        <w:spacing w:lineRule="auto" w:line="360" w:after="120"/>
      </w:pPr>
      <w:r>
        <w:rPr>
          <w:rFonts w:ascii="Times New Roman" w:hAnsi="Times New Roman"/>
          <w:sz w:val="26"/>
        </w:rPr>
        <w:t>Mở rộng: tách module router, tài liệu OpenAPI.</w:t>
      </w:r>
    </w:p>
    <w:p>
      <w:pPr>
        <w:pStyle w:val="Heading2"/>
        <w:spacing w:lineRule="auto" w:line="360"/>
      </w:pPr>
      <w:r>
        <w:rPr>
          <w:rFonts w:ascii="Times New Roman" w:hAnsi="Times New Roman"/>
          <w:color w:val="000000"/>
        </w:rPr>
        <w:t>3.2. Các tác nhân và ma trận chức năng</w:t>
      </w:r>
    </w:p>
    <w:p>
      <w:pPr>
        <w:spacing w:lineRule="auto" w:line="360" w:after="120"/>
        <w:jc w:val="center"/>
      </w:pPr>
      <w:r>
        <w:rPr>
          <w:rFonts w:ascii="Times New Roman" w:hAnsi="Times New Roman"/>
          <w:i/>
          <w:sz w:val="26"/>
        </w:rPr>
        <w:t>Bảng 3.1. Tóm tắt tác nhân</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Mô tả</w:t>
            </w:r>
          </w:p>
        </w:tc>
      </w:tr>
      <w:tr>
        <w:tc>
          <w:tcPr>
            <w:tcW w:type="dxa" w:w="4320"/>
          </w:tcPr>
          <w:p>
            <w:r>
              <w:t>Quản trị viên (admin)</w:t>
            </w:r>
          </w:p>
        </w:tc>
        <w:tc>
          <w:tcPr>
            <w:tcW w:type="dxa" w:w="4320"/>
          </w:tcPr>
          <w:p>
            <w:r>
              <w:t>Quản lý người dùng, cấu hình nhạy cảm, audit, giám sát proctoring</w:t>
            </w:r>
          </w:p>
        </w:tc>
      </w:tr>
      <w:tr>
        <w:tc>
          <w:tcPr>
            <w:tcW w:type="dxa" w:w="4320"/>
          </w:tcPr>
          <w:p>
            <w:r>
              <w:t>Giáo viên (teacher)</w:t>
            </w:r>
          </w:p>
        </w:tc>
        <w:tc>
          <w:tcPr>
            <w:tcW w:type="dxa" w:w="4320"/>
          </w:tcPr>
          <w:p>
            <w:r>
              <w:t>Soạn đề/phiên, runtime thi, chấm điểm, thống kê lớp</w:t>
            </w:r>
          </w:p>
        </w:tc>
      </w:tr>
      <w:tr>
        <w:tc>
          <w:tcPr>
            <w:tcW w:type="dxa" w:w="4320"/>
          </w:tcPr>
          <w:p>
            <w:r>
              <w:t>Sinh viên (student)</w:t>
            </w:r>
          </w:p>
        </w:tc>
        <w:tc>
          <w:tcPr>
            <w:tcW w:type="dxa" w:w="4320"/>
          </w:tcPr>
          <w:p>
            <w:r>
              <w:t>Làm bài, autosave, nộp bài, xem kết quả</w:t>
            </w:r>
          </w:p>
        </w:tc>
      </w:tr>
    </w:tbl>
    <w:p/>
    <w:p>
      <w:pPr>
        <w:spacing w:lineRule="auto" w:line="360" w:after="120"/>
        <w:jc w:val="center"/>
      </w:pPr>
      <w:r>
        <w:rPr>
          <w:rFonts w:ascii="Times New Roman" w:hAnsi="Times New Roman"/>
          <w:i/>
          <w:sz w:val="26"/>
        </w:rPr>
        <w:t>Bảng 3.2. Ma trận thể hiện tóm tắt (chi tiết xem ROLES_AND_PERMISSIONS.md và openapi)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Chức năng</w:t>
            </w:r>
          </w:p>
        </w:tc>
        <w:tc>
          <w:tcPr>
            <w:tcW w:type="dxa" w:w="2160"/>
          </w:tcPr>
          <w:p>
            <w:r>
              <w:t>Admin</w:t>
            </w:r>
          </w:p>
        </w:tc>
        <w:tc>
          <w:tcPr>
            <w:tcW w:type="dxa" w:w="2160"/>
          </w:tcPr>
          <w:p>
            <w:r>
              <w:t>Teacher</w:t>
            </w:r>
          </w:p>
        </w:tc>
        <w:tc>
          <w:tcPr>
            <w:tcW w:type="dxa" w:w="2160"/>
          </w:tcPr>
          <w:p>
            <w:r>
              <w:t>Student</w:t>
            </w:r>
          </w:p>
        </w:tc>
      </w:tr>
      <w:tr>
        <w:tc>
          <w:tcPr>
            <w:tcW w:type="dxa" w:w="2160"/>
          </w:tcPr>
          <w:p>
            <w:r>
              <w:t>Tạo/sửa đề (một số route)</w:t>
            </w:r>
          </w:p>
        </w:tc>
        <w:tc>
          <w:tcPr>
            <w:tcW w:type="dxa" w:w="2160"/>
          </w:tcPr>
          <w:p>
            <w:r>
              <w:t>Có (theo FE route)</w:t>
            </w:r>
          </w:p>
        </w:tc>
        <w:tc>
          <w:tcPr>
            <w:tcW w:type="dxa" w:w="2160"/>
          </w:tcPr>
          <w:p>
            <w:r>
              <w:t>Theo API</w:t>
            </w:r>
          </w:p>
        </w:tc>
        <w:tc>
          <w:tcPr>
            <w:tcW w:type="dxa" w:w="2160"/>
          </w:tcPr>
          <w:p>
            <w:r>
              <w:t>Không</w:t>
            </w:r>
          </w:p>
        </w:tc>
      </w:tr>
      <w:tr>
        <w:tc>
          <w:tcPr>
            <w:tcW w:type="dxa" w:w="2160"/>
          </w:tcPr>
          <w:p>
            <w:r>
              <w:t>Làm bài / autosave</w:t>
            </w:r>
          </w:p>
        </w:tc>
        <w:tc>
          <w:tcPr>
            <w:tcW w:type="dxa" w:w="2160"/>
          </w:tcPr>
          <w:p>
            <w:r>
              <w:t>Theo cấu hình demo</w:t>
            </w:r>
          </w:p>
        </w:tc>
        <w:tc>
          <w:tcPr>
            <w:tcW w:type="dxa" w:w="2160"/>
          </w:tcPr>
          <w:p>
            <w:r>
              <w:t>Theo cấu hình</w:t>
            </w:r>
          </w:p>
        </w:tc>
        <w:tc>
          <w:tcPr>
            <w:tcW w:type="dxa" w:w="2160"/>
          </w:tcPr>
          <w:p>
            <w:r>
              <w:t>Có</w:t>
            </w:r>
          </w:p>
        </w:tc>
      </w:tr>
      <w:tr>
        <w:tc>
          <w:tcPr>
            <w:tcW w:type="dxa" w:w="2160"/>
          </w:tcPr>
          <w:p>
            <w:r>
              <w:t>Giám sát proctoring</w:t>
            </w:r>
          </w:p>
        </w:tc>
        <w:tc>
          <w:tcPr>
            <w:tcW w:type="dxa" w:w="2160"/>
          </w:tcPr>
          <w:p>
            <w:r>
              <w:t>Có</w:t>
            </w:r>
          </w:p>
        </w:tc>
        <w:tc>
          <w:tcPr>
            <w:tcW w:type="dxa" w:w="2160"/>
          </w:tcPr>
          <w:p>
            <w:r>
              <w:t>Theo API</w:t>
            </w:r>
          </w:p>
        </w:tc>
        <w:tc>
          <w:tcPr>
            <w:tcW w:type="dxa" w:w="2160"/>
          </w:tcPr>
          <w:p>
            <w:r>
              <w:t>Không</w:t>
            </w:r>
          </w:p>
        </w:tc>
      </w:tr>
      <w:tr>
        <w:tc>
          <w:tcPr>
            <w:tcW w:type="dxa" w:w="2160"/>
          </w:tcPr>
          <w:p>
            <w:r>
              <w:t>Chấm điểm tự luận</w:t>
            </w:r>
          </w:p>
        </w:tc>
        <w:tc>
          <w:tcPr>
            <w:tcW w:type="dxa" w:w="2160"/>
          </w:tcPr>
          <w:p>
            <w:r>
              <w:t>Theo API</w:t>
            </w:r>
          </w:p>
        </w:tc>
        <w:tc>
          <w:tcPr>
            <w:tcW w:type="dxa" w:w="2160"/>
          </w:tcPr>
          <w:p>
            <w:r>
              <w:t>Có</w:t>
            </w:r>
          </w:p>
        </w:tc>
        <w:tc>
          <w:tcPr>
            <w:tcW w:type="dxa" w:w="2160"/>
          </w:tcPr>
          <w:p>
            <w:r>
              <w:t>Không</w:t>
            </w:r>
          </w:p>
        </w:tc>
      </w:tr>
    </w:tbl>
    <w:p/>
    <w:p>
      <w:pPr>
        <w:pStyle w:val="Heading2"/>
        <w:spacing w:lineRule="auto" w:line="360"/>
      </w:pPr>
      <w:r>
        <w:rPr>
          <w:rFonts w:ascii="Times New Roman" w:hAnsi="Times New Roman"/>
          <w:color w:val="000000"/>
        </w:rPr>
        <w:t>3.3. Phân tích use case theo vai trò</w:t>
      </w:r>
    </w:p>
    <w:p>
      <w:pPr>
        <w:spacing w:lineRule="auto" w:line="360" w:after="120"/>
        <w:jc w:val="center"/>
      </w:pPr>
      <w:r>
        <w:rPr>
          <w:rFonts w:ascii="Times New Roman" w:hAnsi="Times New Roman"/>
          <w:i/>
          <w:sz w:val="26"/>
        </w:rPr>
        <w:t>Bảng 3.3. Đặc tả rút gọn — Sinh viên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Mã UC</w:t>
            </w:r>
          </w:p>
        </w:tc>
        <w:tc>
          <w:tcPr>
            <w:tcW w:type="dxa" w:w="2160"/>
          </w:tcPr>
          <w:p>
            <w:r>
              <w:t>Tên</w:t>
            </w:r>
          </w:p>
        </w:tc>
        <w:tc>
          <w:tcPr>
            <w:tcW w:type="dxa" w:w="2160"/>
          </w:tcPr>
          <w:p>
            <w:r>
              <w:t>Mô tả tóm tắt</w:t>
            </w:r>
          </w:p>
        </w:tc>
        <w:tc>
          <w:tcPr>
            <w:tcW w:type="dxa" w:w="2160"/>
          </w:tcPr>
          <w:p>
            <w:r>
              <w:t>Luồng chính</w:t>
            </w:r>
          </w:p>
        </w:tc>
      </w:tr>
      <w:tr>
        <w:tc>
          <w:tcPr>
            <w:tcW w:type="dxa" w:w="2160"/>
          </w:tcPr>
          <w:p>
            <w:r>
              <w:t>SV-01</w:t>
            </w:r>
          </w:p>
        </w:tc>
        <w:tc>
          <w:tcPr>
            <w:tcW w:type="dxa" w:w="2160"/>
          </w:tcPr>
          <w:p>
            <w:r>
              <w:t>Đăng nhập</w:t>
            </w:r>
          </w:p>
        </w:tc>
        <w:tc>
          <w:tcPr>
            <w:tcW w:type="dxa" w:w="2160"/>
          </w:tcPr>
          <w:p>
            <w:r>
              <w:t>Xác thực JWT</w:t>
            </w:r>
          </w:p>
        </w:tc>
        <w:tc>
          <w:tcPr>
            <w:tcW w:type="dxa" w:w="2160"/>
          </w:tcPr>
          <w:p>
            <w:r>
              <w:t>Nhập email/mật khẩu → BE trả token</w:t>
            </w:r>
          </w:p>
        </w:tc>
      </w:tr>
      <w:tr>
        <w:tc>
          <w:tcPr>
            <w:tcW w:type="dxa" w:w="2160"/>
          </w:tcPr>
          <w:p>
            <w:r>
              <w:t>SV-02</w:t>
            </w:r>
          </w:p>
        </w:tc>
        <w:tc>
          <w:tcPr>
            <w:tcW w:type="dxa" w:w="2160"/>
          </w:tcPr>
          <w:p>
            <w:r>
              <w:t>Xem danh sách đề</w:t>
            </w:r>
          </w:p>
        </w:tc>
        <w:tc>
          <w:tcPr>
            <w:tcW w:type="dxa" w:w="2160"/>
          </w:tcPr>
          <w:p>
            <w:r>
              <w:t>Lọc đề được phép</w:t>
            </w:r>
          </w:p>
        </w:tc>
        <w:tc>
          <w:tcPr>
            <w:tcW w:type="dxa" w:w="2160"/>
          </w:tcPr>
          <w:p>
            <w:r>
              <w:t>GET /v1/exams</w:t>
            </w:r>
          </w:p>
        </w:tc>
      </w:tr>
      <w:tr>
        <w:tc>
          <w:tcPr>
            <w:tcW w:type="dxa" w:w="2160"/>
          </w:tcPr>
          <w:p>
            <w:r>
              <w:t>SV-03</w:t>
            </w:r>
          </w:p>
        </w:tc>
        <w:tc>
          <w:tcPr>
            <w:tcW w:type="dxa" w:w="2160"/>
          </w:tcPr>
          <w:p>
            <w:r>
              <w:t>Vào làm bài</w:t>
            </w:r>
          </w:p>
        </w:tc>
        <w:tc>
          <w:tcPr>
            <w:tcW w:type="dxa" w:w="2160"/>
          </w:tcPr>
          <w:p>
            <w:r>
              <w:t>Fullscreen + timer</w:t>
            </w:r>
          </w:p>
        </w:tc>
        <w:tc>
          <w:tcPr>
            <w:tcW w:type="dxa" w:w="2160"/>
          </w:tcPr>
          <w:p>
            <w:r>
              <w:t>Tải đề, restore runtime nếu có</w:t>
            </w:r>
          </w:p>
        </w:tc>
      </w:tr>
      <w:tr>
        <w:tc>
          <w:tcPr>
            <w:tcW w:type="dxa" w:w="2160"/>
          </w:tcPr>
          <w:p>
            <w:r>
              <w:t>SV-04</w:t>
            </w:r>
          </w:p>
        </w:tc>
        <w:tc>
          <w:tcPr>
            <w:tcW w:type="dxa" w:w="2160"/>
          </w:tcPr>
          <w:p>
            <w:r>
              <w:t>Autosave</w:t>
            </w:r>
          </w:p>
        </w:tc>
        <w:tc>
          <w:tcPr>
            <w:tcW w:type="dxa" w:w="2160"/>
          </w:tcPr>
          <w:p>
            <w:r>
              <w:t>Lưu nháp định kỳ</w:t>
            </w:r>
          </w:p>
        </w:tc>
        <w:tc>
          <w:tcPr>
            <w:tcW w:type="dxa" w:w="2160"/>
          </w:tcPr>
          <w:p>
            <w:r>
              <w:t>POST autosave theo contract</w:t>
            </w:r>
          </w:p>
        </w:tc>
      </w:tr>
      <w:tr>
        <w:tc>
          <w:tcPr>
            <w:tcW w:type="dxa" w:w="2160"/>
          </w:tcPr>
          <w:p>
            <w:r>
              <w:t>SV-05</w:t>
            </w:r>
          </w:p>
        </w:tc>
        <w:tc>
          <w:tcPr>
            <w:tcW w:type="dxa" w:w="2160"/>
          </w:tcPr>
          <w:p>
            <w:r>
              <w:t>Gửi integrity</w:t>
            </w:r>
          </w:p>
        </w:tc>
        <w:tc>
          <w:tcPr>
            <w:tcW w:type="dxa" w:w="2160"/>
          </w:tcPr>
          <w:p>
            <w:r>
              <w:t>Ghi nhận vi phạm</w:t>
            </w:r>
          </w:p>
        </w:tc>
        <w:tc>
          <w:tcPr>
            <w:tcW w:type="dxa" w:w="2160"/>
          </w:tcPr>
          <w:p>
            <w:r>
              <w:t>POST integrity-events</w:t>
            </w:r>
          </w:p>
        </w:tc>
      </w:tr>
      <w:tr>
        <w:tc>
          <w:tcPr>
            <w:tcW w:type="dxa" w:w="2160"/>
          </w:tcPr>
          <w:p>
            <w:r>
              <w:t>SV-06</w:t>
            </w:r>
          </w:p>
        </w:tc>
        <w:tc>
          <w:tcPr>
            <w:tcW w:type="dxa" w:w="2160"/>
          </w:tcPr>
          <w:p>
            <w:r>
              <w:t>Nộp bài</w:t>
            </w:r>
          </w:p>
        </w:tc>
        <w:tc>
          <w:tcPr>
            <w:tcW w:type="dxa" w:w="2160"/>
          </w:tcPr>
          <w:p>
            <w:r>
              <w:t>Kết thúc phiên</w:t>
            </w:r>
          </w:p>
        </w:tc>
        <w:tc>
          <w:tcPr>
            <w:tcW w:type="dxa" w:w="2160"/>
          </w:tcPr>
          <w:p>
            <w:r>
              <w:t>POST submit</w:t>
            </w:r>
          </w:p>
        </w:tc>
      </w:tr>
      <w:tr>
        <w:tc>
          <w:tcPr>
            <w:tcW w:type="dxa" w:w="2160"/>
          </w:tcPr>
          <w:p>
            <w:r>
              <w:t>SV-07</w:t>
            </w:r>
          </w:p>
        </w:tc>
        <w:tc>
          <w:tcPr>
            <w:tcW w:type="dxa" w:w="2160"/>
          </w:tcPr>
          <w:p>
            <w:r>
              <w:t>Xem kết quả</w:t>
            </w:r>
          </w:p>
        </w:tc>
        <w:tc>
          <w:tcPr>
            <w:tcW w:type="dxa" w:w="2160"/>
          </w:tcPr>
          <w:p>
            <w:r>
              <w:t>Điểm + đáp án</w:t>
            </w:r>
          </w:p>
        </w:tc>
        <w:tc>
          <w:tcPr>
            <w:tcW w:type="dxa" w:w="2160"/>
          </w:tcPr>
          <w:p>
            <w:r>
              <w:t>GET submission/result theo quyền</w:t>
            </w:r>
          </w:p>
        </w:tc>
      </w:tr>
    </w:tbl>
    <w:p/>
    <w:p>
      <w:pPr>
        <w:spacing w:lineRule="auto" w:line="360" w:after="120"/>
        <w:jc w:val="center"/>
      </w:pPr>
      <w:r>
        <w:rPr>
          <w:rFonts w:ascii="Times New Roman" w:hAnsi="Times New Roman"/>
          <w:i/>
          <w:sz w:val="26"/>
        </w:rPr>
        <w:t>Bảng 3.4. Đặc tả rút gọn — Giáo viên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Mã UC</w:t>
            </w:r>
          </w:p>
        </w:tc>
        <w:tc>
          <w:tcPr>
            <w:tcW w:type="dxa" w:w="2160"/>
          </w:tcPr>
          <w:p>
            <w:r>
              <w:t>Tên</w:t>
            </w:r>
          </w:p>
        </w:tc>
        <w:tc>
          <w:tcPr>
            <w:tcW w:type="dxa" w:w="2160"/>
          </w:tcPr>
          <w:p>
            <w:r>
              <w:t>Mô tả tóm tắt</w:t>
            </w:r>
          </w:p>
        </w:tc>
        <w:tc>
          <w:tcPr>
            <w:tcW w:type="dxa" w:w="2160"/>
          </w:tcPr>
          <w:p>
            <w:r>
              <w:t>Luồng chính</w:t>
            </w:r>
          </w:p>
        </w:tc>
      </w:tr>
      <w:tr>
        <w:tc>
          <w:tcPr>
            <w:tcW w:type="dxa" w:w="2160"/>
          </w:tcPr>
          <w:p>
            <w:r>
              <w:t>GV-01</w:t>
            </w:r>
          </w:p>
        </w:tc>
        <w:tc>
          <w:tcPr>
            <w:tcW w:type="dxa" w:w="2160"/>
          </w:tcPr>
          <w:p>
            <w:r>
              <w:t>Tạo phiên thi</w:t>
            </w:r>
          </w:p>
        </w:tc>
        <w:tc>
          <w:tcPr>
            <w:tcW w:type="dxa" w:w="2160"/>
          </w:tcPr>
          <w:p>
            <w:r>
              <w:t>Runtime</w:t>
            </w:r>
          </w:p>
        </w:tc>
        <w:tc>
          <w:tcPr>
            <w:tcW w:type="dxa" w:w="2160"/>
          </w:tcPr>
          <w:p>
            <w:r>
              <w:t>POST start-runtime</w:t>
            </w:r>
          </w:p>
        </w:tc>
      </w:tr>
      <w:tr>
        <w:tc>
          <w:tcPr>
            <w:tcW w:type="dxa" w:w="2160"/>
          </w:tcPr>
          <w:p>
            <w:r>
              <w:t>GV-02</w:t>
            </w:r>
          </w:p>
        </w:tc>
        <w:tc>
          <w:tcPr>
            <w:tcW w:type="dxa" w:w="2160"/>
          </w:tcPr>
          <w:p>
            <w:r>
              <w:t>Giám sát</w:t>
            </w:r>
          </w:p>
        </w:tc>
        <w:tc>
          <w:tcPr>
            <w:tcW w:type="dxa" w:w="2160"/>
          </w:tcPr>
          <w:p>
            <w:r>
              <w:t>Socket + log</w:t>
            </w:r>
          </w:p>
        </w:tc>
        <w:tc>
          <w:tcPr>
            <w:tcW w:type="dxa" w:w="2160"/>
          </w:tcPr>
          <w:p>
            <w:r>
              <w:t>Theo dõi integrity, broadcast</w:t>
            </w:r>
          </w:p>
        </w:tc>
      </w:tr>
      <w:tr>
        <w:tc>
          <w:tcPr>
            <w:tcW w:type="dxa" w:w="2160"/>
          </w:tcPr>
          <w:p>
            <w:r>
              <w:t>GV-03</w:t>
            </w:r>
          </w:p>
        </w:tc>
        <w:tc>
          <w:tcPr>
            <w:tcW w:type="dxa" w:w="2160"/>
          </w:tcPr>
          <w:p>
            <w:r>
              <w:t>Buộc nộp</w:t>
            </w:r>
          </w:p>
        </w:tc>
        <w:tc>
          <w:tcPr>
            <w:tcW w:type="dxa" w:w="2160"/>
          </w:tcPr>
          <w:p>
            <w:r>
              <w:t>Kết thúc sớm</w:t>
            </w:r>
          </w:p>
        </w:tc>
        <w:tc>
          <w:tcPr>
            <w:tcW w:type="dxa" w:w="2160"/>
          </w:tcPr>
          <w:p>
            <w:r>
              <w:t>POST force-submit</w:t>
            </w:r>
          </w:p>
        </w:tc>
      </w:tr>
      <w:tr>
        <w:tc>
          <w:tcPr>
            <w:tcW w:type="dxa" w:w="2160"/>
          </w:tcPr>
          <w:p>
            <w:r>
              <w:t>GV-04</w:t>
            </w:r>
          </w:p>
        </w:tc>
        <w:tc>
          <w:tcPr>
            <w:tcW w:type="dxa" w:w="2160"/>
          </w:tcPr>
          <w:p>
            <w:r>
              <w:t>Chấm điểm</w:t>
            </w:r>
          </w:p>
        </w:tc>
        <w:tc>
          <w:tcPr>
            <w:tcW w:type="dxa" w:w="2160"/>
          </w:tcPr>
          <w:p>
            <w:r>
              <w:t>Tự luận</w:t>
            </w:r>
          </w:p>
        </w:tc>
        <w:tc>
          <w:tcPr>
            <w:tcW w:type="dxa" w:w="2160"/>
          </w:tcPr>
          <w:p>
            <w:r>
              <w:t>PATCH grade</w:t>
            </w:r>
          </w:p>
        </w:tc>
      </w:tr>
      <w:tr>
        <w:tc>
          <w:tcPr>
            <w:tcW w:type="dxa" w:w="2160"/>
          </w:tcPr>
          <w:p>
            <w:r>
              <w:t>GV-05</w:t>
            </w:r>
          </w:p>
        </w:tc>
        <w:tc>
          <w:tcPr>
            <w:tcW w:type="dxa" w:w="2160"/>
          </w:tcPr>
          <w:p>
            <w:r>
              <w:t>Import Word</w:t>
            </w:r>
          </w:p>
        </w:tc>
        <w:tc>
          <w:tcPr>
            <w:tcW w:type="dxa" w:w="2160"/>
          </w:tcPr>
          <w:p>
            <w:r>
              <w:t>Soạn đề</w:t>
            </w:r>
          </w:p>
        </w:tc>
        <w:tc>
          <w:tcPr>
            <w:tcW w:type="dxa" w:w="2160"/>
          </w:tcPr>
          <w:p>
            <w:r>
              <w:t>import-word preview/commit</w:t>
            </w:r>
          </w:p>
        </w:tc>
      </w:tr>
    </w:tbl>
    <w:p/>
    <w:p>
      <w:pPr>
        <w:spacing w:lineRule="auto" w:line="360" w:after="120"/>
        <w:jc w:val="center"/>
      </w:pPr>
      <w:r>
        <w:rPr>
          <w:rFonts w:ascii="Times New Roman" w:hAnsi="Times New Roman"/>
          <w:i/>
          <w:sz w:val="26"/>
        </w:rPr>
        <w:t>Bảng 3.5. Đặc tả rút gọn — Quản trị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Mã UC</w:t>
            </w:r>
          </w:p>
        </w:tc>
        <w:tc>
          <w:tcPr>
            <w:tcW w:type="dxa" w:w="2160"/>
          </w:tcPr>
          <w:p>
            <w:r>
              <w:t>Tên</w:t>
            </w:r>
          </w:p>
        </w:tc>
        <w:tc>
          <w:tcPr>
            <w:tcW w:type="dxa" w:w="2160"/>
          </w:tcPr>
          <w:p>
            <w:r>
              <w:t>Mô tả tóm tắt</w:t>
            </w:r>
          </w:p>
        </w:tc>
        <w:tc>
          <w:tcPr>
            <w:tcW w:type="dxa" w:w="2160"/>
          </w:tcPr>
          <w:p>
            <w:r>
              <w:t>Luồng chính</w:t>
            </w:r>
          </w:p>
        </w:tc>
      </w:tr>
      <w:tr>
        <w:tc>
          <w:tcPr>
            <w:tcW w:type="dxa" w:w="2160"/>
          </w:tcPr>
          <w:p>
            <w:r>
              <w:t>AD-01</w:t>
            </w:r>
          </w:p>
        </w:tc>
        <w:tc>
          <w:tcPr>
            <w:tcW w:type="dxa" w:w="2160"/>
          </w:tcPr>
          <w:p>
            <w:r>
              <w:t>CRUD user</w:t>
            </w:r>
          </w:p>
        </w:tc>
        <w:tc>
          <w:tcPr>
            <w:tcW w:type="dxa" w:w="2160"/>
          </w:tcPr>
          <w:p>
            <w:r>
              <w:t>Quản trị</w:t>
            </w:r>
          </w:p>
        </w:tc>
        <w:tc>
          <w:tcPr>
            <w:tcW w:type="dxa" w:w="2160"/>
          </w:tcPr>
          <w:p>
            <w:r>
              <w:t>/v1/users</w:t>
            </w:r>
          </w:p>
        </w:tc>
      </w:tr>
      <w:tr>
        <w:tc>
          <w:tcPr>
            <w:tcW w:type="dxa" w:w="2160"/>
          </w:tcPr>
          <w:p>
            <w:r>
              <w:t>AD-02</w:t>
            </w:r>
          </w:p>
        </w:tc>
        <w:tc>
          <w:tcPr>
            <w:tcW w:type="dxa" w:w="2160"/>
          </w:tcPr>
          <w:p>
            <w:r>
              <w:t>Audit log</w:t>
            </w:r>
          </w:p>
        </w:tc>
        <w:tc>
          <w:tcPr>
            <w:tcW w:type="dxa" w:w="2160"/>
          </w:tcPr>
          <w:p>
            <w:r>
              <w:t>Truy vết</w:t>
            </w:r>
          </w:p>
        </w:tc>
        <w:tc>
          <w:tcPr>
            <w:tcW w:type="dxa" w:w="2160"/>
          </w:tcPr>
          <w:p>
            <w:r>
              <w:t>route admin audit</w:t>
            </w:r>
          </w:p>
        </w:tc>
      </w:tr>
      <w:tr>
        <w:tc>
          <w:tcPr>
            <w:tcW w:type="dxa" w:w="2160"/>
          </w:tcPr>
          <w:p>
            <w:r>
              <w:t>AD-03</w:t>
            </w:r>
          </w:p>
        </w:tc>
        <w:tc>
          <w:tcPr>
            <w:tcW w:type="dxa" w:w="2160"/>
          </w:tcPr>
          <w:p>
            <w:r>
              <w:t>Reset password</w:t>
            </w:r>
          </w:p>
        </w:tc>
        <w:tc>
          <w:tcPr>
            <w:tcW w:type="dxa" w:w="2160"/>
          </w:tcPr>
          <w:p>
            <w:r>
              <w:t>Hỗ trợ</w:t>
            </w:r>
          </w:p>
        </w:tc>
        <w:tc>
          <w:tcPr>
            <w:tcW w:type="dxa" w:w="2160"/>
          </w:tcPr>
          <w:p>
            <w:r>
              <w:t>admin password-resets</w:t>
            </w:r>
          </w:p>
        </w:tc>
      </w:tr>
      <w:tr>
        <w:tc>
          <w:tcPr>
            <w:tcW w:type="dxa" w:w="2160"/>
          </w:tcPr>
          <w:p>
            <w:r>
              <w:t>AD-04</w:t>
            </w:r>
          </w:p>
        </w:tc>
        <w:tc>
          <w:tcPr>
            <w:tcW w:type="dxa" w:w="2160"/>
          </w:tcPr>
          <w:p>
            <w:r>
              <w:t>System report</w:t>
            </w:r>
          </w:p>
        </w:tc>
        <w:tc>
          <w:tcPr>
            <w:tcW w:type="dxa" w:w="2160"/>
          </w:tcPr>
          <w:p>
            <w:r>
              <w:t>Vận hành</w:t>
            </w:r>
          </w:p>
        </w:tc>
        <w:tc>
          <w:tcPr>
            <w:tcW w:type="dxa" w:w="2160"/>
          </w:tcPr>
          <w:p>
            <w:r>
              <w:t>admin system-report</w:t>
            </w:r>
          </w:p>
        </w:tc>
      </w:tr>
    </w:tbl>
    <w:p/>
    <w:p>
      <w:pPr>
        <w:spacing w:lineRule="auto" w:line="360" w:after="120"/>
        <w:jc w:val="both"/>
      </w:pPr>
      <w:r>
        <w:rPr>
          <w:rFonts w:ascii="Times New Roman" w:hAnsi="Times New Roman"/>
          <w:sz w:val="26"/>
        </w:rPr>
        <w:t>Ghi chú triển khai frontend: một số màn hình chỉ dành cho admin theo route authority; giáo viên và sinh viên dùng chung nhãn 'user' ở FE nhưng backend vẫn phân biệt role để áp dụng middleware — chi tiết trong tài liệu ROLES_AND_PERMISSIONS.md.</w:t>
      </w:r>
    </w:p>
    <w:p>
      <w:pPr>
        <w:pStyle w:val="Heading2"/>
        <w:spacing w:lineRule="auto" w:line="360"/>
      </w:pPr>
      <w:r>
        <w:rPr>
          <w:rFonts w:ascii="Times New Roman" w:hAnsi="Times New Roman"/>
          <w:color w:val="000000"/>
        </w:rPr>
        <w:t>3.4. Thiết kế luồng xử lý chính</w:t>
      </w:r>
    </w:p>
    <w:p>
      <w:pPr>
        <w:spacing w:lineRule="auto" w:line="360" w:after="120"/>
        <w:jc w:val="both"/>
      </w:pPr>
      <w:r>
        <w:rPr>
          <w:rFonts w:ascii="Times New Roman" w:hAnsi="Times New Roman"/>
          <w:sz w:val="26"/>
        </w:rPr>
        <w:t>Luồng làm bài: sau khi xác thực, sinh viên mở đề → máy chủ khởi tạo/khôi phục runtime → đồng hồ đếm ngược hiển thị đồng bộ; trong quá trình làm bài, client gửi autosave và có thể gửi integrity events; khi hết giờ hoặc nộp bài, máy chủ khóa phiên và tính điểm phần trắc nghiệm.</w:t>
      </w:r>
    </w:p>
    <w:p>
      <w:pPr>
        <w:spacing w:lineRule="auto" w:line="360" w:after="120"/>
        <w:jc w:val="both"/>
      </w:pPr>
      <w:r>
        <w:rPr>
          <w:rFonts w:ascii="Times New Roman" w:hAnsi="Times New Roman"/>
          <w:sz w:val="26"/>
        </w:rPr>
        <w:t>Luồng giám sát: giáo viên/admin mở trang proctoring, lắng nghe Socket, xem danh sách thí sinh online, gửi cảnh báo hoặc force-submit khi cần quyết định nghiệp vụ.</w:t>
      </w:r>
    </w:p>
    <w:p>
      <w:pPr>
        <w:pStyle w:val="Heading2"/>
        <w:spacing w:lineRule="auto" w:line="360"/>
      </w:pPr>
      <w:r>
        <w:rPr>
          <w:rFonts w:ascii="Times New Roman" w:hAnsi="Times New Roman"/>
          <w:color w:val="000000"/>
        </w:rPr>
        <w:t>3.5. Thiết kế API REST và tài liệu OpenAPI</w:t>
      </w:r>
    </w:p>
    <w:p>
      <w:pPr>
        <w:spacing w:lineRule="auto" w:line="360" w:after="120"/>
        <w:jc w:val="both"/>
      </w:pPr>
      <w:r>
        <w:rPr>
          <w:rFonts w:ascii="Times New Roman" w:hAnsi="Times New Roman"/>
          <w:sz w:val="26"/>
        </w:rPr>
        <w:t>API gốc /v1 nhóm theo router: auth, users, exams, exam-sessions, subjects, question-bank, v.v. OpenAPI mô tả contract giúp frontend và công cụ sinh client đồng bộ. Các endpoint nhạy cảm được bảo vệ bởi middleware kiểm tra role.</w:t>
      </w:r>
    </w:p>
    <w:p>
      <w:pPr>
        <w:spacing w:lineRule="auto" w:line="360" w:after="120"/>
        <w:jc w:val="both"/>
      </w:pPr>
      <w:r>
        <w:rPr>
          <w:rFonts w:ascii="Times New Roman" w:hAnsi="Times New Roman"/>
          <w:sz w:val="26"/>
        </w:rPr>
        <w:t>Nguyên tắt thiết kế REST được áp dụng: danh từ số nhiều cho tài nguyên, mã trạng thái HTTP chuẩn (200/201/400/401/403/404/409/500), thông điệp lỗi thống nhất. Versioning /v1 giúp mở rộng v2 trong tương lai mà không phá vỡ client cũ nếu duy trì song song.</w:t>
      </w:r>
    </w:p>
    <w:p>
      <w:pPr>
        <w:pStyle w:val="Heading2"/>
        <w:spacing w:lineRule="auto" w:line="360"/>
      </w:pPr>
      <w:r>
        <w:rPr>
          <w:rFonts w:ascii="Times New Roman" w:hAnsi="Times New Roman"/>
          <w:color w:val="000000"/>
        </w:rPr>
        <w:t>3.6. Thiết kế dữ liệu và các thực thể cốt lõi</w:t>
      </w:r>
    </w:p>
    <w:p>
      <w:pPr>
        <w:spacing w:lineRule="auto" w:line="360" w:after="120"/>
        <w:jc w:val="both"/>
      </w:pPr>
      <w:r>
        <w:rPr>
          <w:rFonts w:ascii="Times New Roman" w:hAnsi="Times New Roman"/>
          <w:sz w:val="26"/>
        </w:rPr>
        <w:t>Ở mức khái niệm, hệ thống gồm các thực thể: Người dùng (users) với vai trò; Môn học (subjects); Đề thi (exams) gắn danh sách câu hỏi; Câu hỏi (questions) có loại trắc nghiệm/tự luận và metadata điểm; Phiên thi (exam_sessions) thể hiện một lần tổ chức; Bài làm/bản nộp (submissions) lưu câu trả lời; Sự kiện integrity lưu dấu vết vi phạm; và bảng phụ phục vụ audit, thông báo, reset mật khẩu.</w:t>
      </w:r>
    </w:p>
    <w:p>
      <w:pPr>
        <w:spacing w:lineRule="auto" w:line="360" w:after="120"/>
        <w:jc w:val="center"/>
      </w:pPr>
      <w:r>
        <w:rPr>
          <w:rFonts w:ascii="Times New Roman" w:hAnsi="Times New Roman"/>
          <w:i/>
          <w:sz w:val="26"/>
        </w:rPr>
        <w:t>Bảng 3.6. Bảng khái niệm thực thể (mô tả logic, chi tiết cột xem migration)</w:t>
      </w:r>
    </w:p>
    <w:tbl>
      <w:tblPr>
        <w:tblStyle w:val="TableGrid"/>
        <w:tblW w:type="auto" w:w="0"/>
        <w:tblLook w:firstColumn="1" w:firstRow="1" w:lastColumn="0" w:lastRow="0" w:noHBand="0" w:noVBand="1" w:val="04A0"/>
      </w:tblPr>
      <w:tblGrid>
        <w:gridCol w:w="2880"/>
        <w:gridCol w:w="2880"/>
        <w:gridCol w:w="2880"/>
      </w:tblGrid>
      <w:tr>
        <w:tc>
          <w:tcPr>
            <w:tcW w:type="dxa" w:w="2880"/>
          </w:tcPr>
          <w:p>
            <w:r>
              <w:t>Thực thể</w:t>
            </w:r>
          </w:p>
        </w:tc>
        <w:tc>
          <w:tcPr>
            <w:tcW w:type="dxa" w:w="2880"/>
          </w:tcPr>
          <w:p>
            <w:r>
              <w:t>Khóa chính (gợi ý)</w:t>
            </w:r>
          </w:p>
        </w:tc>
        <w:tc>
          <w:tcPr>
            <w:tcW w:type="dxa" w:w="2880"/>
          </w:tcPr>
          <w:p>
            <w:r>
              <w:t>Liên kết chính</w:t>
            </w:r>
          </w:p>
        </w:tc>
      </w:tr>
      <w:tr>
        <w:tc>
          <w:tcPr>
            <w:tcW w:type="dxa" w:w="2880"/>
          </w:tcPr>
          <w:p>
            <w:r>
              <w:t>users</w:t>
            </w:r>
          </w:p>
        </w:tc>
        <w:tc>
          <w:tcPr>
            <w:tcW w:type="dxa" w:w="2880"/>
          </w:tcPr>
          <w:p>
            <w:r>
              <w:t>id</w:t>
            </w:r>
          </w:p>
        </w:tc>
        <w:tc>
          <w:tcPr>
            <w:tcW w:type="dxa" w:w="2880"/>
          </w:tcPr>
          <w:p>
            <w:r>
              <w:t>role, email duy nhất</w:t>
            </w:r>
          </w:p>
        </w:tc>
      </w:tr>
      <w:tr>
        <w:tc>
          <w:tcPr>
            <w:tcW w:type="dxa" w:w="2880"/>
          </w:tcPr>
          <w:p>
            <w:r>
              <w:t>exams</w:t>
            </w:r>
          </w:p>
        </w:tc>
        <w:tc>
          <w:tcPr>
            <w:tcW w:type="dxa" w:w="2880"/>
          </w:tcPr>
          <w:p>
            <w:r>
              <w:t>id</w:t>
            </w:r>
          </w:p>
        </w:tc>
        <w:tc>
          <w:tcPr>
            <w:tcW w:type="dxa" w:w="2880"/>
          </w:tcPr>
          <w:p>
            <w:r>
              <w:t>author_id, subject_id</w:t>
            </w:r>
          </w:p>
        </w:tc>
      </w:tr>
      <w:tr>
        <w:tc>
          <w:tcPr>
            <w:tcW w:type="dxa" w:w="2880"/>
          </w:tcPr>
          <w:p>
            <w:r>
              <w:t>questions</w:t>
            </w:r>
          </w:p>
        </w:tc>
        <w:tc>
          <w:tcPr>
            <w:tcW w:type="dxa" w:w="2880"/>
          </w:tcPr>
          <w:p>
            <w:r>
              <w:t>id</w:t>
            </w:r>
          </w:p>
        </w:tc>
        <w:tc>
          <w:tcPr>
            <w:tcW w:type="dxa" w:w="2880"/>
          </w:tcPr>
          <w:p>
            <w:r>
              <w:t>exam_id, loại câu, điểm</w:t>
            </w:r>
          </w:p>
        </w:tc>
      </w:tr>
      <w:tr>
        <w:tc>
          <w:tcPr>
            <w:tcW w:type="dxa" w:w="2880"/>
          </w:tcPr>
          <w:p>
            <w:r>
              <w:t>exam_sessions</w:t>
            </w:r>
          </w:p>
        </w:tc>
        <w:tc>
          <w:tcPr>
            <w:tcW w:type="dxa" w:w="2880"/>
          </w:tcPr>
          <w:p>
            <w:r>
              <w:t>id</w:t>
            </w:r>
          </w:p>
        </w:tc>
        <w:tc>
          <w:tcPr>
            <w:tcW w:type="dxa" w:w="2880"/>
          </w:tcPr>
          <w:p>
            <w:r>
              <w:t>exam_id, trạng thái runtime</w:t>
            </w:r>
          </w:p>
        </w:tc>
      </w:tr>
      <w:tr>
        <w:tc>
          <w:tcPr>
            <w:tcW w:type="dxa" w:w="2880"/>
          </w:tcPr>
          <w:p>
            <w:r>
              <w:t>submissions</w:t>
            </w:r>
          </w:p>
        </w:tc>
        <w:tc>
          <w:tcPr>
            <w:tcW w:type="dxa" w:w="2880"/>
          </w:tcPr>
          <w:p>
            <w:r>
              <w:t>id</w:t>
            </w:r>
          </w:p>
        </w:tc>
        <w:tc>
          <w:tcPr>
            <w:tcW w:type="dxa" w:w="2880"/>
          </w:tcPr>
          <w:p>
            <w:r>
              <w:t>session_id, user_id, timestamp nộp</w:t>
            </w:r>
          </w:p>
        </w:tc>
      </w:tr>
      <w:tr>
        <w:tc>
          <w:tcPr>
            <w:tcW w:type="dxa" w:w="2880"/>
          </w:tcPr>
          <w:p>
            <w:r>
              <w:t>integrity_events</w:t>
            </w:r>
          </w:p>
        </w:tc>
        <w:tc>
          <w:tcPr>
            <w:tcW w:type="dxa" w:w="2880"/>
          </w:tcPr>
          <w:p>
            <w:r>
              <w:t>id</w:t>
            </w:r>
          </w:p>
        </w:tc>
        <w:tc>
          <w:tcPr>
            <w:tcW w:type="dxa" w:w="2880"/>
          </w:tcPr>
          <w:p>
            <w:r>
              <w:t>session_id, user_id, loại sự kiện</w:t>
            </w:r>
          </w:p>
        </w:tc>
      </w:tr>
    </w:tbl>
    <w:p/>
    <w:p>
      <w:pPr>
        <w:spacing w:lineRule="auto" w:line="360" w:after="120"/>
        <w:jc w:val="both"/>
      </w:pPr>
      <w:r>
        <w:rPr>
          <w:rFonts w:ascii="Times New Roman" w:hAnsi="Times New Roman"/>
          <w:sz w:val="26"/>
        </w:rPr>
        <w:t>Thiết kế khóa ngoại đảm bảo không tồn tại submission “mồ côi” khi session bị xóa sai cách; trong triển khai thực tế cần chính sách ON DELETE phù hợp (restrict/cascade) theo nghiệp vụ.</w:t>
      </w:r>
    </w:p>
    <w:p>
      <w:pPr>
        <w:pStyle w:val="Heading2"/>
        <w:spacing w:lineRule="auto" w:line="360"/>
      </w:pPr>
      <w:r>
        <w:rPr>
          <w:rFonts w:ascii="Times New Roman" w:hAnsi="Times New Roman"/>
          <w:color w:val="000000"/>
        </w:rPr>
        <w:t>3.7. Autosave, integrity và phục hồi runtime</w:t>
      </w:r>
    </w:p>
    <w:p>
      <w:pPr>
        <w:spacing w:lineRule="auto" w:line="360" w:after="120"/>
        <w:jc w:val="both"/>
      </w:pPr>
      <w:r>
        <w:rPr>
          <w:rFonts w:ascii="Times New Roman" w:hAnsi="Times New Roman"/>
          <w:sz w:val="26"/>
        </w:rPr>
        <w:t>Autosave giảm rủi ro mất bài khi sinh viên gặp sự cố mạng hoặc đóng nhầm tab. Contract autosave trong dự án quy định payload, tần suất khuyến nghị, và cách máy chủ ghi đè an toàn. Client nên backoff khi nhận 429/503 để tránh bão request.</w:t>
      </w:r>
    </w:p>
    <w:p>
      <w:pPr>
        <w:spacing w:lineRule="auto" w:line="360" w:after="120"/>
        <w:jc w:val="both"/>
      </w:pPr>
      <w:r>
        <w:rPr>
          <w:rFonts w:ascii="Times New Roman" w:hAnsi="Times New Roman"/>
          <w:sz w:val="26"/>
        </w:rPr>
        <w:t>Integrity events ghi nhận hành vi như thoát fullscreen, chuyển tab, copy/paste nếu được instrumentation. Giám thị hiển thị timeline để quyết định can thiệp. Cần phân biệt “cảnh báo” và “vi phạm nặng” theo quy chế thi của đơn vị đào tạo.</w:t>
      </w:r>
    </w:p>
    <w:p>
      <w:pPr>
        <w:spacing w:lineRule="auto" w:line="360" w:after="120"/>
        <w:jc w:val="both"/>
      </w:pPr>
      <w:r>
        <w:rPr>
          <w:rFonts w:ascii="Times New Roman" w:hAnsi="Times New Roman"/>
          <w:sz w:val="26"/>
        </w:rPr>
        <w:t>Phục hồi runtime sau restart máy chủ dựa trên bảng trạng thái exam_runtime_state (khái niệm) giúp timer không bị “tăng thêm” cho thí sinh một cách bất công. Đồ án nên minh họa bằng sơ đồ trạng thái: chưa bắt đầu → đang làm → đã nộp / hết giờ → đã chấm.</w:t>
      </w:r>
    </w:p>
    <w:p>
      <w:pPr>
        <w:pStyle w:val="Heading2"/>
        <w:spacing w:lineRule="auto" w:line="360"/>
      </w:pPr>
      <w:r>
        <w:rPr>
          <w:rFonts w:ascii="Times New Roman" w:hAnsi="Times New Roman"/>
          <w:color w:val="000000"/>
        </w:rPr>
        <w:t>3.8. Thiết kế giám sát thi và sự kiện Socket</w:t>
      </w:r>
    </w:p>
    <w:p>
      <w:pPr>
        <w:spacing w:lineRule="auto" w:line="360" w:after="120"/>
        <w:jc w:val="both"/>
      </w:pPr>
      <w:r>
        <w:rPr>
          <w:rFonts w:ascii="Times New Roman" w:hAnsi="Times New Roman"/>
          <w:sz w:val="26"/>
        </w:rPr>
        <w:t>Phòng thi số yêu cầu kênh tín hiệu từ giám thị tới thí sinh: bắt đầu đồng loạt, thông báo chung, cảnh báo cá nhân, dừng khẩn cấp. Socket.IO room theo examId giúp định tuyến sự kiện hiệu quả. Server cần log socket id kết hợp user id để truy vết.</w:t>
      </w:r>
    </w:p>
    <w:p>
      <w:pPr>
        <w:spacing w:lineRule="auto" w:line="360" w:after="120"/>
        <w:jc w:val="both"/>
      </w:pPr>
      <w:r>
        <w:rPr>
          <w:rFonts w:ascii="Times New Roman" w:hAnsi="Times New Roman"/>
          <w:sz w:val="26"/>
        </w:rPr>
        <w:t>Khi tích hợp force-submit, backend phải đảm bảo idempotent: nếu thí sinh đã nộp, lệnh lặp lại không làm hỏng dữ liệu. Đồng thời phải thông báo rõ trên UI để tránh tranh chấp.</w:t>
      </w:r>
    </w:p>
    <w:p>
      <w:r>
        <w:br w:type="page"/>
      </w:r>
    </w:p>
    <w:p>
      <w:pPr>
        <w:pStyle w:val="Heading1"/>
        <w:spacing w:lineRule="auto" w:line="360"/>
      </w:pPr>
      <w:r>
        <w:rPr>
          <w:rFonts w:ascii="Times New Roman" w:hAnsi="Times New Roman"/>
          <w:color w:val="000000"/>
        </w:rPr>
        <w:t>CHƯƠNG 4: TRIỂN KHAI VÀ KIỂM THỬ HỆ THỐNG</w:t>
      </w:r>
    </w:p>
    <w:p>
      <w:pPr>
        <w:pStyle w:val="Heading2"/>
        <w:spacing w:lineRule="auto" w:line="360"/>
      </w:pPr>
      <w:r>
        <w:rPr>
          <w:rFonts w:ascii="Times New Roman" w:hAnsi="Times New Roman"/>
          <w:color w:val="000000"/>
        </w:rPr>
        <w:t>4.1. Môi trường phát triển và công cụ</w:t>
      </w:r>
    </w:p>
    <w:p>
      <w:pPr>
        <w:spacing w:lineRule="auto" w:line="360" w:after="120"/>
        <w:jc w:val="center"/>
      </w:pPr>
      <w:r>
        <w:rPr>
          <w:rFonts w:ascii="Times New Roman" w:hAnsi="Times New Roman"/>
          <w:i/>
          <w:sz w:val="26"/>
        </w:rPr>
        <w:t>Bảng 4.1. Môi trường phát triển</w:t>
      </w:r>
    </w:p>
    <w:tbl>
      <w:tblPr>
        <w:tblStyle w:val="TableGrid"/>
        <w:tblW w:type="auto" w:w="0"/>
        <w:tblLook w:firstColumn="1" w:firstRow="1" w:lastColumn="0" w:lastRow="0" w:noHBand="0" w:noVBand="1" w:val="04A0"/>
      </w:tblPr>
      <w:tblGrid>
        <w:gridCol w:w="4320"/>
        <w:gridCol w:w="4320"/>
      </w:tblGrid>
      <w:tr>
        <w:tc>
          <w:tcPr>
            <w:tcW w:type="dxa" w:w="4320"/>
          </w:tcPr>
          <w:p>
            <w:r>
              <w:t>Thành phần</w:t>
            </w:r>
          </w:p>
        </w:tc>
        <w:tc>
          <w:tcPr>
            <w:tcW w:type="dxa" w:w="4320"/>
          </w:tcPr>
          <w:p>
            <w:r>
              <w:t>Phiên bản / ghi chú</w:t>
            </w:r>
          </w:p>
        </w:tc>
      </w:tr>
      <w:tr>
        <w:tc>
          <w:tcPr>
            <w:tcW w:type="dxa" w:w="4320"/>
          </w:tcPr>
          <w:p>
            <w:r>
              <w:t>Node.js</w:t>
            </w:r>
          </w:p>
        </w:tc>
        <w:tc>
          <w:tcPr>
            <w:tcW w:type="dxa" w:w="4320"/>
          </w:tcPr>
          <w:p>
            <w:r>
              <w:t>Khuyến nghị LTS phù hợp với package.json dự án</w:t>
            </w:r>
          </w:p>
        </w:tc>
      </w:tr>
      <w:tr>
        <w:tc>
          <w:tcPr>
            <w:tcW w:type="dxa" w:w="4320"/>
          </w:tcPr>
          <w:p>
            <w:r>
              <w:t>npm</w:t>
            </w:r>
          </w:p>
        </w:tc>
        <w:tc>
          <w:tcPr>
            <w:tcW w:type="dxa" w:w="4320"/>
          </w:tcPr>
          <w:p>
            <w:r>
              <w:t>Quản lý dependency</w:t>
            </w:r>
          </w:p>
        </w:tc>
      </w:tr>
      <w:tr>
        <w:tc>
          <w:tcPr>
            <w:tcW w:type="dxa" w:w="4320"/>
          </w:tcPr>
          <w:p>
            <w:r>
              <w:t>PostgreSQL</w:t>
            </w:r>
          </w:p>
        </w:tc>
        <w:tc>
          <w:tcPr>
            <w:tcW w:type="dxa" w:w="4320"/>
          </w:tcPr>
          <w:p>
            <w:r>
              <w:t>Local hoặc Neon cloud</w:t>
            </w:r>
          </w:p>
        </w:tc>
      </w:tr>
      <w:tr>
        <w:tc>
          <w:tcPr>
            <w:tcW w:type="dxa" w:w="4320"/>
          </w:tcPr>
          <w:p>
            <w:r>
              <w:t>Git</w:t>
            </w:r>
          </w:p>
        </w:tc>
        <w:tc>
          <w:tcPr>
            <w:tcW w:type="dxa" w:w="4320"/>
          </w:tcPr>
          <w:p>
            <w:r>
              <w:t>Quản lý phiên bản mã nguồn</w:t>
            </w:r>
          </w:p>
        </w:tc>
      </w:tr>
      <w:tr>
        <w:tc>
          <w:tcPr>
            <w:tcW w:type="dxa" w:w="4320"/>
          </w:tcPr>
          <w:p>
            <w:r>
              <w:t>Trình duyệt</w:t>
            </w:r>
          </w:p>
        </w:tc>
        <w:tc>
          <w:tcPr>
            <w:tcW w:type="dxa" w:w="4320"/>
          </w:tcPr>
          <w:p>
            <w:r>
              <w:t>Chrome/Edge để kiểm thử fullscreen và DevTools</w:t>
            </w:r>
          </w:p>
        </w:tc>
      </w:tr>
    </w:tbl>
    <w:p/>
    <w:p>
      <w:pPr>
        <w:pStyle w:val="Heading2"/>
        <w:spacing w:lineRule="auto" w:line="360"/>
      </w:pPr>
      <w:r>
        <w:rPr>
          <w:rFonts w:ascii="Times New Roman" w:hAnsi="Times New Roman"/>
          <w:color w:val="000000"/>
        </w:rPr>
        <w:t>4.2. Cấu trúc thư mục dự án</w:t>
      </w:r>
    </w:p>
    <w:p>
      <w:pPr>
        <w:spacing w:lineRule="auto" w:line="360" w:after="120"/>
        <w:jc w:val="both"/>
      </w:pPr>
      <w:r>
        <w:rPr>
          <w:rFonts w:ascii="Times New Roman" w:hAnsi="Times New Roman"/>
          <w:sz w:val="26"/>
        </w:rPr>
        <w:t>GraduationProject/BackEnd/server: mã nguồn API, migrations, scripts SQL, openapi.yaml, API.md. GraduationProject/FrontEnd/client: ứng dụng React, cấu hình Vite, biến môi trường theo môi trường dev/prod.</w:t>
      </w:r>
    </w:p>
    <w:p>
      <w:pPr>
        <w:pStyle w:val="Heading2"/>
        <w:spacing w:lineRule="auto" w:line="360"/>
      </w:pPr>
      <w:r>
        <w:rPr>
          <w:rFonts w:ascii="Times New Roman" w:hAnsi="Times New Roman"/>
          <w:color w:val="000000"/>
        </w:rPr>
        <w:t>4.3. Triển khai chức năng theo vai trò</w:t>
      </w:r>
    </w:p>
    <w:p>
      <w:pPr>
        <w:pStyle w:val="Heading3"/>
        <w:spacing w:lineRule="auto" w:line="360"/>
      </w:pPr>
      <w:r>
        <w:rPr>
          <w:rFonts w:ascii="Times New Roman" w:hAnsi="Times New Roman"/>
          <w:color w:val="000000"/>
        </w:rPr>
        <w:t>4.3.1. Sinh viên</w:t>
      </w:r>
    </w:p>
    <w:p>
      <w:pPr>
        <w:pStyle w:val="ListBullet"/>
        <w:spacing w:lineRule="auto" w:line="360" w:after="120"/>
      </w:pPr>
      <w:r>
        <w:rPr>
          <w:rFonts w:ascii="Times New Roman" w:hAnsi="Times New Roman"/>
          <w:sz w:val="26"/>
        </w:rPr>
        <w:t>Đăng nhập, chọn đề, làm bài với timer và autosave.</w:t>
      </w:r>
    </w:p>
    <w:p>
      <w:pPr>
        <w:pStyle w:val="ListBullet"/>
        <w:spacing w:lineRule="auto" w:line="360" w:after="120"/>
      </w:pPr>
      <w:r>
        <w:rPr>
          <w:rFonts w:ascii="Times New Roman" w:hAnsi="Times New Roman"/>
          <w:sz w:val="26"/>
        </w:rPr>
        <w:t>Gửi sự kiện integrity khi vi phạm quy tắc (nếu bật).</w:t>
      </w:r>
    </w:p>
    <w:p>
      <w:pPr>
        <w:pStyle w:val="ListBullet"/>
        <w:spacing w:lineRule="auto" w:line="360" w:after="120"/>
      </w:pPr>
      <w:r>
        <w:rPr>
          <w:rFonts w:ascii="Times New Roman" w:hAnsi="Times New Roman"/>
          <w:sz w:val="26"/>
        </w:rPr>
        <w:t>Nộp bài, xem điểm và phân tích câu đúng/sai khi hệ thống cho phép.</w:t>
      </w:r>
    </w:p>
    <w:p>
      <w:pPr>
        <w:pStyle w:val="Heading3"/>
        <w:spacing w:lineRule="auto" w:line="360"/>
      </w:pPr>
      <w:r>
        <w:rPr>
          <w:rFonts w:ascii="Times New Roman" w:hAnsi="Times New Roman"/>
          <w:color w:val="000000"/>
        </w:rPr>
        <w:t>4.3.2. Giáo viên</w:t>
      </w:r>
    </w:p>
    <w:p>
      <w:pPr>
        <w:pStyle w:val="ListBullet"/>
        <w:spacing w:lineRule="auto" w:line="360" w:after="120"/>
      </w:pPr>
      <w:r>
        <w:rPr>
          <w:rFonts w:ascii="Times New Roman" w:hAnsi="Times New Roman"/>
          <w:sz w:val="26"/>
        </w:rPr>
        <w:t>Tạo/chỉnh sửa đề (theo quyền API), import Word.</w:t>
      </w:r>
    </w:p>
    <w:p>
      <w:pPr>
        <w:pStyle w:val="ListBullet"/>
        <w:spacing w:lineRule="auto" w:line="360" w:after="120"/>
      </w:pPr>
      <w:r>
        <w:rPr>
          <w:rFonts w:ascii="Times New Roman" w:hAnsi="Times New Roman"/>
          <w:sz w:val="26"/>
        </w:rPr>
        <w:t>Khởi động runtime, theo dõi Socket, chấm tự luận.</w:t>
      </w:r>
    </w:p>
    <w:p>
      <w:pPr>
        <w:pStyle w:val="Heading3"/>
        <w:spacing w:lineRule="auto" w:line="360"/>
      </w:pPr>
      <w:r>
        <w:rPr>
          <w:rFonts w:ascii="Times New Roman" w:hAnsi="Times New Roman"/>
          <w:color w:val="000000"/>
        </w:rPr>
        <w:t>4.3.3. Quản trị viên</w:t>
      </w:r>
    </w:p>
    <w:p>
      <w:pPr>
        <w:pStyle w:val="ListBullet"/>
        <w:spacing w:lineRule="auto" w:line="360" w:after="120"/>
      </w:pPr>
      <w:r>
        <w:rPr>
          <w:rFonts w:ascii="Times New Roman" w:hAnsi="Times New Roman"/>
          <w:sz w:val="26"/>
        </w:rPr>
        <w:t>Quản lý người dùng, reset mật khẩu, audit log, báo cáo hệ thống.</w:t>
      </w:r>
    </w:p>
    <w:p>
      <w:pPr>
        <w:pStyle w:val="ListBullet"/>
        <w:spacing w:lineRule="auto" w:line="360" w:after="120"/>
      </w:pPr>
      <w:r>
        <w:rPr>
          <w:rFonts w:ascii="Times New Roman" w:hAnsi="Times New Roman"/>
          <w:sz w:val="26"/>
        </w:rPr>
        <w:t>Một số route tạo/sửa đề chỉ admin trên FE — cần lưu ý khi demo.</w:t>
      </w:r>
    </w:p>
    <w:p>
      <w:pPr>
        <w:pStyle w:val="Heading2"/>
        <w:spacing w:lineRule="auto" w:line="360"/>
      </w:pPr>
      <w:r>
        <w:rPr>
          <w:rFonts w:ascii="Times New Roman" w:hAnsi="Times New Roman"/>
          <w:color w:val="000000"/>
        </w:rPr>
        <w:t>4.4. Kiểm thử đơn vị và kiểm thử hệ thống</w:t>
      </w:r>
    </w:p>
    <w:p>
      <w:pPr>
        <w:spacing w:lineRule="auto" w:line="360" w:after="120"/>
        <w:jc w:val="center"/>
      </w:pPr>
      <w:r>
        <w:rPr>
          <w:rFonts w:ascii="Times New Roman" w:hAnsi="Times New Roman"/>
          <w:i/>
          <w:sz w:val="26"/>
        </w:rPr>
        <w:t>Bảng 4.2. Kiểm thử thủ công gợi ý</w:t>
      </w:r>
    </w:p>
    <w:tbl>
      <w:tblPr>
        <w:tblStyle w:val="TableGrid"/>
        <w:tblW w:type="auto" w:w="0"/>
        <w:tblLook w:firstColumn="1" w:firstRow="1" w:lastColumn="0" w:lastRow="0" w:noHBand="0" w:noVBand="1" w:val="04A0"/>
      </w:tblPr>
      <w:tblGrid>
        <w:gridCol w:w="2880"/>
        <w:gridCol w:w="2880"/>
        <w:gridCol w:w="2880"/>
      </w:tblGrid>
      <w:tr>
        <w:tc>
          <w:tcPr>
            <w:tcW w:type="dxa" w:w="2880"/>
          </w:tcPr>
          <w:p>
            <w:r>
              <w:t>Kịch bản</w:t>
            </w:r>
          </w:p>
        </w:tc>
        <w:tc>
          <w:tcPr>
            <w:tcW w:type="dxa" w:w="2880"/>
          </w:tcPr>
          <w:p>
            <w:r>
              <w:t>Bước kiểm tra</w:t>
            </w:r>
          </w:p>
        </w:tc>
        <w:tc>
          <w:tcPr>
            <w:tcW w:type="dxa" w:w="2880"/>
          </w:tcPr>
          <w:p>
            <w:r>
              <w:t>Kết quả mong đợi</w:t>
            </w:r>
          </w:p>
        </w:tc>
      </w:tr>
      <w:tr>
        <w:tc>
          <w:tcPr>
            <w:tcW w:type="dxa" w:w="2880"/>
          </w:tcPr>
          <w:p>
            <w:r>
              <w:t>Health API</w:t>
            </w:r>
          </w:p>
        </w:tc>
        <w:tc>
          <w:tcPr>
            <w:tcW w:type="dxa" w:w="2880"/>
          </w:tcPr>
          <w:p>
            <w:r>
              <w:t>GET /</w:t>
            </w:r>
          </w:p>
        </w:tc>
        <w:tc>
          <w:tcPr>
            <w:tcW w:type="dxa" w:w="2880"/>
          </w:tcPr>
          <w:p>
            <w:r>
              <w:t>200, thông tin service</w:t>
            </w:r>
          </w:p>
        </w:tc>
      </w:tr>
      <w:tr>
        <w:tc>
          <w:tcPr>
            <w:tcW w:type="dxa" w:w="2880"/>
          </w:tcPr>
          <w:p>
            <w:r>
              <w:t>Đăng nhập SV</w:t>
            </w:r>
          </w:p>
        </w:tc>
        <w:tc>
          <w:tcPr>
            <w:tcW w:type="dxa" w:w="2880"/>
          </w:tcPr>
          <w:p>
            <w:r>
              <w:t>POST /v1/auth/login</w:t>
            </w:r>
          </w:p>
        </w:tc>
        <w:tc>
          <w:tcPr>
            <w:tcW w:type="dxa" w:w="2880"/>
          </w:tcPr>
          <w:p>
            <w:r>
              <w:t>JWT hợp lệ</w:t>
            </w:r>
          </w:p>
        </w:tc>
      </w:tr>
      <w:tr>
        <w:tc>
          <w:tcPr>
            <w:tcW w:type="dxa" w:w="2880"/>
          </w:tcPr>
          <w:p>
            <w:r>
              <w:t>Làm bài + autosave</w:t>
            </w:r>
          </w:p>
        </w:tc>
        <w:tc>
          <w:tcPr>
            <w:tcW w:type="dxa" w:w="2880"/>
          </w:tcPr>
          <w:p>
            <w:r>
              <w:t>Quan sát network</w:t>
            </w:r>
          </w:p>
        </w:tc>
        <w:tc>
          <w:tcPr>
            <w:tcW w:type="dxa" w:w="2880"/>
          </w:tcPr>
          <w:p>
            <w:r>
              <w:t>200, không mất tiến độ</w:t>
            </w:r>
          </w:p>
        </w:tc>
      </w:tr>
      <w:tr>
        <w:tc>
          <w:tcPr>
            <w:tcW w:type="dxa" w:w="2880"/>
          </w:tcPr>
          <w:p>
            <w:r>
              <w:t>Hết giờ</w:t>
            </w:r>
          </w:p>
        </w:tc>
        <w:tc>
          <w:tcPr>
            <w:tcW w:type="dxa" w:w="2880"/>
          </w:tcPr>
          <w:p>
            <w:r>
              <w:t>Chờ timer = 0</w:t>
            </w:r>
          </w:p>
        </w:tc>
        <w:tc>
          <w:tcPr>
            <w:tcW w:type="dxa" w:w="2880"/>
          </w:tcPr>
          <w:p>
            <w:r>
              <w:t>Khóa nộp, trạng thái đúng</w:t>
            </w:r>
          </w:p>
        </w:tc>
      </w:tr>
      <w:tr>
        <w:tc>
          <w:tcPr>
            <w:tcW w:type="dxa" w:w="2880"/>
          </w:tcPr>
          <w:p>
            <w:r>
              <w:t>Socket runtime</w:t>
            </w:r>
          </w:p>
        </w:tc>
        <w:tc>
          <w:tcPr>
            <w:tcW w:type="dxa" w:w="2880"/>
          </w:tcPr>
          <w:p>
            <w:r>
              <w:t>Hai trình duyệt</w:t>
            </w:r>
          </w:p>
        </w:tc>
        <w:tc>
          <w:tcPr>
            <w:tcW w:type="dxa" w:w="2880"/>
          </w:tcPr>
          <w:p>
            <w:r>
              <w:t>Sinh viên nhận tín hiệu</w:t>
            </w:r>
          </w:p>
        </w:tc>
      </w:tr>
    </w:tbl>
    <w:p/>
    <w:p>
      <w:pPr>
        <w:spacing w:lineRule="auto" w:line="360" w:after="120"/>
        <w:jc w:val="both"/>
      </w:pPr>
      <w:r>
        <w:rPr>
          <w:rFonts w:ascii="Times New Roman" w:hAnsi="Times New Roman"/>
          <w:sz w:val="26"/>
        </w:rPr>
        <w:t>Kiểm thử tự động: chạy npm test trong BackEnd/server (Vitest). Nên mở rộng test tích hợp và CI trước khi triển khai production.</w:t>
      </w:r>
    </w:p>
    <w:p>
      <w:pPr>
        <w:pStyle w:val="Heading2"/>
        <w:spacing w:lineRule="auto" w:line="360"/>
      </w:pPr>
      <w:r>
        <w:rPr>
          <w:rFonts w:ascii="Times New Roman" w:hAnsi="Times New Roman"/>
          <w:color w:val="000000"/>
        </w:rPr>
        <w:t>4.5. Triển khai môi trường thử nghiệm và production</w:t>
      </w:r>
    </w:p>
    <w:p>
      <w:pPr>
        <w:spacing w:lineRule="auto" w:line="360" w:after="120"/>
        <w:jc w:val="both"/>
      </w:pPr>
      <w:r>
        <w:rPr>
          <w:rFonts w:ascii="Times New Roman" w:hAnsi="Times New Roman"/>
          <w:sz w:val="26"/>
        </w:rPr>
        <w:t>Môi trường cục bộ: backend .env sao chép từ .env.example, điền DATABASE_URL, JWT_SECRET, cấu hình SMTP nếu dùng reset mật khẩu, và biến AI nếu bật MiniMax. Chạy npm install, npm run migrate, npm run dev. Frontend npm install, npm run dev, trỏ VITE_API_URL tới localhost trong .env.development.</w:t>
      </w:r>
    </w:p>
    <w:p>
      <w:pPr>
        <w:spacing w:lineRule="auto" w:line="360" w:after="120"/>
        <w:jc w:val="both"/>
      </w:pPr>
      <w:r>
        <w:rPr>
          <w:rFonts w:ascii="Times New Roman" w:hAnsi="Times New Roman"/>
          <w:sz w:val="26"/>
        </w:rPr>
        <w:t>Môi trường production: bắt buộc HTTPS, biến bí mật lưu trên nền tảng triển khai (Render/VPS), bật CORS đúng origin FE, gzip/brotli nếu reverse proxy hỗ trợ, và healthcheck cho process manager. Nên tách DB khỏi app server và bật TLS cho kết nối Postgres.</w:t>
      </w:r>
    </w:p>
    <w:p>
      <w:pPr>
        <w:spacing w:lineRule="auto" w:line="360" w:after="120"/>
        <w:jc w:val="both"/>
      </w:pPr>
      <w:r>
        <w:rPr>
          <w:rFonts w:ascii="Times New Roman" w:hAnsi="Times New Roman"/>
          <w:sz w:val="26"/>
        </w:rPr>
        <w:t>Pipeline CI/CD gợi ý: lint + typecheck + unit test trên PR; build docker image hoặc artifact; deploy blue/green hoặc rolling nếu có nhiều instance. Ghi log tập trung (JSON lines) giúp truy vết requestId.</w:t>
      </w:r>
    </w:p>
    <w:p>
      <w:pPr>
        <w:pStyle w:val="Heading2"/>
        <w:spacing w:lineRule="auto" w:line="360"/>
      </w:pPr>
      <w:r>
        <w:rPr>
          <w:rFonts w:ascii="Times New Roman" w:hAnsi="Times New Roman"/>
          <w:color w:val="000000"/>
        </w:rPr>
        <w:t>4.6. Hiệu năng, log và xử lý sự cố</w:t>
      </w:r>
    </w:p>
    <w:p>
      <w:pPr>
        <w:spacing w:lineRule="auto" w:line="360" w:after="120"/>
        <w:jc w:val="both"/>
      </w:pPr>
      <w:r>
        <w:rPr>
          <w:rFonts w:ascii="Times New Roman" w:hAnsi="Times New Roman"/>
          <w:sz w:val="26"/>
        </w:rPr>
        <w:t>Hiệu năng làm bài: tránh re-render toàn màn hình khi autosave; debounce input; virtualize danh sách câu dài. Hiệu năng server: pooling kết nối DB, tránh N+1 query khi tải đề, cache đề đã tải trong phiên hợp lý.</w:t>
      </w:r>
    </w:p>
    <w:p>
      <w:pPr>
        <w:spacing w:lineRule="auto" w:line="360" w:after="120"/>
        <w:jc w:val="both"/>
      </w:pPr>
      <w:r>
        <w:rPr>
          <w:rFonts w:ascii="Times New Roman" w:hAnsi="Times New Roman"/>
          <w:sz w:val="26"/>
        </w:rPr>
        <w:t>Khi sự cố: kiểm tra log lỗi validation Joi, mã 401 do token hết hạn, 403 do role, 409 khi xung đột trạng thái phiên. Với Socket, kiểm tra mất kết nối mạng và cơ chế reconnect của client thư viện.</w:t>
      </w:r>
    </w:p>
    <w:p>
      <w:r>
        <w:br w:type="page"/>
      </w:r>
    </w:p>
    <w:p>
      <w:pPr>
        <w:pStyle w:val="Heading1"/>
        <w:spacing w:lineRule="auto" w:line="360"/>
      </w:pPr>
      <w:r>
        <w:rPr>
          <w:rFonts w:ascii="Times New Roman" w:hAnsi="Times New Roman"/>
          <w:color w:val="000000"/>
        </w:rPr>
        <w:t>NỘI DUNG BỔ SUNG: MÔ TẢ CHI TIẾT LUỒNG NGHIỆP VỤ, VẬN HÀNH VÀ BẢO MẬT</w:t>
      </w:r>
    </w:p>
    <w:p>
      <w:pPr>
        <w:spacing w:lineRule="auto" w:line="360" w:after="120"/>
        <w:jc w:val="both"/>
      </w:pPr>
      <w:r>
        <w:rPr>
          <w:rFonts w:ascii="Times New Roman" w:hAnsi="Times New Roman"/>
          <w:sz w:val="26"/>
        </w:rPr>
        <w:t>Phần này bổ sung mô tả theo hướng “walkthrough” để sinh viên dễ chuyển thành sơ đồ tuần tự và ảnh chụp màn hình. Khi chỉnh sửa báo cáo cho đúng quy định khoa, có thể gộp các mục vào Chương 3 và Chương 4 tương ứng.</w:t>
      </w:r>
    </w:p>
    <w:p>
      <w:pPr>
        <w:spacing w:lineRule="auto" w:line="360" w:after="120"/>
        <w:jc w:val="both"/>
      </w:pPr>
      <w:r>
        <w:rPr>
          <w:rFonts w:ascii="Times New Roman" w:hAnsi="Times New Roman"/>
          <w:sz w:val="26"/>
        </w:rPr>
        <w:t>Bước khởi tạo hệ thống: triển khai PostgreSQL, tạo database trống, cấu hình user DB ít quyền nhất có thể cho ứng dụng, bật kết nối TLS nếu DB nằm ngoài máy chủ ứng dụng. Chạy migration theo đúng thứ tự, kiểm tra bảng quan trọng đã tồn tại bằng truy vấn catalog hoặc công cụ GUI. Khởi động backend ở chế độ dev, xác nhận log không có lỗi kết nối pool.</w:t>
      </w:r>
    </w:p>
    <w:p>
      <w:pPr>
        <w:spacing w:lineRule="auto" w:line="360" w:after="120"/>
        <w:jc w:val="both"/>
      </w:pPr>
      <w:r>
        <w:rPr>
          <w:rFonts w:ascii="Times New Roman" w:hAnsi="Times New Roman"/>
          <w:sz w:val="26"/>
        </w:rPr>
        <w:t>Bước tạo dữ liệu mẫu: dùng script seed hoặc SQL insert để tạo admin, giáo viên, sinh viên, môn học và lớp. Kiểm tra ràng buộc unique trên email để tránh trùng. Ghi lại tài khoản demo phục vụ hội đồng chấm, đồng thời đổi mật khẩu mặc định trước khi public.</w:t>
      </w:r>
    </w:p>
    <w:p>
      <w:pPr>
        <w:spacing w:lineRule="auto" w:line="360" w:after="120"/>
        <w:jc w:val="both"/>
      </w:pPr>
      <w:r>
        <w:rPr>
          <w:rFonts w:ascii="Times New Roman" w:hAnsi="Times New Roman"/>
          <w:sz w:val="26"/>
        </w:rPr>
        <w:t>Luồng đăng nhập: client gửi thông tin đăng nhập qua HTTPS, server xác minh bcrypt, phát JWT có exp. Client lưu token theo policy, gắn Authorization: Bearer cho mọi request REST. Khi token gần hết hạn, có thể hiện thông báo “phiên sắp hết hạn” để người dùng lưu bài và đăng nhập lại — tính năng refresh token là hướng mở rộng.</w:t>
      </w:r>
    </w:p>
    <w:p>
      <w:pPr>
        <w:spacing w:lineRule="auto" w:line="360" w:after="120"/>
        <w:jc w:val="both"/>
      </w:pPr>
      <w:r>
        <w:rPr>
          <w:rFonts w:ascii="Times New Roman" w:hAnsi="Times New Roman"/>
          <w:sz w:val="26"/>
        </w:rPr>
        <w:t>Luồng tạo đề thi: giáo viên nhập metadata đề (thời gian, điểm tối đa, cấu hình shuffle, yêu cầu fullscreen). Server validate Joi, ghi DB, trả examId. Client chuyển sang màn soạn câu hỏi: thêm từng câu hoặc import Word. Mỗi lần lưu, server đảm bảo tính nhất quán giữa exam và questions.</w:t>
      </w:r>
    </w:p>
    <w:p>
      <w:pPr>
        <w:spacing w:lineRule="auto" w:line="360" w:after="120"/>
        <w:jc w:val="both"/>
      </w:pPr>
      <w:r>
        <w:rPr>
          <w:rFonts w:ascii="Times New Roman" w:hAnsi="Times New Roman"/>
          <w:sz w:val="26"/>
        </w:rPr>
        <w:t>Luồng import Word: upload multipart, giới hạn kích thước, server parse bằng Mammoth, trả preview HTML/JSON cho giáo viên duyệt. Khi commit, server map sang schema câu hỏi nội bộ, ghi log nếu có cảnh báo định dạng. Nếu parse lỗi, trả mã 400 kèm thông điệp thân thiện để người dùng chỉnh file nguồn.</w:t>
      </w:r>
    </w:p>
    <w:p>
      <w:pPr>
        <w:spacing w:lineRule="auto" w:line="360" w:after="120"/>
        <w:jc w:val="both"/>
      </w:pPr>
      <w:r>
        <w:rPr>
          <w:rFonts w:ascii="Times New Roman" w:hAnsi="Times New Roman"/>
          <w:sz w:val="26"/>
        </w:rPr>
        <w:t>Luồng tổ chức phiên: giáo viên tạo session runtime, hệ thống gán trạng thái “chưa bắt đầu”. Khi đến giờ, giáo viên bấm bắt đầu, server phát sự kiện Socket tới room exam. Sinh viên đang ở màn chờ chuyển sang màn làm bài, timer đồng bộ theo server time.</w:t>
      </w:r>
    </w:p>
    <w:p>
      <w:pPr>
        <w:spacing w:lineRule="auto" w:line="360" w:after="120"/>
        <w:jc w:val="both"/>
      </w:pPr>
      <w:r>
        <w:rPr>
          <w:rFonts w:ascii="Times New Roman" w:hAnsi="Times New Roman"/>
          <w:sz w:val="26"/>
        </w:rPr>
        <w:t>Luồng làm bài chi tiết: client render danh sách câu, lưu map câu→đáp án đã chọn trong state. Mỗi N giây, client gửi autosave; server merge an toàn, tránh ghi đè nếu phiên đã khóa. Nếu server trả 409, client hiển thị “phiên đã kết thúc” và chuyển sang màn kết quả.</w:t>
      </w:r>
    </w:p>
    <w:p>
      <w:pPr>
        <w:spacing w:lineRule="auto" w:line="360" w:after="120"/>
        <w:jc w:val="both"/>
      </w:pPr>
      <w:r>
        <w:rPr>
          <w:rFonts w:ascii="Times New Roman" w:hAnsi="Times New Roman"/>
          <w:sz w:val="26"/>
        </w:rPr>
        <w:t>Luồng integrity: hook sự kiện fullscreen, visibilitychange, copy/paste (tuỳ cấu hình). Khi phát hiện, client gửi payload gồm loại sự kiện, timestamp client, metadata nhẹ. Server lưu audit timeline, giám thị có thể lọc theo mức độ. Cần tránh thu thập dữ liệu nhạy cảm vượt quá phạm vi đồ án.</w:t>
      </w:r>
    </w:p>
    <w:p>
      <w:pPr>
        <w:spacing w:lineRule="auto" w:line="360" w:after="120"/>
        <w:jc w:val="both"/>
      </w:pPr>
      <w:r>
        <w:rPr>
          <w:rFonts w:ascii="Times New Roman" w:hAnsi="Times New Roman"/>
          <w:sz w:val="26"/>
        </w:rPr>
        <w:t>Luồng nộp bài: sinh viên xác nhận hộp thoại, client gọi submit, server transaction: khóa submission, tính điểm trắc nghiệm, ghi trạng thái, trả kết quả tóm tắt. Nếu mạng lỗi, client retry idempotent theo requestId (hướng mở rộng).</w:t>
      </w:r>
    </w:p>
    <w:p>
      <w:pPr>
        <w:spacing w:lineRule="auto" w:line="360" w:after="120"/>
        <w:jc w:val="both"/>
      </w:pPr>
      <w:r>
        <w:rPr>
          <w:rFonts w:ascii="Times New Roman" w:hAnsi="Times New Roman"/>
          <w:sz w:val="26"/>
        </w:rPr>
        <w:t>Luồng chấm tự luận: giáo viên mở grading theo sessionId, xem nội dung, nhập điểm từng câu hoặc tổng, lưu PATCH. Server kiểm tra quyền teacher/admin, cập nhật điểm và log thay đổi. Sau chấm, sinh viên xem được phản hồi theo policy đề.</w:t>
      </w:r>
    </w:p>
    <w:p>
      <w:pPr>
        <w:spacing w:lineRule="auto" w:line="360" w:after="120"/>
        <w:jc w:val="both"/>
      </w:pPr>
      <w:r>
        <w:rPr>
          <w:rFonts w:ascii="Times New Roman" w:hAnsi="Times New Roman"/>
          <w:sz w:val="26"/>
        </w:rPr>
        <w:t>Luồng giám sát: giáo viên/admin mở proctoring, server stream danh sách thí sinh online qua polling hoặc socket events. Khi phát hiện vi phạm lặp lại, giám thị có thể gửi cảnh báo chung hoặc riêng. Force-submit chỉ dùng khi có căn cứ quy chế.</w:t>
      </w:r>
    </w:p>
    <w:p>
      <w:pPr>
        <w:spacing w:lineRule="auto" w:line="360" w:after="120"/>
        <w:jc w:val="both"/>
      </w:pPr>
      <w:r>
        <w:rPr>
          <w:rFonts w:ascii="Times New Roman" w:hAnsi="Times New Roman"/>
          <w:sz w:val="26"/>
        </w:rPr>
        <w:t>Luồng quản trị người dùng: admin CRUD user, reset password, gán role. Mọi thao tác nhạy cảm nên được audit: ai, làm gì, lúc nào, đối tượng nào. Export audit ra CSV phục vụ kiểm tra nội bộ.</w:t>
      </w:r>
    </w:p>
    <w:p>
      <w:pPr>
        <w:spacing w:lineRule="auto" w:line="360" w:after="120"/>
        <w:jc w:val="both"/>
      </w:pPr>
      <w:r>
        <w:rPr>
          <w:rFonts w:ascii="Times New Roman" w:hAnsi="Times New Roman"/>
          <w:sz w:val="26"/>
        </w:rPr>
        <w:t>Luồng thống kê điểm: truy vấn aggregate theo exam/class, hiển thị biểu đồ (nếu FE có). Cần index và giới hạn khung thời gian truy vấn để tránh full scan bảng lớn.</w:t>
      </w:r>
    </w:p>
    <w:p>
      <w:pPr>
        <w:spacing w:lineRule="auto" w:line="360" w:after="120"/>
        <w:jc w:val="both"/>
      </w:pPr>
      <w:r>
        <w:rPr>
          <w:rFonts w:ascii="Times New Roman" w:hAnsi="Times New Roman"/>
          <w:sz w:val="26"/>
        </w:rPr>
        <w:t>Luồng đa ngôn ngữ: i18next load bundle theo locale, lưu lựa chọn người dùng ở localStorage hoặc profile. QA cần rà soát chuỗi dài không tràn layout, đặc biệt nút và bảng.</w:t>
      </w:r>
    </w:p>
    <w:p>
      <w:pPr>
        <w:spacing w:lineRule="auto" w:line="360" w:after="120"/>
        <w:jc w:val="both"/>
      </w:pPr>
      <w:r>
        <w:rPr>
          <w:rFonts w:ascii="Times New Roman" w:hAnsi="Times New Roman"/>
          <w:sz w:val="26"/>
        </w:rPr>
        <w:t>Bảo mật ứng dụng web: chống SQL injection bằng truy vấn tham số hóa; chống XSS nhờ React escape mặc định và tránh dangerouslySetInnerHTML; chống CSRF cho cookie-based auth (nếu dùng) bằng SameSite và CSRF token — đồ án dùng Bearer nên CSRF thấp hơn nhưng vẫn cần chú ý XSS lấy token.</w:t>
      </w:r>
    </w:p>
    <w:p>
      <w:pPr>
        <w:spacing w:lineRule="auto" w:line="360" w:after="120"/>
        <w:jc w:val="both"/>
      </w:pPr>
      <w:r>
        <w:rPr>
          <w:rFonts w:ascii="Times New Roman" w:hAnsi="Times New Roman"/>
          <w:sz w:val="26"/>
        </w:rPr>
        <w:t>Bảo mật vận hành: rotate JWT_SECRET, giới hạn quyền file system của process, chạy reverse proxy nginx, bật rate limit đăng nhập, log failed attempts, cấu hình firewall chỉ mở cổng 443/80.</w:t>
      </w:r>
    </w:p>
    <w:p>
      <w:pPr>
        <w:spacing w:lineRule="auto" w:line="360" w:after="120"/>
        <w:jc w:val="both"/>
      </w:pPr>
      <w:r>
        <w:rPr>
          <w:rFonts w:ascii="Times New Roman" w:hAnsi="Times New Roman"/>
          <w:sz w:val="26"/>
        </w:rPr>
        <w:t>Quan sát vận hành: gắn requestId middleware, log JSON, tích hợp APM (OpenTelemetry) là hướng phát triển. Với Socket, log connect/disconnect và room join để debug mất tín hiệu.</w:t>
      </w:r>
    </w:p>
    <w:p>
      <w:pPr>
        <w:spacing w:lineRule="auto" w:line="360" w:after="120"/>
        <w:jc w:val="both"/>
      </w:pPr>
      <w:r>
        <w:rPr>
          <w:rFonts w:ascii="Times New Roman" w:hAnsi="Times New Roman"/>
          <w:sz w:val="26"/>
        </w:rPr>
        <w:t>Sao lưu và DR: pg_dump định kỳ, lưu offsite, kiểm tra restore định kỳ. Với Neon/cloud, dùng snapshot nhà cung cấp; ghi rõ RPO/RTO trong báo cáo triển khai thực tế.</w:t>
      </w:r>
    </w:p>
    <w:p>
      <w:pPr>
        <w:spacing w:lineRule="auto" w:line="360" w:after="120"/>
        <w:jc w:val="both"/>
      </w:pPr>
      <w:r>
        <w:rPr>
          <w:rFonts w:ascii="Times New Roman" w:hAnsi="Times New Roman"/>
          <w:sz w:val="26"/>
        </w:rPr>
        <w:t>Kiểm thử hiệu năng nhẹ: dùng k6 hoặc Apache Bench gửi song song autosave (ở môi trường staging) để tìm ngưỡng. Kết quả ghi nhận p95 latency và throughput.</w:t>
      </w:r>
    </w:p>
    <w:p>
      <w:pPr>
        <w:spacing w:lineRule="auto" w:line="360" w:after="120"/>
        <w:jc w:val="both"/>
      </w:pPr>
      <w:r>
        <w:rPr>
          <w:rFonts w:ascii="Times New Roman" w:hAnsi="Times New Roman"/>
          <w:sz w:val="26"/>
        </w:rPr>
        <w:t>Triển khai container (tuỳ chọn): Dockerfile cho backend, build static FE phục vụ qua nginx. Healthcheck docker giúp orchestrator restart khi treo.</w:t>
      </w:r>
    </w:p>
    <w:p>
      <w:pPr>
        <w:spacing w:lineRule="auto" w:line="360" w:after="120"/>
        <w:jc w:val="both"/>
      </w:pPr>
      <w:r>
        <w:rPr>
          <w:rFonts w:ascii="Times New Roman" w:hAnsi="Times New Roman"/>
          <w:sz w:val="26"/>
        </w:rPr>
        <w:t>Pháp lý và đạo đức: thu thập log hành vi thi phải có thông báo và đồng ý (consent) theo quy định đơn vị; đồ án học thuật nên nêu giới hạn và đề xuất văn bản thông báo mẫu.</w:t>
      </w:r>
    </w:p>
    <w:p>
      <w:pPr>
        <w:spacing w:lineRule="auto" w:line="360" w:after="120"/>
        <w:jc w:val="both"/>
      </w:pPr>
      <w:r>
        <w:rPr>
          <w:rFonts w:ascii="Times New Roman" w:hAnsi="Times New Roman"/>
          <w:sz w:val="26"/>
        </w:rPr>
        <w:t>Kế hoạch bảo trì: semver cho API, changelog, migration an toàn backward compatible khi có thể; feature flags cho AI prediction để tắt nhanh khi nhà cung cấp lỗi.</w:t>
      </w:r>
    </w:p>
    <w:p>
      <w:pPr>
        <w:spacing w:lineRule="auto" w:line="360" w:after="120"/>
        <w:jc w:val="both"/>
      </w:pPr>
      <w:r>
        <w:rPr>
          <w:rFonts w:ascii="Times New Roman" w:hAnsi="Times New Roman"/>
          <w:sz w:val="26"/>
        </w:rPr>
        <w:t>Đào tạo người dùng cuối: video ngắn cho giáo viên về import Word và giám sát; hướng dẫn sinh viên về fullscreen và autosave; FAQ lỗi mạng.</w:t>
      </w:r>
    </w:p>
    <w:p>
      <w:pPr>
        <w:spacing w:lineRule="auto" w:line="360" w:after="120"/>
        <w:jc w:val="both"/>
      </w:pPr>
      <w:r>
        <w:rPr>
          <w:rFonts w:ascii="Times New Roman" w:hAnsi="Times New Roman"/>
          <w:sz w:val="26"/>
        </w:rPr>
        <w:t>Checklist nộp đồ án: mã nguồn build được, có README, có tài khoản demo, có file Word báo cáo kèm hình minh họa theo danh mục, có phụ lục testcase đánh dấu Pass/Fail.</w:t>
      </w:r>
    </w:p>
    <w:p>
      <w:pPr>
        <w:spacing w:lineRule="auto" w:line="360" w:after="120"/>
        <w:jc w:val="both"/>
      </w:pPr>
      <w:r>
        <w:rPr>
          <w:rFonts w:ascii="Times New Roman" w:hAnsi="Times New Roman"/>
          <w:sz w:val="26"/>
        </w:rPr>
        <w:t>Mở rộng học thuật: so sánh thuật toán chấm tự động partial scoring; nghiên cứu IRT cho đề thích nghi; đây là hướng độc lập ngoài phạm vi hiện tại nhưng có thể đặt làm hướng phát triển luận văn sau.</w:t>
      </w:r>
    </w:p>
    <w:p>
      <w:pPr>
        <w:spacing w:lineRule="auto" w:line="360" w:after="120"/>
        <w:jc w:val="both"/>
      </w:pPr>
      <w:r>
        <w:rPr>
          <w:rFonts w:ascii="Times New Roman" w:hAnsi="Times New Roman"/>
          <w:sz w:val="26"/>
        </w:rPr>
        <w:t>Kết luận phần bổ sung: các đoạn trên nhằm “lấp đầy” chi tiết diễn giải để báo cáo đạt độ dày tương đương đồ án mẫu 15–25 trang khi in; sinh viên nên rút gọn trùng lặp và thay bằng hình ảnh/sơ đồ khi hoàn thiện.</w:t>
      </w:r>
    </w:p>
    <w:p>
      <w:pPr>
        <w:spacing w:lineRule="auto" w:line="360" w:after="120"/>
        <w:jc w:val="both"/>
      </w:pPr>
      <w:r>
        <w:rPr>
          <w:rFonts w:ascii="Times New Roman" w:hAnsi="Times New Roman"/>
          <w:sz w:val="26"/>
        </w:rPr>
        <w:t>Phần tiếp theo mô tả kiểm thử biên (boundary): đề có thời gian 1 phút, 5 phút, 180 phút; số câu 1, 50, 200; điểm tối đa lẻ; file Word rất nhỏ và rất lớn; token JWT sắp hết hạn trong lúc làm bài; mạng offline 30 giây rồi online lại. Mục tiêu là phát hiện lỗi logic timer/autosave và race condition khi nộp bài đúng thời điểm biên.</w:t>
      </w:r>
    </w:p>
    <w:p>
      <w:pPr>
        <w:spacing w:lineRule="auto" w:line="360" w:after="120"/>
        <w:jc w:val="both"/>
      </w:pPr>
      <w:r>
        <w:rPr>
          <w:rFonts w:ascii="Times New Roman" w:hAnsi="Times New Roman"/>
          <w:sz w:val="26"/>
        </w:rPr>
        <w:t>Kiểm thử tương thích trình duyệt: Chrome, Edge, Firefox (phiên bản gần nhất) với các chính sách fullscreen khác nhau. Ghi nhận khác biệt Fullscreen API và chỉnh UI fallback khi trình duyệt không hỗ trợ đầy đủ.</w:t>
      </w:r>
    </w:p>
    <w:p>
      <w:pPr>
        <w:spacing w:lineRule="auto" w:line="360" w:after="120"/>
        <w:jc w:val="both"/>
      </w:pPr>
      <w:r>
        <w:rPr>
          <w:rFonts w:ascii="Times New Roman" w:hAnsi="Times New Roman"/>
          <w:sz w:val="26"/>
        </w:rPr>
        <w:t>Kiểm thử bảo mật nhẹ: thử gọi API admin bằng token student (mong đợi 403), thử chỉnh sửa payload submit của người khác (mong đợi 403/404), thử replay request autosave cũ sau khi đã nộp (mong đợi từ chối).</w:t>
      </w:r>
    </w:p>
    <w:p>
      <w:pPr>
        <w:spacing w:lineRule="auto" w:line="360" w:after="120"/>
        <w:jc w:val="both"/>
      </w:pPr>
      <w:r>
        <w:rPr>
          <w:rFonts w:ascii="Times New Roman" w:hAnsi="Times New Roman"/>
          <w:sz w:val="26"/>
        </w:rPr>
        <w:t>Kiểm thử hiện tượng “double submit”: double click nút nộp, hoặc gửi hai request song song; server phải đảm bảo chỉ một trạng thái cuối hợp lệ và không trừ điểm hai lần.</w:t>
      </w:r>
    </w:p>
    <w:p>
      <w:pPr>
        <w:spacing w:lineRule="auto" w:line="360" w:after="120"/>
        <w:jc w:val="both"/>
      </w:pPr>
      <w:r>
        <w:rPr>
          <w:rFonts w:ascii="Times New Roman" w:hAnsi="Times New Roman"/>
          <w:sz w:val="26"/>
        </w:rPr>
        <w:t>Kiểm thử đồng hồ: đổi múi giờ máy client (nếu có trong lab) để xác nhận server là nguồn sự thật; client chỉ hiển thị offset, không tự cộng thời gian theo clock local sai lệch.</w:t>
      </w:r>
    </w:p>
    <w:p>
      <w:pPr>
        <w:spacing w:lineRule="auto" w:line="360" w:after="120"/>
        <w:jc w:val="both"/>
      </w:pPr>
      <w:r>
        <w:rPr>
          <w:rFonts w:ascii="Times New Roman" w:hAnsi="Times New Roman"/>
          <w:sz w:val="26"/>
        </w:rPr>
        <w:t>Kiểm thử dữ liệu Unicode: đề/bài làm có ký tự tiếng Việt, ký tự đặc biệt, emoji trong phần tự luận (nếu cho phép) để đảm bảo encoding UTF-8 end-to-end và lưu DB không lỗi.</w:t>
      </w:r>
    </w:p>
    <w:p>
      <w:pPr>
        <w:spacing w:lineRule="auto" w:line="360" w:after="120"/>
        <w:jc w:val="both"/>
      </w:pPr>
      <w:r>
        <w:rPr>
          <w:rFonts w:ascii="Times New Roman" w:hAnsi="Times New Roman"/>
          <w:sz w:val="26"/>
        </w:rPr>
        <w:t>Kiểm thử tải tệp media: ảnh PNG/JPEG lớn, audio ngắn; xác nhận CDN hoặc static path hoạt động, cache header hợp lý, và không làm treo UI khi tải song song nhiều media.</w:t>
      </w:r>
    </w:p>
    <w:p>
      <w:pPr>
        <w:spacing w:lineRule="auto" w:line="360" w:after="120"/>
        <w:jc w:val="both"/>
      </w:pPr>
      <w:r>
        <w:rPr>
          <w:rFonts w:ascii="Times New Roman" w:hAnsi="Times New Roman"/>
          <w:sz w:val="26"/>
        </w:rPr>
        <w:t>Kiểm thử phân quyền route FE: truy cập trực tiếp URL admin bằng tài khoản student — mong đợi redirect hoặc trang 403 theo implement; đồng thời xác nhận không lộ dữ liệu nhạy cảm trong bundle JS.</w:t>
      </w:r>
    </w:p>
    <w:p>
      <w:pPr>
        <w:spacing w:lineRule="auto" w:line="360" w:after="120"/>
        <w:jc w:val="both"/>
      </w:pPr>
      <w:r>
        <w:rPr>
          <w:rFonts w:ascii="Times New Roman" w:hAnsi="Times New Roman"/>
          <w:sz w:val="26"/>
        </w:rPr>
        <w:t>Kiểm thử log audit: thực hiện chuỗi hành động admin và xác nhận audit ghi đủ các trường: actor, action, target, ip, user-agent (nếu có), timestamp theo UTC hoặc timezone rõ ràng.</w:t>
      </w:r>
    </w:p>
    <w:p>
      <w:pPr>
        <w:spacing w:lineRule="auto" w:line="360" w:after="120"/>
        <w:jc w:val="both"/>
      </w:pPr>
      <w:r>
        <w:rPr>
          <w:rFonts w:ascii="Times New Roman" w:hAnsi="Times New Roman"/>
          <w:sz w:val="26"/>
        </w:rPr>
        <w:t>Kiểm thử backup/restore: sau restore, chạy lại migration idempotent (nếu thiết kế), đảm bảo không duplicate constraint; kiểm tra sequence id (serial) không lệch gây lỗi insert.</w:t>
      </w:r>
    </w:p>
    <w:p>
      <w:pPr>
        <w:spacing w:lineRule="auto" w:line="360" w:after="120"/>
        <w:jc w:val="both"/>
      </w:pPr>
      <w:r>
        <w:rPr>
          <w:rFonts w:ascii="Times New Roman" w:hAnsi="Times New Roman"/>
          <w:sz w:val="26"/>
        </w:rPr>
        <w:t>Kiểm thử song ngữ email: template reset password hiển thị đúng locale; kiểm tra spam folder và SPF/DKIM khi triển khai thật (ngoài phạm vi đồ án nhưng nên liệt kê).</w:t>
      </w:r>
    </w:p>
    <w:p>
      <w:pPr>
        <w:spacing w:lineRule="auto" w:line="360" w:after="120"/>
        <w:jc w:val="both"/>
      </w:pPr>
      <w:r>
        <w:rPr>
          <w:rFonts w:ascii="Times New Roman" w:hAnsi="Times New Roman"/>
          <w:sz w:val="26"/>
        </w:rPr>
        <w:t>Kiểm thử OpenAPI: so khớp một số endpoint quan trọng giữa openapi.yaml và code router; ghi nhận sai lệch để tránh drift tài liệu — đây là nợ kỹ thuật thường gặp.</w:t>
      </w:r>
    </w:p>
    <w:p>
      <w:pPr>
        <w:spacing w:lineRule="auto" w:line="360" w:after="120"/>
        <w:jc w:val="both"/>
      </w:pPr>
      <w:r>
        <w:rPr>
          <w:rFonts w:ascii="Times New Roman" w:hAnsi="Times New Roman"/>
          <w:sz w:val="26"/>
        </w:rPr>
        <w:t>Kiểm thử tải đồng thời: mở hai tab cùng user làm cùng một session — mong đợi cảnh báo hoặc khóa session theo thiết kế “một thiết bị một phiên”; nếu chưa có, ghi nhận là rủi ro.</w:t>
      </w:r>
    </w:p>
    <w:p>
      <w:pPr>
        <w:spacing w:lineRule="auto" w:line="360" w:after="120"/>
        <w:jc w:val="both"/>
      </w:pPr>
      <w:r>
        <w:rPr>
          <w:rFonts w:ascii="Times New Roman" w:hAnsi="Times New Roman"/>
          <w:sz w:val="26"/>
        </w:rPr>
        <w:t>Kiểm thử downgrade AI: tắt biến môi trường MiniMax, UI không crash, API trả thông báo “tính năng tạm tắt” phù hợp UX.</w:t>
      </w:r>
    </w:p>
    <w:p>
      <w:pPr>
        <w:spacing w:lineRule="auto" w:line="360" w:after="120"/>
        <w:jc w:val="both"/>
      </w:pPr>
      <w:r>
        <w:rPr>
          <w:rFonts w:ascii="Times New Roman" w:hAnsi="Times New Roman"/>
          <w:sz w:val="26"/>
        </w:rPr>
        <w:t>Kiểm thử export: file CSV mở bằng Excel không lỗi encoding; delimiter và BOM UTF-8 nếu cần; dữ liệu nhạy cảm phải được che một phần theo policy.</w:t>
      </w:r>
    </w:p>
    <w:p>
      <w:pPr>
        <w:spacing w:lineRule="auto" w:line="360" w:after="120"/>
        <w:jc w:val="both"/>
      </w:pPr>
      <w:r>
        <w:rPr>
          <w:rFonts w:ascii="Times New Roman" w:hAnsi="Times New Roman"/>
          <w:sz w:val="26"/>
        </w:rPr>
        <w:t>Kiểm thử hiệu năng DB: explain analyze cho truy vấn dashboard nặng; thêm index nếu cost sequential scan quá cao; ghi lại số liệu trước/sau tối ưu.</w:t>
      </w:r>
    </w:p>
    <w:p>
      <w:pPr>
        <w:spacing w:lineRule="auto" w:line="360" w:after="120"/>
        <w:jc w:val="both"/>
      </w:pPr>
      <w:r>
        <w:rPr>
          <w:rFonts w:ascii="Times New Roman" w:hAnsi="Times New Roman"/>
          <w:sz w:val="26"/>
        </w:rPr>
        <w:t>Hoàn thiện báo cáo: chèn sơ đồ use case tổng thể, sơ đồ tuần tự submit, ảnh màn hình theo danh mục hình; đánh số hình/bảng thống nhất; kiểm tra margin theo template khoa.</w:t>
      </w:r>
    </w:p>
    <w:p>
      <w:r>
        <w:br w:type="page"/>
      </w:r>
    </w:p>
    <w:p>
      <w:pPr>
        <w:pStyle w:val="Heading1"/>
        <w:spacing w:lineRule="auto" w:line="360"/>
      </w:pPr>
      <w:r>
        <w:rPr>
          <w:rFonts w:ascii="Times New Roman" w:hAnsi="Times New Roman"/>
          <w:color w:val="000000"/>
        </w:rPr>
        <w:t>CHƯƠNG 5: ĐÁNH GIÁ KẾT QUẢ VÀ HƯỚNG PHÁT TRIỂN</w:t>
      </w:r>
    </w:p>
    <w:p>
      <w:pPr>
        <w:pStyle w:val="Heading2"/>
        <w:spacing w:lineRule="auto" w:line="360"/>
      </w:pPr>
      <w:r>
        <w:rPr>
          <w:rFonts w:ascii="Times New Roman" w:hAnsi="Times New Roman"/>
          <w:color w:val="000000"/>
        </w:rPr>
        <w:t>5.1. Kết quả đạt được</w:t>
      </w:r>
    </w:p>
    <w:p>
      <w:pPr>
        <w:pStyle w:val="ListBullet"/>
        <w:spacing w:lineRule="auto" w:line="360" w:after="120"/>
      </w:pPr>
      <w:r>
        <w:rPr>
          <w:rFonts w:ascii="Times New Roman" w:hAnsi="Times New Roman"/>
          <w:sz w:val="26"/>
        </w:rPr>
        <w:t>Hoàn thành luồng nghiệp vụ thi trực tuyến cốt lõi trên kiến trúc client–server hiện đại.</w:t>
      </w:r>
    </w:p>
    <w:p>
      <w:pPr>
        <w:pStyle w:val="ListBullet"/>
        <w:spacing w:lineRule="auto" w:line="360" w:after="120"/>
      </w:pPr>
      <w:r>
        <w:rPr>
          <w:rFonts w:ascii="Times New Roman" w:hAnsi="Times New Roman"/>
          <w:sz w:val="26"/>
        </w:rPr>
        <w:t>Có tài liệu tổng hợp DO_AN_MASTER.md, OpenAPI, mô tả API và phân quyền.</w:t>
      </w:r>
    </w:p>
    <w:p>
      <w:pPr>
        <w:pStyle w:val="ListBullet"/>
        <w:spacing w:lineRule="auto" w:line="360" w:after="120"/>
      </w:pPr>
      <w:r>
        <w:rPr>
          <w:rFonts w:ascii="Times New Roman" w:hAnsi="Times New Roman"/>
          <w:sz w:val="26"/>
        </w:rPr>
        <w:t>Hỗ trợ đa ngôn ngữ, import Word, Socket.IO cho giám sát.</w:t>
      </w:r>
    </w:p>
    <w:p>
      <w:pPr>
        <w:pStyle w:val="Heading2"/>
        <w:spacing w:lineRule="auto" w:line="360"/>
      </w:pPr>
      <w:r>
        <w:rPr>
          <w:rFonts w:ascii="Times New Roman" w:hAnsi="Times New Roman"/>
          <w:color w:val="000000"/>
        </w:rPr>
        <w:t>5.2. Hạn chế</w:t>
      </w:r>
    </w:p>
    <w:p>
      <w:pPr>
        <w:pStyle w:val="ListBullet"/>
        <w:spacing w:lineRule="auto" w:line="360" w:after="120"/>
      </w:pPr>
      <w:r>
        <w:rPr>
          <w:rFonts w:ascii="Times New Roman" w:hAnsi="Times New Roman"/>
          <w:sz w:val="26"/>
        </w:rPr>
        <w:t>Proctoring mức “mềm”, phụ thuộc trình duyệt.</w:t>
      </w:r>
    </w:p>
    <w:p>
      <w:pPr>
        <w:pStyle w:val="ListBullet"/>
        <w:spacing w:lineRule="auto" w:line="360" w:after="120"/>
      </w:pPr>
      <w:r>
        <w:rPr>
          <w:rFonts w:ascii="Times New Roman" w:hAnsi="Times New Roman"/>
          <w:sz w:val="26"/>
        </w:rPr>
        <w:t>CI và độ bao phủ test cần tăng.</w:t>
      </w:r>
    </w:p>
    <w:p>
      <w:pPr>
        <w:pStyle w:val="ListBullet"/>
        <w:spacing w:lineRule="auto" w:line="360" w:after="120"/>
      </w:pPr>
      <w:r>
        <w:rPr>
          <w:rFonts w:ascii="Times New Roman" w:hAnsi="Times New Roman"/>
          <w:sz w:val="26"/>
        </w:rPr>
        <w:t>Socket cần chiến lược scale khi multi-instance.</w:t>
      </w:r>
    </w:p>
    <w:p>
      <w:pPr>
        <w:pStyle w:val="Heading2"/>
        <w:spacing w:lineRule="auto" w:line="360"/>
      </w:pPr>
      <w:r>
        <w:rPr>
          <w:rFonts w:ascii="Times New Roman" w:hAnsi="Times New Roman"/>
          <w:color w:val="000000"/>
        </w:rPr>
        <w:t>5.3. Hướng phát triển</w:t>
      </w:r>
    </w:p>
    <w:p>
      <w:pPr>
        <w:pStyle w:val="ListBullet"/>
        <w:spacing w:lineRule="auto" w:line="360" w:after="120"/>
      </w:pPr>
      <w:r>
        <w:rPr>
          <w:rFonts w:ascii="Times New Roman" w:hAnsi="Times New Roman"/>
          <w:sz w:val="26"/>
        </w:rPr>
        <w:t>Redis adapter cho Socket.IO, quan sát metrics (APM).</w:t>
      </w:r>
    </w:p>
    <w:p>
      <w:pPr>
        <w:pStyle w:val="ListBullet"/>
        <w:spacing w:lineRule="auto" w:line="360" w:after="120"/>
      </w:pPr>
      <w:r>
        <w:rPr>
          <w:rFonts w:ascii="Times New Roman" w:hAnsi="Times New Roman"/>
          <w:sz w:val="26"/>
        </w:rPr>
        <w:t>Chuẩn hóa contract FE–BE bằng test khớp OpenAPI.</w:t>
      </w:r>
    </w:p>
    <w:p>
      <w:pPr>
        <w:pStyle w:val="ListBullet"/>
        <w:spacing w:lineRule="auto" w:line="360" w:after="120"/>
      </w:pPr>
      <w:r>
        <w:rPr>
          <w:rFonts w:ascii="Times New Roman" w:hAnsi="Times New Roman"/>
          <w:sz w:val="26"/>
        </w:rPr>
        <w:t>Bổ sung xác thực đa yếu tố, rate limit, WAF.</w:t>
      </w:r>
    </w:p>
    <w:p>
      <w:r>
        <w:br w:type="page"/>
      </w:r>
    </w:p>
    <w:p>
      <w:pPr>
        <w:pStyle w:val="Heading1"/>
        <w:spacing w:lineRule="auto" w:line="360"/>
      </w:pPr>
      <w:r>
        <w:rPr>
          <w:rFonts w:ascii="Times New Roman" w:hAnsi="Times New Roman"/>
          <w:color w:val="000000"/>
        </w:rPr>
        <w:t>PHỤ LỤC: DANH MỤC KIỂM THỬ CHI TIẾT (GỢI Ý)</w:t>
      </w:r>
    </w:p>
    <w:p>
      <w:pPr>
        <w:spacing w:lineRule="auto" w:line="360" w:after="120"/>
        <w:jc w:val="both"/>
      </w:pPr>
      <w:r>
        <w:rPr>
          <w:rFonts w:ascii="Times New Roman" w:hAnsi="Times New Roman"/>
          <w:sz w:val="26"/>
        </w:rPr>
        <w:t>Phụ lục liệt kê các testcase thủ công để sinh viên đánh dấu Pass/Fail và chụp màn hình minh chứng khi nộp báo cáo. Có thể sao chép sang bảng Excel riêng để quản lý tiến độ.</w:t>
      </w:r>
    </w:p>
    <w:p>
      <w:pPr>
        <w:spacing w:lineRule="auto" w:line="360" w:after="120"/>
      </w:pPr>
      <w:r>
        <w:rPr>
          <w:rFonts w:ascii="Times New Roman" w:hAnsi="Times New Roman"/>
          <w:sz w:val="26"/>
        </w:rPr>
        <w:t>TC-01. Cài đặt dependency backend thành công, không lỗi peer dependency nghiêm trọng.</w:t>
      </w:r>
    </w:p>
    <w:p>
      <w:pPr>
        <w:spacing w:lineRule="auto" w:line="360" w:after="120"/>
      </w:pPr>
      <w:r>
        <w:rPr>
          <w:rFonts w:ascii="Times New Roman" w:hAnsi="Times New Roman"/>
          <w:sz w:val="26"/>
        </w:rPr>
        <w:t>TC-02. Cài đặt dependency frontend thành công, chạy dev server tại cổng mặc định.</w:t>
      </w:r>
    </w:p>
    <w:p>
      <w:pPr>
        <w:spacing w:lineRule="auto" w:line="360" w:after="120"/>
      </w:pPr>
      <w:r>
        <w:rPr>
          <w:rFonts w:ascii="Times New Roman" w:hAnsi="Times New Roman"/>
          <w:sz w:val="26"/>
        </w:rPr>
        <w:t>TC-03. Sao chép .env.example → .env và điền DATABASE_URL hợp lệ.</w:t>
      </w:r>
    </w:p>
    <w:p>
      <w:pPr>
        <w:spacing w:lineRule="auto" w:line="360" w:after="120"/>
      </w:pPr>
      <w:r>
        <w:rPr>
          <w:rFonts w:ascii="Times New Roman" w:hAnsi="Times New Roman"/>
          <w:sz w:val="26"/>
        </w:rPr>
        <w:t>TC-04. Chạy migration trên database trống, không lỗi SQL.</w:t>
      </w:r>
    </w:p>
    <w:p>
      <w:pPr>
        <w:spacing w:lineRule="auto" w:line="360" w:after="120"/>
      </w:pPr>
      <w:r>
        <w:rPr>
          <w:rFonts w:ascii="Times New Roman" w:hAnsi="Times New Roman"/>
          <w:sz w:val="26"/>
        </w:rPr>
        <w:t>TC-05. GET / trả về health hợp lệ.</w:t>
      </w:r>
    </w:p>
    <w:p>
      <w:pPr>
        <w:spacing w:lineRule="auto" w:line="360" w:after="120"/>
      </w:pPr>
      <w:r>
        <w:rPr>
          <w:rFonts w:ascii="Times New Roman" w:hAnsi="Times New Roman"/>
          <w:sz w:val="26"/>
        </w:rPr>
        <w:t>TC-06. Truy cập /docs (nếu bật Swagger) hiển thị danh sách endpoint.</w:t>
      </w:r>
    </w:p>
    <w:p>
      <w:pPr>
        <w:spacing w:lineRule="auto" w:line="360" w:after="120"/>
      </w:pPr>
      <w:r>
        <w:rPr>
          <w:rFonts w:ascii="Times New Roman" w:hAnsi="Times New Roman"/>
          <w:sz w:val="26"/>
        </w:rPr>
        <w:t>TC-07. Đăng ký người dùng (nếu route public) hoặc tạo user qua admin theo seed.</w:t>
      </w:r>
    </w:p>
    <w:p>
      <w:pPr>
        <w:spacing w:lineRule="auto" w:line="360" w:after="120"/>
      </w:pPr>
      <w:r>
        <w:rPr>
          <w:rFonts w:ascii="Times New Roman" w:hAnsi="Times New Roman"/>
          <w:sz w:val="26"/>
        </w:rPr>
        <w:t>TC-08. Đăng nhập admin thành công, token lưu đúng cơ chế client.</w:t>
      </w:r>
    </w:p>
    <w:p>
      <w:pPr>
        <w:spacing w:lineRule="auto" w:line="360" w:after="120"/>
      </w:pPr>
      <w:r>
        <w:rPr>
          <w:rFonts w:ascii="Times New Roman" w:hAnsi="Times New Roman"/>
          <w:sz w:val="26"/>
        </w:rPr>
        <w:t>TC-09. Đăng nhập giáo viên thành công, phân quyền route hợp lệ.</w:t>
      </w:r>
    </w:p>
    <w:p>
      <w:pPr>
        <w:spacing w:lineRule="auto" w:line="360" w:after="120"/>
      </w:pPr>
      <w:r>
        <w:rPr>
          <w:rFonts w:ascii="Times New Roman" w:hAnsi="Times New Roman"/>
          <w:sz w:val="26"/>
        </w:rPr>
        <w:t>TC-10. Đăng nhập sinh viên thành công.</w:t>
      </w:r>
    </w:p>
    <w:p>
      <w:pPr>
        <w:spacing w:lineRule="auto" w:line="360" w:after="120"/>
      </w:pPr>
      <w:r>
        <w:rPr>
          <w:rFonts w:ascii="Times New Roman" w:hAnsi="Times New Roman"/>
          <w:sz w:val="26"/>
        </w:rPr>
        <w:t>TC-11. Sai mật khẩu trả về thông báo lỗi rõ ràng, không lộ stack trace production.</w:t>
      </w:r>
    </w:p>
    <w:p>
      <w:pPr>
        <w:spacing w:lineRule="auto" w:line="360" w:after="120"/>
      </w:pPr>
      <w:r>
        <w:rPr>
          <w:rFonts w:ascii="Times New Roman" w:hAnsi="Times New Roman"/>
          <w:sz w:val="26"/>
        </w:rPr>
        <w:t>TC-12. Token hết hạn bị từ chối 401 khi gọi API bảo vệ.</w:t>
      </w:r>
    </w:p>
    <w:p>
      <w:pPr>
        <w:spacing w:lineRule="auto" w:line="360" w:after="120"/>
      </w:pPr>
      <w:r>
        <w:rPr>
          <w:rFonts w:ascii="Times New Roman" w:hAnsi="Times New Roman"/>
          <w:sz w:val="26"/>
        </w:rPr>
        <w:t>TC-13. Admin xem danh sách người dùng /v1/users.</w:t>
      </w:r>
    </w:p>
    <w:p>
      <w:pPr>
        <w:spacing w:lineRule="auto" w:line="360" w:after="120"/>
      </w:pPr>
      <w:r>
        <w:rPr>
          <w:rFonts w:ascii="Times New Roman" w:hAnsi="Times New Roman"/>
          <w:sz w:val="26"/>
        </w:rPr>
        <w:t>TC-14. Admin khóa/mở khóa hoặc cập nhật user (nếu có) không làm hỏng ràng buộc DB.</w:t>
      </w:r>
    </w:p>
    <w:p>
      <w:pPr>
        <w:spacing w:lineRule="auto" w:line="360" w:after="120"/>
      </w:pPr>
      <w:r>
        <w:rPr>
          <w:rFonts w:ascii="Times New Roman" w:hAnsi="Times New Roman"/>
          <w:sz w:val="26"/>
        </w:rPr>
        <w:t>TC-15. Admin truy cập audit log và thấy bản ghi sự kiện quan trọng.</w:t>
      </w:r>
    </w:p>
    <w:p>
      <w:pPr>
        <w:spacing w:lineRule="auto" w:line="360" w:after="120"/>
      </w:pPr>
      <w:r>
        <w:rPr>
          <w:rFonts w:ascii="Times New Roman" w:hAnsi="Times New Roman"/>
          <w:sz w:val="26"/>
        </w:rPr>
        <w:t>TC-16. Giáo viên tạo đề thi mới với thời lượng và điểm tối đa hợp lệ.</w:t>
      </w:r>
    </w:p>
    <w:p>
      <w:pPr>
        <w:spacing w:lineRule="auto" w:line="360" w:after="120"/>
      </w:pPr>
      <w:r>
        <w:rPr>
          <w:rFonts w:ascii="Times New Roman" w:hAnsi="Times New Roman"/>
          <w:sz w:val="26"/>
        </w:rPr>
        <w:t>TC-17. Giáo viên thêm câu trắc nghiệm 4 phương án, một đáp án đúng.</w:t>
      </w:r>
    </w:p>
    <w:p>
      <w:pPr>
        <w:spacing w:lineRule="auto" w:line="360" w:after="120"/>
      </w:pPr>
      <w:r>
        <w:rPr>
          <w:rFonts w:ascii="Times New Roman" w:hAnsi="Times New Roman"/>
          <w:sz w:val="26"/>
        </w:rPr>
        <w:t>TC-18. Giáo viên thêm câu tự luận có rubric/điểm tối đa.</w:t>
      </w:r>
    </w:p>
    <w:p>
      <w:pPr>
        <w:spacing w:lineRule="auto" w:line="360" w:after="120"/>
      </w:pPr>
      <w:r>
        <w:rPr>
          <w:rFonts w:ascii="Times New Roman" w:hAnsi="Times New Roman"/>
          <w:sz w:val="26"/>
        </w:rPr>
        <w:t>TC-19. Import Word preview hiển thị cấu trúc câu hỏi không vỡ layout.</w:t>
      </w:r>
    </w:p>
    <w:p>
      <w:pPr>
        <w:spacing w:lineRule="auto" w:line="360" w:after="120"/>
      </w:pPr>
      <w:r>
        <w:rPr>
          <w:rFonts w:ascii="Times New Roman" w:hAnsi="Times New Roman"/>
          <w:sz w:val="26"/>
        </w:rPr>
        <w:t>TC-20. Import Word commit lưu DB đúng số câu so với preview.</w:t>
      </w:r>
    </w:p>
    <w:p>
      <w:pPr>
        <w:spacing w:lineRule="auto" w:line="360" w:after="120"/>
      </w:pPr>
      <w:r>
        <w:rPr>
          <w:rFonts w:ascii="Times New Roman" w:hAnsi="Times New Roman"/>
          <w:sz w:val="26"/>
        </w:rPr>
        <w:t>TC-21. Ngân hàng câu hỏi: tạo câu và gắn môn học (nếu luồng có).</w:t>
      </w:r>
    </w:p>
    <w:p>
      <w:pPr>
        <w:spacing w:lineRule="auto" w:line="360" w:after="120"/>
      </w:pPr>
      <w:r>
        <w:rPr>
          <w:rFonts w:ascii="Times New Roman" w:hAnsi="Times New Roman"/>
          <w:sz w:val="26"/>
        </w:rPr>
        <w:t>TC-22. Sinh viên xem danh sách đề được phép làm.</w:t>
      </w:r>
    </w:p>
    <w:p>
      <w:pPr>
        <w:spacing w:lineRule="auto" w:line="360" w:after="120"/>
      </w:pPr>
      <w:r>
        <w:rPr>
          <w:rFonts w:ascii="Times New Roman" w:hAnsi="Times New Roman"/>
          <w:sz w:val="26"/>
        </w:rPr>
        <w:t>TC-23. Sinh viên không thể mở đề của lớp khác nếu không được gán.</w:t>
      </w:r>
    </w:p>
    <w:p>
      <w:pPr>
        <w:spacing w:lineRule="auto" w:line="360" w:after="120"/>
      </w:pPr>
      <w:r>
        <w:rPr>
          <w:rFonts w:ascii="Times New Roman" w:hAnsi="Times New Roman"/>
          <w:sz w:val="26"/>
        </w:rPr>
        <w:t>TC-24. Bắt đầu làm bài: timer hiển thị đúng thời lượng cấu hình.</w:t>
      </w:r>
    </w:p>
    <w:p>
      <w:pPr>
        <w:spacing w:lineRule="auto" w:line="360" w:after="120"/>
      </w:pPr>
      <w:r>
        <w:rPr>
          <w:rFonts w:ascii="Times New Roman" w:hAnsi="Times New Roman"/>
          <w:sz w:val="26"/>
        </w:rPr>
        <w:t>TC-25. Refresh trang giữa chừng: khôi phục runtime, không cộng thêm thời gian bất thường.</w:t>
      </w:r>
    </w:p>
    <w:p>
      <w:pPr>
        <w:spacing w:lineRule="auto" w:line="360" w:after="120"/>
      </w:pPr>
      <w:r>
        <w:rPr>
          <w:rFonts w:ascii="Times New Roman" w:hAnsi="Times New Roman"/>
          <w:sz w:val="26"/>
        </w:rPr>
        <w:t>TC-26. Autosave gửi định kỳ, server trả 200, dữ liệu không mất khi reload.</w:t>
      </w:r>
    </w:p>
    <w:p>
      <w:pPr>
        <w:spacing w:lineRule="auto" w:line="360" w:after="120"/>
      </w:pPr>
      <w:r>
        <w:rPr>
          <w:rFonts w:ascii="Times New Roman" w:hAnsi="Times New Roman"/>
          <w:sz w:val="26"/>
        </w:rPr>
        <w:t>TC-27. Mất mạng ngắn: client backoff, không spam server.</w:t>
      </w:r>
    </w:p>
    <w:p>
      <w:pPr>
        <w:spacing w:lineRule="auto" w:line="360" w:after="120"/>
      </w:pPr>
      <w:r>
        <w:rPr>
          <w:rFonts w:ascii="Times New Roman" w:hAnsi="Times New Roman"/>
          <w:sz w:val="26"/>
        </w:rPr>
        <w:t>TC-28. Integrity: thoát fullscreen ghi nhận sự kiện (nếu bật).</w:t>
      </w:r>
    </w:p>
    <w:p>
      <w:pPr>
        <w:spacing w:lineRule="auto" w:line="360" w:after="120"/>
      </w:pPr>
      <w:r>
        <w:rPr>
          <w:rFonts w:ascii="Times New Roman" w:hAnsi="Times New Roman"/>
          <w:sz w:val="26"/>
        </w:rPr>
        <w:t>TC-29. Integrity: chuyển tab ghi nhận (nếu bật).</w:t>
      </w:r>
    </w:p>
    <w:p>
      <w:pPr>
        <w:spacing w:lineRule="auto" w:line="360" w:after="120"/>
      </w:pPr>
      <w:r>
        <w:rPr>
          <w:rFonts w:ascii="Times New Roman" w:hAnsi="Times New Roman"/>
          <w:sz w:val="26"/>
        </w:rPr>
        <w:t>TC-30. Giám thị mở trang proctoring, thấy danh sách thí sinh online.</w:t>
      </w:r>
    </w:p>
    <w:p>
      <w:pPr>
        <w:spacing w:lineRule="auto" w:line="360" w:after="120"/>
      </w:pPr>
      <w:r>
        <w:rPr>
          <w:rFonts w:ascii="Times New Roman" w:hAnsi="Times New Roman"/>
          <w:sz w:val="26"/>
        </w:rPr>
        <w:t>TC-31. Socket: giáo viên start-runtime, sinh viên nhận tín hiệu bắt đầu.</w:t>
      </w:r>
    </w:p>
    <w:p>
      <w:pPr>
        <w:spacing w:lineRule="auto" w:line="360" w:after="120"/>
      </w:pPr>
      <w:r>
        <w:rPr>
          <w:rFonts w:ascii="Times New Roman" w:hAnsi="Times New Roman"/>
          <w:sz w:val="26"/>
        </w:rPr>
        <w:t>TC-32. Socket: broadcast cảnh báo hiển thị trên máy sinh viên.</w:t>
      </w:r>
    </w:p>
    <w:p>
      <w:pPr>
        <w:spacing w:lineRule="auto" w:line="360" w:after="120"/>
      </w:pPr>
      <w:r>
        <w:rPr>
          <w:rFonts w:ascii="Times New Roman" w:hAnsi="Times New Roman"/>
          <w:sz w:val="26"/>
        </w:rPr>
        <w:t>TC-33. Socket: force-submit kết thúc phiên, sinh viên không chỉnh sửa thêm.</w:t>
      </w:r>
    </w:p>
    <w:p>
      <w:pPr>
        <w:spacing w:lineRule="auto" w:line="360" w:after="120"/>
      </w:pPr>
      <w:r>
        <w:rPr>
          <w:rFonts w:ascii="Times New Roman" w:hAnsi="Times New Roman"/>
          <w:sz w:val="26"/>
        </w:rPr>
        <w:t>TC-34. Nộp bài thủ công trước giờ: khóa làm bài, trạng thái submitted.</w:t>
      </w:r>
    </w:p>
    <w:p>
      <w:pPr>
        <w:spacing w:lineRule="auto" w:line="360" w:after="120"/>
      </w:pPr>
      <w:r>
        <w:rPr>
          <w:rFonts w:ascii="Times New Roman" w:hAnsi="Times New Roman"/>
          <w:sz w:val="26"/>
        </w:rPr>
        <w:t>TC-35. Hết giờ tự động nộp: điểm trắc nghiệm được tính.</w:t>
      </w:r>
    </w:p>
    <w:p>
      <w:pPr>
        <w:spacing w:lineRule="auto" w:line="360" w:after="120"/>
      </w:pPr>
      <w:r>
        <w:rPr>
          <w:rFonts w:ascii="Times New Roman" w:hAnsi="Times New Roman"/>
          <w:sz w:val="26"/>
        </w:rPr>
        <w:t>TC-36. Xem kết quả: hiển thị điểm tổng và chi tiết đúng/sai (theo cấu hình đề).</w:t>
      </w:r>
    </w:p>
    <w:p>
      <w:pPr>
        <w:spacing w:lineRule="auto" w:line="360" w:after="120"/>
      </w:pPr>
      <w:r>
        <w:rPr>
          <w:rFonts w:ascii="Times New Roman" w:hAnsi="Times New Roman"/>
          <w:sz w:val="26"/>
        </w:rPr>
        <w:t>TC-37. Chấm tự luận: giáo viên nhập điểm, tổng điểm cập nhật đúng.</w:t>
      </w:r>
    </w:p>
    <w:p>
      <w:pPr>
        <w:spacing w:lineRule="auto" w:line="360" w:after="120"/>
      </w:pPr>
      <w:r>
        <w:rPr>
          <w:rFonts w:ascii="Times New Roman" w:hAnsi="Times New Roman"/>
          <w:sz w:val="26"/>
        </w:rPr>
        <w:t>TC-38. Export kết quả CSV/Excel (nếu có) mở được bằng Excel.</w:t>
      </w:r>
    </w:p>
    <w:p>
      <w:pPr>
        <w:spacing w:lineRule="auto" w:line="360" w:after="120"/>
      </w:pPr>
      <w:r>
        <w:rPr>
          <w:rFonts w:ascii="Times New Roman" w:hAnsi="Times New Roman"/>
          <w:sz w:val="26"/>
        </w:rPr>
        <w:t>TC-39. Shuffle câu theo chương: thứ tự khác nhau giữa các sinh viên (nếu bật).</w:t>
      </w:r>
    </w:p>
    <w:p>
      <w:pPr>
        <w:spacing w:lineRule="auto" w:line="360" w:after="120"/>
      </w:pPr>
      <w:r>
        <w:rPr>
          <w:rFonts w:ascii="Times New Roman" w:hAnsi="Times New Roman"/>
          <w:sz w:val="26"/>
        </w:rPr>
        <w:t>TC-40. Đa ngôn ngữ: chuyển vi/en/ja, nhãn UI không vỡ layout.</w:t>
      </w:r>
    </w:p>
    <w:p>
      <w:pPr>
        <w:spacing w:lineRule="auto" w:line="360" w:after="120"/>
      </w:pPr>
      <w:r>
        <w:rPr>
          <w:rFonts w:ascii="Times New Roman" w:hAnsi="Times New Roman"/>
          <w:sz w:val="26"/>
        </w:rPr>
        <w:t>TC-41. Đổi mật khẩu người dùng (nếu có) và đăng nhập lại thành công.</w:t>
      </w:r>
    </w:p>
    <w:p>
      <w:pPr>
        <w:spacing w:lineRule="auto" w:line="360" w:after="120"/>
      </w:pPr>
      <w:r>
        <w:rPr>
          <w:rFonts w:ascii="Times New Roman" w:hAnsi="Times New Roman"/>
          <w:sz w:val="26"/>
        </w:rPr>
        <w:t>TC-42. Reset mật khẩu qua email (nếu SMTP cấu hình) gửi mail hợp lệ.</w:t>
      </w:r>
    </w:p>
    <w:p>
      <w:pPr>
        <w:spacing w:lineRule="auto" w:line="360" w:after="120"/>
      </w:pPr>
      <w:r>
        <w:rPr>
          <w:rFonts w:ascii="Times New Roman" w:hAnsi="Times New Roman"/>
          <w:sz w:val="26"/>
        </w:rPr>
        <w:t>TC-43. Dự đoán điểm AI: khi không có API key thì hệ thống degrade êm, không crash.</w:t>
      </w:r>
    </w:p>
    <w:p>
      <w:pPr>
        <w:spacing w:lineRule="auto" w:line="360" w:after="120"/>
      </w:pPr>
      <w:r>
        <w:rPr>
          <w:rFonts w:ascii="Times New Roman" w:hAnsi="Times New Roman"/>
          <w:sz w:val="26"/>
        </w:rPr>
        <w:t>TC-44. Dự đoán điểm AI: khi có key, trả về kết quả trong thời gian chấp nhận được.</w:t>
      </w:r>
    </w:p>
    <w:p>
      <w:pPr>
        <w:spacing w:lineRule="auto" w:line="360" w:after="120"/>
      </w:pPr>
      <w:r>
        <w:rPr>
          <w:rFonts w:ascii="Times New Roman" w:hAnsi="Times New Roman"/>
          <w:sz w:val="26"/>
        </w:rPr>
        <w:t>TC-45. Phân tích điểm admin: hiển thị thống kê không lỗi với dataset nhỏ.</w:t>
      </w:r>
    </w:p>
    <w:p>
      <w:pPr>
        <w:spacing w:lineRule="auto" w:line="360" w:after="120"/>
      </w:pPr>
      <w:r>
        <w:rPr>
          <w:rFonts w:ascii="Times New Roman" w:hAnsi="Times New Roman"/>
          <w:sz w:val="26"/>
        </w:rPr>
        <w:t>TC-46. System report: không lộ thông tin nhạy cảm trong response.</w:t>
      </w:r>
    </w:p>
    <w:p>
      <w:pPr>
        <w:spacing w:lineRule="auto" w:line="360" w:after="120"/>
      </w:pPr>
      <w:r>
        <w:rPr>
          <w:rFonts w:ascii="Times New Roman" w:hAnsi="Times New Roman"/>
          <w:sz w:val="26"/>
        </w:rPr>
        <w:t>TC-47. Chạy npm test backend, toàn bộ test pass trên máy dev.</w:t>
      </w:r>
    </w:p>
    <w:p>
      <w:pPr>
        <w:spacing w:lineRule="auto" w:line="360" w:after="120"/>
      </w:pPr>
      <w:r>
        <w:rPr>
          <w:rFonts w:ascii="Times New Roman" w:hAnsi="Times New Roman"/>
          <w:sz w:val="26"/>
        </w:rPr>
        <w:t>TC-48. Chạy npm test frontend (nếu có), không fail blocking.</w:t>
      </w:r>
    </w:p>
    <w:p>
      <w:pPr>
        <w:spacing w:lineRule="auto" w:line="360" w:after="120"/>
      </w:pPr>
      <w:r>
        <w:rPr>
          <w:rFonts w:ascii="Times New Roman" w:hAnsi="Times New Roman"/>
          <w:sz w:val="26"/>
        </w:rPr>
        <w:t>TC-49. Build production frontend không lỗi TypeScript.</w:t>
      </w:r>
    </w:p>
    <w:p>
      <w:pPr>
        <w:spacing w:lineRule="auto" w:line="360" w:after="120"/>
      </w:pPr>
      <w:r>
        <w:rPr>
          <w:rFonts w:ascii="Times New Roman" w:hAnsi="Times New Roman"/>
          <w:sz w:val="26"/>
        </w:rPr>
        <w:t>TC-50. CORS: FE production chỉ gọi được API cho phép.</w:t>
      </w:r>
    </w:p>
    <w:p>
      <w:pPr>
        <w:spacing w:lineRule="auto" w:line="360" w:after="120"/>
      </w:pPr>
      <w:r>
        <w:rPr>
          <w:rFonts w:ascii="Times New Roman" w:hAnsi="Times New Roman"/>
          <w:sz w:val="26"/>
        </w:rPr>
        <w:t>TC-51. Bảo mật: không commit file .env vào git (kiểm tra .gitignore).</w:t>
      </w:r>
    </w:p>
    <w:p>
      <w:pPr>
        <w:spacing w:lineRule="auto" w:line="360" w:after="120"/>
      </w:pPr>
      <w:r>
        <w:rPr>
          <w:rFonts w:ascii="Times New Roman" w:hAnsi="Times New Roman"/>
          <w:sz w:val="26"/>
        </w:rPr>
        <w:t>TC-52. Log server: lỗi 500 có stack ở dev, ẩn bớt ở prod (nếu cấu hình).</w:t>
      </w:r>
    </w:p>
    <w:p>
      <w:pPr>
        <w:spacing w:lineRule="auto" w:line="360" w:after="120"/>
      </w:pPr>
      <w:r>
        <w:rPr>
          <w:rFonts w:ascii="Times New Roman" w:hAnsi="Times New Roman"/>
          <w:sz w:val="26"/>
        </w:rPr>
        <w:t>TC-53. Tải file media câu hỏi (nếu có) hiển thị đúng MIME.</w:t>
      </w:r>
    </w:p>
    <w:p>
      <w:pPr>
        <w:spacing w:lineRule="auto" w:line="360" w:after="120"/>
      </w:pPr>
      <w:r>
        <w:rPr>
          <w:rFonts w:ascii="Times New Roman" w:hAnsi="Times New Roman"/>
          <w:sz w:val="26"/>
        </w:rPr>
        <w:t>TC-54. Đăng xuất: token không còn dùng được cho request tiếp theo (nếu revoke client-side).</w:t>
      </w:r>
    </w:p>
    <w:p>
      <w:pPr>
        <w:spacing w:lineRule="auto" w:line="360" w:after="120"/>
      </w:pPr>
      <w:r>
        <w:rPr>
          <w:rFonts w:ascii="Times New Roman" w:hAnsi="Times New Roman"/>
          <w:sz w:val="26"/>
        </w:rPr>
        <w:t>TC-55. Kiểm tra song song 20 tab autosave giả lập: server ổn định (stress nhẹ).</w:t>
      </w:r>
    </w:p>
    <w:p>
      <w:pPr>
        <w:spacing w:lineRule="auto" w:line="360" w:after="120"/>
      </w:pPr>
      <w:r>
        <w:rPr>
          <w:rFonts w:ascii="Times New Roman" w:hAnsi="Times New Roman"/>
          <w:sz w:val="26"/>
        </w:rPr>
        <w:t>TC-56. Kiểm tra quyền student không gọi được PATCH grade của giáo viên.</w:t>
      </w:r>
    </w:p>
    <w:p>
      <w:pPr>
        <w:spacing w:lineRule="auto" w:line="360" w:after="120"/>
      </w:pPr>
      <w:r>
        <w:rPr>
          <w:rFonts w:ascii="Times New Roman" w:hAnsi="Times New Roman"/>
          <w:sz w:val="26"/>
        </w:rPr>
        <w:t>TC-57. Kiểm tra quyền teacher không truy cập được route chỉ admin trên FE.</w:t>
      </w:r>
    </w:p>
    <w:p>
      <w:pPr>
        <w:spacing w:lineRule="auto" w:line="360" w:after="120"/>
      </w:pPr>
      <w:r>
        <w:rPr>
          <w:rFonts w:ascii="Times New Roman" w:hAnsi="Times New Roman"/>
          <w:sz w:val="26"/>
        </w:rPr>
        <w:t>TC-58. Backup DB: export và import lại schema + dữ liệu mẫu thành công.</w:t>
      </w:r>
    </w:p>
    <w:p>
      <w:pPr>
        <w:spacing w:lineRule="auto" w:line="360" w:after="120"/>
      </w:pPr>
      <w:r>
        <w:rPr>
          <w:rFonts w:ascii="Times New Roman" w:hAnsi="Times New Roman"/>
          <w:sz w:val="26"/>
        </w:rPr>
        <w:t>TC-59. Boundary: đề 1 phút — timer kết thúc đúng, không âm.</w:t>
      </w:r>
    </w:p>
    <w:p>
      <w:pPr>
        <w:spacing w:lineRule="auto" w:line="360" w:after="120"/>
      </w:pPr>
      <w:r>
        <w:rPr>
          <w:rFonts w:ascii="Times New Roman" w:hAnsi="Times New Roman"/>
          <w:sz w:val="26"/>
        </w:rPr>
        <w:t>TC-60. Boundary: đề có 200 câu — scroll và autosave vẫn mượt trên máy tầm trung.</w:t>
      </w:r>
    </w:p>
    <w:p>
      <w:pPr>
        <w:spacing w:lineRule="auto" w:line="360" w:after="120"/>
      </w:pPr>
      <w:r>
        <w:rPr>
          <w:rFonts w:ascii="Times New Roman" w:hAnsi="Times New Roman"/>
          <w:sz w:val="26"/>
        </w:rPr>
        <w:t>TC-61. Unicode: tiêu đề đề thi có dấu Tiếng Việt đầy đủ.</w:t>
      </w:r>
    </w:p>
    <w:p>
      <w:pPr>
        <w:spacing w:lineRule="auto" w:line="360" w:after="120"/>
      </w:pPr>
      <w:r>
        <w:rPr>
          <w:rFonts w:ascii="Times New Roman" w:hAnsi="Times New Roman"/>
          <w:sz w:val="26"/>
        </w:rPr>
        <w:t>TC-62. Hai tab cùng user: kiểm tra hành vi khóa hoặc cảnh báo theo thiết kế.</w:t>
      </w:r>
    </w:p>
    <w:p>
      <w:pPr>
        <w:spacing w:lineRule="auto" w:line="360" w:after="120"/>
      </w:pPr>
      <w:r>
        <w:rPr>
          <w:rFonts w:ascii="Times New Roman" w:hAnsi="Times New Roman"/>
          <w:sz w:val="26"/>
        </w:rPr>
        <w:t>TC-63. Đổi ngôn ngữ giữa chừng khi đang làm bài: nhãn cập nhật, không mất câu trả lời.</w:t>
      </w:r>
    </w:p>
    <w:p>
      <w:pPr>
        <w:spacing w:lineRule="auto" w:line="360" w:after="120"/>
      </w:pPr>
      <w:r>
        <w:rPr>
          <w:rFonts w:ascii="Times New Roman" w:hAnsi="Times New Roman"/>
          <w:sz w:val="26"/>
        </w:rPr>
        <w:t>TC-64. Giả lập mất mạng 60s: UI hiển thị offline, autosave retry hợp lý.</w:t>
      </w:r>
    </w:p>
    <w:p>
      <w:pPr>
        <w:spacing w:lineRule="auto" w:line="360" w:after="120"/>
      </w:pPr>
      <w:r>
        <w:rPr>
          <w:rFonts w:ascii="Times New Roman" w:hAnsi="Times New Roman"/>
          <w:sz w:val="26"/>
        </w:rPr>
        <w:t>TC-65. Chấm điểm vượt quá điểm tối đa câu: server từ chối validation.</w:t>
      </w:r>
    </w:p>
    <w:p>
      <w:pPr>
        <w:spacing w:lineRule="auto" w:line="360" w:after="120"/>
      </w:pPr>
      <w:r>
        <w:rPr>
          <w:rFonts w:ascii="Times New Roman" w:hAnsi="Times New Roman"/>
          <w:sz w:val="26"/>
        </w:rPr>
        <w:t>TC-66. Xóa cookie token: request tiếp theo bị 401 và redirect login.</w:t>
      </w:r>
    </w:p>
    <w:p>
      <w:pPr>
        <w:spacing w:lineRule="auto" w:line="360" w:after="120"/>
      </w:pPr>
      <w:r>
        <w:rPr>
          <w:rFonts w:ascii="Times New Roman" w:hAnsi="Times New Roman"/>
          <w:sz w:val="26"/>
        </w:rPr>
        <w:t>TC-67. Truy cập API bằng curl không có token: 401 thống nhất.</w:t>
      </w:r>
    </w:p>
    <w:p>
      <w:pPr>
        <w:spacing w:lineRule="auto" w:line="360" w:after="120"/>
      </w:pPr>
      <w:r>
        <w:rPr>
          <w:rFonts w:ascii="Times New Roman" w:hAnsi="Times New Roman"/>
          <w:sz w:val="26"/>
        </w:rPr>
        <w:t>TC-68. Kiểm tra CORS preflight OPTIONS từ origin FE hợp lệ.</w:t>
      </w:r>
    </w:p>
    <w:p>
      <w:pPr>
        <w:spacing w:lineRule="auto" w:line="360" w:after="120"/>
      </w:pPr>
      <w:r>
        <w:rPr>
          <w:rFonts w:ascii="Times New Roman" w:hAnsi="Times New Roman"/>
          <w:sz w:val="26"/>
        </w:rPr>
        <w:t>TC-69. Kiểm tra log không in password hoặc token đầy đủ.</w:t>
      </w:r>
    </w:p>
    <w:p>
      <w:pPr>
        <w:spacing w:lineRule="auto" w:line="360" w:after="120"/>
      </w:pPr>
      <w:r>
        <w:rPr>
          <w:rFonts w:ascii="Times New Roman" w:hAnsi="Times New Roman"/>
          <w:sz w:val="26"/>
        </w:rPr>
        <w:t>TC-70. Kiểm tra rate limit đăng nhập (nếu triển khai): sau N lần sai bị chặn tạm thời.</w:t>
      </w:r>
    </w:p>
    <w:p>
      <w:pPr>
        <w:spacing w:lineRule="auto" w:line="360" w:after="120"/>
      </w:pPr>
      <w:r>
        <w:rPr>
          <w:rFonts w:ascii="Times New Roman" w:hAnsi="Times New Roman"/>
          <w:sz w:val="26"/>
        </w:rPr>
        <w:t>TC-71. Kiểm tra migration trên DB đã có dữ liệu: không làm mất bảng quan trọng.</w:t>
      </w:r>
    </w:p>
    <w:p>
      <w:pPr>
        <w:spacing w:lineRule="auto" w:line="360" w:after="120"/>
      </w:pPr>
      <w:r>
        <w:rPr>
          <w:rFonts w:ascii="Times New Roman" w:hAnsi="Times New Roman"/>
          <w:sz w:val="26"/>
        </w:rPr>
        <w:t>TC-72. Kiểm tra export có BOM UTF-8 mở đúng trên Excel Windows.</w:t>
      </w:r>
    </w:p>
    <w:p>
      <w:pPr>
        <w:spacing w:lineRule="auto" w:line="360" w:after="120"/>
      </w:pPr>
      <w:r>
        <w:rPr>
          <w:rFonts w:ascii="Times New Roman" w:hAnsi="Times New Roman"/>
          <w:sz w:val="26"/>
        </w:rPr>
        <w:t>TC-73. Kiểm tra quyền teacher không xóa user admin.</w:t>
      </w:r>
    </w:p>
    <w:p>
      <w:pPr>
        <w:spacing w:lineRule="auto" w:line="360" w:after="120"/>
      </w:pPr>
      <w:r>
        <w:rPr>
          <w:rFonts w:ascii="Times New Roman" w:hAnsi="Times New Roman"/>
          <w:sz w:val="26"/>
        </w:rPr>
        <w:t>TC-74. Kiểm tra đồng hồ khi server restart giữa ca thi (theo tính năng restore).</w:t>
      </w:r>
    </w:p>
    <w:p>
      <w:pPr>
        <w:spacing w:lineRule="auto" w:line="360" w:after="120"/>
      </w:pPr>
      <w:r>
        <w:rPr>
          <w:rFonts w:ascii="Times New Roman" w:hAnsi="Times New Roman"/>
          <w:sz w:val="26"/>
        </w:rPr>
        <w:t>TC-75. Kiểm tra file đính kèm câu hỏi quá lớn bị từ chối 413/400.</w:t>
      </w:r>
    </w:p>
    <w:p>
      <w:pPr>
        <w:spacing w:lineRule="auto" w:line="360" w:after="120"/>
      </w:pPr>
      <w:r>
        <w:rPr>
          <w:rFonts w:ascii="Times New Roman" w:hAnsi="Times New Roman"/>
          <w:sz w:val="26"/>
        </w:rPr>
        <w:t>TC-76. Kiểm tra song song 50 user đọc dashboard (smoke nhẹ, ghi nhận kết quả).</w:t>
      </w:r>
    </w:p>
    <w:p>
      <w:r>
        <w:br w:type="page"/>
      </w:r>
    </w:p>
    <w:p>
      <w:pPr>
        <w:pStyle w:val="Heading1"/>
        <w:spacing w:lineRule="auto" w:line="360"/>
      </w:pPr>
      <w:r>
        <w:rPr>
          <w:rFonts w:ascii="Times New Roman" w:hAnsi="Times New Roman"/>
          <w:color w:val="000000"/>
        </w:rPr>
        <w:t>KẾT LUẬN</w:t>
      </w:r>
    </w:p>
    <w:p>
      <w:pPr>
        <w:spacing w:lineRule="auto" w:line="360" w:after="120"/>
        <w:jc w:val="both"/>
      </w:pPr>
      <w:r>
        <w:rPr>
          <w:rFonts w:ascii="Times New Roman" w:hAnsi="Times New Roman"/>
          <w:sz w:val="26"/>
        </w:rPr>
        <w:t>Đồ án đã phân tích, thiết kế và triển khai hệ thống thi trực tuyến với các module chính phù hợp thực tiễn giáo dục số. Hệ thống thể hiện được vai trò của kiến trúc REST, cơ sở dữ liệu quan hệ, và kênh thời gian thực trong tổ chức thi.</w:t>
      </w:r>
    </w:p>
    <w:p>
      <w:pPr>
        <w:spacing w:lineRule="auto" w:line="360" w:after="120"/>
        <w:jc w:val="both"/>
      </w:pPr>
      <w:r>
        <w:rPr>
          <w:rFonts w:ascii="Times New Roman" w:hAnsi="Times New Roman"/>
          <w:sz w:val="26"/>
        </w:rPr>
        <w:t>Hướng tiếp theo là củng cố bảo mật vận hành, mở rộng kiểm thử tự động và hoàn thiện tài liệu triển khai production. Sinh viên cần bổ sung hình ảnh minh họa theo danh mục hình ảnh và chỉnh sửa bìa theo quy định của nhà trường.</w:t>
      </w:r>
    </w:p>
    <w:p>
      <w:pPr>
        <w:pStyle w:val="Heading1"/>
        <w:spacing w:lineRule="auto" w:line="360"/>
      </w:pPr>
      <w:r>
        <w:rPr>
          <w:rFonts w:ascii="Times New Roman" w:hAnsi="Times New Roman"/>
          <w:color w:val="000000"/>
        </w:rPr>
        <w:t>TÀI LIỆU THAM KHẢO</w:t>
      </w:r>
    </w:p>
    <w:p>
      <w:pPr>
        <w:spacing w:lineRule="auto" w:line="360" w:after="120"/>
      </w:pPr>
      <w:r>
        <w:rPr>
          <w:rFonts w:ascii="Times New Roman" w:hAnsi="Times New Roman"/>
          <w:sz w:val="26"/>
        </w:rPr>
        <w:t>[1] Tài liệu nội bộ dự án: DO_AN_MASTER.md, README.md, BackEnd/server/API.md, openapi.yaml.</w:t>
      </w:r>
    </w:p>
    <w:p>
      <w:pPr>
        <w:spacing w:lineRule="auto" w:line="360" w:after="120"/>
      </w:pPr>
      <w:r>
        <w:rPr>
          <w:rFonts w:ascii="Times New Roman" w:hAnsi="Times New Roman"/>
          <w:sz w:val="26"/>
        </w:rPr>
        <w:t>[2] BackEnd/server/docs/ROLES_AND_PERMISSIONS.md.</w:t>
      </w:r>
    </w:p>
    <w:p>
      <w:pPr>
        <w:spacing w:lineRule="auto" w:line="360" w:after="120"/>
      </w:pPr>
      <w:r>
        <w:rPr>
          <w:rFonts w:ascii="Times New Roman" w:hAnsi="Times New Roman"/>
          <w:sz w:val="26"/>
        </w:rPr>
        <w:t>[3] BackEnd/server/EXAM_INTEGRITY_AUTOSAVE_CONTRACT.md, SOCKET_IO_POC.md.</w:t>
      </w:r>
    </w:p>
    <w:p>
      <w:pPr>
        <w:spacing w:lineRule="auto" w:line="360" w:after="120"/>
      </w:pPr>
      <w:r>
        <w:rPr>
          <w:rFonts w:ascii="Times New Roman" w:hAnsi="Times New Roman"/>
          <w:sz w:val="26"/>
        </w:rPr>
        <w:t>[4] Express.js Documentation — https://expressjs.com/</w:t>
      </w:r>
    </w:p>
    <w:p>
      <w:pPr>
        <w:spacing w:lineRule="auto" w:line="360" w:after="120"/>
      </w:pPr>
      <w:r>
        <w:rPr>
          <w:rFonts w:ascii="Times New Roman" w:hAnsi="Times New Roman"/>
          <w:sz w:val="26"/>
        </w:rPr>
        <w:t>[5] React Documentation — https://react.dev/</w:t>
      </w:r>
    </w:p>
    <w:p>
      <w:pPr>
        <w:spacing w:lineRule="auto" w:line="360" w:after="120"/>
      </w:pPr>
      <w:r>
        <w:rPr>
          <w:rFonts w:ascii="Times New Roman" w:hAnsi="Times New Roman"/>
          <w:sz w:val="26"/>
        </w:rPr>
        <w:t>[6] PostgreSQL Documentation — https://www.postgresql.org/docs/</w:t>
      </w:r>
    </w:p>
    <w:p>
      <w:pPr>
        <w:spacing w:lineRule="auto" w:line="360" w:after="120"/>
      </w:pPr>
      <w:r>
        <w:rPr>
          <w:rFonts w:ascii="Times New Roman" w:hAnsi="Times New Roman"/>
          <w:sz w:val="26"/>
        </w:rPr>
        <w:t>[7] Socket.IO Documentation — https://socket.io/docs/</w:t>
      </w:r>
    </w:p>
    <w:p>
      <w:pPr>
        <w:spacing w:lineRule="auto" w:line="360" w:after="120"/>
      </w:pPr>
      <w:r>
        <w:rPr>
          <w:rFonts w:ascii="Times New Roman" w:hAnsi="Times New Roman"/>
          <w:sz w:val="26"/>
        </w:rPr>
        <w:t>[8] JWT RFC 7519 — https://www.rfc-editor.org/rfc/rfc7519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