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Student List</w:t>
      </w:r>
    </w:p>
    <w:p>
      <w:r>
        <w:t>Admin, Ha Noi, Admin, admin123</w:t>
      </w:r>
    </w:p>
    <w:p>
      <w:r>
        <w:t>Cong, Ha Noi, Ha Mo, Dan Phuong, cong1103</w:t>
      </w:r>
    </w:p>
    <w:p>
      <w:r>
        <w:t>Nguyen Van A, Hanoi, 123 Main St, 100000</w:t>
      </w:r>
    </w:p>
    <w:p>
      <w:r>
        <w:t>Le Thi B, Ho Chi Minh, 456 Another St, 700000</w:t>
      </w:r>
    </w:p>
    <w:p>
      <w:r>
        <w:t>Tran Van C, Da Nang, 789 Some St, 550000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