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953" w:rsidRPr="00E16953" w:rsidRDefault="00E16953" w:rsidP="00E16953">
      <w:pPr>
        <w:jc w:val="center"/>
        <w:rPr>
          <w:b/>
          <w:bCs/>
          <w:sz w:val="32"/>
          <w:szCs w:val="32"/>
        </w:rPr>
      </w:pPr>
      <w:bookmarkStart w:id="0" w:name="_GoBack"/>
      <w:bookmarkEnd w:id="0"/>
      <w:r w:rsidRPr="00E16953">
        <w:rPr>
          <w:b/>
          <w:bCs/>
          <w:sz w:val="32"/>
          <w:szCs w:val="32"/>
        </w:rPr>
        <w:t>BỘ GIÁO DỤC VÀ ĐÀO TẠO</w:t>
      </w:r>
    </w:p>
    <w:p w:rsidR="00E16953" w:rsidRDefault="00E16953" w:rsidP="00E16953">
      <w:pPr>
        <w:spacing w:before="120"/>
      </w:pPr>
    </w:p>
    <w:tbl>
      <w:tblPr>
        <w:tblW w:w="5000" w:type="pct"/>
        <w:tblLook w:val="0000" w:firstRow="0" w:lastRow="0" w:firstColumn="0" w:lastColumn="0" w:noHBand="0" w:noVBand="0"/>
      </w:tblPr>
      <w:tblGrid>
        <w:gridCol w:w="3736"/>
        <w:gridCol w:w="5825"/>
      </w:tblGrid>
      <w:tr w:rsidR="009B669B" w:rsidRPr="000F2FB5">
        <w:tc>
          <w:tcPr>
            <w:tcW w:w="1954" w:type="pct"/>
            <w:shd w:val="clear" w:color="auto" w:fill="auto"/>
          </w:tcPr>
          <w:p w:rsidR="009B669B" w:rsidRPr="00E16953" w:rsidRDefault="009B669B" w:rsidP="00E16953">
            <w:pPr>
              <w:jc w:val="center"/>
              <w:rPr>
                <w:b/>
                <w:bCs/>
                <w:sz w:val="26"/>
                <w:szCs w:val="26"/>
              </w:rPr>
            </w:pPr>
            <w:r w:rsidRPr="00E16953">
              <w:rPr>
                <w:b/>
                <w:bCs/>
                <w:sz w:val="26"/>
                <w:szCs w:val="26"/>
              </w:rPr>
              <w:t>BỘ GIÁO DỤC VÀ ĐÀO TẠO</w:t>
            </w:r>
          </w:p>
          <w:p w:rsidR="009B669B" w:rsidRPr="00E16953" w:rsidRDefault="009B669B" w:rsidP="00E16953">
            <w:pPr>
              <w:jc w:val="center"/>
              <w:rPr>
                <w:bCs/>
                <w:sz w:val="26"/>
                <w:szCs w:val="26"/>
              </w:rPr>
            </w:pPr>
            <w:r w:rsidRPr="00E16953">
              <w:rPr>
                <w:noProof/>
                <w:sz w:val="26"/>
                <w:szCs w:val="26"/>
              </w:rPr>
              <w:pict>
                <v:line id="_x0000_s14989" style="position:absolute;left:0;text-align:left;z-index:251656704" from="38.7pt,2.6pt" to="128.7pt,2.6pt"/>
              </w:pict>
            </w:r>
          </w:p>
        </w:tc>
        <w:tc>
          <w:tcPr>
            <w:tcW w:w="3046" w:type="pct"/>
            <w:shd w:val="clear" w:color="auto" w:fill="auto"/>
          </w:tcPr>
          <w:p w:rsidR="009B669B" w:rsidRPr="00E16953" w:rsidRDefault="009B669B" w:rsidP="00E16953">
            <w:pPr>
              <w:jc w:val="center"/>
              <w:rPr>
                <w:b/>
                <w:sz w:val="26"/>
                <w:szCs w:val="26"/>
              </w:rPr>
            </w:pPr>
            <w:r w:rsidRPr="00E16953">
              <w:rPr>
                <w:b/>
                <w:bCs/>
                <w:sz w:val="26"/>
                <w:szCs w:val="26"/>
              </w:rPr>
              <w:t>CỘNG HÒA XÃ HỘI CHỦ NGHĨA VIỆT NAM</w:t>
            </w:r>
            <w:r w:rsidRPr="00E16953">
              <w:rPr>
                <w:b/>
                <w:bCs/>
                <w:sz w:val="26"/>
                <w:szCs w:val="26"/>
              </w:rPr>
              <w:br/>
              <w:t>Độc lập - Tự do - Hạnh phúc</w:t>
            </w:r>
          </w:p>
        </w:tc>
      </w:tr>
      <w:tr w:rsidR="009B669B" w:rsidRPr="000F2FB5">
        <w:tc>
          <w:tcPr>
            <w:tcW w:w="1954" w:type="pct"/>
            <w:shd w:val="clear" w:color="auto" w:fill="auto"/>
          </w:tcPr>
          <w:p w:rsidR="00E16953" w:rsidRDefault="00E16953" w:rsidP="00E16953">
            <w:pPr>
              <w:jc w:val="center"/>
              <w:rPr>
                <w:sz w:val="26"/>
                <w:szCs w:val="26"/>
              </w:rPr>
            </w:pPr>
          </w:p>
          <w:p w:rsidR="009B669B" w:rsidRPr="00E16953" w:rsidRDefault="009B669B" w:rsidP="00E16953">
            <w:pPr>
              <w:jc w:val="center"/>
              <w:rPr>
                <w:sz w:val="26"/>
                <w:szCs w:val="26"/>
              </w:rPr>
            </w:pPr>
            <w:r w:rsidRPr="00E16953">
              <w:rPr>
                <w:sz w:val="26"/>
                <w:szCs w:val="26"/>
              </w:rPr>
              <w:t>Số: 36/2020/TT-BGDĐT</w:t>
            </w:r>
          </w:p>
        </w:tc>
        <w:tc>
          <w:tcPr>
            <w:tcW w:w="3046" w:type="pct"/>
            <w:shd w:val="clear" w:color="auto" w:fill="auto"/>
          </w:tcPr>
          <w:p w:rsidR="00E16953" w:rsidRDefault="00E16953" w:rsidP="00E16953">
            <w:pPr>
              <w:jc w:val="center"/>
              <w:rPr>
                <w:i/>
                <w:iCs/>
                <w:sz w:val="26"/>
                <w:szCs w:val="26"/>
              </w:rPr>
            </w:pPr>
            <w:r w:rsidRPr="00E16953">
              <w:rPr>
                <w:bCs/>
                <w:noProof/>
                <w:sz w:val="26"/>
                <w:szCs w:val="26"/>
              </w:rPr>
              <w:pict>
                <v:line id="_x0000_s14991" style="position:absolute;left:0;text-align:left;z-index:251658752;mso-position-horizontal-relative:text;mso-position-vertical-relative:text" from="63.3pt,.1pt" to="215.5pt,.1pt"/>
              </w:pict>
            </w:r>
          </w:p>
          <w:p w:rsidR="009B669B" w:rsidRPr="00E16953" w:rsidRDefault="009B669B" w:rsidP="00E16953">
            <w:pPr>
              <w:jc w:val="center"/>
              <w:rPr>
                <w:sz w:val="26"/>
                <w:szCs w:val="26"/>
              </w:rPr>
            </w:pPr>
            <w:r w:rsidRPr="00E16953">
              <w:rPr>
                <w:i/>
                <w:iCs/>
                <w:sz w:val="26"/>
                <w:szCs w:val="26"/>
              </w:rPr>
              <w:t>Hà Nội, ngày 05 tháng 10 năm 2020</w:t>
            </w:r>
          </w:p>
        </w:tc>
      </w:tr>
    </w:tbl>
    <w:p w:rsidR="009B669B" w:rsidRPr="00E16953" w:rsidRDefault="009B669B" w:rsidP="00E16953">
      <w:pPr>
        <w:widowControl w:val="0"/>
        <w:spacing w:line="400" w:lineRule="exact"/>
        <w:jc w:val="center"/>
        <w:rPr>
          <w:b/>
          <w:bCs/>
        </w:rPr>
      </w:pPr>
    </w:p>
    <w:p w:rsidR="009B669B" w:rsidRPr="00E16953" w:rsidRDefault="009B669B" w:rsidP="00E16953">
      <w:pPr>
        <w:widowControl w:val="0"/>
        <w:spacing w:line="400" w:lineRule="exact"/>
        <w:jc w:val="center"/>
        <w:rPr>
          <w:b/>
          <w:bCs/>
        </w:rPr>
      </w:pPr>
      <w:r w:rsidRPr="00E16953">
        <w:rPr>
          <w:b/>
          <w:bCs/>
        </w:rPr>
        <w:t>THÔNG TƯ</w:t>
      </w:r>
    </w:p>
    <w:p w:rsidR="009B669B" w:rsidRPr="00E16953" w:rsidRDefault="009B669B" w:rsidP="00E16953">
      <w:pPr>
        <w:widowControl w:val="0"/>
        <w:spacing w:line="400" w:lineRule="exact"/>
        <w:jc w:val="center"/>
        <w:rPr>
          <w:b/>
          <w:bCs/>
        </w:rPr>
      </w:pPr>
      <w:r w:rsidRPr="00E16953">
        <w:rPr>
          <w:b/>
          <w:bCs/>
        </w:rPr>
        <w:t xml:space="preserve">Quy định chế độ làm việc của giảng viên trường cao đẳng sư phạm </w:t>
      </w:r>
    </w:p>
    <w:p w:rsidR="009B669B" w:rsidRPr="00E16953" w:rsidRDefault="009B669B" w:rsidP="00E16953">
      <w:pPr>
        <w:widowControl w:val="0"/>
        <w:spacing w:line="400" w:lineRule="exact"/>
        <w:rPr>
          <w:b/>
        </w:rPr>
      </w:pPr>
      <w:r w:rsidRPr="00E16953">
        <w:rPr>
          <w:b/>
          <w:noProof/>
        </w:rPr>
        <w:pict>
          <v:line id="_x0000_s14990" style="position:absolute;flip:y;z-index:251657728" from="156pt,3.05pt" to="308.25pt,3.05pt"/>
        </w:pict>
      </w:r>
    </w:p>
    <w:p w:rsidR="009B669B" w:rsidRPr="00E16953" w:rsidRDefault="009B669B" w:rsidP="00E16953">
      <w:pPr>
        <w:pStyle w:val="NormalWeb"/>
        <w:widowControl w:val="0"/>
        <w:spacing w:before="80" w:beforeAutospacing="0" w:after="0" w:afterAutospacing="0" w:line="400" w:lineRule="exact"/>
        <w:ind w:firstLine="454"/>
        <w:jc w:val="both"/>
        <w:rPr>
          <w:i/>
          <w:iCs/>
          <w:sz w:val="28"/>
          <w:szCs w:val="28"/>
        </w:rPr>
      </w:pPr>
      <w:r w:rsidRPr="00E16953">
        <w:rPr>
          <w:i/>
          <w:iCs/>
          <w:sz w:val="28"/>
          <w:szCs w:val="28"/>
        </w:rPr>
        <w:t>Căn cứ Luật Giáo dục ngày 14 tháng 6 năm 2019;</w:t>
      </w:r>
    </w:p>
    <w:p w:rsidR="009B669B" w:rsidRPr="00E16953" w:rsidRDefault="009B669B" w:rsidP="00E16953">
      <w:pPr>
        <w:pStyle w:val="NormalWeb"/>
        <w:widowControl w:val="0"/>
        <w:shd w:val="clear" w:color="auto" w:fill="FFFFFF"/>
        <w:spacing w:before="80" w:beforeAutospacing="0" w:after="0" w:afterAutospacing="0" w:line="400" w:lineRule="exact"/>
        <w:ind w:firstLine="454"/>
        <w:jc w:val="both"/>
        <w:rPr>
          <w:i/>
          <w:iCs/>
          <w:sz w:val="28"/>
          <w:szCs w:val="28"/>
        </w:rPr>
      </w:pPr>
      <w:r w:rsidRPr="00E16953">
        <w:rPr>
          <w:i/>
          <w:iCs/>
          <w:sz w:val="28"/>
          <w:szCs w:val="28"/>
        </w:rPr>
        <w:tab/>
        <w:t>Căn cứ Luật Giáo dục nghề nghiệp ngày 27 tháng 11 năm 2014;</w:t>
      </w:r>
    </w:p>
    <w:p w:rsidR="009B669B" w:rsidRPr="00E16953" w:rsidRDefault="009B669B" w:rsidP="00E16953">
      <w:pPr>
        <w:pStyle w:val="NormalWeb"/>
        <w:widowControl w:val="0"/>
        <w:shd w:val="clear" w:color="auto" w:fill="FFFFFF"/>
        <w:spacing w:before="80" w:beforeAutospacing="0" w:after="0" w:afterAutospacing="0" w:line="400" w:lineRule="exact"/>
        <w:ind w:firstLine="454"/>
        <w:jc w:val="both"/>
        <w:rPr>
          <w:i/>
          <w:iCs/>
          <w:sz w:val="28"/>
          <w:szCs w:val="28"/>
        </w:rPr>
      </w:pPr>
      <w:r w:rsidRPr="00E16953">
        <w:rPr>
          <w:i/>
          <w:iCs/>
          <w:sz w:val="28"/>
          <w:szCs w:val="28"/>
        </w:rPr>
        <w:t>Căn cứ Nghị định số </w:t>
      </w:r>
      <w:hyperlink r:id="rId10" w:tgtFrame="_blank" w:tooltip="Nghị định 69/2017/NĐ-CP" w:history="1">
        <w:r w:rsidRPr="00E16953">
          <w:rPr>
            <w:i/>
            <w:iCs/>
            <w:sz w:val="28"/>
            <w:szCs w:val="28"/>
          </w:rPr>
          <w:t>84/2020/NĐ-CP</w:t>
        </w:r>
      </w:hyperlink>
      <w:r w:rsidRPr="00E16953">
        <w:rPr>
          <w:i/>
          <w:iCs/>
          <w:sz w:val="28"/>
          <w:szCs w:val="28"/>
        </w:rPr>
        <w:t> ngày 17 tháng 7 năm 2020 của Chính phủ quy định chi tiết một số điều của Luật Giáo dục;</w:t>
      </w:r>
    </w:p>
    <w:p w:rsidR="009B669B" w:rsidRPr="00E16953" w:rsidRDefault="009B669B" w:rsidP="00E16953">
      <w:pPr>
        <w:widowControl w:val="0"/>
        <w:spacing w:before="80" w:line="400" w:lineRule="exact"/>
        <w:ind w:firstLine="454"/>
        <w:jc w:val="both"/>
        <w:rPr>
          <w:i/>
          <w:iCs/>
          <w:lang w:val="vi-VN"/>
        </w:rPr>
      </w:pPr>
      <w:r w:rsidRPr="00E16953">
        <w:rPr>
          <w:i/>
          <w:iCs/>
          <w:lang w:val="vi-VN"/>
        </w:rPr>
        <w:t>Căn cứ Nghị định số 48/2015/NĐ-CP ngày 15 tháng 5 năm 2015 của</w:t>
      </w:r>
      <w:r w:rsidRPr="00E16953">
        <w:rPr>
          <w:i/>
          <w:iCs/>
        </w:rPr>
        <w:t xml:space="preserve"> </w:t>
      </w:r>
      <w:r w:rsidRPr="00E16953">
        <w:rPr>
          <w:i/>
          <w:iCs/>
          <w:lang w:val="vi-VN"/>
        </w:rPr>
        <w:t>Ch</w:t>
      </w:r>
      <w:r w:rsidRPr="00E16953">
        <w:rPr>
          <w:i/>
          <w:iCs/>
        </w:rPr>
        <w:t>í</w:t>
      </w:r>
      <w:r w:rsidRPr="00E16953">
        <w:rPr>
          <w:i/>
          <w:iCs/>
          <w:lang w:val="vi-VN"/>
        </w:rPr>
        <w:t>nh phủ quy định chi tiết một s</w:t>
      </w:r>
      <w:r w:rsidRPr="00E16953">
        <w:rPr>
          <w:i/>
          <w:iCs/>
        </w:rPr>
        <w:t xml:space="preserve">ố </w:t>
      </w:r>
      <w:r w:rsidRPr="00E16953">
        <w:rPr>
          <w:i/>
          <w:iCs/>
          <w:lang w:val="vi-VN"/>
        </w:rPr>
        <w:t>điều của Luật Gi</w:t>
      </w:r>
      <w:r w:rsidRPr="00E16953">
        <w:rPr>
          <w:i/>
          <w:iCs/>
        </w:rPr>
        <w:t>á</w:t>
      </w:r>
      <w:r w:rsidRPr="00E16953">
        <w:rPr>
          <w:i/>
          <w:iCs/>
          <w:lang w:val="vi-VN"/>
        </w:rPr>
        <w:t>o dục nghề nghiệp;</w:t>
      </w:r>
    </w:p>
    <w:p w:rsidR="009B669B" w:rsidRPr="00E16953" w:rsidRDefault="009B669B" w:rsidP="00E16953">
      <w:pPr>
        <w:pStyle w:val="NormalWeb"/>
        <w:widowControl w:val="0"/>
        <w:shd w:val="clear" w:color="auto" w:fill="FFFFFF"/>
        <w:spacing w:before="80" w:beforeAutospacing="0" w:after="0" w:afterAutospacing="0" w:line="400" w:lineRule="exact"/>
        <w:ind w:firstLine="454"/>
        <w:jc w:val="both"/>
        <w:rPr>
          <w:i/>
          <w:iCs/>
          <w:sz w:val="28"/>
          <w:szCs w:val="28"/>
        </w:rPr>
      </w:pPr>
      <w:r w:rsidRPr="00E16953">
        <w:rPr>
          <w:i/>
          <w:iCs/>
          <w:sz w:val="28"/>
          <w:szCs w:val="28"/>
        </w:rPr>
        <w:t>Căn cứ Nghị định số </w:t>
      </w:r>
      <w:hyperlink r:id="rId11" w:tgtFrame="_blank" w:tooltip="Nghị định 69/2017/NĐ-CP" w:history="1">
        <w:r w:rsidRPr="00E16953">
          <w:rPr>
            <w:i/>
            <w:iCs/>
            <w:sz w:val="28"/>
            <w:szCs w:val="28"/>
          </w:rPr>
          <w:t>69/2017/NĐ-CP</w:t>
        </w:r>
      </w:hyperlink>
      <w:r w:rsidRPr="00E16953">
        <w:rPr>
          <w:i/>
          <w:iCs/>
          <w:sz w:val="28"/>
          <w:szCs w:val="28"/>
        </w:rPr>
        <w:t> ngày 25 tháng 5 năm 2017 của Chính phủ quy định chức năng, nhiệm vụ, quyền hạn và cơ cấu tổ chức của Bộ Giáo dục và Đào tạo;</w:t>
      </w:r>
    </w:p>
    <w:p w:rsidR="009B669B" w:rsidRPr="00E16953" w:rsidRDefault="009B669B" w:rsidP="00E16953">
      <w:pPr>
        <w:pStyle w:val="NormalWeb"/>
        <w:widowControl w:val="0"/>
        <w:shd w:val="clear" w:color="auto" w:fill="FFFFFF"/>
        <w:spacing w:before="80" w:beforeAutospacing="0" w:after="0" w:afterAutospacing="0" w:line="400" w:lineRule="exact"/>
        <w:ind w:firstLine="454"/>
        <w:jc w:val="both"/>
        <w:rPr>
          <w:i/>
          <w:iCs/>
          <w:sz w:val="28"/>
          <w:szCs w:val="28"/>
        </w:rPr>
      </w:pPr>
      <w:r w:rsidRPr="00E16953">
        <w:rPr>
          <w:i/>
          <w:iCs/>
          <w:sz w:val="28"/>
          <w:szCs w:val="28"/>
          <w:lang w:val="en-CA"/>
        </w:rPr>
        <w:t>Theo đề nghị của Cục trưởng Cục Nhà giáo và Cán bộ quản lý giáo dục;</w:t>
      </w:r>
    </w:p>
    <w:p w:rsidR="009B669B" w:rsidRPr="00E16953" w:rsidRDefault="009B669B" w:rsidP="00E16953">
      <w:pPr>
        <w:widowControl w:val="0"/>
        <w:spacing w:before="80" w:line="400" w:lineRule="exact"/>
        <w:ind w:firstLine="454"/>
        <w:jc w:val="both"/>
        <w:rPr>
          <w:i/>
        </w:rPr>
      </w:pPr>
      <w:r w:rsidRPr="00E16953">
        <w:rPr>
          <w:i/>
        </w:rPr>
        <w:t xml:space="preserve">Bộ trưởng Bộ Giáo dục và Đào tạo ban hành Thông tư quy định chế độ làm việc của giảng viên trường cao đẳng sư phạm. </w:t>
      </w:r>
    </w:p>
    <w:p w:rsidR="009B669B" w:rsidRPr="00E16953" w:rsidRDefault="009B669B" w:rsidP="00E16953">
      <w:pPr>
        <w:widowControl w:val="0"/>
        <w:spacing w:line="400" w:lineRule="exact"/>
        <w:ind w:firstLine="454"/>
        <w:jc w:val="center"/>
        <w:rPr>
          <w:b/>
        </w:rPr>
      </w:pPr>
    </w:p>
    <w:p w:rsidR="009B669B" w:rsidRPr="00E16953" w:rsidRDefault="009B669B" w:rsidP="00E16953">
      <w:pPr>
        <w:widowControl w:val="0"/>
        <w:spacing w:line="400" w:lineRule="exact"/>
        <w:jc w:val="center"/>
        <w:rPr>
          <w:b/>
        </w:rPr>
      </w:pPr>
      <w:r w:rsidRPr="00E16953">
        <w:rPr>
          <w:b/>
        </w:rPr>
        <w:t>Chương I</w:t>
      </w:r>
    </w:p>
    <w:p w:rsidR="009B669B" w:rsidRPr="00E16953" w:rsidRDefault="009B669B" w:rsidP="00E16953">
      <w:pPr>
        <w:pStyle w:val="Heading50"/>
        <w:widowControl w:val="0"/>
        <w:spacing w:before="0" w:after="0" w:line="400" w:lineRule="exact"/>
        <w:jc w:val="center"/>
        <w:rPr>
          <w:rFonts w:ascii="Times New Roman" w:hAnsi="Times New Roman"/>
          <w:i w:val="0"/>
          <w:sz w:val="28"/>
          <w:szCs w:val="28"/>
        </w:rPr>
      </w:pPr>
      <w:r w:rsidRPr="00E16953">
        <w:rPr>
          <w:rFonts w:ascii="Times New Roman" w:hAnsi="Times New Roman"/>
          <w:i w:val="0"/>
          <w:sz w:val="28"/>
          <w:szCs w:val="28"/>
        </w:rPr>
        <w:t>QUY ĐỊNH CHUNG</w:t>
      </w:r>
    </w:p>
    <w:p w:rsidR="009B669B" w:rsidRPr="00E16953" w:rsidRDefault="009B669B" w:rsidP="00E16953">
      <w:pPr>
        <w:widowControl w:val="0"/>
        <w:spacing w:line="400" w:lineRule="exact"/>
        <w:ind w:firstLine="454"/>
        <w:jc w:val="both"/>
        <w:rPr>
          <w:bCs/>
        </w:rPr>
      </w:pPr>
    </w:p>
    <w:p w:rsidR="009B669B" w:rsidRPr="00E16953" w:rsidRDefault="009B669B" w:rsidP="00E16953">
      <w:pPr>
        <w:widowControl w:val="0"/>
        <w:spacing w:line="400" w:lineRule="exact"/>
        <w:ind w:firstLine="454"/>
        <w:jc w:val="both"/>
      </w:pPr>
      <w:bookmarkStart w:id="1" w:name="dieu_1_1"/>
      <w:r w:rsidRPr="00E16953">
        <w:rPr>
          <w:b/>
          <w:bCs/>
        </w:rPr>
        <w:t>Điều 1. Phạm vi điều chỉnh</w:t>
      </w:r>
      <w:bookmarkEnd w:id="1"/>
      <w:r w:rsidRPr="00E16953">
        <w:rPr>
          <w:b/>
          <w:bCs/>
        </w:rPr>
        <w:t xml:space="preserve"> và đối tượng áp dụng</w:t>
      </w:r>
    </w:p>
    <w:p w:rsidR="009B669B" w:rsidRPr="00E16953" w:rsidRDefault="009B669B" w:rsidP="00E16953">
      <w:pPr>
        <w:widowControl w:val="0"/>
        <w:spacing w:before="80" w:line="400" w:lineRule="exact"/>
        <w:ind w:firstLine="454"/>
        <w:jc w:val="both"/>
        <w:rPr>
          <w:lang w:val="vi-VN"/>
        </w:rPr>
      </w:pPr>
      <w:bookmarkStart w:id="2" w:name="dieu_2_1"/>
      <w:r w:rsidRPr="00E16953">
        <w:t>1. Thông tư này quy định chế độ làm việc của giảng viên trường cao đẳng sư phạm và các trường cao đẳng có nhóm ngành đào tạo giáo viên trình độ cao đẳng (sau đây gọi chung là trường cao đẳng sư phạm), bao gồm: Nhiệm vụ của các chức danh giảng viên;</w:t>
      </w:r>
      <w:r w:rsidRPr="00E16953">
        <w:rPr>
          <w:lang w:val="vi-VN"/>
        </w:rPr>
        <w:t xml:space="preserve"> thời gian làm việc, giờ chuẩn giảng dạy và nghiên cứu khoa học; quy đổi các hoạt động chuyên môn khác ra giờ chuẩn</w:t>
      </w:r>
      <w:r w:rsidRPr="00E16953">
        <w:t xml:space="preserve"> và </w:t>
      </w:r>
      <w:r w:rsidRPr="00E16953">
        <w:rPr>
          <w:lang w:val="vi-VN"/>
        </w:rPr>
        <w:t>chế độ làm việc vượt định mức</w:t>
      </w:r>
      <w:r w:rsidRPr="00E16953">
        <w:t xml:space="preserve"> lao động</w:t>
      </w:r>
      <w:r w:rsidRPr="00E16953">
        <w:rPr>
          <w:lang w:val="vi-VN"/>
        </w:rPr>
        <w:t>.</w:t>
      </w:r>
    </w:p>
    <w:p w:rsidR="009B669B" w:rsidRPr="00E16953" w:rsidRDefault="009B669B" w:rsidP="00E16953">
      <w:pPr>
        <w:pStyle w:val="NormalWeb"/>
        <w:widowControl w:val="0"/>
        <w:spacing w:before="80" w:beforeAutospacing="0" w:after="0" w:afterAutospacing="0" w:line="408" w:lineRule="exact"/>
        <w:ind w:firstLine="454"/>
        <w:jc w:val="both"/>
        <w:rPr>
          <w:sz w:val="28"/>
          <w:szCs w:val="28"/>
        </w:rPr>
      </w:pPr>
      <w:r w:rsidRPr="00E16953">
        <w:rPr>
          <w:sz w:val="28"/>
          <w:szCs w:val="28"/>
        </w:rPr>
        <w:lastRenderedPageBreak/>
        <w:t>2. Thông tư này áp dụng đối với giảng viên giảng dạy trong các trường cao đẳng sư phạm, giảng viên các trường cao đẳng giảng dạy nhóm ngành đào tạo giáo viên trình độ cao đẳng thuộc thẩm quyền quản lý nhà nước của Bộ Giáo dục và Đào tạo và các tổ chức, cá nhân có liên quan.</w:t>
      </w:r>
    </w:p>
    <w:bookmarkEnd w:id="2"/>
    <w:p w:rsidR="009B669B" w:rsidRPr="00E16953" w:rsidRDefault="009B669B" w:rsidP="00E16953">
      <w:pPr>
        <w:widowControl w:val="0"/>
        <w:spacing w:before="80" w:line="408" w:lineRule="exact"/>
        <w:ind w:firstLine="454"/>
        <w:jc w:val="both"/>
        <w:rPr>
          <w:b/>
          <w:bCs/>
        </w:rPr>
      </w:pPr>
      <w:r w:rsidRPr="00E16953">
        <w:rPr>
          <w:b/>
          <w:bCs/>
        </w:rPr>
        <w:t>Điều 2. Nhiệm vụ của các chức danh giảng viên</w:t>
      </w:r>
    </w:p>
    <w:p w:rsidR="009B669B" w:rsidRPr="00E16953" w:rsidRDefault="009B669B" w:rsidP="00E16953">
      <w:pPr>
        <w:pStyle w:val="BodyText"/>
        <w:widowControl w:val="0"/>
        <w:spacing w:before="80" w:line="408" w:lineRule="exact"/>
        <w:ind w:firstLine="454"/>
        <w:jc w:val="both"/>
        <w:rPr>
          <w:rFonts w:ascii="Times New Roman" w:hAnsi="Times New Roman"/>
          <w:b w:val="0"/>
          <w:bCs/>
          <w:sz w:val="28"/>
          <w:szCs w:val="28"/>
        </w:rPr>
      </w:pPr>
      <w:r w:rsidRPr="00E16953">
        <w:rPr>
          <w:rFonts w:ascii="Times New Roman" w:hAnsi="Times New Roman"/>
          <w:b w:val="0"/>
          <w:bCs/>
          <w:sz w:val="28"/>
          <w:szCs w:val="28"/>
        </w:rPr>
        <w:t xml:space="preserve">Nhiệm vụ của các chức danh giảng viên thực hiện theo quy định tại Thông tư số 35/2020/TT-BGDĐT ngày 01 tháng 10 năm 2020 của Bộ trưởng Bộ Giáo dục và Đào tạo quy định mã số, tiêu chuẩn chức danh nghề nghiệp, bổ nhiệm và xếp lương đối với viên chức giảng dạy trong các trường cao đẳng sư phạm công lập. </w:t>
      </w:r>
    </w:p>
    <w:p w:rsidR="009B669B" w:rsidRPr="00E16953" w:rsidRDefault="009B669B" w:rsidP="00E16953">
      <w:pPr>
        <w:widowControl w:val="0"/>
        <w:spacing w:line="408" w:lineRule="exact"/>
        <w:ind w:firstLine="454"/>
        <w:jc w:val="center"/>
        <w:rPr>
          <w:b/>
          <w:bCs/>
        </w:rPr>
      </w:pPr>
    </w:p>
    <w:p w:rsidR="009B669B" w:rsidRPr="00E16953" w:rsidRDefault="009B669B" w:rsidP="00E16953">
      <w:pPr>
        <w:widowControl w:val="0"/>
        <w:spacing w:line="408" w:lineRule="exact"/>
        <w:jc w:val="center"/>
        <w:rPr>
          <w:b/>
          <w:bCs/>
        </w:rPr>
      </w:pPr>
      <w:r w:rsidRPr="00E16953">
        <w:rPr>
          <w:b/>
          <w:bCs/>
        </w:rPr>
        <w:t>Chương II</w:t>
      </w:r>
    </w:p>
    <w:p w:rsidR="009B669B" w:rsidRPr="00E16953" w:rsidRDefault="009B669B" w:rsidP="00E16953">
      <w:pPr>
        <w:pStyle w:val="Heading50"/>
        <w:widowControl w:val="0"/>
        <w:spacing w:before="0" w:after="0" w:line="408" w:lineRule="exact"/>
        <w:jc w:val="center"/>
        <w:rPr>
          <w:rFonts w:ascii="Times New Roman" w:hAnsi="Times New Roman"/>
          <w:i w:val="0"/>
          <w:sz w:val="28"/>
          <w:szCs w:val="28"/>
        </w:rPr>
      </w:pPr>
      <w:r w:rsidRPr="00E16953">
        <w:rPr>
          <w:rFonts w:ascii="Times New Roman" w:hAnsi="Times New Roman"/>
          <w:i w:val="0"/>
          <w:sz w:val="28"/>
          <w:szCs w:val="28"/>
        </w:rPr>
        <w:t>THỜI GIAN LÀM VIỆC, GIỜ CHUẨN GIẢNG DẠY</w:t>
      </w:r>
    </w:p>
    <w:p w:rsidR="009B669B" w:rsidRPr="00E16953" w:rsidRDefault="009B669B" w:rsidP="00E16953">
      <w:pPr>
        <w:pStyle w:val="Heading50"/>
        <w:widowControl w:val="0"/>
        <w:spacing w:before="0" w:after="0" w:line="408" w:lineRule="exact"/>
        <w:jc w:val="center"/>
        <w:rPr>
          <w:rFonts w:ascii="Times New Roman" w:hAnsi="Times New Roman"/>
          <w:i w:val="0"/>
          <w:sz w:val="28"/>
          <w:szCs w:val="28"/>
        </w:rPr>
      </w:pPr>
      <w:r w:rsidRPr="00E16953">
        <w:rPr>
          <w:rFonts w:ascii="Times New Roman" w:hAnsi="Times New Roman"/>
          <w:i w:val="0"/>
          <w:sz w:val="28"/>
          <w:szCs w:val="28"/>
        </w:rPr>
        <w:t>VÀ NGHIÊN CỨU KHOA HỌC</w:t>
      </w:r>
    </w:p>
    <w:p w:rsidR="009B669B" w:rsidRPr="00E16953" w:rsidRDefault="009B669B" w:rsidP="00E16953">
      <w:pPr>
        <w:widowControl w:val="0"/>
        <w:spacing w:line="408" w:lineRule="exact"/>
        <w:ind w:firstLine="454"/>
      </w:pPr>
    </w:p>
    <w:p w:rsidR="009B669B" w:rsidRPr="00E16953" w:rsidRDefault="009B669B" w:rsidP="00E16953">
      <w:pPr>
        <w:widowControl w:val="0"/>
        <w:spacing w:line="408" w:lineRule="exact"/>
        <w:ind w:firstLine="454"/>
        <w:jc w:val="both"/>
        <w:rPr>
          <w:b/>
          <w:bCs/>
        </w:rPr>
      </w:pPr>
      <w:r w:rsidRPr="00E16953">
        <w:rPr>
          <w:b/>
          <w:bCs/>
          <w:lang w:val="vi-VN"/>
        </w:rPr>
        <w:t xml:space="preserve">Điều </w:t>
      </w:r>
      <w:r w:rsidRPr="00E16953">
        <w:rPr>
          <w:b/>
          <w:bCs/>
        </w:rPr>
        <w:t>3</w:t>
      </w:r>
      <w:r w:rsidRPr="00E16953">
        <w:rPr>
          <w:b/>
          <w:bCs/>
          <w:lang w:val="vi-VN"/>
        </w:rPr>
        <w:t xml:space="preserve">. </w:t>
      </w:r>
      <w:r w:rsidRPr="00E16953">
        <w:rPr>
          <w:b/>
          <w:bCs/>
        </w:rPr>
        <w:t>Thời gian làm việc, g</w:t>
      </w:r>
      <w:r w:rsidRPr="00E16953">
        <w:rPr>
          <w:b/>
          <w:bCs/>
          <w:lang w:val="vi-VN"/>
        </w:rPr>
        <w:t>iờ chuẩn</w:t>
      </w:r>
      <w:r w:rsidRPr="00E16953">
        <w:rPr>
          <w:b/>
          <w:bCs/>
        </w:rPr>
        <w:t xml:space="preserve"> giảng dạy và </w:t>
      </w:r>
      <w:r w:rsidRPr="00E16953">
        <w:rPr>
          <w:b/>
          <w:bCs/>
          <w:lang w:val="vi-VN"/>
        </w:rPr>
        <w:t xml:space="preserve">định mức giờ </w:t>
      </w:r>
      <w:r w:rsidRPr="00E16953">
        <w:rPr>
          <w:b/>
          <w:bCs/>
        </w:rPr>
        <w:t>chuẩn giảng dạy</w:t>
      </w:r>
    </w:p>
    <w:p w:rsidR="009B669B" w:rsidRPr="00E16953" w:rsidRDefault="009B669B" w:rsidP="00E16953">
      <w:pPr>
        <w:widowControl w:val="0"/>
        <w:spacing w:before="80" w:line="408" w:lineRule="exact"/>
        <w:ind w:firstLine="454"/>
        <w:jc w:val="both"/>
      </w:pPr>
      <w:r w:rsidRPr="00E16953">
        <w:t>1. Thời gian làm việc của giảng viên trong năm học là 44 tuần (tương đương 1.760 giờ hành chính) để thực hiện nhiệm vụ giảng dạy, nghiên cứu khoa học, phục vụ cộng đồng và thực hiện các nhiệm vụ chuyên môn khác, được xác định theo năm học sau khi trừ số ngày nghỉ theo quy định.</w:t>
      </w:r>
    </w:p>
    <w:p w:rsidR="009B669B" w:rsidRPr="00E16953" w:rsidRDefault="009B669B" w:rsidP="00E16953">
      <w:pPr>
        <w:pStyle w:val="BodyTextIndent3"/>
        <w:widowControl w:val="0"/>
        <w:spacing w:before="80" w:after="0" w:line="408" w:lineRule="exact"/>
        <w:ind w:left="0" w:firstLine="454"/>
        <w:rPr>
          <w:rFonts w:ascii="Times New Roman" w:hAnsi="Times New Roman"/>
          <w:spacing w:val="2"/>
        </w:rPr>
      </w:pPr>
      <w:r w:rsidRPr="00E16953">
        <w:rPr>
          <w:rFonts w:ascii="Times New Roman" w:hAnsi="Times New Roman"/>
          <w:spacing w:val="2"/>
        </w:rPr>
        <w:t>2. Giờ chuẩn giảng dạy là đơn vị thời gian quy đổi từ số giờ lao động cần thiết để hoàn thành khối lượng một công việc nhất định thuộc nhiệm vụ của giảng viên tương đương với một tiết giảng lý thuyết trình độ cao đẳng trực tiếp trên lớp (hoặc giảng dạy trực tuyến), bao gồm thời gian lao động cần thiết trước, trong và sau tiết giảng.</w:t>
      </w:r>
    </w:p>
    <w:p w:rsidR="009B669B" w:rsidRPr="00E16953" w:rsidRDefault="009B669B" w:rsidP="00E16953">
      <w:pPr>
        <w:pStyle w:val="BodyTextIndent3"/>
        <w:widowControl w:val="0"/>
        <w:spacing w:before="80" w:after="0" w:line="408" w:lineRule="exact"/>
        <w:ind w:left="0" w:firstLine="454"/>
        <w:rPr>
          <w:rFonts w:ascii="Times New Roman" w:hAnsi="Times New Roman"/>
        </w:rPr>
      </w:pPr>
      <w:r w:rsidRPr="00E16953">
        <w:rPr>
          <w:rFonts w:ascii="Times New Roman" w:hAnsi="Times New Roman"/>
        </w:rPr>
        <w:t xml:space="preserve">3. Thời gian giảng dạy trong kế hoạch đào tạo được tính bằng giờ chuẩn giảng dạy, trong đó một tiết giảng lý thuyết trình độ cao đẳng trực tiếp trên lớp (hoặc giảng dạy trực tuyến) 50 phút được tính bằng một giờ chuẩn giảng dạy và được quy định cụ thể tại khoản 1 Điều 6 của Thông tư này. </w:t>
      </w:r>
    </w:p>
    <w:p w:rsidR="009B669B" w:rsidRPr="00E16953" w:rsidRDefault="009B669B" w:rsidP="00E16953">
      <w:pPr>
        <w:pStyle w:val="BodyTextIndent3"/>
        <w:widowControl w:val="0"/>
        <w:spacing w:before="80" w:after="0" w:line="408" w:lineRule="exact"/>
        <w:ind w:left="0" w:firstLine="454"/>
        <w:rPr>
          <w:rFonts w:ascii="Times New Roman" w:hAnsi="Times New Roman"/>
        </w:rPr>
      </w:pPr>
      <w:r w:rsidRPr="00E16953">
        <w:rPr>
          <w:rFonts w:ascii="Times New Roman" w:hAnsi="Times New Roman"/>
        </w:rPr>
        <w:t>Đối với các nội dung giảng dạy có tính chất đặc thù, các tiết giảng trình độ cao đẳng trực tiếp trên lớp (hoặc giảng dạy trực tuyến) trên 50 phút giao hiệu trưởng trường cao đẳng sư phạm quy đổi cho phù hợp.</w:t>
      </w:r>
    </w:p>
    <w:p w:rsidR="009B669B" w:rsidRPr="00E16953" w:rsidRDefault="009B669B" w:rsidP="00E16953">
      <w:pPr>
        <w:widowControl w:val="0"/>
        <w:spacing w:before="80" w:line="394" w:lineRule="exact"/>
        <w:ind w:firstLine="454"/>
        <w:jc w:val="both"/>
      </w:pPr>
      <w:r w:rsidRPr="00E16953">
        <w:lastRenderedPageBreak/>
        <w:t>4. Định mức giờ chuẩn giảng dạy của giảng viên trong một năm học được quy định từ 270 đến 420 giờ chuẩn giảng dạy (tương đương từ 810 đến 1.260 giờ hành chính); trong đó, giờ chuẩn giảng dạy trực tiếp trên lớp (hoặc giảng dạy trực tuyến) phải đảm bảo tối thiểu 50% định mức quy định. Hiệu trưởng trường cao đẳng sư phạm căn cứ mục tiêu, chiến lược phát triển của đơn vị; đặc thù của môn học, ngành học và điều kiện cụ thể của đơn vị để quyết định định mức giờ chuẩn giảng dạy của giảng viên trong một năm học cho phù hợp.</w:t>
      </w:r>
    </w:p>
    <w:p w:rsidR="009B669B" w:rsidRPr="00E16953" w:rsidRDefault="009B669B" w:rsidP="00E16953">
      <w:pPr>
        <w:pStyle w:val="BodyTextIndent3"/>
        <w:widowControl w:val="0"/>
        <w:spacing w:before="80" w:after="0" w:line="394" w:lineRule="exact"/>
        <w:ind w:left="0" w:firstLine="454"/>
        <w:rPr>
          <w:rFonts w:ascii="Times New Roman" w:hAnsi="Times New Roman"/>
        </w:rPr>
      </w:pPr>
      <w:r w:rsidRPr="00E16953">
        <w:rPr>
          <w:rFonts w:ascii="Times New Roman" w:hAnsi="Times New Roman"/>
        </w:rPr>
        <w:t>5. Trường hợp đặc biệt</w:t>
      </w:r>
    </w:p>
    <w:p w:rsidR="009B669B" w:rsidRPr="00E16953" w:rsidRDefault="009B669B" w:rsidP="00E16953">
      <w:pPr>
        <w:pStyle w:val="BodyTextIndent3"/>
        <w:widowControl w:val="0"/>
        <w:spacing w:before="80" w:after="0" w:line="394" w:lineRule="exact"/>
        <w:ind w:left="0" w:firstLine="454"/>
        <w:rPr>
          <w:rFonts w:ascii="Times New Roman" w:hAnsi="Times New Roman"/>
        </w:rPr>
      </w:pPr>
      <w:r w:rsidRPr="00E16953">
        <w:rPr>
          <w:rFonts w:ascii="Times New Roman" w:hAnsi="Times New Roman"/>
        </w:rPr>
        <w:t xml:space="preserve">a) Giảng viên trong thời gian tập sự, thử việc chỉ thực hiện tối đa 50% định mức giờ chuẩn giảng dạy, đồng thời được miễn giảm nhiệm vụ nghiên cứu khoa học để dành thời gian tham gia dự giờ và tham gia thực tập, thực tế. </w:t>
      </w:r>
    </w:p>
    <w:p w:rsidR="009B669B" w:rsidRPr="00E16953" w:rsidRDefault="009B669B" w:rsidP="00E16953">
      <w:pPr>
        <w:widowControl w:val="0"/>
        <w:spacing w:before="80" w:line="394" w:lineRule="exact"/>
        <w:ind w:firstLine="454"/>
        <w:jc w:val="both"/>
      </w:pPr>
      <w:r w:rsidRPr="00E16953">
        <w:t>b) Giảng viên trong thời gian nghỉ hưởng trợ cấp bảo hiểm xã hội, nghỉ theo các quy định của Bộ luật Lao động hiện hành được miễn giảm định mức giờ chuẩn giảng dạy theo tỷ lệ tương ứng với thời gian nghỉ.</w:t>
      </w:r>
    </w:p>
    <w:p w:rsidR="009B669B" w:rsidRPr="00E16953" w:rsidRDefault="009B669B" w:rsidP="00E16953">
      <w:pPr>
        <w:pStyle w:val="BodyTextIndent3"/>
        <w:widowControl w:val="0"/>
        <w:spacing w:before="80" w:after="0" w:line="394" w:lineRule="exact"/>
        <w:ind w:left="0" w:firstLine="454"/>
        <w:rPr>
          <w:rFonts w:ascii="Times New Roman" w:hAnsi="Times New Roman"/>
          <w:b/>
          <w:bCs/>
          <w:lang w:val="vi-VN"/>
        </w:rPr>
      </w:pPr>
      <w:r w:rsidRPr="00E16953">
        <w:rPr>
          <w:rFonts w:ascii="Times New Roman" w:hAnsi="Times New Roman"/>
          <w:b/>
          <w:bCs/>
          <w:lang w:val="vi-VN"/>
        </w:rPr>
        <w:t xml:space="preserve">Điều </w:t>
      </w:r>
      <w:r w:rsidRPr="00E16953">
        <w:rPr>
          <w:rFonts w:ascii="Times New Roman" w:hAnsi="Times New Roman"/>
          <w:b/>
          <w:bCs/>
        </w:rPr>
        <w:t>4</w:t>
      </w:r>
      <w:r w:rsidRPr="00E16953">
        <w:rPr>
          <w:rFonts w:ascii="Times New Roman" w:hAnsi="Times New Roman"/>
          <w:b/>
          <w:bCs/>
          <w:lang w:val="vi-VN"/>
        </w:rPr>
        <w:t xml:space="preserve">. </w:t>
      </w:r>
      <w:r w:rsidRPr="00E16953">
        <w:rPr>
          <w:rFonts w:ascii="Times New Roman" w:hAnsi="Times New Roman"/>
          <w:b/>
          <w:bCs/>
        </w:rPr>
        <w:t>Đ</w:t>
      </w:r>
      <w:r w:rsidRPr="00E16953">
        <w:rPr>
          <w:rFonts w:ascii="Times New Roman" w:hAnsi="Times New Roman"/>
          <w:b/>
          <w:bCs/>
          <w:lang w:val="vi-VN"/>
        </w:rPr>
        <w:t xml:space="preserve">ịnh mức giờ </w:t>
      </w:r>
      <w:r w:rsidRPr="00E16953">
        <w:rPr>
          <w:rFonts w:ascii="Times New Roman" w:hAnsi="Times New Roman"/>
          <w:b/>
          <w:bCs/>
        </w:rPr>
        <w:t xml:space="preserve">chuẩn giảng dạy </w:t>
      </w:r>
      <w:r w:rsidRPr="00E16953">
        <w:rPr>
          <w:rFonts w:ascii="Times New Roman" w:hAnsi="Times New Roman"/>
          <w:b/>
          <w:bCs/>
          <w:lang w:val="vi-VN"/>
        </w:rPr>
        <w:t>đối với giảng viên được bổ nhiệm chức vụ lãnh đạo hoặc kiêm nhiệm công tác</w:t>
      </w:r>
      <w:r w:rsidRPr="00E16953">
        <w:rPr>
          <w:rFonts w:ascii="Times New Roman" w:hAnsi="Times New Roman"/>
          <w:b/>
          <w:bCs/>
        </w:rPr>
        <w:t xml:space="preserve"> quản lý,</w:t>
      </w:r>
      <w:r w:rsidRPr="00E16953">
        <w:rPr>
          <w:rFonts w:ascii="Times New Roman" w:hAnsi="Times New Roman"/>
          <w:b/>
          <w:bCs/>
          <w:lang w:val="vi-VN"/>
        </w:rPr>
        <w:t xml:space="preserve"> đảng, đoàn thể </w:t>
      </w:r>
    </w:p>
    <w:p w:rsidR="009B669B" w:rsidRPr="00E16953" w:rsidRDefault="009B669B" w:rsidP="00E16953">
      <w:pPr>
        <w:widowControl w:val="0"/>
        <w:spacing w:before="80" w:after="120" w:line="394" w:lineRule="exact"/>
        <w:ind w:firstLine="454"/>
        <w:jc w:val="both"/>
      </w:pPr>
      <w:r w:rsidRPr="00E16953">
        <w:tab/>
        <w:t xml:space="preserve">1. Giảng viên được bổ nhiệm chức vụ lãnh đạo hoặc kiêm nhiệm công tác quản lý, đảng, đoàn thể (trừ giảng viên giáo dục quốc phòng và an ninh) có nghĩa vụ giảng dạy tối thiểu theo định mức dưới đây (tính theo tỷ lệ % của định mức giờ chuẩn quy định tại khoản 4 Điều 3 của Thông tư này): </w:t>
      </w:r>
    </w:p>
    <w:tbl>
      <w:tblPr>
        <w:tblW w:w="9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7220"/>
        <w:gridCol w:w="1560"/>
      </w:tblGrid>
      <w:tr w:rsidR="009B669B" w:rsidRPr="00E16953">
        <w:trPr>
          <w:tblHeader/>
        </w:trPr>
        <w:tc>
          <w:tcPr>
            <w:tcW w:w="568" w:type="dxa"/>
            <w:shd w:val="clear" w:color="auto" w:fill="auto"/>
            <w:vAlign w:val="center"/>
          </w:tcPr>
          <w:p w:rsidR="009B669B" w:rsidRPr="00E16953" w:rsidRDefault="009B669B" w:rsidP="00E16953">
            <w:pPr>
              <w:pStyle w:val="BodyText2"/>
              <w:widowControl w:val="0"/>
              <w:spacing w:before="40" w:after="40" w:line="394" w:lineRule="exact"/>
              <w:jc w:val="center"/>
              <w:rPr>
                <w:rFonts w:ascii="Times New Roman" w:hAnsi="Times New Roman"/>
                <w:szCs w:val="28"/>
              </w:rPr>
            </w:pPr>
            <w:r w:rsidRPr="00E16953">
              <w:rPr>
                <w:rFonts w:ascii="Times New Roman" w:hAnsi="Times New Roman"/>
                <w:szCs w:val="28"/>
              </w:rPr>
              <w:t>Stt</w:t>
            </w:r>
          </w:p>
        </w:tc>
        <w:tc>
          <w:tcPr>
            <w:tcW w:w="7220" w:type="dxa"/>
            <w:shd w:val="clear" w:color="auto" w:fill="auto"/>
            <w:vAlign w:val="center"/>
          </w:tcPr>
          <w:p w:rsidR="009B669B" w:rsidRPr="00E16953" w:rsidRDefault="009B669B" w:rsidP="00E16953">
            <w:pPr>
              <w:pStyle w:val="BodyText"/>
              <w:widowControl w:val="0"/>
              <w:spacing w:before="40" w:after="40" w:line="394" w:lineRule="exact"/>
              <w:jc w:val="center"/>
              <w:rPr>
                <w:rFonts w:ascii="Times New Roman" w:hAnsi="Times New Roman"/>
                <w:bCs/>
                <w:sz w:val="28"/>
                <w:szCs w:val="28"/>
                <w:lang w:val="vi-VN"/>
              </w:rPr>
            </w:pPr>
            <w:r w:rsidRPr="00E16953">
              <w:rPr>
                <w:rFonts w:ascii="Times New Roman" w:hAnsi="Times New Roman"/>
                <w:sz w:val="28"/>
                <w:szCs w:val="28"/>
              </w:rPr>
              <w:t xml:space="preserve">Giảng viên </w:t>
            </w:r>
            <w:r w:rsidRPr="00E16953">
              <w:rPr>
                <w:rFonts w:ascii="Times New Roman" w:hAnsi="Times New Roman"/>
                <w:bCs/>
                <w:sz w:val="28"/>
                <w:szCs w:val="28"/>
                <w:lang w:val="vi-VN"/>
              </w:rPr>
              <w:t>được bổ nhiệm</w:t>
            </w:r>
            <w:r w:rsidRPr="00E16953">
              <w:rPr>
                <w:rFonts w:ascii="Times New Roman" w:hAnsi="Times New Roman"/>
                <w:sz w:val="28"/>
                <w:szCs w:val="28"/>
              </w:rPr>
              <w:t xml:space="preserve"> chức vụ lãnh đạo </w:t>
            </w:r>
            <w:r w:rsidRPr="00E16953">
              <w:rPr>
                <w:rFonts w:ascii="Times New Roman" w:hAnsi="Times New Roman"/>
                <w:bCs/>
                <w:sz w:val="28"/>
                <w:szCs w:val="28"/>
                <w:lang w:val="vi-VN"/>
              </w:rPr>
              <w:t xml:space="preserve">hoặc kiêm nhiệm công tác </w:t>
            </w:r>
            <w:r w:rsidRPr="00E16953">
              <w:rPr>
                <w:rFonts w:ascii="Times New Roman" w:hAnsi="Times New Roman"/>
                <w:bCs/>
                <w:sz w:val="28"/>
                <w:szCs w:val="28"/>
              </w:rPr>
              <w:t xml:space="preserve">quản lý, </w:t>
            </w:r>
            <w:r w:rsidRPr="00E16953">
              <w:rPr>
                <w:rFonts w:ascii="Times New Roman" w:hAnsi="Times New Roman"/>
                <w:bCs/>
                <w:sz w:val="28"/>
                <w:szCs w:val="28"/>
                <w:lang w:val="vi-VN"/>
              </w:rPr>
              <w:t>đảng, đoàn thể</w:t>
            </w:r>
          </w:p>
        </w:tc>
        <w:tc>
          <w:tcPr>
            <w:tcW w:w="1560" w:type="dxa"/>
            <w:shd w:val="clear" w:color="auto" w:fill="auto"/>
            <w:vAlign w:val="center"/>
          </w:tcPr>
          <w:p w:rsidR="009B669B" w:rsidRPr="00E16953" w:rsidRDefault="009B669B" w:rsidP="00E16953">
            <w:pPr>
              <w:widowControl w:val="0"/>
              <w:spacing w:before="40" w:after="40" w:line="394" w:lineRule="exact"/>
              <w:jc w:val="center"/>
              <w:rPr>
                <w:b/>
              </w:rPr>
            </w:pPr>
            <w:r w:rsidRPr="00E16953">
              <w:rPr>
                <w:b/>
              </w:rPr>
              <w:t>Định mức tối thiểu</w:t>
            </w:r>
          </w:p>
        </w:tc>
      </w:tr>
      <w:tr w:rsidR="009B669B" w:rsidRPr="00E16953">
        <w:tc>
          <w:tcPr>
            <w:tcW w:w="568" w:type="dxa"/>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1</w:t>
            </w:r>
          </w:p>
        </w:tc>
        <w:tc>
          <w:tcPr>
            <w:tcW w:w="7220" w:type="dxa"/>
            <w:shd w:val="clear" w:color="auto" w:fill="auto"/>
          </w:tcPr>
          <w:p w:rsidR="009B669B" w:rsidRPr="00E16953" w:rsidRDefault="009B669B" w:rsidP="00E16953">
            <w:pPr>
              <w:pStyle w:val="BodyText"/>
              <w:widowControl w:val="0"/>
              <w:spacing w:before="40" w:after="40" w:line="394" w:lineRule="exact"/>
              <w:rPr>
                <w:rFonts w:ascii="Times New Roman" w:hAnsi="Times New Roman"/>
                <w:b w:val="0"/>
                <w:sz w:val="28"/>
                <w:szCs w:val="28"/>
              </w:rPr>
            </w:pPr>
            <w:r w:rsidRPr="00E16953">
              <w:rPr>
                <w:rFonts w:ascii="Times New Roman" w:hAnsi="Times New Roman"/>
                <w:b w:val="0"/>
                <w:sz w:val="28"/>
                <w:szCs w:val="28"/>
              </w:rPr>
              <w:t>Chủ tịch hội đồng trường, hiệu trưởng</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15%</w:t>
            </w:r>
          </w:p>
        </w:tc>
      </w:tr>
      <w:tr w:rsidR="009B669B" w:rsidRPr="00E16953">
        <w:tc>
          <w:tcPr>
            <w:tcW w:w="568" w:type="dxa"/>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2</w:t>
            </w:r>
          </w:p>
        </w:tc>
        <w:tc>
          <w:tcPr>
            <w:tcW w:w="7220" w:type="dxa"/>
            <w:shd w:val="clear" w:color="auto" w:fill="auto"/>
          </w:tcPr>
          <w:p w:rsidR="009B669B" w:rsidRPr="00E16953" w:rsidRDefault="009B669B" w:rsidP="00E16953">
            <w:pPr>
              <w:pStyle w:val="BodyText"/>
              <w:widowControl w:val="0"/>
              <w:spacing w:before="40" w:after="40" w:line="394" w:lineRule="exact"/>
              <w:rPr>
                <w:rFonts w:ascii="Times New Roman" w:hAnsi="Times New Roman"/>
                <w:b w:val="0"/>
                <w:sz w:val="28"/>
                <w:szCs w:val="28"/>
              </w:rPr>
            </w:pPr>
            <w:r w:rsidRPr="00E16953">
              <w:rPr>
                <w:rFonts w:ascii="Times New Roman" w:hAnsi="Times New Roman"/>
                <w:b w:val="0"/>
                <w:sz w:val="28"/>
                <w:szCs w:val="28"/>
              </w:rPr>
              <w:t>Phó hiệu trưởng</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20%</w:t>
            </w:r>
          </w:p>
        </w:tc>
      </w:tr>
      <w:tr w:rsidR="009B669B" w:rsidRPr="00E16953">
        <w:tc>
          <w:tcPr>
            <w:tcW w:w="568" w:type="dxa"/>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3</w:t>
            </w:r>
          </w:p>
        </w:tc>
        <w:tc>
          <w:tcPr>
            <w:tcW w:w="7220" w:type="dxa"/>
            <w:shd w:val="clear" w:color="auto" w:fill="auto"/>
          </w:tcPr>
          <w:p w:rsidR="009B669B" w:rsidRPr="00E16953" w:rsidRDefault="009B669B" w:rsidP="00E16953">
            <w:pPr>
              <w:widowControl w:val="0"/>
              <w:spacing w:before="40" w:after="40" w:line="394" w:lineRule="exact"/>
              <w:jc w:val="both"/>
            </w:pPr>
            <w:r w:rsidRPr="00E16953">
              <w:t>Trưởng phòng và tương tương, thư ký hội đồng trường</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25%</w:t>
            </w:r>
          </w:p>
        </w:tc>
      </w:tr>
      <w:tr w:rsidR="009B669B" w:rsidRPr="00E16953">
        <w:tc>
          <w:tcPr>
            <w:tcW w:w="568" w:type="dxa"/>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4</w:t>
            </w:r>
          </w:p>
        </w:tc>
        <w:tc>
          <w:tcPr>
            <w:tcW w:w="7220" w:type="dxa"/>
            <w:shd w:val="clear" w:color="auto" w:fill="auto"/>
          </w:tcPr>
          <w:p w:rsidR="009B669B" w:rsidRPr="00E16953" w:rsidRDefault="009B669B" w:rsidP="00E16953">
            <w:pPr>
              <w:widowControl w:val="0"/>
              <w:spacing w:before="40" w:after="40" w:line="394" w:lineRule="exact"/>
              <w:jc w:val="both"/>
            </w:pPr>
            <w:r w:rsidRPr="00E16953">
              <w:t>Phó trưởng phòng và tương đương</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30%</w:t>
            </w:r>
          </w:p>
        </w:tc>
      </w:tr>
      <w:tr w:rsidR="009B669B" w:rsidRPr="00E16953">
        <w:tc>
          <w:tcPr>
            <w:tcW w:w="568" w:type="dxa"/>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5</w:t>
            </w:r>
          </w:p>
        </w:tc>
        <w:tc>
          <w:tcPr>
            <w:tcW w:w="7220" w:type="dxa"/>
            <w:shd w:val="clear" w:color="auto" w:fill="auto"/>
          </w:tcPr>
          <w:p w:rsidR="009B669B" w:rsidRPr="00E16953" w:rsidRDefault="009B669B" w:rsidP="00E16953">
            <w:pPr>
              <w:widowControl w:val="0"/>
              <w:spacing w:before="40" w:after="40" w:line="394" w:lineRule="exact"/>
              <w:jc w:val="both"/>
            </w:pPr>
            <w:r w:rsidRPr="00E16953">
              <w:t>Trưởng khoa, phó trưởng khoa và tương đương</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p>
        </w:tc>
      </w:tr>
      <w:tr w:rsidR="009B669B" w:rsidRPr="00E16953">
        <w:tc>
          <w:tcPr>
            <w:tcW w:w="568" w:type="dxa"/>
            <w:vMerge w:val="restart"/>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r w:rsidRPr="00E16953">
              <w:rPr>
                <w:rFonts w:ascii="Times New Roman" w:hAnsi="Times New Roman"/>
                <w:b w:val="0"/>
                <w:szCs w:val="28"/>
              </w:rPr>
              <w:t>a)</w:t>
            </w:r>
          </w:p>
        </w:tc>
        <w:tc>
          <w:tcPr>
            <w:tcW w:w="7220" w:type="dxa"/>
            <w:shd w:val="clear" w:color="auto" w:fill="auto"/>
          </w:tcPr>
          <w:p w:rsidR="009B669B" w:rsidRPr="00E16953" w:rsidRDefault="009B669B" w:rsidP="00E16953">
            <w:pPr>
              <w:pStyle w:val="BodyText"/>
              <w:widowControl w:val="0"/>
              <w:spacing w:before="40" w:after="40" w:line="394" w:lineRule="exact"/>
              <w:rPr>
                <w:rFonts w:ascii="Times New Roman" w:hAnsi="Times New Roman"/>
                <w:b w:val="0"/>
                <w:sz w:val="28"/>
                <w:szCs w:val="28"/>
              </w:rPr>
            </w:pPr>
            <w:r w:rsidRPr="000B7E12">
              <w:rPr>
                <w:rFonts w:ascii="Times New Roman" w:hAnsi="Times New Roman"/>
                <w:b w:val="0"/>
                <w:spacing w:val="-6"/>
                <w:sz w:val="28"/>
                <w:szCs w:val="28"/>
              </w:rPr>
              <w:t>Đối với khoa có 40 giảng viên trở lên hoặc có quy mô 800 người</w:t>
            </w:r>
            <w:r w:rsidRPr="00E16953">
              <w:rPr>
                <w:rFonts w:ascii="Times New Roman" w:hAnsi="Times New Roman"/>
                <w:b w:val="0"/>
                <w:sz w:val="28"/>
                <w:szCs w:val="28"/>
              </w:rPr>
              <w:t xml:space="preserve"> học trở lên</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p>
        </w:tc>
      </w:tr>
      <w:tr w:rsidR="009B669B" w:rsidRPr="00E16953">
        <w:tc>
          <w:tcPr>
            <w:tcW w:w="568" w:type="dxa"/>
            <w:vMerge/>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p>
        </w:tc>
        <w:tc>
          <w:tcPr>
            <w:tcW w:w="7220" w:type="dxa"/>
            <w:shd w:val="clear" w:color="auto" w:fill="auto"/>
          </w:tcPr>
          <w:p w:rsidR="009B669B" w:rsidRPr="00E16953" w:rsidRDefault="009B669B" w:rsidP="00E16953">
            <w:pPr>
              <w:pStyle w:val="BodyText"/>
              <w:widowControl w:val="0"/>
              <w:spacing w:before="40" w:after="40" w:line="394" w:lineRule="exact"/>
              <w:rPr>
                <w:rFonts w:ascii="Times New Roman" w:hAnsi="Times New Roman"/>
                <w:b w:val="0"/>
                <w:sz w:val="28"/>
                <w:szCs w:val="28"/>
              </w:rPr>
            </w:pPr>
            <w:r w:rsidRPr="00E16953">
              <w:rPr>
                <w:rFonts w:ascii="Times New Roman" w:hAnsi="Times New Roman"/>
                <w:b w:val="0"/>
                <w:sz w:val="28"/>
                <w:szCs w:val="28"/>
              </w:rPr>
              <w:t>- Trưởng khoa</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60%</w:t>
            </w:r>
          </w:p>
        </w:tc>
      </w:tr>
      <w:tr w:rsidR="009B669B" w:rsidRPr="00E16953">
        <w:tc>
          <w:tcPr>
            <w:tcW w:w="568" w:type="dxa"/>
            <w:vMerge/>
            <w:shd w:val="clear" w:color="auto" w:fill="auto"/>
          </w:tcPr>
          <w:p w:rsidR="009B669B" w:rsidRPr="00E16953" w:rsidRDefault="009B669B" w:rsidP="00E16953">
            <w:pPr>
              <w:pStyle w:val="BodyText2"/>
              <w:widowControl w:val="0"/>
              <w:spacing w:before="40" w:after="40" w:line="394" w:lineRule="exact"/>
              <w:jc w:val="center"/>
              <w:rPr>
                <w:rFonts w:ascii="Times New Roman" w:hAnsi="Times New Roman"/>
                <w:b w:val="0"/>
                <w:szCs w:val="28"/>
              </w:rPr>
            </w:pPr>
          </w:p>
        </w:tc>
        <w:tc>
          <w:tcPr>
            <w:tcW w:w="7220" w:type="dxa"/>
            <w:shd w:val="clear" w:color="auto" w:fill="auto"/>
          </w:tcPr>
          <w:p w:rsidR="009B669B" w:rsidRPr="00E16953" w:rsidRDefault="009B669B" w:rsidP="00E16953">
            <w:pPr>
              <w:pStyle w:val="BodyText"/>
              <w:widowControl w:val="0"/>
              <w:spacing w:before="40" w:after="40" w:line="394" w:lineRule="exact"/>
              <w:rPr>
                <w:rFonts w:ascii="Times New Roman" w:hAnsi="Times New Roman"/>
                <w:b w:val="0"/>
                <w:sz w:val="28"/>
                <w:szCs w:val="28"/>
              </w:rPr>
            </w:pPr>
            <w:r w:rsidRPr="00E16953">
              <w:rPr>
                <w:rFonts w:ascii="Times New Roman" w:hAnsi="Times New Roman"/>
                <w:b w:val="0"/>
                <w:sz w:val="28"/>
                <w:szCs w:val="28"/>
              </w:rPr>
              <w:t>- Phó trưởng khoa</w:t>
            </w:r>
          </w:p>
        </w:tc>
        <w:tc>
          <w:tcPr>
            <w:tcW w:w="1560" w:type="dxa"/>
            <w:shd w:val="clear" w:color="auto" w:fill="auto"/>
          </w:tcPr>
          <w:p w:rsidR="009B669B" w:rsidRPr="00E16953" w:rsidRDefault="009B669B" w:rsidP="00E16953">
            <w:pPr>
              <w:pStyle w:val="BodyText"/>
              <w:widowControl w:val="0"/>
              <w:spacing w:before="40" w:after="40" w:line="394" w:lineRule="exact"/>
              <w:jc w:val="center"/>
              <w:rPr>
                <w:rFonts w:ascii="Times New Roman" w:hAnsi="Times New Roman"/>
                <w:b w:val="0"/>
                <w:sz w:val="28"/>
                <w:szCs w:val="28"/>
              </w:rPr>
            </w:pPr>
            <w:r w:rsidRPr="00E16953">
              <w:rPr>
                <w:rFonts w:ascii="Times New Roman" w:hAnsi="Times New Roman"/>
                <w:b w:val="0"/>
                <w:sz w:val="28"/>
                <w:szCs w:val="28"/>
              </w:rPr>
              <w:t>70%</w:t>
            </w:r>
          </w:p>
        </w:tc>
      </w:tr>
      <w:tr w:rsidR="009B669B" w:rsidRPr="00E16953">
        <w:tc>
          <w:tcPr>
            <w:tcW w:w="568" w:type="dxa"/>
            <w:vMerge w:val="restart"/>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b)</w:t>
            </w:r>
          </w:p>
        </w:tc>
        <w:tc>
          <w:tcPr>
            <w:tcW w:w="7220" w:type="dxa"/>
            <w:shd w:val="clear" w:color="auto" w:fill="auto"/>
          </w:tcPr>
          <w:p w:rsidR="009B669B" w:rsidRPr="00E16953" w:rsidRDefault="009B669B" w:rsidP="000A3BE9">
            <w:pPr>
              <w:pStyle w:val="BodyText"/>
              <w:widowControl w:val="0"/>
              <w:spacing w:before="40" w:after="40" w:line="380" w:lineRule="exact"/>
              <w:rPr>
                <w:rFonts w:ascii="Times New Roman" w:hAnsi="Times New Roman"/>
                <w:b w:val="0"/>
                <w:sz w:val="28"/>
                <w:szCs w:val="28"/>
              </w:rPr>
            </w:pPr>
            <w:r w:rsidRPr="00E16953">
              <w:rPr>
                <w:rFonts w:ascii="Times New Roman" w:hAnsi="Times New Roman"/>
                <w:b w:val="0"/>
                <w:sz w:val="28"/>
                <w:szCs w:val="28"/>
              </w:rPr>
              <w:t>Đối với khoa có dưới 40 giảng viên hoặc có quy mô dưới 800 người học</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p>
        </w:tc>
      </w:tr>
      <w:tr w:rsidR="009B669B" w:rsidRPr="00E16953">
        <w:tc>
          <w:tcPr>
            <w:tcW w:w="568" w:type="dxa"/>
            <w:vMerge/>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p>
        </w:tc>
        <w:tc>
          <w:tcPr>
            <w:tcW w:w="7220" w:type="dxa"/>
            <w:shd w:val="clear" w:color="auto" w:fill="auto"/>
          </w:tcPr>
          <w:p w:rsidR="009B669B" w:rsidRPr="00E16953" w:rsidRDefault="009B669B" w:rsidP="000A3BE9">
            <w:pPr>
              <w:pStyle w:val="BodyText"/>
              <w:widowControl w:val="0"/>
              <w:spacing w:before="40" w:after="40" w:line="380" w:lineRule="exact"/>
              <w:rPr>
                <w:rFonts w:ascii="Times New Roman" w:hAnsi="Times New Roman"/>
                <w:b w:val="0"/>
                <w:sz w:val="28"/>
                <w:szCs w:val="28"/>
              </w:rPr>
            </w:pPr>
            <w:r w:rsidRPr="00E16953">
              <w:rPr>
                <w:rFonts w:ascii="Times New Roman" w:hAnsi="Times New Roman"/>
                <w:b w:val="0"/>
                <w:sz w:val="28"/>
                <w:szCs w:val="28"/>
              </w:rPr>
              <w:t>- Trưởng khoa</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70%</w:t>
            </w:r>
          </w:p>
        </w:tc>
      </w:tr>
      <w:tr w:rsidR="009B669B" w:rsidRPr="00E16953">
        <w:tc>
          <w:tcPr>
            <w:tcW w:w="568" w:type="dxa"/>
            <w:vMerge/>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p>
        </w:tc>
        <w:tc>
          <w:tcPr>
            <w:tcW w:w="7220" w:type="dxa"/>
            <w:shd w:val="clear" w:color="auto" w:fill="auto"/>
          </w:tcPr>
          <w:p w:rsidR="009B669B" w:rsidRPr="00E16953" w:rsidRDefault="009B669B" w:rsidP="000A3BE9">
            <w:pPr>
              <w:widowControl w:val="0"/>
              <w:spacing w:before="40" w:after="40" w:line="380" w:lineRule="exact"/>
              <w:jc w:val="both"/>
            </w:pPr>
            <w:r w:rsidRPr="00E16953">
              <w:t>- Phó trưởng khoa</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80%</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6</w:t>
            </w:r>
          </w:p>
        </w:tc>
        <w:tc>
          <w:tcPr>
            <w:tcW w:w="7220" w:type="dxa"/>
            <w:shd w:val="clear" w:color="auto" w:fill="auto"/>
          </w:tcPr>
          <w:p w:rsidR="009B669B" w:rsidRPr="00E16953" w:rsidRDefault="009B669B" w:rsidP="000A3BE9">
            <w:pPr>
              <w:widowControl w:val="0"/>
              <w:spacing w:before="40" w:after="40" w:line="380" w:lineRule="exact"/>
              <w:jc w:val="both"/>
            </w:pPr>
            <w:r w:rsidRPr="00E16953">
              <w:t>Trưởng bộ môn</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80%</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7</w:t>
            </w:r>
          </w:p>
        </w:tc>
        <w:tc>
          <w:tcPr>
            <w:tcW w:w="7220" w:type="dxa"/>
            <w:shd w:val="clear" w:color="auto" w:fill="auto"/>
          </w:tcPr>
          <w:p w:rsidR="009B669B" w:rsidRPr="00E16953" w:rsidRDefault="009B669B" w:rsidP="000A3BE9">
            <w:pPr>
              <w:widowControl w:val="0"/>
              <w:spacing w:before="40" w:after="40" w:line="380" w:lineRule="exact"/>
              <w:jc w:val="both"/>
            </w:pPr>
            <w:r w:rsidRPr="00E16953">
              <w:t>Phó trưởng bộ môn, chủ nhiệm lớp, cố vấn học tập</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85%</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8</w:t>
            </w:r>
          </w:p>
        </w:tc>
        <w:tc>
          <w:tcPr>
            <w:tcW w:w="7220" w:type="dxa"/>
            <w:shd w:val="clear" w:color="auto" w:fill="auto"/>
          </w:tcPr>
          <w:p w:rsidR="009B669B" w:rsidRPr="00E16953" w:rsidRDefault="009B669B" w:rsidP="000A3BE9">
            <w:pPr>
              <w:widowControl w:val="0"/>
              <w:spacing w:before="40" w:after="40" w:line="380" w:lineRule="exact"/>
              <w:jc w:val="both"/>
            </w:pPr>
            <w:r w:rsidRPr="00E16953">
              <w:t>Bí thư đảng ủy</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15%</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9</w:t>
            </w:r>
          </w:p>
        </w:tc>
        <w:tc>
          <w:tcPr>
            <w:tcW w:w="7220" w:type="dxa"/>
            <w:shd w:val="clear" w:color="auto" w:fill="auto"/>
          </w:tcPr>
          <w:p w:rsidR="009B669B" w:rsidRPr="00E16953" w:rsidRDefault="009B669B" w:rsidP="000A3BE9">
            <w:pPr>
              <w:widowControl w:val="0"/>
              <w:spacing w:before="40" w:after="40" w:line="380" w:lineRule="exact"/>
              <w:jc w:val="both"/>
            </w:pPr>
            <w:r w:rsidRPr="00E16953">
              <w:t>Phó bí thư đảng ủy</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30%</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10</w:t>
            </w:r>
          </w:p>
        </w:tc>
        <w:tc>
          <w:tcPr>
            <w:tcW w:w="7220" w:type="dxa"/>
            <w:shd w:val="clear" w:color="auto" w:fill="auto"/>
          </w:tcPr>
          <w:p w:rsidR="009B669B" w:rsidRPr="00E16953" w:rsidRDefault="009B669B" w:rsidP="000A3BE9">
            <w:pPr>
              <w:widowControl w:val="0"/>
              <w:spacing w:before="40" w:after="40" w:line="380" w:lineRule="exact"/>
              <w:jc w:val="both"/>
            </w:pPr>
            <w:r w:rsidRPr="00E16953">
              <w:t>Bí thư chi bộ, Trưởng ban thanh tra nhân dân, Trưởng ban nữ công, Chủ tịch hội cựu chiến binh</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bCs/>
                <w:sz w:val="28"/>
                <w:szCs w:val="28"/>
              </w:rPr>
              <w:t>85%</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11</w:t>
            </w:r>
          </w:p>
        </w:tc>
        <w:tc>
          <w:tcPr>
            <w:tcW w:w="7220" w:type="dxa"/>
            <w:shd w:val="clear" w:color="auto" w:fill="auto"/>
          </w:tcPr>
          <w:p w:rsidR="009B669B" w:rsidRPr="00E16953" w:rsidRDefault="009B669B" w:rsidP="000A3BE9">
            <w:pPr>
              <w:widowControl w:val="0"/>
              <w:spacing w:before="40" w:after="40" w:line="380" w:lineRule="exact"/>
              <w:jc w:val="both"/>
            </w:pPr>
            <w:r w:rsidRPr="00E16953">
              <w:t>Phó bí thư chi bộ</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bCs/>
                <w:sz w:val="28"/>
                <w:szCs w:val="28"/>
              </w:rPr>
            </w:pPr>
            <w:r w:rsidRPr="00E16953">
              <w:rPr>
                <w:rFonts w:ascii="Times New Roman" w:hAnsi="Times New Roman"/>
                <w:b w:val="0"/>
                <w:bCs/>
                <w:sz w:val="28"/>
                <w:szCs w:val="28"/>
              </w:rPr>
              <w:t>90%</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12</w:t>
            </w:r>
          </w:p>
        </w:tc>
        <w:tc>
          <w:tcPr>
            <w:tcW w:w="7220" w:type="dxa"/>
            <w:shd w:val="clear" w:color="auto" w:fill="auto"/>
          </w:tcPr>
          <w:p w:rsidR="009B669B" w:rsidRPr="00E16953" w:rsidRDefault="009B669B" w:rsidP="000A3BE9">
            <w:pPr>
              <w:widowControl w:val="0"/>
              <w:spacing w:before="40" w:after="40" w:line="380" w:lineRule="exact"/>
              <w:jc w:val="both"/>
              <w:rPr>
                <w:bCs/>
              </w:rPr>
            </w:pPr>
            <w:r w:rsidRPr="00E16953">
              <w:rPr>
                <w:bCs/>
              </w:rPr>
              <w:t>Giảng viên làm công tác quốc phòng, quân sự không chuyên trách quy định tại Nghị định số 168/2018/NĐ-CP ngày 28 tháng 12 năm 2018 của Chính phủ về công tác Quốc phòng ở Bộ, ngành trung ương, địa phương</w:t>
            </w:r>
          </w:p>
        </w:tc>
        <w:tc>
          <w:tcPr>
            <w:tcW w:w="1560" w:type="dxa"/>
            <w:shd w:val="clear" w:color="auto" w:fill="auto"/>
          </w:tcPr>
          <w:p w:rsidR="009B669B" w:rsidRPr="00E16953" w:rsidRDefault="009B669B" w:rsidP="000A3BE9">
            <w:pPr>
              <w:pStyle w:val="BodyText"/>
              <w:widowControl w:val="0"/>
              <w:spacing w:before="40" w:after="40" w:line="380" w:lineRule="exact"/>
              <w:jc w:val="center"/>
              <w:rPr>
                <w:rFonts w:ascii="Times New Roman" w:hAnsi="Times New Roman"/>
                <w:b w:val="0"/>
                <w:sz w:val="28"/>
                <w:szCs w:val="28"/>
              </w:rPr>
            </w:pPr>
            <w:r w:rsidRPr="00E16953">
              <w:rPr>
                <w:rFonts w:ascii="Times New Roman" w:hAnsi="Times New Roman"/>
                <w:b w:val="0"/>
                <w:sz w:val="28"/>
                <w:szCs w:val="28"/>
              </w:rPr>
              <w:t>80%</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13</w:t>
            </w:r>
          </w:p>
        </w:tc>
        <w:tc>
          <w:tcPr>
            <w:tcW w:w="8780" w:type="dxa"/>
            <w:gridSpan w:val="2"/>
            <w:shd w:val="clear" w:color="auto" w:fill="auto"/>
          </w:tcPr>
          <w:p w:rsidR="009B669B" w:rsidRPr="00E16953" w:rsidRDefault="009B669B" w:rsidP="000A3BE9">
            <w:pPr>
              <w:pStyle w:val="BodyText"/>
              <w:widowControl w:val="0"/>
              <w:spacing w:before="40" w:after="40" w:line="380" w:lineRule="exact"/>
              <w:jc w:val="both"/>
              <w:rPr>
                <w:rFonts w:ascii="Times New Roman" w:hAnsi="Times New Roman"/>
                <w:b w:val="0"/>
                <w:sz w:val="28"/>
                <w:szCs w:val="28"/>
              </w:rPr>
            </w:pPr>
            <w:r w:rsidRPr="00E16953">
              <w:rPr>
                <w:rFonts w:ascii="Times New Roman" w:hAnsi="Times New Roman"/>
                <w:b w:val="0"/>
                <w:sz w:val="28"/>
                <w:szCs w:val="28"/>
              </w:rPr>
              <w:t>Giảng viên đang là quân nhân dự bị, tự vệ được triệu tập huấn luyện, diễn tập hàng năm, thời gian tham gia huấn luyện, diễn tập được tính quy đổi một ngày làm việc bằng 2,5 giờ chuẩn giảng dạy.</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14</w:t>
            </w:r>
          </w:p>
        </w:tc>
        <w:tc>
          <w:tcPr>
            <w:tcW w:w="8780" w:type="dxa"/>
            <w:gridSpan w:val="2"/>
            <w:shd w:val="clear" w:color="auto" w:fill="auto"/>
          </w:tcPr>
          <w:p w:rsidR="009B669B" w:rsidRPr="00E16953" w:rsidRDefault="009B669B" w:rsidP="000A3BE9">
            <w:pPr>
              <w:pStyle w:val="BodyText"/>
              <w:widowControl w:val="0"/>
              <w:spacing w:before="40" w:after="40" w:line="380" w:lineRule="exact"/>
              <w:jc w:val="both"/>
              <w:rPr>
                <w:rFonts w:ascii="Times New Roman" w:hAnsi="Times New Roman"/>
                <w:b w:val="0"/>
                <w:sz w:val="28"/>
                <w:szCs w:val="28"/>
              </w:rPr>
            </w:pPr>
            <w:r w:rsidRPr="00E16953">
              <w:rPr>
                <w:rFonts w:ascii="Times New Roman" w:hAnsi="Times New Roman"/>
                <w:b w:val="0"/>
                <w:sz w:val="28"/>
                <w:szCs w:val="28"/>
              </w:rPr>
              <w:t xml:space="preserve">Giảng viên làm công tác đoàn thanh niên, hội sinh viên, hội liên hiệp thanh </w:t>
            </w:r>
            <w:r w:rsidRPr="000B7E12">
              <w:rPr>
                <w:rFonts w:ascii="Times New Roman" w:hAnsi="Times New Roman"/>
                <w:b w:val="0"/>
                <w:spacing w:val="-10"/>
                <w:sz w:val="28"/>
                <w:szCs w:val="28"/>
              </w:rPr>
              <w:t>niên thực hiện theo Quyết định số 13/2013/QĐ-TTg ngày 06 tháng 02 năm 2013</w:t>
            </w:r>
            <w:r w:rsidRPr="00E16953">
              <w:rPr>
                <w:rFonts w:ascii="Times New Roman" w:hAnsi="Times New Roman"/>
                <w:b w:val="0"/>
                <w:sz w:val="28"/>
                <w:szCs w:val="28"/>
              </w:rPr>
              <w:t xml:space="preserve"> của Thủ tướng Chính phủ quy định về chế độ, chính sách đối với cán bộ Đoàn Thanh niên Cộng sản Hồ Chí Minh, Hội Sinh viên Việt Nam, Hội Liên hiệp Thanh niên Việt Nam trong các cơ sở giáo dục và cơ sở dạy nghề.</w:t>
            </w:r>
          </w:p>
        </w:tc>
      </w:tr>
      <w:tr w:rsidR="009B669B" w:rsidRPr="00E16953">
        <w:tc>
          <w:tcPr>
            <w:tcW w:w="568" w:type="dxa"/>
            <w:shd w:val="clear" w:color="auto" w:fill="auto"/>
          </w:tcPr>
          <w:p w:rsidR="009B669B" w:rsidRPr="00E16953" w:rsidRDefault="009B669B" w:rsidP="000A3BE9">
            <w:pPr>
              <w:pStyle w:val="BodyText2"/>
              <w:widowControl w:val="0"/>
              <w:spacing w:before="40" w:after="40" w:line="380" w:lineRule="exact"/>
              <w:jc w:val="center"/>
              <w:rPr>
                <w:rFonts w:ascii="Times New Roman" w:hAnsi="Times New Roman"/>
                <w:b w:val="0"/>
                <w:szCs w:val="28"/>
              </w:rPr>
            </w:pPr>
            <w:r w:rsidRPr="00E16953">
              <w:rPr>
                <w:rFonts w:ascii="Times New Roman" w:hAnsi="Times New Roman"/>
                <w:b w:val="0"/>
                <w:szCs w:val="28"/>
              </w:rPr>
              <w:t>15</w:t>
            </w:r>
          </w:p>
        </w:tc>
        <w:tc>
          <w:tcPr>
            <w:tcW w:w="8780" w:type="dxa"/>
            <w:gridSpan w:val="2"/>
            <w:shd w:val="clear" w:color="auto" w:fill="auto"/>
          </w:tcPr>
          <w:p w:rsidR="009B669B" w:rsidRPr="00E16953" w:rsidRDefault="009B669B" w:rsidP="000A3BE9">
            <w:pPr>
              <w:pStyle w:val="BodyText"/>
              <w:widowControl w:val="0"/>
              <w:spacing w:before="40" w:after="40" w:line="380" w:lineRule="exact"/>
              <w:jc w:val="both"/>
              <w:rPr>
                <w:rFonts w:ascii="Times New Roman" w:hAnsi="Times New Roman"/>
                <w:b w:val="0"/>
                <w:sz w:val="28"/>
                <w:szCs w:val="28"/>
              </w:rPr>
            </w:pPr>
            <w:r w:rsidRPr="00E16953">
              <w:rPr>
                <w:rFonts w:ascii="Times New Roman" w:hAnsi="Times New Roman"/>
                <w:b w:val="0"/>
                <w:sz w:val="28"/>
                <w:szCs w:val="28"/>
              </w:rPr>
              <w:t xml:space="preserve">Giảng viên làm công tác công đoàn không chuyên trách thực hiện theo quy định tại Thông tư số </w:t>
            </w:r>
            <w:r w:rsidR="000B7E12">
              <w:rPr>
                <w:rFonts w:ascii="Times New Roman" w:hAnsi="Times New Roman"/>
                <w:b w:val="0"/>
                <w:sz w:val="28"/>
                <w:szCs w:val="28"/>
              </w:rPr>
              <w:t xml:space="preserve">08/2016/TT-BGDĐT ngày 28 tháng </w:t>
            </w:r>
            <w:r w:rsidRPr="00E16953">
              <w:rPr>
                <w:rFonts w:ascii="Times New Roman" w:hAnsi="Times New Roman"/>
                <w:b w:val="0"/>
                <w:sz w:val="28"/>
                <w:szCs w:val="28"/>
              </w:rPr>
              <w:t>3 năm 2016 của Bộ trưởng Bộ Giáo dục và Đào tạo.</w:t>
            </w:r>
          </w:p>
        </w:tc>
      </w:tr>
    </w:tbl>
    <w:p w:rsidR="009B669B" w:rsidRPr="00E16953" w:rsidRDefault="009B669B" w:rsidP="00E16953">
      <w:pPr>
        <w:widowControl w:val="0"/>
        <w:spacing w:before="80" w:line="410" w:lineRule="exact"/>
        <w:ind w:firstLine="454"/>
        <w:jc w:val="both"/>
        <w:rPr>
          <w:b/>
          <w:bCs/>
          <w:lang w:val="vi-VN"/>
        </w:rPr>
      </w:pPr>
      <w:r w:rsidRPr="000A3BE9">
        <w:rPr>
          <w:spacing w:val="-6"/>
        </w:rPr>
        <w:t>Căn cứ điều kiện cụ thể của đơn vị, hiệu trưởng trường cao đẳng sư phạm quy định cụ thể định mức giờ chuẩn giảng dạy tại khoản này, đồng thời quy định định mức giờ chuẩn giảng dạy đối với các trường hợp kiêm nhiệm khác (nếu có) cho phù hợp</w:t>
      </w:r>
      <w:r w:rsidRPr="00E16953">
        <w:t>.</w:t>
      </w:r>
    </w:p>
    <w:p w:rsidR="009B669B" w:rsidRPr="00E16953" w:rsidRDefault="009B669B" w:rsidP="004727C7">
      <w:pPr>
        <w:widowControl w:val="0"/>
        <w:spacing w:before="80" w:line="418" w:lineRule="exact"/>
        <w:ind w:firstLine="454"/>
        <w:jc w:val="both"/>
      </w:pPr>
      <w:r w:rsidRPr="00E16953">
        <w:t xml:space="preserve">2. Giảng viên giáo dục quốc phòng và an ninh được bổ nhiệm chức vụ lãnh đạo hoặc kiêm nhiệm công tác quản lý, đảng, đoàn thể trong các trường cao đẳng sư phạm có nghĩa vụ giảng dạy theo định mức quy định tại Điều 5 Thông tư liên </w:t>
      </w:r>
      <w:r w:rsidRPr="004727C7">
        <w:rPr>
          <w:spacing w:val="-2"/>
        </w:rPr>
        <w:t>tịch số 15/2015/TTLT-BGDĐT-BLĐTBXH-BQP-BCA-BNV-BTC ngày 16 tháng 7</w:t>
      </w:r>
      <w:r w:rsidRPr="00E16953">
        <w:t xml:space="preserve"> năm 2015 của Bộ trưởng Bộ Giáo dục và Đào tạo, Bộ trưởng Bộ Lao động - Thương binh và Xã hội, Bộ trưởng Bộ Quốc phòng, Bộ trưởng Bộ Công an, Bộ trưởng Bộ Nội vụ và Bộ trưởng Bộ Tài chính.</w:t>
      </w:r>
    </w:p>
    <w:p w:rsidR="009B669B" w:rsidRPr="00E16953" w:rsidRDefault="009B669B" w:rsidP="004727C7">
      <w:pPr>
        <w:widowControl w:val="0"/>
        <w:spacing w:before="80" w:line="418" w:lineRule="exact"/>
        <w:ind w:firstLine="454"/>
        <w:jc w:val="both"/>
      </w:pPr>
      <w:r w:rsidRPr="00E16953">
        <w:t>3. Giảng viên kiêm nhiệm nhiều chức vụ được áp dụng định mức giờ chuẩn giảng dạy thấp nhất trong số các chức vụ kiêm nhiệm quy định tại Điều này.</w:t>
      </w:r>
    </w:p>
    <w:p w:rsidR="009B669B" w:rsidRPr="004727C7" w:rsidRDefault="009B669B" w:rsidP="004727C7">
      <w:pPr>
        <w:pStyle w:val="BodyText"/>
        <w:widowControl w:val="0"/>
        <w:spacing w:before="80" w:line="418" w:lineRule="exact"/>
        <w:ind w:firstLine="454"/>
        <w:rPr>
          <w:rFonts w:ascii="Times New Roman" w:hAnsi="Times New Roman"/>
          <w:sz w:val="28"/>
          <w:szCs w:val="28"/>
        </w:rPr>
      </w:pPr>
      <w:r w:rsidRPr="004727C7">
        <w:rPr>
          <w:rFonts w:ascii="Times New Roman" w:hAnsi="Times New Roman"/>
          <w:sz w:val="28"/>
          <w:szCs w:val="28"/>
        </w:rPr>
        <w:tab/>
        <w:t>Điều 5. Quy định về nghiên cứu khoa học</w:t>
      </w:r>
    </w:p>
    <w:p w:rsidR="009B669B" w:rsidRPr="00E16953" w:rsidRDefault="009B669B" w:rsidP="004727C7">
      <w:pPr>
        <w:pStyle w:val="BodyTextIndent3"/>
        <w:widowControl w:val="0"/>
        <w:spacing w:before="80" w:after="0" w:line="418" w:lineRule="exact"/>
        <w:ind w:left="0" w:firstLine="454"/>
        <w:rPr>
          <w:rFonts w:ascii="Times New Roman" w:hAnsi="Times New Roman"/>
        </w:rPr>
      </w:pPr>
      <w:r w:rsidRPr="00E16953">
        <w:rPr>
          <w:rFonts w:ascii="Times New Roman" w:hAnsi="Times New Roman"/>
        </w:rPr>
        <w:t xml:space="preserve">1. Giảng viên phải dành ít nhất 1/5 tổng quỹ thời gian làm việc trong năm học (tương đương 352 giờ hành chính) để làm nhiệm vụ nghiên cứu khoa học. </w:t>
      </w:r>
    </w:p>
    <w:p w:rsidR="009B669B" w:rsidRPr="00E16953" w:rsidRDefault="009B669B" w:rsidP="004727C7">
      <w:pPr>
        <w:pStyle w:val="BodyTextIndent3"/>
        <w:widowControl w:val="0"/>
        <w:spacing w:before="80" w:after="0" w:line="418" w:lineRule="exact"/>
        <w:ind w:left="0" w:firstLine="454"/>
        <w:rPr>
          <w:rFonts w:ascii="Times New Roman" w:hAnsi="Times New Roman"/>
        </w:rPr>
      </w:pPr>
      <w:r w:rsidRPr="00E16953">
        <w:rPr>
          <w:rFonts w:ascii="Times New Roman" w:hAnsi="Times New Roman"/>
        </w:rPr>
        <w:t>2. Việc giao và triển khai thực hiện nhiệm vụ nghiên cứu khoa học cho giảng viên phải phù hợp với điều kiện, tiềm lực khoa học, chiến lược phát triển của trường cao đẳng sư phạm và phù hợp với năng lực chuyên môn của giảng viên.</w:t>
      </w:r>
      <w:r w:rsidR="004727C7">
        <w:rPr>
          <w:rFonts w:ascii="Times New Roman" w:hAnsi="Times New Roman"/>
        </w:rPr>
        <w:t xml:space="preserve"> </w:t>
      </w:r>
    </w:p>
    <w:p w:rsidR="009B669B" w:rsidRPr="00E16953" w:rsidRDefault="009B669B" w:rsidP="004727C7">
      <w:pPr>
        <w:pStyle w:val="BodyTextIndent3"/>
        <w:widowControl w:val="0"/>
        <w:spacing w:before="80" w:after="0" w:line="418" w:lineRule="exact"/>
        <w:ind w:left="0" w:firstLine="454"/>
        <w:rPr>
          <w:rFonts w:ascii="Times New Roman" w:hAnsi="Times New Roman"/>
        </w:rPr>
      </w:pPr>
      <w:r w:rsidRPr="00E16953">
        <w:rPr>
          <w:rFonts w:ascii="Times New Roman" w:hAnsi="Times New Roman"/>
        </w:rPr>
        <w:t xml:space="preserve">3. Mỗi năm, giảng viên phải hoàn thành nhiệm vụ nghiên cứu khoa học được giao tương ứng với chức danh hoặc vị trí công việc đang đảm nhiệm. Kết quả nghiên cứu khoa học của giảng viên được đánh giá thông qua các sản phẩm khoa học và công nghệ, các hoạt động nghiên cứu và chuyển giao công nghệ; tối thiểu tương đương với một đề tài nghiên cứu khoa học cấp khoa hoặc tương đương được nghiệm thu từ đạt yêu cầu trở lên; hoặc một báo cáo chuyên đề tại hội thảo khoa học chuyên môn cấp khoa hoặc tương đương. </w:t>
      </w:r>
    </w:p>
    <w:p w:rsidR="009B669B" w:rsidRPr="00E16953" w:rsidRDefault="009B669B" w:rsidP="004727C7">
      <w:pPr>
        <w:pStyle w:val="BodyTextIndent3"/>
        <w:widowControl w:val="0"/>
        <w:spacing w:before="80" w:after="0" w:line="418" w:lineRule="exact"/>
        <w:ind w:left="0" w:firstLine="454"/>
        <w:rPr>
          <w:rFonts w:ascii="Times New Roman" w:hAnsi="Times New Roman"/>
        </w:rPr>
      </w:pPr>
      <w:r w:rsidRPr="00E16953">
        <w:rPr>
          <w:rFonts w:ascii="Times New Roman" w:hAnsi="Times New Roman"/>
        </w:rPr>
        <w:t>Hiệu trưởng trường cao đẳng sư phạm giao nhiệm vụ nghiên cứu khoa học cho giảng viên và quy định cụ thể về số giờ nghiên cứu khoa học được quy đổi từ các loại hình sản phẩm khoa học và công nghệ, hoạt động nghiên cứu và chuyển giao công nghệ.</w:t>
      </w:r>
    </w:p>
    <w:p w:rsidR="009B669B" w:rsidRPr="00E16953" w:rsidRDefault="009B669B" w:rsidP="004727C7">
      <w:pPr>
        <w:widowControl w:val="0"/>
        <w:spacing w:before="80" w:line="418" w:lineRule="exact"/>
        <w:ind w:firstLine="454"/>
        <w:jc w:val="both"/>
      </w:pPr>
      <w:r w:rsidRPr="00E16953">
        <w:t xml:space="preserve">4. Đối với những giảng viên không hoàn thành nhiệm vụ nghiên cứu khoa học theo quy định, </w:t>
      </w:r>
      <w:r w:rsidRPr="00E16953">
        <w:rPr>
          <w:lang w:eastAsia="x-none"/>
        </w:rPr>
        <w:t>hiệu trưởng trường cao đẳng sư phạm</w:t>
      </w:r>
      <w:r w:rsidRPr="00E16953">
        <w:t xml:space="preserve"> căn cứ mức độ, hoàn cảnh cụ thể để xem xét khi đánh giá kết quả thực hiện nhiệm vụ trong năm học, xếp loại thi đua và giải quyết các chế độ, chính sách liên quan; đồng thời, cho phép bù giờ chuẩn giảng dạy sang giờ nghiên cứu khoa học đối với những giảng viên này.</w:t>
      </w:r>
      <w:bookmarkStart w:id="3" w:name="_Hlk29824427"/>
    </w:p>
    <w:p w:rsidR="009B669B" w:rsidRPr="00E16953" w:rsidRDefault="009B669B" w:rsidP="004727C7">
      <w:pPr>
        <w:widowControl w:val="0"/>
        <w:spacing w:line="390" w:lineRule="exact"/>
        <w:jc w:val="center"/>
        <w:rPr>
          <w:b/>
        </w:rPr>
      </w:pPr>
      <w:r w:rsidRPr="00E16953">
        <w:rPr>
          <w:b/>
          <w:bCs/>
          <w:lang w:val="vi-VN"/>
        </w:rPr>
        <w:t>Chương I</w:t>
      </w:r>
      <w:r w:rsidRPr="00E16953">
        <w:rPr>
          <w:b/>
          <w:bCs/>
        </w:rPr>
        <w:t>II</w:t>
      </w:r>
    </w:p>
    <w:p w:rsidR="009B669B" w:rsidRPr="00E16953" w:rsidRDefault="009B669B" w:rsidP="004727C7">
      <w:pPr>
        <w:widowControl w:val="0"/>
        <w:spacing w:line="390" w:lineRule="exact"/>
        <w:jc w:val="center"/>
        <w:rPr>
          <w:b/>
          <w:bCs/>
        </w:rPr>
      </w:pPr>
      <w:r w:rsidRPr="004727C7">
        <w:rPr>
          <w:rFonts w:ascii="Times New Roman Bold" w:hAnsi="Times New Roman Bold"/>
          <w:b/>
          <w:bCs/>
          <w:spacing w:val="-8"/>
        </w:rPr>
        <w:t>QUY ĐỔI CÁC HOẠT ĐỘNG CHUYÊN MÔN RA GIỜ CHUẨN GIẢNG DẠY</w:t>
      </w:r>
      <w:r w:rsidRPr="00E16953">
        <w:rPr>
          <w:b/>
          <w:bCs/>
        </w:rPr>
        <w:t xml:space="preserve"> VÀ CHẾ ĐỘ LÀM VIỆC VƯỢT ĐỊNH MỨC LAO ĐỘNG</w:t>
      </w:r>
    </w:p>
    <w:p w:rsidR="009B669B" w:rsidRPr="00E16953" w:rsidRDefault="009B669B" w:rsidP="004727C7">
      <w:pPr>
        <w:widowControl w:val="0"/>
        <w:spacing w:line="390" w:lineRule="exact"/>
        <w:ind w:firstLine="454"/>
        <w:jc w:val="both"/>
      </w:pPr>
    </w:p>
    <w:bookmarkEnd w:id="3"/>
    <w:p w:rsidR="009B669B" w:rsidRPr="00E16953" w:rsidRDefault="009B669B" w:rsidP="004727C7">
      <w:pPr>
        <w:widowControl w:val="0"/>
        <w:spacing w:line="390" w:lineRule="exact"/>
        <w:ind w:firstLine="454"/>
        <w:jc w:val="both"/>
        <w:rPr>
          <w:b/>
          <w:bCs/>
        </w:rPr>
      </w:pPr>
      <w:r w:rsidRPr="00E16953">
        <w:rPr>
          <w:b/>
          <w:bCs/>
          <w:lang w:val="vi-VN"/>
        </w:rPr>
        <w:t xml:space="preserve">Điều </w:t>
      </w:r>
      <w:r w:rsidRPr="00E16953">
        <w:rPr>
          <w:b/>
          <w:bCs/>
        </w:rPr>
        <w:t>6</w:t>
      </w:r>
      <w:r w:rsidRPr="00E16953">
        <w:rPr>
          <w:b/>
          <w:bCs/>
          <w:lang w:val="vi-VN"/>
        </w:rPr>
        <w:t>. Quy đổi các hoạt động chuyên môn ra giờ chuẩn</w:t>
      </w:r>
      <w:r w:rsidRPr="00E16953">
        <w:rPr>
          <w:b/>
          <w:bCs/>
        </w:rPr>
        <w:t xml:space="preserve"> giảng dạy</w:t>
      </w:r>
    </w:p>
    <w:p w:rsidR="009B669B" w:rsidRPr="00E16953" w:rsidRDefault="009B669B" w:rsidP="004727C7">
      <w:pPr>
        <w:pStyle w:val="BodyTextIndent3"/>
        <w:widowControl w:val="0"/>
        <w:spacing w:before="80" w:after="0" w:line="390" w:lineRule="exact"/>
        <w:ind w:left="0" w:firstLine="454"/>
        <w:rPr>
          <w:rFonts w:ascii="Times New Roman" w:hAnsi="Times New Roman"/>
        </w:rPr>
      </w:pPr>
      <w:r w:rsidRPr="00E16953">
        <w:rPr>
          <w:rFonts w:ascii="Times New Roman" w:hAnsi="Times New Roman"/>
        </w:rPr>
        <w:t>1. Giảng dạy</w:t>
      </w:r>
    </w:p>
    <w:p w:rsidR="009B669B" w:rsidRPr="00E16953" w:rsidRDefault="009B669B" w:rsidP="004727C7">
      <w:pPr>
        <w:pStyle w:val="BodyTextIndent3"/>
        <w:widowControl w:val="0"/>
        <w:spacing w:before="80" w:after="0" w:line="390" w:lineRule="exact"/>
        <w:ind w:left="0" w:firstLine="454"/>
        <w:rPr>
          <w:rFonts w:ascii="Times New Roman" w:hAnsi="Times New Roman"/>
        </w:rPr>
      </w:pPr>
      <w:r w:rsidRPr="00E16953">
        <w:rPr>
          <w:rFonts w:ascii="Times New Roman" w:hAnsi="Times New Roman"/>
        </w:rPr>
        <w:t>a) Một tiết giảng lý thuyết trực tiếp trên lớp (hoặc giảng dạy trực tuyến) cho tối đa 40 sinh viên được tính bằng 1,0 giờ chuẩn giảng dạy; một tiết giảng lý thuyết kết hợp làm mẫu ở thao trường, bãi tập môn học giáo dục quốc phòng và an ninh, một tiết giảng môn học giáo dục thể chất được tính bằng 1,0 giờ chuẩn giảng dạy. Đối với lớp học có trên 40 sinh viên, tùy theo điều kiện làm việc cụ thể đối với từng lớp ở từng chuyên ngành khác nhau, một tiết giảng lý thuyết trực tiếp trên lớp (hoặc giảng dạy trực tuyến) có thể nhân hệ số quy đổi nhưng không quá 1,5. Hiệu trưởng trường cao đẳng sư phạm quy định cụ thể việc quy đổi hoạt động giảng dạy ra giờ chuẩn giảng dạy tại khoản này.</w:t>
      </w:r>
    </w:p>
    <w:p w:rsidR="009B669B" w:rsidRPr="00E16953" w:rsidRDefault="009B669B" w:rsidP="004727C7">
      <w:pPr>
        <w:pStyle w:val="BodyTextIndent3"/>
        <w:widowControl w:val="0"/>
        <w:spacing w:before="80" w:after="0" w:line="390" w:lineRule="exact"/>
        <w:ind w:left="0" w:firstLine="454"/>
        <w:rPr>
          <w:rFonts w:ascii="Times New Roman" w:hAnsi="Times New Roman"/>
        </w:rPr>
      </w:pPr>
      <w:r w:rsidRPr="00E16953">
        <w:rPr>
          <w:rFonts w:ascii="Times New Roman" w:hAnsi="Times New Roman"/>
        </w:rPr>
        <w:t>b) Một tiết giảng bằng tiếng nước ngoài đối với môn học không phải là môn ngoại ngữ được tính bằng 1,5 đến 2,0 giờ chuẩn giảng dạy.</w:t>
      </w:r>
    </w:p>
    <w:p w:rsidR="009B669B" w:rsidRPr="00E16953" w:rsidRDefault="009B669B" w:rsidP="004727C7">
      <w:pPr>
        <w:pStyle w:val="BodyTextIndent3"/>
        <w:widowControl w:val="0"/>
        <w:spacing w:before="80" w:after="0" w:line="390" w:lineRule="exact"/>
        <w:ind w:left="0" w:firstLine="454"/>
        <w:rPr>
          <w:rFonts w:ascii="Times New Roman" w:hAnsi="Times New Roman"/>
        </w:rPr>
      </w:pPr>
      <w:r w:rsidRPr="00E16953">
        <w:rPr>
          <w:rFonts w:ascii="Times New Roman" w:hAnsi="Times New Roman"/>
        </w:rPr>
        <w:t>2. Các hoạt động chuyên môn khác</w:t>
      </w:r>
    </w:p>
    <w:p w:rsidR="009B669B" w:rsidRPr="00E16953" w:rsidRDefault="009B669B" w:rsidP="004727C7">
      <w:pPr>
        <w:widowControl w:val="0"/>
        <w:spacing w:before="80" w:line="390" w:lineRule="exact"/>
        <w:ind w:firstLine="454"/>
        <w:jc w:val="both"/>
        <w:rPr>
          <w:lang w:val="pt-BR"/>
        </w:rPr>
      </w:pPr>
      <w:r w:rsidRPr="00E16953">
        <w:rPr>
          <w:lang w:val="pt-BR"/>
        </w:rPr>
        <w:t xml:space="preserve">a) </w:t>
      </w:r>
      <w:r w:rsidRPr="00E16953">
        <w:t xml:space="preserve">Hiệu trưởng trường cao đẳng sư phạm </w:t>
      </w:r>
      <w:r w:rsidRPr="00E16953">
        <w:rPr>
          <w:lang w:eastAsia="x-none"/>
        </w:rPr>
        <w:t xml:space="preserve">quy định việc quy đổi thời gian thực hiện các hoạt động chuyên môn khác ra giờ chuẩn </w:t>
      </w:r>
      <w:r w:rsidRPr="00E16953">
        <w:t xml:space="preserve">giảng dạy </w:t>
      </w:r>
      <w:r w:rsidRPr="00E16953">
        <w:rPr>
          <w:lang w:eastAsia="x-none"/>
        </w:rPr>
        <w:t>cho phù hợp;</w:t>
      </w:r>
    </w:p>
    <w:p w:rsidR="009B669B" w:rsidRPr="00E16953" w:rsidRDefault="009B669B" w:rsidP="004727C7">
      <w:pPr>
        <w:widowControl w:val="0"/>
        <w:spacing w:before="80" w:line="390" w:lineRule="exact"/>
        <w:ind w:firstLine="454"/>
        <w:jc w:val="both"/>
        <w:rPr>
          <w:lang w:val="pt-BR"/>
        </w:rPr>
      </w:pPr>
      <w:r w:rsidRPr="00E16953">
        <w:rPr>
          <w:lang w:val="pt-BR"/>
        </w:rPr>
        <w:t xml:space="preserve">b) Đối với các nhiệm vụ đã có kinh phí hỗ trợ thù lao từ các nguồn kinh phí khác thì không thực hiện quy đổi thời gian thực hiện nhiệm vụ ra giờ chuẩn </w:t>
      </w:r>
      <w:r w:rsidRPr="00E16953">
        <w:t>giảng dạy</w:t>
      </w:r>
      <w:r w:rsidRPr="00E16953">
        <w:rPr>
          <w:lang w:val="pt-BR"/>
        </w:rPr>
        <w:t xml:space="preserve">; tuy nhiên, các nhiệm vụ này được xem xét tính vào tổng định mức giờ chuẩn </w:t>
      </w:r>
      <w:r w:rsidRPr="00E16953">
        <w:t xml:space="preserve">giảng dạy </w:t>
      </w:r>
      <w:r w:rsidRPr="00E16953">
        <w:rPr>
          <w:lang w:val="pt-BR"/>
        </w:rPr>
        <w:t>để đánh giá hoàn thành nhiệm vụ trong năm đối với giảng viên không vượt định mức lao động.</w:t>
      </w:r>
    </w:p>
    <w:p w:rsidR="009B669B" w:rsidRPr="00E16953" w:rsidRDefault="009B669B" w:rsidP="004727C7">
      <w:pPr>
        <w:widowControl w:val="0"/>
        <w:spacing w:before="80" w:line="390" w:lineRule="exact"/>
        <w:ind w:firstLine="454"/>
        <w:jc w:val="both"/>
        <w:rPr>
          <w:b/>
          <w:bCs/>
          <w:lang w:val="vi-VN"/>
        </w:rPr>
      </w:pPr>
      <w:bookmarkStart w:id="4" w:name="dieu_9"/>
      <w:r w:rsidRPr="00E16953">
        <w:rPr>
          <w:b/>
          <w:bCs/>
          <w:lang w:val="vi-VN"/>
        </w:rPr>
        <w:t xml:space="preserve">Điều </w:t>
      </w:r>
      <w:r w:rsidRPr="00E16953">
        <w:rPr>
          <w:b/>
          <w:bCs/>
        </w:rPr>
        <w:t>7</w:t>
      </w:r>
      <w:r w:rsidRPr="00E16953">
        <w:rPr>
          <w:b/>
          <w:bCs/>
          <w:lang w:val="vi-VN"/>
        </w:rPr>
        <w:t xml:space="preserve">. Chế độ </w:t>
      </w:r>
      <w:bookmarkEnd w:id="4"/>
      <w:r w:rsidRPr="00E16953">
        <w:rPr>
          <w:b/>
        </w:rPr>
        <w:t>làm việc vượt định mức lao động</w:t>
      </w:r>
    </w:p>
    <w:p w:rsidR="009B669B" w:rsidRPr="00E16953" w:rsidRDefault="009B669B" w:rsidP="004727C7">
      <w:pPr>
        <w:widowControl w:val="0"/>
        <w:spacing w:before="80" w:line="390" w:lineRule="exact"/>
        <w:ind w:firstLine="454"/>
        <w:jc w:val="both"/>
      </w:pPr>
      <w:bookmarkStart w:id="5" w:name="dieu_11"/>
      <w:r w:rsidRPr="00E16953">
        <w:rPr>
          <w:lang w:val="x-none" w:eastAsia="x-none"/>
        </w:rPr>
        <w:t xml:space="preserve">1. Trong </w:t>
      </w:r>
      <w:r w:rsidRPr="00E16953">
        <w:rPr>
          <w:lang w:eastAsia="x-none"/>
        </w:rPr>
        <w:t xml:space="preserve">một </w:t>
      </w:r>
      <w:r w:rsidRPr="00E16953">
        <w:rPr>
          <w:lang w:val="x-none" w:eastAsia="x-none"/>
        </w:rPr>
        <w:t xml:space="preserve">năm học, </w:t>
      </w:r>
      <w:r w:rsidRPr="00E16953">
        <w:rPr>
          <w:lang w:eastAsia="x-none"/>
        </w:rPr>
        <w:t>giảng viên</w:t>
      </w:r>
      <w:r w:rsidRPr="00E16953">
        <w:rPr>
          <w:lang w:val="x-none" w:eastAsia="x-none"/>
        </w:rPr>
        <w:t xml:space="preserve"> </w:t>
      </w:r>
      <w:r w:rsidRPr="00E16953">
        <w:t xml:space="preserve">giảng dạy, nghiên cứu khoa học, phục vụ cộng đồng và thực hiện các nhiệm vụ chuyên môn khác vượt định mức được hưởng chế độ làm việc vượt định mức theo quy định của pháp luật. </w:t>
      </w:r>
      <w:r w:rsidRPr="00E16953">
        <w:rPr>
          <w:lang w:eastAsia="x-none"/>
        </w:rPr>
        <w:t>Hiệu trưởng trường cao đẳng sư phạm</w:t>
      </w:r>
      <w:r w:rsidRPr="00E16953">
        <w:t xml:space="preserve"> căn cứ các quy định hiện hành của nhà nước và điều kiện thực tế của đơn vị để quyết định chế độ chi trả các chính sách phù hợp.</w:t>
      </w:r>
    </w:p>
    <w:p w:rsidR="009B669B" w:rsidRPr="00E16953" w:rsidRDefault="009B669B" w:rsidP="004727C7">
      <w:pPr>
        <w:widowControl w:val="0"/>
        <w:spacing w:before="80" w:line="390" w:lineRule="exact"/>
        <w:ind w:firstLine="454"/>
        <w:jc w:val="both"/>
      </w:pPr>
      <w:r w:rsidRPr="00E16953">
        <w:t>2. Thời gian làm việc vượt định mức của giảng viên hằng năm không được vượt quá thời gian theo quy định của pháp luật về lao động.</w:t>
      </w:r>
    </w:p>
    <w:bookmarkEnd w:id="5"/>
    <w:p w:rsidR="009B669B" w:rsidRPr="00E16953" w:rsidRDefault="009B669B" w:rsidP="004727C7">
      <w:pPr>
        <w:widowControl w:val="0"/>
        <w:spacing w:line="400" w:lineRule="exact"/>
        <w:jc w:val="center"/>
        <w:rPr>
          <w:b/>
          <w:bCs/>
        </w:rPr>
      </w:pPr>
      <w:r w:rsidRPr="00E16953">
        <w:rPr>
          <w:b/>
          <w:bCs/>
        </w:rPr>
        <w:t>Chương IV</w:t>
      </w:r>
    </w:p>
    <w:p w:rsidR="009B669B" w:rsidRPr="00E16953" w:rsidRDefault="009B669B" w:rsidP="004727C7">
      <w:pPr>
        <w:pStyle w:val="Heading50"/>
        <w:widowControl w:val="0"/>
        <w:spacing w:before="0" w:after="0" w:line="400" w:lineRule="exact"/>
        <w:jc w:val="center"/>
        <w:rPr>
          <w:rFonts w:ascii="Times New Roman" w:hAnsi="Times New Roman"/>
          <w:i w:val="0"/>
          <w:sz w:val="28"/>
          <w:szCs w:val="28"/>
        </w:rPr>
      </w:pPr>
      <w:r w:rsidRPr="00E16953">
        <w:rPr>
          <w:rFonts w:ascii="Times New Roman" w:hAnsi="Times New Roman"/>
          <w:i w:val="0"/>
          <w:sz w:val="28"/>
          <w:szCs w:val="28"/>
        </w:rPr>
        <w:t>TỔ CHỨC THỰC HIỆN</w:t>
      </w:r>
    </w:p>
    <w:p w:rsidR="009B669B" w:rsidRPr="00E16953" w:rsidRDefault="009B669B" w:rsidP="004727C7">
      <w:pPr>
        <w:widowControl w:val="0"/>
        <w:spacing w:line="400" w:lineRule="exact"/>
        <w:ind w:firstLine="454"/>
      </w:pPr>
    </w:p>
    <w:p w:rsidR="009B669B" w:rsidRPr="00E16953" w:rsidRDefault="009B669B" w:rsidP="004727C7">
      <w:pPr>
        <w:widowControl w:val="0"/>
        <w:spacing w:line="400" w:lineRule="exact"/>
        <w:ind w:firstLine="454"/>
        <w:jc w:val="both"/>
        <w:rPr>
          <w:b/>
          <w:bCs/>
        </w:rPr>
      </w:pPr>
      <w:r w:rsidRPr="00E16953">
        <w:rPr>
          <w:b/>
          <w:bCs/>
        </w:rPr>
        <w:t>Điều 8. Trách nhiệm của hiệu trưởng trường cao đẳng sư phạm</w:t>
      </w:r>
    </w:p>
    <w:p w:rsidR="009B669B" w:rsidRPr="00E16953" w:rsidRDefault="009B669B" w:rsidP="00E16953">
      <w:pPr>
        <w:widowControl w:val="0"/>
        <w:spacing w:before="80" w:line="400" w:lineRule="exact"/>
        <w:ind w:firstLine="454"/>
        <w:jc w:val="both"/>
      </w:pPr>
      <w:r w:rsidRPr="00E16953">
        <w:t xml:space="preserve">Hiệu trưởng trường cao đẳng sư phạm </w:t>
      </w:r>
      <w:bookmarkStart w:id="6" w:name="_Hlk44569337"/>
      <w:r w:rsidRPr="00E16953">
        <w:t xml:space="preserve">căn cứ quy định tại Thông tư này; mục tiêu, chiến lược phát triển của đơn vị; </w:t>
      </w:r>
      <w:r w:rsidRPr="00E16953">
        <w:rPr>
          <w:iCs/>
        </w:rPr>
        <w:t>đặc thù của từng bộ môn, chuyên ngành đào tạo và điều kiện cụ thể</w:t>
      </w:r>
      <w:r w:rsidRPr="00E16953">
        <w:t xml:space="preserve"> của đơn vị để ban hành văn bản quy định chi </w:t>
      </w:r>
      <w:bookmarkStart w:id="7" w:name="_Hlk52955068"/>
      <w:r w:rsidRPr="00E16953">
        <w:t>tiết chế độ làm việc của giảng viên tại đơn vị</w:t>
      </w:r>
      <w:r w:rsidRPr="00E16953">
        <w:rPr>
          <w:iCs/>
        </w:rPr>
        <w:t xml:space="preserve">, đảm bảo yêu cầu </w:t>
      </w:r>
      <w:r w:rsidRPr="00E16953">
        <w:t>mỗi giảng viên phải thực hiện đồng thời nhiệm vụ giảng dạy và nghiên cứu khoa học.</w:t>
      </w:r>
      <w:bookmarkEnd w:id="6"/>
    </w:p>
    <w:p w:rsidR="009B669B" w:rsidRPr="00E16953" w:rsidRDefault="009B669B" w:rsidP="00E16953">
      <w:pPr>
        <w:widowControl w:val="0"/>
        <w:spacing w:before="80" w:line="400" w:lineRule="exact"/>
        <w:ind w:firstLine="454"/>
        <w:jc w:val="both"/>
        <w:rPr>
          <w:b/>
        </w:rPr>
      </w:pPr>
      <w:r w:rsidRPr="00E16953">
        <w:rPr>
          <w:b/>
        </w:rPr>
        <w:t>Điều 9. Điều khoản thi hành</w:t>
      </w:r>
    </w:p>
    <w:p w:rsidR="009B669B" w:rsidRPr="00E16953" w:rsidRDefault="009B669B" w:rsidP="00E16953">
      <w:pPr>
        <w:widowControl w:val="0"/>
        <w:spacing w:before="80" w:line="400" w:lineRule="exact"/>
        <w:ind w:firstLine="454"/>
        <w:jc w:val="both"/>
        <w:rPr>
          <w:b/>
        </w:rPr>
      </w:pPr>
      <w:r w:rsidRPr="00E16953">
        <w:t>1. Thông tư này có hiệu lực thi hành kể từ ngày 20 tháng 11 năm 2020.</w:t>
      </w:r>
    </w:p>
    <w:p w:rsidR="009B669B" w:rsidRPr="00E16953" w:rsidRDefault="009B669B" w:rsidP="00E16953">
      <w:pPr>
        <w:widowControl w:val="0"/>
        <w:spacing w:before="80" w:line="400" w:lineRule="exact"/>
        <w:ind w:firstLine="454"/>
        <w:jc w:val="both"/>
        <w:rPr>
          <w:b/>
        </w:rPr>
      </w:pPr>
      <w:r w:rsidRPr="00E16953">
        <w:t>2. Chánh Văn phòng, Cục trưởng Cục Nhà giáo và Cán bộ quản lý giáo dục, Thủ trưởng các đơn vị có liên quan thuộc Bộ Giáo dục và Đào tạo và Hiệu trưởng trường cao đẳng sư phạm chịu trách nhiệm thi hành Thông tư này./.</w:t>
      </w:r>
    </w:p>
    <w:p w:rsidR="009B669B" w:rsidRPr="00E16953" w:rsidRDefault="009B669B" w:rsidP="009B669B">
      <w:pPr>
        <w:spacing w:before="80"/>
        <w:jc w:val="both"/>
      </w:pPr>
    </w:p>
    <w:tbl>
      <w:tblPr>
        <w:tblW w:w="9180" w:type="dxa"/>
        <w:tblCellMar>
          <w:left w:w="0" w:type="dxa"/>
          <w:right w:w="0" w:type="dxa"/>
        </w:tblCellMar>
        <w:tblLook w:val="0000" w:firstRow="0" w:lastRow="0" w:firstColumn="0" w:lastColumn="0" w:noHBand="0" w:noVBand="0"/>
      </w:tblPr>
      <w:tblGrid>
        <w:gridCol w:w="5353"/>
        <w:gridCol w:w="3827"/>
      </w:tblGrid>
      <w:tr w:rsidR="009B669B" w:rsidRPr="00E16953">
        <w:tc>
          <w:tcPr>
            <w:tcW w:w="5353" w:type="dxa"/>
            <w:tcMar>
              <w:top w:w="0" w:type="dxa"/>
              <w:left w:w="108" w:type="dxa"/>
              <w:bottom w:w="0" w:type="dxa"/>
              <w:right w:w="108" w:type="dxa"/>
            </w:tcMar>
          </w:tcPr>
          <w:p w:rsidR="009B669B" w:rsidRPr="00E16953" w:rsidRDefault="009B669B" w:rsidP="004727C7">
            <w:pPr>
              <w:rPr>
                <w:sz w:val="26"/>
                <w:szCs w:val="26"/>
              </w:rPr>
            </w:pPr>
          </w:p>
        </w:tc>
        <w:tc>
          <w:tcPr>
            <w:tcW w:w="3827" w:type="dxa"/>
            <w:tcMar>
              <w:top w:w="0" w:type="dxa"/>
              <w:left w:w="108" w:type="dxa"/>
              <w:bottom w:w="0" w:type="dxa"/>
              <w:right w:w="108" w:type="dxa"/>
            </w:tcMar>
          </w:tcPr>
          <w:p w:rsidR="009B669B" w:rsidRPr="00E16953" w:rsidRDefault="009B669B" w:rsidP="004727C7">
            <w:pPr>
              <w:jc w:val="center"/>
              <w:rPr>
                <w:b/>
                <w:bCs/>
                <w:sz w:val="26"/>
                <w:szCs w:val="26"/>
              </w:rPr>
            </w:pPr>
            <w:r w:rsidRPr="00E16953">
              <w:rPr>
                <w:b/>
                <w:bCs/>
                <w:sz w:val="26"/>
                <w:szCs w:val="26"/>
              </w:rPr>
              <w:t>KT. BỘ TRƯỞNG</w:t>
            </w:r>
          </w:p>
          <w:p w:rsidR="004727C7" w:rsidRDefault="009B669B" w:rsidP="004727C7">
            <w:pPr>
              <w:jc w:val="center"/>
              <w:rPr>
                <w:b/>
                <w:bCs/>
                <w:sz w:val="26"/>
                <w:szCs w:val="26"/>
              </w:rPr>
            </w:pPr>
            <w:r w:rsidRPr="00E16953">
              <w:rPr>
                <w:b/>
                <w:bCs/>
                <w:sz w:val="26"/>
                <w:szCs w:val="26"/>
              </w:rPr>
              <w:t>THỨ TRƯỞNG</w:t>
            </w:r>
          </w:p>
          <w:p w:rsidR="004727C7" w:rsidRDefault="004727C7" w:rsidP="004727C7">
            <w:pPr>
              <w:jc w:val="center"/>
              <w:rPr>
                <w:b/>
                <w:bCs/>
                <w:sz w:val="26"/>
                <w:szCs w:val="26"/>
              </w:rPr>
            </w:pPr>
          </w:p>
          <w:p w:rsidR="009B669B" w:rsidRPr="004727C7" w:rsidRDefault="009B669B" w:rsidP="004727C7">
            <w:pPr>
              <w:jc w:val="center"/>
              <w:rPr>
                <w:b/>
                <w:bCs/>
              </w:rPr>
            </w:pPr>
            <w:r w:rsidRPr="00E16953">
              <w:rPr>
                <w:b/>
                <w:bCs/>
              </w:rPr>
              <w:t>Phạm Ngọc Thưởng</w:t>
            </w:r>
          </w:p>
        </w:tc>
      </w:tr>
      <w:bookmarkEnd w:id="7"/>
    </w:tbl>
    <w:p w:rsidR="003D2E72" w:rsidRPr="00F62597" w:rsidRDefault="003D2E72" w:rsidP="00F62597">
      <w:pPr>
        <w:autoSpaceDE w:val="0"/>
        <w:autoSpaceDN w:val="0"/>
        <w:adjustRightInd w:val="0"/>
        <w:spacing w:before="120"/>
        <w:jc w:val="center"/>
        <w:rPr>
          <w:b/>
          <w:bCs/>
          <w:lang w:val="en"/>
        </w:rPr>
      </w:pPr>
    </w:p>
    <w:p w:rsidR="00AA0056" w:rsidRPr="00F62597" w:rsidRDefault="00AA0056" w:rsidP="00F62597">
      <w:pPr>
        <w:widowControl w:val="0"/>
        <w:jc w:val="center"/>
        <w:rPr>
          <w:b/>
          <w:lang w:val="nl-NL"/>
        </w:rPr>
      </w:pPr>
    </w:p>
    <w:sectPr w:rsidR="00AA0056" w:rsidRPr="00F62597" w:rsidSect="00B25931">
      <w:headerReference w:type="even" r:id="rId12"/>
      <w:headerReference w:type="default" r:id="rId13"/>
      <w:pgSz w:w="11907" w:h="16840" w:code="9"/>
      <w:pgMar w:top="1605" w:right="1281" w:bottom="1559" w:left="1281" w:header="720" w:footer="720" w:gutter="0"/>
      <w:pgNumType w:start="28"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0AD9" w:rsidRDefault="00570AD9">
      <w:r>
        <w:separator/>
      </w:r>
    </w:p>
  </w:endnote>
  <w:endnote w:type="continuationSeparator" w:id="0">
    <w:p w:rsidR="00570AD9" w:rsidRDefault="0057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0AD9" w:rsidRDefault="00570AD9">
      <w:r>
        <w:separator/>
      </w:r>
    </w:p>
  </w:footnote>
  <w:footnote w:type="continuationSeparator" w:id="0">
    <w:p w:rsidR="00570AD9" w:rsidRDefault="0057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7C7" w:rsidRPr="00367512" w:rsidRDefault="004727C7" w:rsidP="00822C05">
    <w:pPr>
      <w:tabs>
        <w:tab w:val="left" w:pos="113"/>
        <w:tab w:val="center" w:pos="4820"/>
        <w:tab w:val="right" w:pos="9356"/>
        <w:tab w:val="right" w:pos="9526"/>
      </w:tabs>
      <w:jc w:val="right"/>
    </w:pPr>
  </w:p>
  <w:p w:rsidR="004727C7" w:rsidRPr="00367512" w:rsidRDefault="004727C7"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656FBE">
      <w:rPr>
        <w:rStyle w:val="Heading1Subtitle"/>
        <w:noProof/>
      </w:rPr>
      <w:t>34</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965</w:t>
    </w:r>
    <w:r w:rsidRPr="002F1CEF">
      <w:t xml:space="preserve"> + </w:t>
    </w:r>
    <w:r>
      <w:t>966</w:t>
    </w:r>
    <w:r w:rsidRPr="002F1CEF">
      <w:t xml:space="preserve">/Ngày </w:t>
    </w:r>
    <w:r>
      <w:t>19-10-2020</w:t>
    </w:r>
  </w:p>
  <w:p w:rsidR="004727C7" w:rsidRPr="00367512" w:rsidRDefault="004727C7" w:rsidP="00822C05">
    <w:pPr>
      <w:tabs>
        <w:tab w:val="left" w:pos="0"/>
        <w:tab w:val="center" w:pos="4678"/>
        <w:tab w:val="right" w:pos="9356"/>
      </w:tabs>
    </w:pPr>
    <w:r w:rsidRPr="00367512">
      <w:rPr>
        <w:noProof/>
        <w:sz w:val="20"/>
      </w:rPr>
      <w:pict>
        <v:group id="_x0000_s2284" style="position:absolute;margin-left:232pt;margin-top:-230.35pt;width:2.1pt;height:467.7pt;rotation:-90;z-index:251657216" coordorigin="15224,629" coordsize="42,9439">
          <v:line id="_x0000_s2285" style="position:absolute" from="15224,629" to="15224,10068" strokeweight=".5pt"/>
          <v:line id="_x0000_s2286" style="position:absolute" from="15266,629" to="15266,10068" strokeweight=".5pt"/>
        </v:group>
      </w:pic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27C7" w:rsidRPr="002F1CEF" w:rsidRDefault="004727C7" w:rsidP="00822C05">
    <w:pPr>
      <w:pStyle w:val="Thanbai"/>
      <w:tabs>
        <w:tab w:val="left" w:pos="113"/>
        <w:tab w:val="center" w:pos="4820"/>
        <w:tab w:val="right" w:pos="9356"/>
        <w:tab w:val="right" w:pos="9526"/>
      </w:tabs>
      <w:spacing w:before="0"/>
      <w:ind w:firstLine="0"/>
      <w:rPr>
        <w:rFonts w:ascii="Times New Roman" w:hAnsi="Times New Roman"/>
      </w:rPr>
    </w:pPr>
  </w:p>
  <w:p w:rsidR="004727C7" w:rsidRPr="002F1CEF" w:rsidRDefault="004727C7"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965</w:t>
    </w:r>
    <w:r w:rsidRPr="002F1CEF">
      <w:t xml:space="preserve"> + </w:t>
    </w:r>
    <w:r>
      <w:t>966</w:t>
    </w:r>
    <w:r w:rsidRPr="002F1CEF">
      <w:t xml:space="preserve">/Ngày </w:t>
    </w:r>
    <w:r>
      <w:t>19-10-2020</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656FBE">
      <w:rPr>
        <w:rStyle w:val="Heading1Subtitle"/>
        <w:noProof/>
      </w:rPr>
      <w:t>33</w:t>
    </w:r>
    <w:r w:rsidRPr="002F1CEF">
      <w:rPr>
        <w:rStyle w:val="Heading1Subtitle"/>
      </w:rPr>
      <w:fldChar w:fldCharType="end"/>
    </w:r>
  </w:p>
  <w:p w:rsidR="004727C7" w:rsidRPr="002F1CEF" w:rsidRDefault="004727C7" w:rsidP="00822C05">
    <w:pPr>
      <w:pStyle w:val="PageNumber"/>
      <w:tabs>
        <w:tab w:val="right" w:pos="9356"/>
      </w:tabs>
    </w:pPr>
    <w:r w:rsidRPr="002F1CEF">
      <w:rPr>
        <w:noProof/>
      </w:rPr>
      <w:pict>
        <v:group id="_x0000_s2287" style="position:absolute;margin-left:232.2pt;margin-top:-230.35pt;width:2.1pt;height:467.7pt;rotation:-90;z-index:251658240" coordorigin="15224,629" coordsize="42,9439">
          <v:line id="_x0000_s2288" style="position:absolute" from="15224,629" to="15224,10068" strokeweight=".5pt"/>
          <v:line id="_x0000_s2289"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7"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0"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4"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5"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3"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43" w15:restartNumberingAfterBreak="0">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44"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5"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0"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7"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8"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9"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1"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6"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7"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3"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5"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6"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7"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8"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9"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0"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1"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4"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6"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8"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1"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2" w15:restartNumberingAfterBreak="0">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93"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4" w15:restartNumberingAfterBreak="0">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95"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0"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1"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4"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12"/>
  </w:num>
  <w:num w:numId="2">
    <w:abstractNumId w:val="88"/>
  </w:num>
  <w:num w:numId="3">
    <w:abstractNumId w:val="34"/>
  </w:num>
  <w:num w:numId="4">
    <w:abstractNumId w:val="102"/>
  </w:num>
  <w:num w:numId="5">
    <w:abstractNumId w:val="66"/>
  </w:num>
  <w:num w:numId="6">
    <w:abstractNumId w:val="18"/>
  </w:num>
  <w:num w:numId="7">
    <w:abstractNumId w:val="103"/>
  </w:num>
  <w:num w:numId="8">
    <w:abstractNumId w:val="99"/>
  </w:num>
  <w:num w:numId="9">
    <w:abstractNumId w:val="60"/>
  </w:num>
  <w:num w:numId="10">
    <w:abstractNumId w:val="94"/>
  </w:num>
  <w:num w:numId="11">
    <w:abstractNumId w:val="43"/>
  </w:num>
  <w:num w:numId="12">
    <w:abstractNumId w:val="82"/>
  </w:num>
  <w:num w:numId="13">
    <w:abstractNumId w:val="86"/>
  </w:num>
  <w:num w:numId="14">
    <w:abstractNumId w:val="7"/>
  </w:num>
  <w:num w:numId="15">
    <w:abstractNumId w:val="38"/>
  </w:num>
  <w:num w:numId="16">
    <w:abstractNumId w:val="85"/>
  </w:num>
  <w:num w:numId="17">
    <w:abstractNumId w:val="83"/>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0"/>
  </w:num>
  <w:num w:numId="21">
    <w:abstractNumId w:val="76"/>
  </w:num>
  <w:num w:numId="22">
    <w:abstractNumId w:val="42"/>
  </w:num>
  <w:num w:numId="23">
    <w:abstractNumId w:val="10"/>
  </w:num>
  <w:num w:numId="24">
    <w:abstractNumId w:val="92"/>
  </w:num>
  <w:num w:numId="25">
    <w:abstractNumId w:val="56"/>
  </w:num>
  <w:num w:numId="26">
    <w:abstractNumId w:val="93"/>
  </w:num>
  <w:num w:numId="27">
    <w:abstractNumId w:val="1"/>
  </w:num>
  <w:num w:numId="28">
    <w:abstractNumId w:val="36"/>
  </w:num>
  <w:num w:numId="29">
    <w:abstractNumId w:val="20"/>
  </w:num>
  <w:num w:numId="30">
    <w:abstractNumId w:val="23"/>
  </w:num>
  <w:num w:numId="31">
    <w:abstractNumId w:val="19"/>
  </w:num>
  <w:num w:numId="32">
    <w:abstractNumId w:val="0"/>
  </w:num>
  <w:num w:numId="33">
    <w:abstractNumId w:val="100"/>
  </w:num>
  <w:num w:numId="34">
    <w:abstractNumId w:val="77"/>
  </w:num>
  <w:num w:numId="35">
    <w:abstractNumId w:val="74"/>
  </w:num>
  <w:num w:numId="36">
    <w:abstractNumId w:val="63"/>
  </w:num>
  <w:num w:numId="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9"/>
  </w:num>
  <w:num w:numId="39">
    <w:abstractNumId w:val="44"/>
  </w:num>
  <w:num w:numId="40">
    <w:abstractNumId w:val="70"/>
  </w:num>
  <w:num w:numId="41">
    <w:abstractNumId w:val="8"/>
  </w:num>
  <w:num w:numId="42">
    <w:abstractNumId w:val="9"/>
  </w:num>
  <w:num w:numId="43">
    <w:abstractNumId w:val="21"/>
  </w:num>
  <w:num w:numId="44">
    <w:abstractNumId w:val="14"/>
  </w:num>
  <w:num w:numId="45">
    <w:abstractNumId w:val="91"/>
  </w:num>
  <w:num w:numId="46">
    <w:abstractNumId w:val="73"/>
  </w:num>
  <w:num w:numId="47">
    <w:abstractNumId w:val="71"/>
  </w:num>
  <w:num w:numId="48">
    <w:abstractNumId w:val="59"/>
  </w:num>
  <w:num w:numId="49">
    <w:abstractNumId w:val="46"/>
  </w:num>
  <w:num w:numId="50">
    <w:abstractNumId w:val="52"/>
  </w:num>
  <w:num w:numId="51">
    <w:abstractNumId w:val="67"/>
  </w:num>
  <w:num w:numId="52">
    <w:abstractNumId w:val="2"/>
  </w:num>
  <w:num w:numId="53">
    <w:abstractNumId w:val="31"/>
  </w:num>
  <w:num w:numId="54">
    <w:abstractNumId w:val="22"/>
  </w:num>
  <w:num w:numId="55">
    <w:abstractNumId w:val="81"/>
  </w:num>
  <w:num w:numId="56">
    <w:abstractNumId w:val="13"/>
  </w:num>
  <w:num w:numId="57">
    <w:abstractNumId w:val="26"/>
  </w:num>
  <w:num w:numId="58">
    <w:abstractNumId w:val="95"/>
  </w:num>
  <w:num w:numId="59">
    <w:abstractNumId w:val="62"/>
  </w:num>
  <w:num w:numId="60">
    <w:abstractNumId w:val="55"/>
  </w:num>
  <w:num w:numId="61">
    <w:abstractNumId w:val="30"/>
  </w:num>
  <w:num w:numId="62">
    <w:abstractNumId w:val="61"/>
  </w:num>
  <w:num w:numId="63">
    <w:abstractNumId w:val="29"/>
  </w:num>
  <w:num w:numId="64">
    <w:abstractNumId w:val="98"/>
  </w:num>
  <w:num w:numId="65">
    <w:abstractNumId w:val="35"/>
  </w:num>
  <w:num w:numId="66">
    <w:abstractNumId w:val="33"/>
  </w:num>
  <w:num w:numId="67">
    <w:abstractNumId w:val="25"/>
  </w:num>
  <w:num w:numId="68">
    <w:abstractNumId w:val="84"/>
  </w:num>
  <w:num w:numId="69">
    <w:abstractNumId w:val="47"/>
  </w:num>
  <w:num w:numId="70">
    <w:abstractNumId w:val="104"/>
  </w:num>
  <w:num w:numId="71">
    <w:abstractNumId w:val="89"/>
  </w:num>
  <w:num w:numId="72">
    <w:abstractNumId w:val="15"/>
  </w:num>
  <w:num w:numId="73">
    <w:abstractNumId w:val="58"/>
  </w:num>
  <w:num w:numId="74">
    <w:abstractNumId w:val="65"/>
  </w:num>
  <w:num w:numId="75">
    <w:abstractNumId w:val="69"/>
  </w:num>
  <w:num w:numId="76">
    <w:abstractNumId w:val="4"/>
  </w:num>
  <w:num w:numId="77">
    <w:abstractNumId w:val="40"/>
  </w:num>
  <w:num w:numId="78">
    <w:abstractNumId w:val="6"/>
  </w:num>
  <w:num w:numId="79">
    <w:abstractNumId w:val="54"/>
  </w:num>
  <w:num w:numId="80">
    <w:abstractNumId w:val="41"/>
  </w:num>
  <w:num w:numId="81">
    <w:abstractNumId w:val="87"/>
  </w:num>
  <w:num w:numId="82">
    <w:abstractNumId w:val="50"/>
  </w:num>
  <w:num w:numId="83">
    <w:abstractNumId w:val="101"/>
  </w:num>
  <w:num w:numId="84">
    <w:abstractNumId w:val="53"/>
  </w:num>
  <w:num w:numId="85">
    <w:abstractNumId w:val="27"/>
  </w:num>
  <w:num w:numId="86">
    <w:abstractNumId w:val="96"/>
  </w:num>
  <w:num w:numId="87">
    <w:abstractNumId w:val="28"/>
  </w:num>
  <w:num w:numId="88">
    <w:abstractNumId w:val="64"/>
  </w:num>
  <w:num w:numId="89">
    <w:abstractNumId w:val="17"/>
  </w:num>
  <w:num w:numId="90">
    <w:abstractNumId w:val="48"/>
  </w:num>
  <w:num w:numId="91">
    <w:abstractNumId w:val="78"/>
  </w:num>
  <w:num w:numId="92">
    <w:abstractNumId w:val="51"/>
  </w:num>
  <w:num w:numId="93">
    <w:abstractNumId w:val="24"/>
  </w:num>
  <w:num w:numId="94">
    <w:abstractNumId w:val="57"/>
  </w:num>
  <w:num w:numId="95">
    <w:abstractNumId w:val="5"/>
  </w:num>
  <w:num w:numId="96">
    <w:abstractNumId w:val="32"/>
  </w:num>
  <w:num w:numId="97">
    <w:abstractNumId w:val="68"/>
  </w:num>
  <w:num w:numId="98">
    <w:abstractNumId w:val="45"/>
  </w:num>
  <w:num w:numId="99">
    <w:abstractNumId w:val="90"/>
  </w:num>
  <w:num w:numId="100">
    <w:abstractNumId w:val="72"/>
  </w:num>
  <w:num w:numId="101">
    <w:abstractNumId w:val="79"/>
  </w:num>
  <w:num w:numId="102">
    <w:abstractNumId w:val="97"/>
  </w:num>
  <w:num w:numId="103">
    <w:abstractNumId w:val="39"/>
  </w:num>
  <w:num w:numId="104">
    <w:abstractNumId w:val="37"/>
  </w:num>
  <w:num w:numId="105">
    <w:abstractNumId w:val="1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o:shapelayout v:ext="edit">
      <o:idmap v:ext="edit" data="2"/>
      <o:regrouptable v:ext="edit">
        <o:entry new="1" old="0"/>
        <o:entry new="2" old="0"/>
        <o:entry new="3" old="0"/>
        <o:entry new="4" old="0"/>
        <o:entry new="5"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02"/>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B4A"/>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BE9"/>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B7E12"/>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8CC"/>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23D"/>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925"/>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7C7"/>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AD9"/>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6FBE"/>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323"/>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69B"/>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931"/>
    <w:rsid w:val="00B25D95"/>
    <w:rsid w:val="00B25F63"/>
    <w:rsid w:val="00B2626D"/>
    <w:rsid w:val="00B26599"/>
    <w:rsid w:val="00B26B76"/>
    <w:rsid w:val="00B26B83"/>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BD4"/>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6ED1"/>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953"/>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9DE"/>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3,4,5,6,7,8,9,10,11,12,13,14"/>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15:chartTrackingRefBased/>
  <w15:docId w15:val="{C16991F2-094D-42DF-8A17-89F446D5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bo-may-hanh-chinh/nghi-dinh-69-2017-nd-cp-chuc-nang-nhiem-vu-quyen-han-co-cau-to-chuc-bo-giao-duc-va-dao-tao-350206.aspx"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thuvienphapluat.vn/van-ban/bo-may-hanh-chinh/nghi-dinh-69-2017-nd-cp-chuc-nang-nhiem-vu-quyen-han-co-cau-to-chuc-bo-giao-duc-va-dao-tao-350206.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217E38-D564-4484-B060-1F0885CC5BDF}">
  <ds:schemaRefs>
    <ds:schemaRef ds:uri="http://schemas.microsoft.com/sharepoint/v3/contenttype/forms"/>
  </ds:schemaRefs>
</ds:datastoreItem>
</file>

<file path=customXml/itemProps2.xml><?xml version="1.0" encoding="utf-8"?>
<ds:datastoreItem xmlns:ds="http://schemas.openxmlformats.org/officeDocument/2006/customXml" ds:itemID="{7C46728A-2477-4AF5-8ADA-B7536EC6F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0AE45AE-A611-4EF0-84B2-99AB81242A6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12229</CharactersWithSpaces>
  <SharedDoc>false</SharedDoc>
  <HLinks>
    <vt:vector size="12" baseType="variant">
      <vt:variant>
        <vt:i4>2883631</vt:i4>
      </vt:variant>
      <vt:variant>
        <vt:i4>3</vt:i4>
      </vt:variant>
      <vt:variant>
        <vt:i4>0</vt:i4>
      </vt:variant>
      <vt:variant>
        <vt:i4>5</vt:i4>
      </vt:variant>
      <vt:variant>
        <vt:lpwstr>https://thuvienphapluat.vn/van-ban/bo-may-hanh-chinh/nghi-dinh-69-2017-nd-cp-chuc-nang-nhiem-vu-quyen-han-co-cau-to-chuc-bo-giao-duc-va-dao-tao-350206.aspx</vt:lpwstr>
      </vt:variant>
      <vt:variant>
        <vt:lpwstr/>
      </vt:variant>
      <vt:variant>
        <vt:i4>2883631</vt:i4>
      </vt:variant>
      <vt:variant>
        <vt:i4>0</vt:i4>
      </vt:variant>
      <vt:variant>
        <vt:i4>0</vt:i4>
      </vt:variant>
      <vt:variant>
        <vt:i4>5</vt:i4>
      </vt:variant>
      <vt:variant>
        <vt:lpwstr>https://thuvienphapluat.vn/van-ban/bo-may-hanh-chinh/nghi-dinh-69-2017-nd-cp-chuc-nang-nhiem-vu-quyen-han-co-cau-to-chuc-bo-giao-duc-va-dao-tao-350206.aspx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 Nguyen</cp:lastModifiedBy>
  <cp:revision>2</cp:revision>
  <cp:lastPrinted>2007-01-01T01:02:00Z</cp:lastPrinted>
  <dcterms:created xsi:type="dcterms:W3CDTF">2026-06-10T11:22:00Z</dcterms:created>
  <dcterms:modified xsi:type="dcterms:W3CDTF">2026-06-10T11:22:00Z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