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52"/>
        <w:tblW w:w="9582" w:type="dxa"/>
        <w:tblLook w:val="04A0" w:firstRow="1" w:lastRow="0" w:firstColumn="1" w:lastColumn="0" w:noHBand="0" w:noVBand="1"/>
      </w:tblPr>
      <w:tblGrid>
        <w:gridCol w:w="3698"/>
        <w:gridCol w:w="5884"/>
      </w:tblGrid>
      <w:tr w:rsidR="00E878E4" w:rsidRPr="001F163A" w:rsidTr="001F163A">
        <w:trPr>
          <w:trHeight w:val="1279"/>
        </w:trPr>
        <w:tc>
          <w:tcPr>
            <w:tcW w:w="3698" w:type="dxa"/>
          </w:tcPr>
          <w:p w:rsidR="00E878E4" w:rsidRPr="001F163A" w:rsidRDefault="00E878E4" w:rsidP="001F163A">
            <w:pPr>
              <w:spacing w:before="0" w:after="0" w:line="240" w:lineRule="auto"/>
              <w:ind w:left="0" w:firstLine="0"/>
              <w:jc w:val="center"/>
              <w:rPr>
                <w:rFonts w:eastAsia="Times New Roman"/>
                <w:b/>
                <w:bCs/>
                <w:sz w:val="26"/>
                <w:szCs w:val="26"/>
                <w:lang w:val="en-US" w:eastAsia="vi-VN"/>
              </w:rPr>
            </w:pPr>
            <w:bookmarkStart w:id="0" w:name="_GoBack"/>
            <w:bookmarkEnd w:id="0"/>
            <w:r w:rsidRPr="001F163A">
              <w:rPr>
                <w:rFonts w:eastAsia="Times New Roman"/>
                <w:b/>
                <w:bCs/>
                <w:noProof/>
                <w:sz w:val="26"/>
                <w:szCs w:val="26"/>
                <w:lang w:eastAsia="vi-VN"/>
              </w:rPr>
              <w:pict>
                <v:shapetype id="_x0000_t32" coordsize="21600,21600" o:spt="32" o:oned="t" path="m,l21600,21600e" filled="f">
                  <v:path arrowok="t" fillok="f" o:connecttype="none"/>
                  <o:lock v:ext="edit" shapetype="t"/>
                </v:shapetype>
                <v:shape id="_x0000_s1028" type="#_x0000_t32" style="position:absolute;left:0;text-align:left;margin-left:61.45pt;margin-top:17.9pt;width:36.85pt;height:0;z-index:251657728" o:connectortype="straight"/>
              </w:pict>
            </w:r>
            <w:r w:rsidRPr="001F163A">
              <w:rPr>
                <w:rFonts w:eastAsia="Times New Roman"/>
                <w:b/>
                <w:bCs/>
                <w:sz w:val="26"/>
                <w:szCs w:val="26"/>
                <w:lang w:val="en-US" w:eastAsia="vi-VN"/>
              </w:rPr>
              <w:t>CHÍNH PHỦ</w:t>
            </w:r>
          </w:p>
          <w:p w:rsidR="00E878E4" w:rsidRPr="001F163A" w:rsidRDefault="00E878E4" w:rsidP="001F163A">
            <w:pPr>
              <w:spacing w:before="0" w:after="0" w:line="240" w:lineRule="auto"/>
              <w:ind w:left="0" w:firstLine="0"/>
              <w:jc w:val="center"/>
              <w:rPr>
                <w:rFonts w:eastAsia="Times New Roman"/>
                <w:sz w:val="26"/>
                <w:szCs w:val="26"/>
                <w:lang w:val="en-US" w:eastAsia="vi-VN"/>
              </w:rPr>
            </w:pPr>
          </w:p>
          <w:p w:rsidR="00E878E4" w:rsidRPr="001F163A" w:rsidRDefault="00E878E4" w:rsidP="001F163A">
            <w:pPr>
              <w:spacing w:before="0" w:after="0" w:line="240" w:lineRule="auto"/>
              <w:ind w:left="0" w:firstLine="0"/>
              <w:jc w:val="center"/>
              <w:rPr>
                <w:rFonts w:eastAsia="Times New Roman"/>
                <w:sz w:val="26"/>
                <w:szCs w:val="26"/>
                <w:lang w:val="en-US" w:eastAsia="vi-VN"/>
              </w:rPr>
            </w:pPr>
          </w:p>
        </w:tc>
        <w:tc>
          <w:tcPr>
            <w:tcW w:w="5884" w:type="dxa"/>
          </w:tcPr>
          <w:p w:rsidR="00E878E4" w:rsidRPr="001F163A" w:rsidRDefault="00E878E4" w:rsidP="001F163A">
            <w:pPr>
              <w:spacing w:before="0" w:after="0" w:line="240" w:lineRule="auto"/>
              <w:ind w:left="0" w:firstLine="0"/>
              <w:jc w:val="center"/>
              <w:rPr>
                <w:rFonts w:eastAsia="Times New Roman"/>
                <w:sz w:val="26"/>
                <w:szCs w:val="26"/>
                <w:lang w:eastAsia="vi-VN"/>
              </w:rPr>
            </w:pPr>
            <w:r w:rsidRPr="001F163A">
              <w:rPr>
                <w:rFonts w:eastAsia="Times New Roman"/>
                <w:b/>
                <w:bCs/>
                <w:sz w:val="26"/>
                <w:szCs w:val="26"/>
                <w:lang w:eastAsia="vi-VN"/>
              </w:rPr>
              <w:t>CỘNG HOÀ XÃ HỘI CHỦ NGHĨA VIỆT NAM</w:t>
            </w:r>
          </w:p>
          <w:p w:rsidR="00E878E4" w:rsidRPr="001F163A" w:rsidRDefault="00E878E4" w:rsidP="001F163A">
            <w:pPr>
              <w:spacing w:before="0" w:after="0" w:line="240" w:lineRule="auto"/>
              <w:ind w:left="0" w:firstLine="0"/>
              <w:jc w:val="center"/>
              <w:rPr>
                <w:rFonts w:eastAsia="Times New Roman"/>
                <w:b/>
                <w:bCs/>
                <w:sz w:val="26"/>
                <w:szCs w:val="26"/>
                <w:lang w:val="en-US" w:eastAsia="vi-VN"/>
              </w:rPr>
            </w:pPr>
            <w:r w:rsidRPr="001F163A">
              <w:rPr>
                <w:rFonts w:eastAsia="Times New Roman"/>
                <w:b/>
                <w:bCs/>
                <w:sz w:val="26"/>
                <w:szCs w:val="26"/>
                <w:lang w:eastAsia="vi-VN"/>
              </w:rPr>
              <w:t>Độc lập - Tự do - Hạnh phúc</w:t>
            </w:r>
          </w:p>
          <w:p w:rsidR="00E878E4" w:rsidRPr="001F163A" w:rsidRDefault="00E878E4" w:rsidP="001F163A">
            <w:pPr>
              <w:spacing w:before="0" w:after="0" w:line="240" w:lineRule="auto"/>
              <w:ind w:left="0" w:firstLine="0"/>
              <w:jc w:val="center"/>
              <w:rPr>
                <w:rFonts w:eastAsia="Times New Roman"/>
                <w:sz w:val="26"/>
                <w:szCs w:val="26"/>
                <w:lang w:val="en-US" w:eastAsia="vi-VN"/>
              </w:rPr>
            </w:pPr>
            <w:r w:rsidRPr="001F163A">
              <w:rPr>
                <w:rFonts w:eastAsia="Times New Roman"/>
                <w:noProof/>
                <w:sz w:val="26"/>
                <w:szCs w:val="26"/>
                <w:lang w:eastAsia="vi-VN"/>
              </w:rPr>
              <w:pict>
                <v:shape id="_x0000_s1027" type="#_x0000_t32" style="position:absolute;left:0;text-align:left;margin-left:82.05pt;margin-top:3pt;width:163.5pt;height:0;z-index:251656704" o:connectortype="straight"/>
              </w:pict>
            </w:r>
          </w:p>
          <w:p w:rsidR="00E878E4" w:rsidRPr="001F163A" w:rsidRDefault="00E878E4" w:rsidP="001F163A">
            <w:pPr>
              <w:spacing w:before="0" w:after="0" w:line="240" w:lineRule="auto"/>
              <w:ind w:left="0" w:firstLine="0"/>
              <w:jc w:val="center"/>
              <w:rPr>
                <w:rFonts w:eastAsia="Times New Roman"/>
                <w:b/>
                <w:bCs/>
                <w:sz w:val="26"/>
                <w:szCs w:val="26"/>
                <w:lang w:eastAsia="vi-VN"/>
              </w:rPr>
            </w:pPr>
          </w:p>
        </w:tc>
      </w:tr>
      <w:tr w:rsidR="00E878E4" w:rsidRPr="001F163A" w:rsidTr="001F163A">
        <w:trPr>
          <w:trHeight w:val="491"/>
        </w:trPr>
        <w:tc>
          <w:tcPr>
            <w:tcW w:w="3698" w:type="dxa"/>
          </w:tcPr>
          <w:p w:rsidR="00E878E4" w:rsidRPr="001F163A" w:rsidRDefault="00E878E4" w:rsidP="001F163A">
            <w:pPr>
              <w:spacing w:before="0" w:after="0" w:line="240" w:lineRule="auto"/>
              <w:ind w:left="0" w:firstLine="0"/>
              <w:jc w:val="center"/>
              <w:rPr>
                <w:rFonts w:eastAsia="Times New Roman"/>
                <w:b/>
                <w:bCs/>
                <w:sz w:val="26"/>
                <w:szCs w:val="26"/>
                <w:lang w:val="en-US" w:eastAsia="vi-VN"/>
              </w:rPr>
            </w:pPr>
            <w:r w:rsidRPr="001F163A">
              <w:rPr>
                <w:rFonts w:eastAsia="Times New Roman"/>
                <w:sz w:val="26"/>
                <w:szCs w:val="26"/>
                <w:lang w:eastAsia="vi-VN"/>
              </w:rPr>
              <w:t xml:space="preserve">Số: </w:t>
            </w:r>
            <w:r w:rsidRPr="001F163A">
              <w:rPr>
                <w:sz w:val="26"/>
                <w:szCs w:val="26"/>
              </w:rPr>
              <w:t>39/1995/NĐ-CP</w:t>
            </w:r>
          </w:p>
        </w:tc>
        <w:tc>
          <w:tcPr>
            <w:tcW w:w="5884" w:type="dxa"/>
          </w:tcPr>
          <w:p w:rsidR="00E878E4" w:rsidRPr="001F163A" w:rsidRDefault="00E878E4" w:rsidP="001F163A">
            <w:pPr>
              <w:spacing w:before="0" w:after="0" w:line="240" w:lineRule="auto"/>
              <w:ind w:left="0" w:firstLine="0"/>
              <w:jc w:val="center"/>
              <w:rPr>
                <w:rFonts w:eastAsia="Times New Roman"/>
                <w:b/>
                <w:bCs/>
                <w:sz w:val="26"/>
                <w:szCs w:val="26"/>
                <w:lang w:eastAsia="vi-VN"/>
              </w:rPr>
            </w:pPr>
            <w:r w:rsidRPr="001F163A">
              <w:rPr>
                <w:i/>
                <w:iCs/>
                <w:sz w:val="26"/>
                <w:szCs w:val="26"/>
              </w:rPr>
              <w:t>Hà Nội, ngày 2</w:t>
            </w:r>
            <w:r w:rsidRPr="001F163A">
              <w:rPr>
                <w:i/>
                <w:iCs/>
                <w:sz w:val="26"/>
                <w:szCs w:val="26"/>
                <w:lang w:val="en-US"/>
              </w:rPr>
              <w:t>7</w:t>
            </w:r>
            <w:r w:rsidRPr="001F163A">
              <w:rPr>
                <w:i/>
                <w:iCs/>
                <w:sz w:val="26"/>
                <w:szCs w:val="26"/>
              </w:rPr>
              <w:t xml:space="preserve"> tháng </w:t>
            </w:r>
            <w:r w:rsidRPr="001F163A">
              <w:rPr>
                <w:i/>
                <w:iCs/>
                <w:sz w:val="26"/>
                <w:szCs w:val="26"/>
                <w:lang w:val="en-US"/>
              </w:rPr>
              <w:t>8</w:t>
            </w:r>
            <w:r w:rsidRPr="001F163A">
              <w:rPr>
                <w:i/>
                <w:iCs/>
                <w:sz w:val="26"/>
                <w:szCs w:val="26"/>
              </w:rPr>
              <w:t xml:space="preserve"> năm 1995</w:t>
            </w:r>
          </w:p>
        </w:tc>
      </w:tr>
    </w:tbl>
    <w:p w:rsidR="00E878E4" w:rsidRPr="00E878E4" w:rsidRDefault="00E878E4" w:rsidP="00E878E4">
      <w:pPr>
        <w:ind w:left="0"/>
        <w:rPr>
          <w:rFonts w:eastAsia="Times New Roman"/>
          <w:b/>
          <w:bCs/>
          <w:sz w:val="28"/>
          <w:szCs w:val="28"/>
          <w:lang w:eastAsia="vi-VN"/>
        </w:rPr>
      </w:pPr>
    </w:p>
    <w:p w:rsidR="00E878E4" w:rsidRPr="00E878E4" w:rsidRDefault="00E878E4" w:rsidP="00E878E4">
      <w:pPr>
        <w:ind w:left="0" w:firstLine="0"/>
        <w:jc w:val="center"/>
        <w:rPr>
          <w:rFonts w:eastAsia="Times New Roman"/>
          <w:b/>
          <w:bCs/>
          <w:sz w:val="28"/>
          <w:szCs w:val="28"/>
          <w:lang w:eastAsia="vi-VN"/>
        </w:rPr>
      </w:pPr>
      <w:r w:rsidRPr="00E878E4">
        <w:rPr>
          <w:rFonts w:eastAsia="Times New Roman"/>
          <w:b/>
          <w:bCs/>
          <w:sz w:val="28"/>
          <w:szCs w:val="28"/>
          <w:lang w:eastAsia="vi-VN"/>
        </w:rPr>
        <w:t>NGHỊ ĐỊNH</w:t>
      </w:r>
    </w:p>
    <w:p w:rsidR="00E878E4" w:rsidRPr="00E878E4" w:rsidRDefault="00E878E4" w:rsidP="00E878E4">
      <w:pPr>
        <w:ind w:left="0" w:firstLine="0"/>
        <w:jc w:val="center"/>
        <w:rPr>
          <w:rFonts w:eastAsia="Times New Roman"/>
          <w:b/>
          <w:bCs/>
          <w:sz w:val="28"/>
          <w:szCs w:val="28"/>
          <w:lang w:eastAsia="vi-VN"/>
        </w:rPr>
      </w:pPr>
      <w:r w:rsidRPr="00E878E4">
        <w:rPr>
          <w:rFonts w:eastAsia="Times New Roman"/>
          <w:b/>
          <w:bCs/>
          <w:iCs/>
          <w:sz w:val="28"/>
          <w:szCs w:val="28"/>
          <w:lang w:eastAsia="vi-VN"/>
        </w:rPr>
        <w:t xml:space="preserve">Ban hành </w:t>
      </w:r>
      <w:r w:rsidRPr="00E878E4">
        <w:rPr>
          <w:rFonts w:eastAsia="Times New Roman"/>
          <w:b/>
          <w:bCs/>
          <w:sz w:val="28"/>
          <w:szCs w:val="28"/>
          <w:lang w:eastAsia="vi-VN"/>
        </w:rPr>
        <w:t xml:space="preserve">Điều </w:t>
      </w:r>
      <w:r w:rsidRPr="00E878E4">
        <w:rPr>
          <w:rFonts w:eastAsia="Times New Roman"/>
          <w:b/>
          <w:bCs/>
          <w:iCs/>
          <w:sz w:val="28"/>
          <w:szCs w:val="28"/>
          <w:lang w:eastAsia="vi-VN"/>
        </w:rPr>
        <w:t>lệ mẫu về Tổ chức và hoạt động của Tổng công ty Nhà nước</w:t>
      </w:r>
    </w:p>
    <w:p w:rsidR="00E878E4" w:rsidRPr="00E878E4" w:rsidRDefault="00E878E4" w:rsidP="00E878E4">
      <w:pPr>
        <w:ind w:left="0" w:firstLine="0"/>
        <w:jc w:val="center"/>
        <w:rPr>
          <w:rFonts w:eastAsia="Times New Roman"/>
          <w:b/>
          <w:bCs/>
          <w:sz w:val="28"/>
          <w:szCs w:val="28"/>
          <w:lang w:eastAsia="vi-VN"/>
        </w:rPr>
      </w:pPr>
      <w:r>
        <w:rPr>
          <w:rFonts w:eastAsia="Times New Roman"/>
          <w:b/>
          <w:bCs/>
          <w:noProof/>
          <w:sz w:val="28"/>
          <w:szCs w:val="28"/>
          <w:lang w:eastAsia="vi-VN"/>
        </w:rPr>
        <w:pict>
          <v:shape id="_x0000_s1029" type="#_x0000_t32" style="position:absolute;left:0;text-align:left;margin-left:107.55pt;margin-top:.55pt;width:228.55pt;height:0;z-index:251658752" o:connectortype="straight"/>
        </w:pict>
      </w:r>
    </w:p>
    <w:p w:rsidR="00E878E4" w:rsidRPr="00E878E4" w:rsidRDefault="00E878E4" w:rsidP="00E878E4">
      <w:pPr>
        <w:ind w:left="0" w:firstLine="0"/>
        <w:jc w:val="center"/>
        <w:rPr>
          <w:rFonts w:eastAsia="Times New Roman"/>
          <w:b/>
          <w:bCs/>
          <w:sz w:val="28"/>
          <w:szCs w:val="28"/>
          <w:lang w:eastAsia="vi-VN"/>
        </w:rPr>
      </w:pPr>
      <w:r w:rsidRPr="00E878E4">
        <w:rPr>
          <w:rFonts w:eastAsia="Times New Roman"/>
          <w:b/>
          <w:bCs/>
          <w:sz w:val="28"/>
          <w:szCs w:val="28"/>
          <w:lang w:eastAsia="vi-VN"/>
        </w:rPr>
        <w:t>CHÍNH PHỦ</w:t>
      </w:r>
    </w:p>
    <w:p w:rsidR="00E878E4" w:rsidRPr="00E878E4" w:rsidRDefault="00E878E4" w:rsidP="00E878E4">
      <w:pPr>
        <w:ind w:left="0"/>
        <w:rPr>
          <w:rFonts w:eastAsia="Times New Roman"/>
          <w:sz w:val="28"/>
          <w:szCs w:val="28"/>
          <w:lang w:eastAsia="vi-VN"/>
        </w:rPr>
      </w:pPr>
      <w:r w:rsidRPr="00E878E4">
        <w:rPr>
          <w:rFonts w:eastAsia="Times New Roman"/>
          <w:i/>
          <w:iCs/>
          <w:sz w:val="28"/>
          <w:szCs w:val="28"/>
          <w:lang w:eastAsia="vi-VN"/>
        </w:rPr>
        <w:t>Căn cứ Luật Tổ chức</w:t>
      </w:r>
      <w:r w:rsidRPr="00E878E4">
        <w:rPr>
          <w:rFonts w:eastAsia="Times New Roman"/>
          <w:sz w:val="28"/>
          <w:szCs w:val="28"/>
          <w:lang w:eastAsia="vi-VN"/>
        </w:rPr>
        <w:t xml:space="preserve"> </w:t>
      </w:r>
      <w:r w:rsidRPr="00E878E4">
        <w:rPr>
          <w:rFonts w:eastAsia="Times New Roman"/>
          <w:i/>
          <w:iCs/>
          <w:sz w:val="28"/>
          <w:szCs w:val="28"/>
          <w:lang w:eastAsia="vi-VN"/>
        </w:rPr>
        <w:t>Chính phủ ngày 30 tháng 9 năm 1992;</w:t>
      </w:r>
    </w:p>
    <w:p w:rsidR="00E878E4" w:rsidRPr="00E878E4" w:rsidRDefault="00E878E4" w:rsidP="00E878E4">
      <w:pPr>
        <w:ind w:left="0"/>
        <w:rPr>
          <w:rFonts w:eastAsia="Times New Roman"/>
          <w:sz w:val="28"/>
          <w:szCs w:val="28"/>
          <w:lang w:eastAsia="vi-VN"/>
        </w:rPr>
      </w:pPr>
      <w:r w:rsidRPr="00E878E4">
        <w:rPr>
          <w:rFonts w:eastAsia="Times New Roman"/>
          <w:i/>
          <w:iCs/>
          <w:sz w:val="28"/>
          <w:szCs w:val="28"/>
          <w:lang w:eastAsia="vi-VN"/>
        </w:rPr>
        <w:t>Căn cứ Luật Doanh nghiệp Nhà nước ngày 20 tháng 4 năm 1995;</w:t>
      </w:r>
    </w:p>
    <w:p w:rsidR="00E878E4" w:rsidRPr="00E878E4" w:rsidRDefault="00E878E4" w:rsidP="00E878E4">
      <w:pPr>
        <w:ind w:left="0"/>
        <w:rPr>
          <w:rFonts w:eastAsia="Times New Roman"/>
          <w:sz w:val="28"/>
          <w:szCs w:val="28"/>
          <w:lang w:eastAsia="vi-VN"/>
        </w:rPr>
      </w:pPr>
      <w:r w:rsidRPr="00E878E4">
        <w:rPr>
          <w:rFonts w:eastAsia="Times New Roman"/>
          <w:i/>
          <w:iCs/>
          <w:sz w:val="28"/>
          <w:szCs w:val="28"/>
          <w:lang w:eastAsia="vi-VN"/>
        </w:rPr>
        <w:t>Theo đề</w:t>
      </w:r>
      <w:r w:rsidRPr="00E878E4">
        <w:rPr>
          <w:rFonts w:eastAsia="Times New Roman"/>
          <w:sz w:val="28"/>
          <w:szCs w:val="28"/>
          <w:lang w:eastAsia="vi-VN"/>
        </w:rPr>
        <w:t xml:space="preserve"> </w:t>
      </w:r>
      <w:r w:rsidRPr="00E878E4">
        <w:rPr>
          <w:rFonts w:eastAsia="Times New Roman"/>
          <w:i/>
          <w:iCs/>
          <w:sz w:val="28"/>
          <w:szCs w:val="28"/>
          <w:lang w:eastAsia="vi-VN"/>
        </w:rPr>
        <w:t>nghị của Bộ</w:t>
      </w:r>
      <w:r w:rsidRPr="00E878E4">
        <w:rPr>
          <w:rFonts w:eastAsia="Times New Roman"/>
          <w:sz w:val="28"/>
          <w:szCs w:val="28"/>
          <w:lang w:eastAsia="vi-VN"/>
        </w:rPr>
        <w:t xml:space="preserve"> </w:t>
      </w:r>
      <w:r w:rsidRPr="00E878E4">
        <w:rPr>
          <w:rFonts w:eastAsia="Times New Roman"/>
          <w:i/>
          <w:iCs/>
          <w:sz w:val="28"/>
          <w:szCs w:val="28"/>
          <w:lang w:eastAsia="vi-VN"/>
        </w:rPr>
        <w:t xml:space="preserve">trưởng, Chủ nhiệm Uỷ ban Kế hoạch Nhà nước, </w:t>
      </w:r>
    </w:p>
    <w:p w:rsidR="00E878E4" w:rsidRPr="00E878E4" w:rsidRDefault="00E878E4" w:rsidP="00E878E4">
      <w:pPr>
        <w:ind w:left="0"/>
        <w:jc w:val="center"/>
        <w:rPr>
          <w:rFonts w:eastAsia="Times New Roman"/>
          <w:b/>
          <w:bCs/>
          <w:sz w:val="28"/>
          <w:szCs w:val="28"/>
          <w:lang w:eastAsia="vi-VN"/>
        </w:rPr>
      </w:pPr>
      <w:r w:rsidRPr="00E878E4">
        <w:rPr>
          <w:rFonts w:eastAsia="Times New Roman"/>
          <w:b/>
          <w:bCs/>
          <w:sz w:val="28"/>
          <w:szCs w:val="28"/>
          <w:lang w:eastAsia="vi-VN"/>
        </w:rPr>
        <w:t>NGHỊ ĐỊNH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w:t>
      </w:r>
      <w:r w:rsidRPr="00E878E4">
        <w:rPr>
          <w:rFonts w:eastAsia="Times New Roman"/>
          <w:b/>
          <w:bCs/>
          <w:sz w:val="28"/>
          <w:szCs w:val="28"/>
          <w:lang w:eastAsia="vi-VN"/>
        </w:rPr>
        <w:t xml:space="preserve">. </w:t>
      </w:r>
      <w:r w:rsidRPr="00E878E4">
        <w:rPr>
          <w:rFonts w:eastAsia="Times New Roman"/>
          <w:sz w:val="28"/>
          <w:szCs w:val="28"/>
          <w:lang w:eastAsia="vi-VN"/>
        </w:rPr>
        <w:t>Ban hành kèm theo Nghị định này Điều lệ mẫu về Tổ chức và hoạt động của Tổng công ty Nhà nước.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w:t>
      </w:r>
      <w:r w:rsidRPr="00E878E4">
        <w:rPr>
          <w:rFonts w:eastAsia="Times New Roman"/>
          <w:b/>
          <w:bCs/>
          <w:sz w:val="28"/>
          <w:szCs w:val="28"/>
          <w:lang w:eastAsia="vi-VN"/>
        </w:rPr>
        <w:t xml:space="preserve">. </w:t>
      </w:r>
      <w:r w:rsidRPr="00E878E4">
        <w:rPr>
          <w:rFonts w:eastAsia="Times New Roman"/>
          <w:sz w:val="28"/>
          <w:szCs w:val="28"/>
          <w:lang w:eastAsia="vi-VN"/>
        </w:rPr>
        <w:t>Điều lệ mẫu này áp dụng cho Tổng công ty Nhà nước hoạt động kinh doanh. Việc các doanh nghiệp Nhà nước tự nguyện tham gia Tổng công ty Nhà nước, Chính phủ sẽ có hướng dẫn riêng.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Các Tổng công ty Nhà nước do Thủ tướng Chính phủ quyết định thành lập căn cứ các quy định của Điều lệ mẫu để xây dựng Điều lệ về Tổ chức và hoạt động cụ thể của mình; xây dựng Quy chế Tài chính cụ thể của Tổng công ty theo Quy chế Tài chính mẫu do Bộ Tài chính ban hành và phải được Bộ Tài chính thông qua trước khi Chủ tịch Hội đồng Quản trị Tổng công ty ký ban hành.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Các Tổng công ty khác căn cứ vào Điều lệ mẫu và Quy chế Tài chính mẫu do Bộ Tài chính ban hành để xây dựng Điều lệ cụ thể của mình.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3</w:t>
      </w:r>
      <w:r w:rsidRPr="00E878E4">
        <w:rPr>
          <w:rFonts w:eastAsia="Times New Roman"/>
          <w:b/>
          <w:bCs/>
          <w:sz w:val="28"/>
          <w:szCs w:val="28"/>
          <w:lang w:eastAsia="vi-VN"/>
        </w:rPr>
        <w:t xml:space="preserve">. </w:t>
      </w:r>
      <w:r w:rsidRPr="00E878E4">
        <w:rPr>
          <w:rFonts w:eastAsia="Times New Roman"/>
          <w:sz w:val="28"/>
          <w:szCs w:val="28"/>
          <w:lang w:eastAsia="vi-VN"/>
        </w:rPr>
        <w:t>Bộ Tài chính chuẩn bị Quy chế Tài chính mẫu Tổng công ty, trình Thủ tướng Chính phủ phê duyệt trước khi Bộ trưởng Bộ Tài chính ký ban hành; hướng dẫn chế độ quản lý tài chính, chế độ hạch toán, kế toán, sử dụng lợi nhuận trong toàn Tổng công ty, hình thành và sử dụng các quỹ tập trung của Tổng công ty và của các đơn vị thành viên, các vấn đề tài chính khác có liên quan; chủ trì và phối hợp với Bộ Lao động - Thương binh và Xã hội, Ban Tổ chức - Cán bộ Chính phủ hướng dẫn chế độ lương, thưởng, chế độ phụ cấp cho các thành viên Hội đồng Quản trị, Tổng Giám đốc và các chức danh khác trong Tổng công ty.</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4</w:t>
      </w:r>
      <w:r w:rsidRPr="00E878E4">
        <w:rPr>
          <w:rFonts w:eastAsia="Times New Roman"/>
          <w:b/>
          <w:bCs/>
          <w:sz w:val="28"/>
          <w:szCs w:val="28"/>
          <w:lang w:eastAsia="vi-VN"/>
        </w:rPr>
        <w:t xml:space="preserve">. </w:t>
      </w:r>
      <w:r w:rsidRPr="00E878E4">
        <w:rPr>
          <w:rFonts w:eastAsia="Times New Roman"/>
          <w:sz w:val="28"/>
          <w:szCs w:val="28"/>
          <w:lang w:eastAsia="vi-VN"/>
        </w:rPr>
        <w:t>Nghị định này có hiệu lực từ ngày ban hành và thay thế Nghị định số 27-HĐBT ngày 22-3-1989 của Hội đồng Bộ trưởng (nay là Chính phủ). Các quy định trước đây trái với Nghị định này đều bãi bỏ.</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lastRenderedPageBreak/>
        <w:t xml:space="preserve">Điều </w:t>
      </w:r>
      <w:r w:rsidRPr="00E878E4">
        <w:rPr>
          <w:rFonts w:eastAsia="Times New Roman"/>
          <w:b/>
          <w:bCs/>
          <w:iCs/>
          <w:sz w:val="28"/>
          <w:szCs w:val="28"/>
          <w:lang w:eastAsia="vi-VN"/>
        </w:rPr>
        <w:t>5</w:t>
      </w:r>
      <w:r w:rsidRPr="00E878E4">
        <w:rPr>
          <w:rFonts w:eastAsia="Times New Roman"/>
          <w:b/>
          <w:bCs/>
          <w:sz w:val="28"/>
          <w:szCs w:val="28"/>
          <w:lang w:eastAsia="vi-VN"/>
        </w:rPr>
        <w:t xml:space="preserve">. </w:t>
      </w:r>
      <w:r w:rsidRPr="00E878E4">
        <w:rPr>
          <w:rFonts w:eastAsia="Times New Roman"/>
          <w:sz w:val="28"/>
          <w:szCs w:val="28"/>
          <w:lang w:eastAsia="vi-VN"/>
        </w:rPr>
        <w:t>Bộ trưởng các Bộ, Thủ trưởng cơ quan ngang Bộ, cơ quan thuộc Chính phủ, Chủ tịch Uỷ ban nhân dân các tỉnh, thành phố trực thuộc Trung ương, Chủ tịch Hội đồng quản trị</w:t>
      </w:r>
      <w:r w:rsidRPr="00E878E4">
        <w:rPr>
          <w:rFonts w:eastAsia="Times New Roman"/>
          <w:iCs/>
          <w:sz w:val="28"/>
          <w:szCs w:val="28"/>
          <w:lang w:eastAsia="vi-VN"/>
        </w:rPr>
        <w:t xml:space="preserve"> </w:t>
      </w:r>
      <w:r w:rsidRPr="00E878E4">
        <w:rPr>
          <w:rFonts w:eastAsia="Times New Roman"/>
          <w:sz w:val="28"/>
          <w:szCs w:val="28"/>
          <w:lang w:eastAsia="vi-VN"/>
        </w:rPr>
        <w:t>Tổng Giám đốc các Tổng công ty Nhà nước chịu trách nhiệm thi hành Nghị định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w:t>
      </w:r>
    </w:p>
    <w:tbl>
      <w:tblPr>
        <w:tblW w:w="9890" w:type="dxa"/>
        <w:tblLook w:val="04A0" w:firstRow="1" w:lastRow="0" w:firstColumn="1" w:lastColumn="0" w:noHBand="0" w:noVBand="1"/>
      </w:tblPr>
      <w:tblGrid>
        <w:gridCol w:w="3836"/>
        <w:gridCol w:w="6054"/>
      </w:tblGrid>
      <w:tr w:rsidR="00E878E4" w:rsidRPr="001F163A" w:rsidTr="001F163A">
        <w:trPr>
          <w:trHeight w:val="1505"/>
        </w:trPr>
        <w:tc>
          <w:tcPr>
            <w:tcW w:w="3836" w:type="dxa"/>
          </w:tcPr>
          <w:p w:rsidR="00E878E4" w:rsidRPr="001F163A" w:rsidRDefault="00E878E4" w:rsidP="001F163A">
            <w:pPr>
              <w:ind w:left="0"/>
              <w:rPr>
                <w:rFonts w:eastAsia="Times New Roman"/>
                <w:b/>
                <w:sz w:val="28"/>
                <w:szCs w:val="28"/>
                <w:lang w:eastAsia="vi-VN"/>
              </w:rPr>
            </w:pPr>
          </w:p>
        </w:tc>
        <w:tc>
          <w:tcPr>
            <w:tcW w:w="6054" w:type="dxa"/>
          </w:tcPr>
          <w:p w:rsidR="00E878E4" w:rsidRPr="001F163A" w:rsidRDefault="00E878E4" w:rsidP="001F163A">
            <w:pPr>
              <w:spacing w:line="240" w:lineRule="auto"/>
              <w:ind w:left="0" w:firstLine="0"/>
              <w:jc w:val="center"/>
              <w:rPr>
                <w:b/>
                <w:sz w:val="26"/>
                <w:szCs w:val="26"/>
                <w:lang w:val="en-US"/>
              </w:rPr>
            </w:pPr>
            <w:r w:rsidRPr="001F163A">
              <w:rPr>
                <w:b/>
                <w:sz w:val="26"/>
                <w:szCs w:val="26"/>
                <w:lang w:val="en-US"/>
              </w:rPr>
              <w:t>TM.CHÍNH PHỦ</w:t>
            </w:r>
          </w:p>
          <w:p w:rsidR="00E878E4" w:rsidRPr="001F163A" w:rsidRDefault="00E878E4" w:rsidP="001F163A">
            <w:pPr>
              <w:spacing w:line="240" w:lineRule="auto"/>
              <w:ind w:left="0" w:firstLine="0"/>
              <w:jc w:val="center"/>
              <w:rPr>
                <w:b/>
                <w:sz w:val="26"/>
                <w:szCs w:val="26"/>
                <w:lang w:val="en-US"/>
              </w:rPr>
            </w:pPr>
            <w:r w:rsidRPr="001F163A">
              <w:rPr>
                <w:b/>
                <w:sz w:val="26"/>
                <w:szCs w:val="26"/>
                <w:lang w:val="en-US"/>
              </w:rPr>
              <w:t>THỦ TƯỚNG</w:t>
            </w:r>
          </w:p>
          <w:p w:rsidR="00E878E4" w:rsidRPr="001F163A" w:rsidRDefault="00E878E4" w:rsidP="001F163A">
            <w:pPr>
              <w:spacing w:line="240" w:lineRule="auto"/>
              <w:ind w:left="0" w:firstLine="0"/>
              <w:jc w:val="center"/>
              <w:rPr>
                <w:rFonts w:eastAsia="Times New Roman"/>
                <w:b/>
                <w:i/>
                <w:iCs/>
                <w:sz w:val="26"/>
                <w:szCs w:val="26"/>
                <w:lang w:eastAsia="vi-VN"/>
              </w:rPr>
            </w:pPr>
            <w:r w:rsidRPr="001F163A">
              <w:rPr>
                <w:rFonts w:eastAsia="Times New Roman"/>
                <w:b/>
                <w:i/>
                <w:iCs/>
                <w:sz w:val="26"/>
                <w:szCs w:val="26"/>
                <w:lang w:eastAsia="vi-VN"/>
              </w:rPr>
              <w:t>(Đã ký)</w:t>
            </w:r>
          </w:p>
          <w:p w:rsidR="00E878E4" w:rsidRPr="001F163A" w:rsidRDefault="00E878E4" w:rsidP="001F163A">
            <w:pPr>
              <w:spacing w:line="240" w:lineRule="auto"/>
              <w:ind w:left="0" w:firstLine="0"/>
              <w:jc w:val="center"/>
              <w:rPr>
                <w:rFonts w:eastAsia="Times New Roman"/>
                <w:b/>
                <w:iCs/>
                <w:sz w:val="26"/>
                <w:szCs w:val="26"/>
                <w:lang w:val="en-US" w:eastAsia="vi-VN"/>
              </w:rPr>
            </w:pPr>
          </w:p>
          <w:p w:rsidR="00E878E4" w:rsidRPr="001F163A" w:rsidRDefault="00E878E4" w:rsidP="001F163A">
            <w:pPr>
              <w:spacing w:line="240" w:lineRule="auto"/>
              <w:ind w:left="0" w:firstLine="0"/>
              <w:jc w:val="center"/>
              <w:rPr>
                <w:rFonts w:eastAsia="Times New Roman"/>
                <w:b/>
                <w:sz w:val="26"/>
                <w:szCs w:val="26"/>
                <w:lang w:val="en-US" w:eastAsia="vi-VN"/>
              </w:rPr>
            </w:pPr>
            <w:proofErr w:type="spellStart"/>
            <w:r w:rsidRPr="001F163A">
              <w:rPr>
                <w:b/>
                <w:sz w:val="26"/>
                <w:szCs w:val="26"/>
                <w:lang w:val="en-US"/>
              </w:rPr>
              <w:t>Võ</w:t>
            </w:r>
            <w:proofErr w:type="spellEnd"/>
            <w:r w:rsidRPr="001F163A">
              <w:rPr>
                <w:b/>
                <w:sz w:val="26"/>
                <w:szCs w:val="26"/>
                <w:lang w:val="en-US"/>
              </w:rPr>
              <w:t xml:space="preserve"> </w:t>
            </w:r>
            <w:proofErr w:type="spellStart"/>
            <w:r w:rsidRPr="001F163A">
              <w:rPr>
                <w:b/>
                <w:sz w:val="26"/>
                <w:szCs w:val="26"/>
                <w:lang w:val="en-US"/>
              </w:rPr>
              <w:t>Văn</w:t>
            </w:r>
            <w:proofErr w:type="spellEnd"/>
            <w:r w:rsidRPr="001F163A">
              <w:rPr>
                <w:b/>
                <w:sz w:val="26"/>
                <w:szCs w:val="26"/>
                <w:lang w:val="en-US"/>
              </w:rPr>
              <w:t xml:space="preserve"> </w:t>
            </w:r>
            <w:proofErr w:type="spellStart"/>
            <w:r w:rsidRPr="001F163A">
              <w:rPr>
                <w:b/>
                <w:sz w:val="26"/>
                <w:szCs w:val="26"/>
                <w:lang w:val="en-US"/>
              </w:rPr>
              <w:t>Kiệt</w:t>
            </w:r>
            <w:proofErr w:type="spellEnd"/>
          </w:p>
        </w:tc>
      </w:tr>
    </w:tbl>
    <w:p w:rsidR="00E878E4" w:rsidRPr="00E878E4" w:rsidRDefault="00E878E4" w:rsidP="00E878E4">
      <w:pPr>
        <w:ind w:left="0"/>
        <w:rPr>
          <w:rFonts w:eastAsia="Times New Roman"/>
          <w:sz w:val="28"/>
          <w:szCs w:val="28"/>
          <w:lang w:eastAsia="vi-VN"/>
        </w:rPr>
      </w:pP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ĐIỀU LỆ MẪU VỀ TỔ CHỨC VÀ HOẠT ĐỘNG CỦA TỔNG CÔNG TY NHÀ NƯỚC</w:t>
      </w:r>
    </w:p>
    <w:p w:rsidR="00E878E4" w:rsidRPr="00E878E4" w:rsidRDefault="00E878E4" w:rsidP="00936C8F">
      <w:pPr>
        <w:ind w:left="0" w:firstLine="0"/>
        <w:jc w:val="center"/>
        <w:rPr>
          <w:rFonts w:eastAsia="Times New Roman"/>
          <w:i/>
          <w:sz w:val="28"/>
          <w:szCs w:val="28"/>
          <w:lang w:eastAsia="vi-VN"/>
        </w:rPr>
      </w:pPr>
      <w:r w:rsidRPr="00E878E4">
        <w:rPr>
          <w:rFonts w:eastAsia="Times New Roman"/>
          <w:i/>
          <w:iCs/>
          <w:sz w:val="28"/>
          <w:szCs w:val="28"/>
          <w:lang w:eastAsia="vi-VN"/>
        </w:rPr>
        <w:t xml:space="preserve">(Ban hành </w:t>
      </w:r>
      <w:r w:rsidRPr="00E878E4">
        <w:rPr>
          <w:rFonts w:eastAsia="Times New Roman"/>
          <w:i/>
          <w:sz w:val="28"/>
          <w:szCs w:val="28"/>
          <w:lang w:eastAsia="vi-VN"/>
        </w:rPr>
        <w:t xml:space="preserve">kèm </w:t>
      </w:r>
      <w:r w:rsidRPr="00E878E4">
        <w:rPr>
          <w:rFonts w:eastAsia="Times New Roman"/>
          <w:i/>
          <w:iCs/>
          <w:sz w:val="28"/>
          <w:szCs w:val="28"/>
          <w:lang w:eastAsia="vi-VN"/>
        </w:rPr>
        <w:t xml:space="preserve">theo Nghị định </w:t>
      </w:r>
      <w:r w:rsidRPr="00E878E4">
        <w:rPr>
          <w:rFonts w:eastAsia="Times New Roman"/>
          <w:i/>
          <w:sz w:val="28"/>
          <w:szCs w:val="28"/>
          <w:lang w:eastAsia="vi-VN"/>
        </w:rPr>
        <w:t xml:space="preserve">số </w:t>
      </w:r>
      <w:r w:rsidRPr="00E878E4">
        <w:rPr>
          <w:rFonts w:eastAsia="Times New Roman"/>
          <w:i/>
          <w:iCs/>
          <w:sz w:val="28"/>
          <w:szCs w:val="28"/>
          <w:lang w:eastAsia="vi-VN"/>
        </w:rPr>
        <w:t>39-CP ngày 2</w:t>
      </w:r>
      <w:r w:rsidRPr="00E878E4">
        <w:rPr>
          <w:rFonts w:eastAsia="Times New Roman"/>
          <w:i/>
          <w:sz w:val="28"/>
          <w:szCs w:val="28"/>
          <w:lang w:eastAsia="vi-VN"/>
        </w:rPr>
        <w:t xml:space="preserve">7- 6- </w:t>
      </w:r>
      <w:r w:rsidRPr="00E878E4">
        <w:rPr>
          <w:rFonts w:eastAsia="Times New Roman"/>
          <w:i/>
          <w:iCs/>
          <w:sz w:val="28"/>
          <w:szCs w:val="28"/>
          <w:lang w:eastAsia="vi-VN"/>
        </w:rPr>
        <w:t>1995)</w:t>
      </w:r>
    </w:p>
    <w:p w:rsidR="00E878E4" w:rsidRPr="00E878E4" w:rsidRDefault="00936C8F" w:rsidP="00936C8F">
      <w:pPr>
        <w:ind w:left="0" w:firstLine="0"/>
        <w:jc w:val="center"/>
        <w:rPr>
          <w:rFonts w:eastAsia="Times New Roman"/>
          <w:b/>
          <w:bCs/>
          <w:sz w:val="28"/>
          <w:szCs w:val="28"/>
          <w:lang w:eastAsia="vi-VN"/>
        </w:rPr>
      </w:pPr>
      <w:proofErr w:type="spellStart"/>
      <w:r>
        <w:rPr>
          <w:rFonts w:eastAsia="Times New Roman"/>
          <w:b/>
          <w:bCs/>
          <w:sz w:val="28"/>
          <w:szCs w:val="28"/>
          <w:lang w:val="en-US" w:eastAsia="vi-VN"/>
        </w:rPr>
        <w:t>Chương</w:t>
      </w:r>
      <w:proofErr w:type="spellEnd"/>
      <w:r w:rsidR="00E878E4" w:rsidRPr="00E878E4">
        <w:rPr>
          <w:rFonts w:eastAsia="Times New Roman"/>
          <w:b/>
          <w:bCs/>
          <w:sz w:val="28"/>
          <w:szCs w:val="28"/>
          <w:lang w:eastAsia="vi-VN"/>
        </w:rPr>
        <w:t xml:space="preserve"> </w:t>
      </w:r>
      <w:bookmarkStart w:id="1" w:name="Chuong_I"/>
      <w:bookmarkEnd w:id="1"/>
      <w:r w:rsidR="00E878E4" w:rsidRPr="00E878E4">
        <w:rPr>
          <w:rFonts w:eastAsia="Times New Roman"/>
          <w:b/>
          <w:bCs/>
          <w:sz w:val="28"/>
          <w:szCs w:val="28"/>
          <w:lang w:eastAsia="vi-VN"/>
        </w:rPr>
        <w:t>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NHỮNG QUY ĐỊNH CHUNG</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Nhà nước (sau đây gọi tắt là Tổng công ty) là doanh nghiệp Nhà nước có quy mô lớn bao gồm các đơn vị thành viên có quan hệ gắn bó với nhau về lợi ích kinh tế, tài chính, công nghệ, thông tin, đào tạo, nghiên cứu, tiếp thị, hoạt động trong một hoặc một số chuyên ngành kinh tế - kỹ thuật chính, do Nhà nước thành lập nhằm tăng cường tích tụ, tập trung, phân công chuyên môn hóa và hợp tác sản xuất để thực hiện nhiệm vụ Nhà nước giao; nâng cao khả năng và hiệu quả kinh doanh của các đơn vị thành viên và của toàn Tổng công ty; đáp ứng nhu cầu của nền kinh tế.</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Tổng công ty đặc biệt quan trọng do Thủ tướng Chính phủ quyết định thành lập; các Tổng công ty khác do Bộ trưởng Bộ quản lý ngành kinh tế - kỹ thuật, Thủ trưởng cơ quan ngang Bộ, Thủ trưởng cơ quan thuộc Chính phủ, Chủ tịch Uỷ ban Nhân dân các tỉnh, thành phố trực thuộc Trung ương quyết định thành lập theo ủy quyền của Thủ tướng Chính phủ (sau đây gọi chung là Thủ trưởng cơ quan quyết định thành lập).</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w:t>
      </w:r>
      <w:r w:rsidRPr="00E878E4">
        <w:rPr>
          <w:rFonts w:eastAsia="Times New Roman"/>
          <w:iCs/>
          <w:sz w:val="28"/>
          <w:szCs w:val="28"/>
          <w:lang w:eastAsia="vi-VN"/>
        </w:rPr>
        <w:t xml:space="preserve"> </w:t>
      </w:r>
      <w:r w:rsidRPr="00E878E4">
        <w:rPr>
          <w:rFonts w:eastAsia="Times New Roman"/>
          <w:sz w:val="28"/>
          <w:szCs w:val="28"/>
          <w:lang w:eastAsia="vi-VN"/>
        </w:rPr>
        <w:t>Tổng công ty có: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Tư cách pháp nhân theo pháp luật Việt Nam</w:t>
      </w:r>
      <w:r w:rsidRPr="00E878E4">
        <w:rPr>
          <w:rFonts w:eastAsia="Times New Roman"/>
          <w:iCs/>
          <w:sz w:val="28"/>
          <w:szCs w:val="28"/>
          <w:lang w:eastAsia="vi-VN"/>
        </w:rPr>
        <w: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Tên riêng, có trụ sở chính trong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Điều lệ tổ chức và hoạt động, bộ máy quản lý và điều hành.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Vốn và tài sản, chịu trách nhiệm đối với các khoản nợ trong phạm vi bỏ Vốn do Tổng công ty quản lý.</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lastRenderedPageBreak/>
        <w:t>5. Con dấu được mở tài khoản tại Kho bạc Nhà nước và các Ngân hàng trong nước, nước ngoài.</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Bảng cân đối tài sản, các quỹ tập trung theo quy định của Chính phủ và hướng dẫn của Bộ Tài chính.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3</w:t>
      </w:r>
      <w:r w:rsidRPr="00E878E4">
        <w:rPr>
          <w:rFonts w:eastAsia="Times New Roman"/>
          <w:b/>
          <w:bCs/>
          <w:sz w:val="28"/>
          <w:szCs w:val="28"/>
          <w:lang w:eastAsia="vi-VN"/>
        </w:rPr>
        <w:t xml:space="preserve">. </w:t>
      </w:r>
      <w:r w:rsidRPr="00E878E4">
        <w:rPr>
          <w:rFonts w:eastAsia="Times New Roman"/>
          <w:sz w:val="28"/>
          <w:szCs w:val="28"/>
          <w:lang w:eastAsia="vi-VN"/>
        </w:rPr>
        <w:t>Tổng công ty được quản lý bởi Hội đồng Quản trị và được điều hành bởi Tổng Giám đốc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4</w:t>
      </w:r>
      <w:r w:rsidRPr="00E878E4">
        <w:rPr>
          <w:rFonts w:eastAsia="Times New Roman"/>
          <w:b/>
          <w:bCs/>
          <w:sz w:val="28"/>
          <w:szCs w:val="28"/>
          <w:lang w:eastAsia="vi-VN"/>
        </w:rPr>
        <w:t xml:space="preserve">. </w:t>
      </w:r>
      <w:r w:rsidRPr="00E878E4">
        <w:rPr>
          <w:rFonts w:eastAsia="Times New Roman"/>
          <w:sz w:val="28"/>
          <w:szCs w:val="28"/>
          <w:lang w:eastAsia="vi-VN"/>
        </w:rPr>
        <w:t>Tổng công ty chịu sự quản lý Nhà nước của các Bộ, cơ quan ngang Bộ, cơ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5</w:t>
      </w:r>
      <w:r w:rsidRPr="00E878E4">
        <w:rPr>
          <w:rFonts w:eastAsia="Times New Roman"/>
          <w:b/>
          <w:bCs/>
          <w:sz w:val="28"/>
          <w:szCs w:val="28"/>
          <w:lang w:eastAsia="vi-VN"/>
        </w:rPr>
        <w:t xml:space="preserve">. </w:t>
      </w:r>
      <w:r w:rsidRPr="00E878E4">
        <w:rPr>
          <w:rFonts w:eastAsia="Times New Roman"/>
          <w:sz w:val="28"/>
          <w:szCs w:val="28"/>
          <w:lang w:eastAsia="vi-VN"/>
        </w:rPr>
        <w:t>Tổ chức Đảng Cộng sản Việt Nam trong Tổng công ty hoạt động theo Hiến pháp, pháp luật của Nhà nước Cộng hòa xã hội chủ nghĩa Việt Nam và các quy định của Đảng Cộng sản Việt Nam.</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Tổ chức Công đoàn và các tổ chức chính trị - xã hội khác trong Tổng công ty hoạt động theo Hiến pháp và pháp luật.</w:t>
      </w:r>
    </w:p>
    <w:p w:rsidR="00E878E4" w:rsidRPr="00E878E4" w:rsidRDefault="003973BA" w:rsidP="00936C8F">
      <w:pPr>
        <w:ind w:left="0" w:firstLine="0"/>
        <w:jc w:val="center"/>
        <w:rPr>
          <w:rFonts w:eastAsia="Times New Roman"/>
          <w:b/>
          <w:bCs/>
          <w:sz w:val="28"/>
          <w:szCs w:val="28"/>
          <w:lang w:eastAsia="vi-VN"/>
        </w:rPr>
      </w:pPr>
      <w:r>
        <w:rPr>
          <w:rFonts w:eastAsia="Times New Roman"/>
          <w:b/>
          <w:bCs/>
          <w:sz w:val="28"/>
          <w:szCs w:val="28"/>
          <w:lang w:eastAsia="vi-VN"/>
        </w:rPr>
        <w:t>C</w:t>
      </w:r>
      <w:proofErr w:type="spellStart"/>
      <w:r>
        <w:rPr>
          <w:rFonts w:eastAsia="Times New Roman"/>
          <w:b/>
          <w:bCs/>
          <w:sz w:val="28"/>
          <w:szCs w:val="28"/>
          <w:lang w:val="en-US" w:eastAsia="vi-VN"/>
        </w:rPr>
        <w:t>hươnh</w:t>
      </w:r>
      <w:proofErr w:type="spellEnd"/>
      <w:r w:rsidR="00E878E4" w:rsidRPr="00E878E4">
        <w:rPr>
          <w:rFonts w:eastAsia="Times New Roman"/>
          <w:b/>
          <w:bCs/>
          <w:sz w:val="28"/>
          <w:szCs w:val="28"/>
          <w:lang w:eastAsia="vi-VN"/>
        </w:rPr>
        <w:t xml:space="preserve"> </w:t>
      </w:r>
      <w:bookmarkStart w:id="2" w:name="Chuong_II"/>
      <w:bookmarkEnd w:id="2"/>
      <w:r w:rsidR="00E878E4" w:rsidRPr="00E878E4">
        <w:rPr>
          <w:rFonts w:eastAsia="Times New Roman"/>
          <w:b/>
          <w:bCs/>
          <w:sz w:val="28"/>
          <w:szCs w:val="28"/>
          <w:lang w:eastAsia="vi-VN"/>
        </w:rPr>
        <w:t>II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QUYỀN VÀ NGHĨA VỤ CỦA TỔNG CÔNG TY</w:t>
      </w:r>
    </w:p>
    <w:p w:rsidR="00936C8F" w:rsidRPr="00936C8F" w:rsidRDefault="00936C8F" w:rsidP="00936C8F">
      <w:pPr>
        <w:ind w:left="0" w:firstLine="0"/>
        <w:jc w:val="center"/>
        <w:rPr>
          <w:rFonts w:eastAsia="Times New Roman"/>
          <w:b/>
          <w:bCs/>
          <w:sz w:val="28"/>
          <w:szCs w:val="28"/>
          <w:lang w:val="en-US" w:eastAsia="vi-VN"/>
        </w:rPr>
      </w:pPr>
      <w:r>
        <w:rPr>
          <w:rFonts w:eastAsia="Times New Roman"/>
          <w:b/>
          <w:bCs/>
          <w:sz w:val="28"/>
          <w:szCs w:val="28"/>
          <w:lang w:eastAsia="vi-VN"/>
        </w:rPr>
        <w:t>M</w:t>
      </w:r>
      <w:proofErr w:type="spellStart"/>
      <w:r>
        <w:rPr>
          <w:rFonts w:eastAsia="Times New Roman"/>
          <w:b/>
          <w:bCs/>
          <w:sz w:val="28"/>
          <w:szCs w:val="28"/>
          <w:lang w:val="en-US" w:eastAsia="vi-VN"/>
        </w:rPr>
        <w:t>ục</w:t>
      </w:r>
      <w:proofErr w:type="spellEnd"/>
      <w:r>
        <w:rPr>
          <w:rFonts w:eastAsia="Times New Roman"/>
          <w:b/>
          <w:bCs/>
          <w:sz w:val="28"/>
          <w:szCs w:val="28"/>
          <w:lang w:eastAsia="vi-VN"/>
        </w:rPr>
        <w:t xml:space="preserve"> </w:t>
      </w:r>
      <w:r>
        <w:rPr>
          <w:rFonts w:eastAsia="Times New Roman"/>
          <w:b/>
          <w:bCs/>
          <w:sz w:val="28"/>
          <w:szCs w:val="28"/>
          <w:lang w:val="en-US" w:eastAsia="vi-VN"/>
        </w:rPr>
        <w:t>1</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 xml:space="preserve"> QUYỀN CỦA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bookmarkStart w:id="3" w:name="Dieu_6"/>
      <w:bookmarkEnd w:id="3"/>
      <w:r w:rsidRPr="00E878E4">
        <w:rPr>
          <w:rFonts w:eastAsia="Times New Roman"/>
          <w:b/>
          <w:bCs/>
          <w:sz w:val="28"/>
          <w:szCs w:val="28"/>
          <w:lang w:eastAsia="vi-VN"/>
        </w:rPr>
        <w:t>6.</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có quyền quản lý, sử dụng vốn, đất đai, tài nguyên và các nguồn lực khác của Nhà nước giao theo quy định của pháp luật để thực hiện các mục tiêu, nhiệm vụ được Nhà nước giao.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Tổng công ty có quyền đầu tư, liên doanh, liên kết, góp vốn cổ phần, mua một phần hoặc toàn bộ tài sản của doanh nghiệp khác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7</w:t>
      </w:r>
      <w:r w:rsidRPr="00E878E4">
        <w:rPr>
          <w:rFonts w:eastAsia="Times New Roman"/>
          <w:b/>
          <w:bCs/>
          <w:sz w:val="28"/>
          <w:szCs w:val="28"/>
          <w:lang w:eastAsia="vi-VN"/>
        </w:rPr>
        <w:t xml:space="preserve">. </w:t>
      </w:r>
      <w:r w:rsidRPr="00E878E4">
        <w:rPr>
          <w:rFonts w:eastAsia="Times New Roman"/>
          <w:sz w:val="28"/>
          <w:szCs w:val="28"/>
          <w:lang w:eastAsia="vi-VN"/>
        </w:rPr>
        <w:t>Tổng công ty có quyền tổ chức quản lý tổ chức kinh doanh như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 chức bộ máy quản lý, tổ chức kinh doanh phù hợp với mục tiêu, nhiệm vụ Nhà nước giao.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Đổi mới công nghệ, trang thiết bị.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Đặt chi nhánh, văn phòng đại diện của Tổng công ty ở trong nước và ở nước ngoài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Lựa chọn thị trường và thống nhất phân công thị trường giữa các đơn vị thành viên; được xuất khẩu, nhập khẩu theo quy định của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Quyết định khung giá hoặc giá mua, giá bán vật tư, nguyên liệu, sản phẩm, dịch vụ chủ yếu, thống nhất giá xuất khẩu tối thiểu, giá nhập khẩu tối đa, trừ những sản phẩm và dịch vụ do Nhà nước định giá.</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 Xây dựng và áp dụng các định mức lao động, vật tư, đơn giá tiền lương trên đơn vị sản phẩm trong khuôn khổ các định mức, đơn giá của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8. Phân cấp việc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9.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Thủ trưởng cơ quan quyết định thành lập Tổng công ty cho phép. Các thành viên khác của Hội đồng Quản trị ra nước ngoài do Chủ tịch Hội đồng Quản trị quyết định. Phó Tổng Giám đốc và các chức danh khác trong bộ máy giúp việc ra nước ngoài do Tổng Giám đốc quyết định.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8</w:t>
      </w:r>
      <w:r w:rsidRPr="00E878E4">
        <w:rPr>
          <w:rFonts w:eastAsia="Times New Roman"/>
          <w:b/>
          <w:bCs/>
          <w:sz w:val="28"/>
          <w:szCs w:val="28"/>
          <w:lang w:eastAsia="vi-VN"/>
        </w:rPr>
        <w:t xml:space="preserve">. </w:t>
      </w:r>
      <w:r w:rsidRPr="00E878E4">
        <w:rPr>
          <w:rFonts w:eastAsia="Times New Roman"/>
          <w:sz w:val="28"/>
          <w:szCs w:val="28"/>
          <w:lang w:eastAsia="vi-VN"/>
        </w:rPr>
        <w:t>Tổng công ty có quyền quản lý tài chính như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w:t>
      </w:r>
      <w:r w:rsidRPr="00E878E4">
        <w:rPr>
          <w:rFonts w:eastAsia="Times New Roman"/>
          <w:iCs/>
          <w:sz w:val="28"/>
          <w:szCs w:val="28"/>
          <w:lang w:eastAsia="vi-VN"/>
        </w:rPr>
        <w:t xml:space="preserve">. </w:t>
      </w:r>
      <w:r w:rsidRPr="00E878E4">
        <w:rPr>
          <w:rFonts w:eastAsia="Times New Roman"/>
          <w:sz w:val="28"/>
          <w:szCs w:val="28"/>
          <w:lang w:eastAsia="vi-VN"/>
        </w:rPr>
        <w:t>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Được thành lập, quản lý và sử dụng các quỹ tập trung, quỹ khấu hao cơ bản; tỷ lệ trích, chế độ quản lý và sử dụng các quỹ này theo quy định của Bộ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Được hưởng các chế độ ưu đãi đầu tư hoặc tái đầu tư theo quy định của Nhà nước.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9</w:t>
      </w:r>
      <w:r w:rsidRPr="00E878E4">
        <w:rPr>
          <w:rFonts w:eastAsia="Times New Roman"/>
          <w:b/>
          <w:bCs/>
          <w:sz w:val="28"/>
          <w:szCs w:val="28"/>
          <w:lang w:eastAsia="vi-VN"/>
        </w:rPr>
        <w:t xml:space="preserve">. </w:t>
      </w:r>
      <w:r w:rsidRPr="00E878E4">
        <w:rPr>
          <w:rFonts w:eastAsia="Times New Roman"/>
          <w:sz w:val="28"/>
          <w:szCs w:val="28"/>
          <w:lang w:eastAsia="vi-VN"/>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sidR="00936C8F" w:rsidRPr="003973BA" w:rsidRDefault="00E878E4" w:rsidP="00936C8F">
      <w:pPr>
        <w:ind w:left="0" w:firstLine="0"/>
        <w:jc w:val="center"/>
        <w:rPr>
          <w:rFonts w:eastAsia="Times New Roman"/>
          <w:b/>
          <w:bCs/>
          <w:sz w:val="28"/>
          <w:szCs w:val="28"/>
          <w:lang w:val="en-US" w:eastAsia="vi-VN"/>
        </w:rPr>
      </w:pPr>
      <w:r w:rsidRPr="00E878E4">
        <w:rPr>
          <w:rFonts w:eastAsia="Times New Roman"/>
          <w:b/>
          <w:bCs/>
          <w:sz w:val="28"/>
          <w:szCs w:val="28"/>
          <w:lang w:eastAsia="vi-VN"/>
        </w:rPr>
        <w:t>M</w:t>
      </w:r>
      <w:r w:rsidR="003973BA">
        <w:rPr>
          <w:rFonts w:eastAsia="Times New Roman"/>
          <w:b/>
          <w:bCs/>
          <w:sz w:val="28"/>
          <w:szCs w:val="28"/>
          <w:lang w:eastAsia="vi-VN"/>
        </w:rPr>
        <w:t xml:space="preserve">ục </w:t>
      </w:r>
      <w:r w:rsidR="003973BA">
        <w:rPr>
          <w:rFonts w:eastAsia="Times New Roman"/>
          <w:b/>
          <w:bCs/>
          <w:sz w:val="28"/>
          <w:szCs w:val="28"/>
          <w:lang w:val="en-US" w:eastAsia="vi-VN"/>
        </w:rPr>
        <w:t>2</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NGHĨA VỤ CỦA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10</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kinh doanh và nhiệm vụ do Nhà nước giao.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Tổng công ty có nghĩa vụ thực hiện: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Các khoản nợ phải thu, phải trả ghi trong bảng cân đối tài sản của Tổng công ty tại thời điểm thành lập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b) Trả các khoản tín dụng quốc tế mà Tổng công ty sử dụng theo quyết định của Chính phủ: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11</w:t>
      </w:r>
      <w:r w:rsidRPr="00E878E4">
        <w:rPr>
          <w:rFonts w:eastAsia="Times New Roman"/>
          <w:b/>
          <w:bCs/>
          <w:sz w:val="28"/>
          <w:szCs w:val="28"/>
          <w:lang w:eastAsia="vi-VN"/>
        </w:rPr>
        <w:t xml:space="preserve">. </w:t>
      </w:r>
      <w:r w:rsidRPr="00E878E4">
        <w:rPr>
          <w:rFonts w:eastAsia="Times New Roman"/>
          <w:sz w:val="28"/>
          <w:szCs w:val="28"/>
          <w:lang w:eastAsia="vi-VN"/>
        </w:rPr>
        <w:t>Tổng công ty có nghĩa vụ quản lý hoạt động kinh doanh như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w:t>
      </w:r>
      <w:r w:rsidRPr="00E878E4">
        <w:rPr>
          <w:rFonts w:eastAsia="Times New Roman"/>
          <w:iCs/>
          <w:sz w:val="28"/>
          <w:szCs w:val="28"/>
          <w:lang w:eastAsia="vi-VN"/>
        </w:rPr>
        <w:t xml:space="preserve">. </w:t>
      </w:r>
      <w:r w:rsidRPr="00E878E4">
        <w:rPr>
          <w:rFonts w:eastAsia="Times New Roman"/>
          <w:sz w:val="28"/>
          <w:szCs w:val="28"/>
          <w:lang w:eastAsia="vi-VN"/>
        </w:rPr>
        <w:t>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Xây dựng chiến lược phát triển, kế hoạch 5 năm và hàng năm, phù hợp với nhiệm vụ Nhà nước giao và nhu cầu của thị trường.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Ký kết và tổ chức thực hiện các hợp đồng kinh tế đã ký với các đối tác.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Bảo đảm cân đối lớn của Nhà nước, đáp ứng các nhu cầu của thị trường và thực hiện việc bình ổn giá cả những hàng hóa, dịch vụ thiết yếu theo quy định của Nhà nước mà Tổng công ty đang kinh doanh.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Đổi mới, hiện đại hóa công nghệ và phương thức quản lý; Sử dụng thu nhập từ chuyển nhượng tài sản để tái đầu tư, đổi mới thiết bị, công nghệ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Thực hiện các nghĩa vụ đối với người lao động theo quy định của Bộ Luật Lao động, bảo đảm cho người lao động tham gia quản lý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 Thực hiện các quy định của Nhà nước về bảo vệ tài nguyên, môi trường, quốc phòng và an ninh quốc gia.</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9. Chịu sự kiểm tra của đại diện chủ sở hữu; tuân thủ các quy định về thanh tra của cơ quan Tài chính và của các cơ quan Nhà nước có thẩm quyền theo quy định của pháp luật.</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12</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Tổng công ty công bố công khai báo cáo tài chính bằng các thông tin để đánh giá đúng đắn và khách quan về hoạt động của Tổng công ty theo quy định của Chính phủ.</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w:t>
      </w:r>
      <w:r w:rsidRPr="00E878E4">
        <w:rPr>
          <w:rFonts w:eastAsia="Times New Roman"/>
          <w:iCs/>
          <w:sz w:val="28"/>
          <w:szCs w:val="28"/>
          <w:lang w:eastAsia="vi-VN"/>
        </w:rPr>
        <w:t xml:space="preserve"> </w:t>
      </w:r>
      <w:r w:rsidRPr="00E878E4">
        <w:rPr>
          <w:rFonts w:eastAsia="Times New Roman"/>
          <w:sz w:val="28"/>
          <w:szCs w:val="28"/>
          <w:lang w:eastAsia="vi-VN"/>
        </w:rPr>
        <w:t>nộp thuế trước bạ; các bán thành không phải nộp thuế trước bạ, các bán thành phẩm luân chuyển nội bộ giữa các đơn vị thành viên để phục vụ sản xuất không phải nộp thuế doanh thu.  </w:t>
      </w:r>
    </w:p>
    <w:p w:rsidR="00E878E4" w:rsidRPr="00E878E4" w:rsidRDefault="00936C8F" w:rsidP="00936C8F">
      <w:pPr>
        <w:ind w:left="0" w:firstLine="0"/>
        <w:jc w:val="center"/>
        <w:rPr>
          <w:rFonts w:eastAsia="Times New Roman"/>
          <w:b/>
          <w:bCs/>
          <w:sz w:val="28"/>
          <w:szCs w:val="28"/>
          <w:lang w:eastAsia="vi-VN"/>
        </w:rPr>
      </w:pPr>
      <w:r>
        <w:rPr>
          <w:rFonts w:eastAsia="Times New Roman"/>
          <w:b/>
          <w:bCs/>
          <w:sz w:val="28"/>
          <w:szCs w:val="28"/>
          <w:lang w:eastAsia="vi-VN"/>
        </w:rPr>
        <w:t>C</w:t>
      </w:r>
      <w:proofErr w:type="spellStart"/>
      <w:r>
        <w:rPr>
          <w:rFonts w:eastAsia="Times New Roman"/>
          <w:b/>
          <w:bCs/>
          <w:sz w:val="28"/>
          <w:szCs w:val="28"/>
          <w:lang w:val="en-US" w:eastAsia="vi-VN"/>
        </w:rPr>
        <w:t>hương</w:t>
      </w:r>
      <w:proofErr w:type="spellEnd"/>
      <w:r w:rsidR="00E878E4" w:rsidRPr="00E878E4">
        <w:rPr>
          <w:rFonts w:eastAsia="Times New Roman"/>
          <w:b/>
          <w:bCs/>
          <w:sz w:val="28"/>
          <w:szCs w:val="28"/>
          <w:lang w:eastAsia="vi-VN"/>
        </w:rPr>
        <w:t xml:space="preserve"> </w:t>
      </w:r>
      <w:bookmarkStart w:id="4" w:name="Chuong_III"/>
      <w:bookmarkEnd w:id="4"/>
      <w:r w:rsidR="00E878E4" w:rsidRPr="00E878E4">
        <w:rPr>
          <w:rFonts w:eastAsia="Times New Roman"/>
          <w:b/>
          <w:bCs/>
          <w:sz w:val="28"/>
          <w:szCs w:val="28"/>
          <w:lang w:eastAsia="vi-VN"/>
        </w:rPr>
        <w:t>III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HỘI ĐỒNG QUẢN TRỊ, BAN KIỂM SOÁT</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13.</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Hội đồng Quản trị thực hiện chức năng quản lý hoạt động của Tổng công ty, chịu trách nhiệm về sự phát triển của Tổng công ty theo nhiệm vụ Nhà nước giao.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Hội đồng Quản trị có các quyền hạn và nhiệm vụ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Nhận vốn (kể cả nợ), đất đai, tài nguyên và các nguồn lực khác do Nhà nước giao cho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Xem xét, phê duyệt phương án do Tổng giám đốc đề nghị về việc giao vốn và các nguồn vốn khác cho các đơn vị thành viên và phương án điều hòa vốn, các nguồn lực khác giữa các đơn vị thành viên; kiểm tra, giám sát việc thực hiện các phương án đó;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d) Thông qua đề nghị của Tổng Giám đốc để trình Thủ trưởng cơ quan quyết định thành lập phê duyệt chiến lược, quy hoạch, kế hoạch phát triển dài hạn, kế hoạch 5 năm của Tổng công ty; quyết định mục tiêu, kế hoạch hàng năm của Tổng công ty và báo cáo cơ quan quyết định thành lập; duyệt kế hoạch thăm dò, khai thác, quản lý và bảo vệ tài nguyên (nếu có) của Tổng công ty để Tổng Giám đốc giao cho các đơn vị thành viên;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 Tổ chức thẩm định và trình cơ quan có thẩm quyền phê duyệt kế hoạch đầu tư, dự án đầu tư mới, dự án hợp tác đầu tư với bên nước ngoài bằng vốn do Tổng công ty quản lý;</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e) Trình Thủ trưởng cơ quan quyết định thành lập phê duyệt hoặc nếu được Thủ trưởng cơ quan quyết định thành lập ủy quyền thì quyết định các dự án liên doanh với nước ngoài theo quy định của Chính phủ; quyết định các dự án liên doanh trong nước, các hợp đồng kinh tế khác có giá trị lớn. Trình Thủ trưởng cơ quan Nhà nước có thẩm quyền quyết định các dự án đầu tư; trường hợp được ủy quyền, quyết định dự án đầu tư nhóm C và một số trường hợp của nhóm B; ủy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w:t>
      </w:r>
      <w:r w:rsidRPr="00E878E4">
        <w:rPr>
          <w:rFonts w:eastAsia="Times New Roman"/>
          <w:iCs/>
          <w:sz w:val="28"/>
          <w:szCs w:val="28"/>
          <w:lang w:eastAsia="vi-VN"/>
        </w:rPr>
        <w:t xml:space="preserve"> </w:t>
      </w:r>
      <w:r w:rsidRPr="00E878E4">
        <w:rPr>
          <w:rFonts w:eastAsia="Times New Roman"/>
          <w:sz w:val="28"/>
          <w:szCs w:val="28"/>
          <w:lang w:eastAsia="vi-VN"/>
        </w:rPr>
        <w:t>thành viên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g) Ban hành và giám sát thực hiện các định mức, tiêu chuẩn kinh tế - kỹ thuật, kể cả đơn giá tiền lương, đơn giá và định mức trong xây dựng chuyên ngành, tiêu chuẩn sản phẩm, nhãn hiệu hàng hóa, giá sản phẩm và dịch vụ trong Tổng công ty theo đề nghị của Tổng Giám đốc trên cơ sở quy định chung của ngành và quốc gia;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h) Xây dựng và trình Thủ trưởng cơ quan quyết định thành lập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 Quyết định mở chi nhánh, văn phòng dại diện của Tổng công ty trong nước và nước ngoài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Đối với Tổng công ty do Thủ tướng Chính phủ quyết định thành lập, căn cứ Quy chế Tài chính mẫu do Bộ Tài chính ban hành để xây dựng và trình Bộ Tài chính thông qua trước khi ký ban hành Quy chế Tài chính cụ thể của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i) Đối với Tổng công ty do Thủ tướng Chính phủ quyết định thành lập, đề nghị để Thủ trưởng cơ quan được Thủ tướng Chính phủ ủy quyền trình Thủ tướng Chính phủ bổ nhiệm, miễn nhiệm, khen thưởng, kỷ luật Tổng Giám đốc; trình Thủ trưởng cơ quan được Thủ tướng Chính phủ ủy quyền bổ nhiệm, miễn nhiệm, khen thưởng, kỷ luật Phó Tổng Giám đốc, Kế toán trưởng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Đối với các Tổng công ty khác, trình Thủ trưởng cơ quan quyết định thành lập, bổ nhiệm, miễn nhiệm, khen thưởng, kỷ luật Tổng Giám đốc Phó Tổng Giám đốc, Kế toán trưởng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Quyết định bổ nhiệm, miễn nhiệm, khen thưởng, kỷ luật Giám đốc các đơn vị thành viên Tổng công ty theo đề nghị của Tổng Giám đốc; quyết định tổng biên chế bộ máy quản lý, điều hành Tổng công ty và điều chỉnh khi cần thiết, theo đề nghị của Tổng Giám đốc;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k) Phê duyệt phương án do Tổng Giám đốc đề nghị về việc hình thành và sử dụng các quỹ tập trung tương ứng với kế hoạch kinh doanh, kế hoạch tài chính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l) Xem xét kế hoạch huy động vốn (dưới mọi hình thức), bảo lãnh các khoản vay; thanh lý tài sản của các đơn vị thành viên để quyết định hoặc trình Thủ trưởng cơ quan quyết định thành lập quyết định theo các nguyên tắc quy định tại Khoản 4 Điều 37 của Điều lệ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m) Thông qua báo cáo hoạt động hàng quý, 6 tháng và hàng năm của Tổng công ty, báo cáo tài chính tổng hợp (trong đó có bảng cân đối tài sản) hàng năm của Tổng công ty và của các đơn vị thành viên do Tổng Giám đốc trình và yêu cầu Tổng Giám đốc công bố báo cáo tài chính hàng năm theo quy định của Bộ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n) Ban hành nội quy bảo mật trong kinh doanh, các thông tin kinh tế nội bộ, bảo vệ bí mật Nhà nước theo quy định của pháp luật do Tổng Giám đốc trình, để áp dụng thống nhất trong toàn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Hội đồng Quản trị có 5 hoặc 7 thành viên do Thủ trưởng cơ quan quyết định thành lập quyết định bổ nhiệm, miễn nhiệm. Tiêu chuẩn của thành viên Hội đồng Quản trị được quy định tại Điều 32 Luật Doanh nghiệp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ngành kinh tế kỹ thuật, kinh tế tài chính, quản trị kinh doanh,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Chủ tịch Hội đồng Quản trị không kiêm Tổng Giám đốc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Vi phạm pháp luật, vi phạm Điều lệ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Không đủ khả năng đảm nhiệm công việc và theo đề nghị của ít nhất 2/3 số thành viên Hội đồng Quản trị đương nhiệm;</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c) Xin từ nhiệm, nếu có lý do chính đáng;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d) Khi có quyết định điều chuyển hoặc bố trí công việc khác.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 Chủ tịch Hội đồng Quản trị có trách nhiệm tổ chức thực hiện các nhiệm vụ, quyền hạn của Hội đồng Quản trị quy định tại Khoản 2 của Điều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8. Chế độ làm việc của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Hội đồng Quản trị làm việc theo chế độ tập thể; họp thường kỳ hàng quý để xem xét và quyết định những vấn và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Chủ tịch Hội đồng Quản trị triệu tập và chủ trì tất cả các cuộc họp của Hội đồng trường hợp vắng mặt vì lý do chính đáng, Chủ tịch ủy nhiệm cho một thành viên khác trong Hội đồng Quản trị chủ trì cuộc họp;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đ)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đang thời báo cáo Thủ trưởng cơ quan mà mình đại diện để xem xét, giải quyết theo thẩm quyền. Trường hợp cần thiết thì Thủ trưởng các cơ quan này báo cáo Thủ tướng Chính phủ;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e) Chi phí hoạt động của Hội đồng Quản trị, của Ban Kiểm soát, kể cả trên lương và phụ cấp cho các thành viên Hội đồng Quản trị, thành viên Ban Kiểm soát và chuyên viên giúp việc, được tính vào quản lý phí của Tổng công </w:t>
      </w:r>
      <w:r w:rsidRPr="00E878E4">
        <w:rPr>
          <w:rFonts w:eastAsia="Times New Roman"/>
          <w:iCs/>
          <w:sz w:val="28"/>
          <w:szCs w:val="28"/>
          <w:lang w:eastAsia="vi-VN"/>
        </w:rPr>
        <w:t xml:space="preserve">ty. </w:t>
      </w:r>
      <w:r w:rsidRPr="00E878E4">
        <w:rPr>
          <w:rFonts w:eastAsia="Times New Roman"/>
          <w:sz w:val="28"/>
          <w:szCs w:val="28"/>
          <w:lang w:eastAsia="vi-VN"/>
        </w:rPr>
        <w:t>Tổng Giám đốc bảo đảm các điều kiện và phương tiện cần thiết cho Hội đồng Quản trị, Ban Kiểm soát làm việc.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14</w:t>
      </w:r>
      <w:r w:rsidRPr="00E878E4">
        <w:rPr>
          <w:rFonts w:eastAsia="Times New Roman"/>
          <w:b/>
          <w:bCs/>
          <w:sz w:val="28"/>
          <w:szCs w:val="28"/>
          <w:lang w:eastAsia="vi-VN"/>
        </w:rPr>
        <w:t xml:space="preserve">. </w:t>
      </w:r>
      <w:r w:rsidRPr="00E878E4">
        <w:rPr>
          <w:rFonts w:eastAsia="Times New Roman"/>
          <w:sz w:val="28"/>
          <w:szCs w:val="28"/>
          <w:lang w:eastAsia="vi-VN"/>
        </w:rPr>
        <w:t xml:space="preserve">Giúp việc Hội đồng Quản trị: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Hội đồng Quản trị sử dụng bộ máy điều hành và con dấu của Tổng công ty để thực hiện nhiệm vụ của mình.</w:t>
      </w:r>
    </w:p>
    <w:p w:rsidR="00E878E4" w:rsidRPr="00E878E4" w:rsidRDefault="00E878E4" w:rsidP="00E878E4">
      <w:pPr>
        <w:ind w:left="0"/>
        <w:rPr>
          <w:rFonts w:eastAsia="Times New Roman"/>
          <w:sz w:val="28"/>
          <w:szCs w:val="28"/>
          <w:lang w:eastAsia="vi-VN"/>
        </w:rPr>
      </w:pPr>
      <w:r w:rsidRPr="00E878E4">
        <w:rPr>
          <w:rFonts w:eastAsia="Times New Roman"/>
          <w:iCs/>
          <w:sz w:val="28"/>
          <w:szCs w:val="28"/>
          <w:lang w:eastAsia="vi-VN"/>
        </w:rPr>
        <w:t xml:space="preserve">2. </w:t>
      </w:r>
      <w:r w:rsidRPr="00E878E4">
        <w:rPr>
          <w:rFonts w:eastAsia="Times New Roman"/>
          <w:sz w:val="28"/>
          <w:szCs w:val="28"/>
          <w:lang w:eastAsia="vi-VN"/>
        </w:rPr>
        <w:t>Hội đồng Quản trị có từ 5 đến 7 chuyên viên giúp việc, hoạt động chuyên trách.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luật của Nhà nước.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15</w:t>
      </w:r>
      <w:r w:rsidRPr="00E878E4">
        <w:rPr>
          <w:rFonts w:eastAsia="Times New Roman"/>
          <w:b/>
          <w:bCs/>
          <w:sz w:val="28"/>
          <w:szCs w:val="28"/>
          <w:lang w:eastAsia="vi-VN"/>
        </w:rPr>
        <w:t xml:space="preserve">. </w:t>
      </w:r>
      <w:r w:rsidRPr="00E878E4">
        <w:rPr>
          <w:rFonts w:eastAsia="Times New Roman"/>
          <w:sz w:val="28"/>
          <w:szCs w:val="28"/>
          <w:lang w:eastAsia="vi-VN"/>
        </w:rPr>
        <w:t>Quyền lợi và trách nhiệm của thành viên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Các thành viên chuyên trách được xếp lương cơ bản theo ngạch viên chức Nhà</w:t>
      </w:r>
      <w:r w:rsidRPr="00E878E4">
        <w:rPr>
          <w:rFonts w:eastAsia="Times New Roman"/>
          <w:iCs/>
          <w:sz w:val="28"/>
          <w:szCs w:val="28"/>
          <w:lang w:eastAsia="vi-VN"/>
        </w:rPr>
        <w:t xml:space="preserve"> </w:t>
      </w:r>
      <w:r w:rsidRPr="00E878E4">
        <w:rPr>
          <w:rFonts w:eastAsia="Times New Roman"/>
          <w:sz w:val="28"/>
          <w:szCs w:val="28"/>
          <w:lang w:eastAsia="vi-VN"/>
        </w:rPr>
        <w:t xml:space="preserve">nước, hưởng lương theo </w:t>
      </w:r>
      <w:r w:rsidRPr="00E878E4">
        <w:rPr>
          <w:rFonts w:eastAsia="Times New Roman"/>
          <w:iCs/>
          <w:sz w:val="28"/>
          <w:szCs w:val="28"/>
          <w:lang w:eastAsia="vi-VN"/>
        </w:rPr>
        <w:t xml:space="preserve">chế </w:t>
      </w:r>
      <w:r w:rsidRPr="00E878E4">
        <w:rPr>
          <w:rFonts w:eastAsia="Times New Roman"/>
          <w:sz w:val="28"/>
          <w:szCs w:val="28"/>
          <w:lang w:eastAsia="vi-VN"/>
        </w:rPr>
        <w:t>độ phân phối tiền lương trong doanh nghiệp Nhà nước theo quy định của Chính phủ, được hưởng tiền thưởng tương ứng với hiệu quả kinh doanh của Tổng công ty. Các thành viên kiêm nhiệm được hưởng phụ cấp trách nhiệm và tiền thưởng theo quy định của chính phủ.</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Thành viên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a) Không được đặt mình vào vị thế nào làm hạn chế đức tính lương thiện, chí công vô tư hoặc gây mâu thuẫn giữa lợi ích Tổng công ty và lợi ích cá nhân;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Không được lợi dụng chức vụ để trục lợi hoặc có hành động chiếm đoạt cơ hội kinh doanh của Tổng công ty, làm thiệt hại lợi ích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Không được hành động vượt quyền hạn của Hội đồng Quản trị quy định trong Điều lệ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Vợ hoặc chồng, bố, mẹ, con, anh, chị, em ruột của Chủ tịch Hội đồng Quản trị, Tổng Giám đốc Tổng công ty không được giữ chức vụ kế toán trưởng, thủ quỹ tại Tổng công ty và tại các đơn vị thành viên.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Các thành viên Hội đồng Quản trị cùng chịu trách nhiệm trước Thủ trưởng cơ quan quyết định bổ nhiệm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w:t>
      </w:r>
      <w:r w:rsidRPr="00E878E4">
        <w:rPr>
          <w:rFonts w:eastAsia="Times New Roman"/>
          <w:iCs/>
          <w:sz w:val="28"/>
          <w:szCs w:val="28"/>
          <w:lang w:eastAsia="vi-VN"/>
        </w:rPr>
        <w:t xml:space="preserve"> </w:t>
      </w:r>
      <w:r w:rsidRPr="00E878E4">
        <w:rPr>
          <w:rFonts w:eastAsia="Times New Roman"/>
          <w:sz w:val="28"/>
          <w:szCs w:val="28"/>
          <w:lang w:eastAsia="vi-VN"/>
        </w:rPr>
        <w:t>Tổng công ty và Nhà nước thì phải chịu trách nhiệm và bồi thường vật chất đối với các thiệt hại hại do mình gây ra theo</w:t>
      </w:r>
      <w:r w:rsidRPr="00E878E4">
        <w:rPr>
          <w:rFonts w:eastAsia="Times New Roman"/>
          <w:iCs/>
          <w:sz w:val="28"/>
          <w:szCs w:val="28"/>
          <w:lang w:eastAsia="vi-VN"/>
        </w:rPr>
        <w:t xml:space="preserve"> </w:t>
      </w:r>
      <w:r w:rsidRPr="00E878E4">
        <w:rPr>
          <w:rFonts w:eastAsia="Times New Roman"/>
          <w:sz w:val="28"/>
          <w:szCs w:val="28"/>
          <w:lang w:eastAsia="vi-VN"/>
        </w:rPr>
        <w:t>quy định của pháp luật.</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16</w:t>
      </w:r>
      <w:r w:rsidRPr="00E878E4">
        <w:rPr>
          <w:rFonts w:eastAsia="Times New Roman"/>
          <w:b/>
          <w:bCs/>
          <w:sz w:val="28"/>
          <w:szCs w:val="28"/>
          <w:lang w:eastAsia="vi-VN"/>
        </w:rPr>
        <w:t xml:space="preserve">. </w:t>
      </w:r>
      <w:r w:rsidRPr="00E878E4">
        <w:rPr>
          <w:rFonts w:eastAsia="Times New Roman"/>
          <w:sz w:val="28"/>
          <w:szCs w:val="28"/>
          <w:lang w:eastAsia="vi-VN"/>
        </w:rPr>
        <w:t>Ban Kiểm soát: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quản lý ngạnh giới thiệu và một thành viên do Tổng Cục trưởng Tổng cục Quản lý vốn và tài sản Nhà nước tại doanh nghiệp giới thiệu.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Thành viên Ban Kiểm soát là người không phải vợ hoặc chồng, bố, mẹ, con, anh, chi,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kỹ thuật với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Thành viên Ban Kiểm soát phải có đủ các tiêu chuẩn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Là chuyên gia về kế toán, kiểm toán, kinh tế, công nghệ; hiểu biết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Thâm niên công tác về các chuyên ngành trên không dưới 5 năm;</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Không có tiền án, tiền sự về các tội danh liên quan đến hoạt động kinh tế.</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Nhiệm kỳ của thành viên Ban Kiểm soát là 5 năm. Thành viên Ban Kiểm soát có thể được bổ nhiệm lại; trong quá trình công tác, nếu không hoàn thành nhiệm vụ sẽ bị thay thế.</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5. Thành viên Ban Kiểm soát được hưởng tiền lương, tiền thưởng do Hội đồng Quản trị quyết định theo chế độ của Nhà nước. </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1 7</w:t>
      </w:r>
      <w:r w:rsidRPr="00E878E4">
        <w:rPr>
          <w:rFonts w:eastAsia="Times New Roman"/>
          <w:b/>
          <w:bCs/>
          <w:sz w:val="28"/>
          <w:szCs w:val="28"/>
          <w:lang w:eastAsia="vi-VN"/>
        </w:rPr>
        <w:t xml:space="preserve">. </w:t>
      </w:r>
      <w:r w:rsidRPr="00E878E4">
        <w:rPr>
          <w:rFonts w:eastAsia="Times New Roman"/>
          <w:sz w:val="28"/>
          <w:szCs w:val="28"/>
          <w:lang w:eastAsia="vi-VN"/>
        </w:rPr>
        <w:t>Nhiệm vụ, quyền hạn, trách nhiệm của Ban Kiểm soát: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Không được tiết lộ kết quả kiểm tra, giám sát khi chưa được Hội đồng Quản trị cho phép; phải chịu trách nhiệm trước Hội đồng Quản trị và pháp luật nếu có ý bỏ qua hoặc bao che những hành vi phạm pháp.</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C</w:t>
      </w:r>
      <w:proofErr w:type="spellStart"/>
      <w:r w:rsidR="00936C8F">
        <w:rPr>
          <w:rFonts w:eastAsia="Times New Roman"/>
          <w:b/>
          <w:bCs/>
          <w:sz w:val="28"/>
          <w:szCs w:val="28"/>
          <w:lang w:val="en-US" w:eastAsia="vi-VN"/>
        </w:rPr>
        <w:t>hương</w:t>
      </w:r>
      <w:proofErr w:type="spellEnd"/>
      <w:r w:rsidRPr="00E878E4">
        <w:rPr>
          <w:rFonts w:eastAsia="Times New Roman"/>
          <w:b/>
          <w:bCs/>
          <w:sz w:val="28"/>
          <w:szCs w:val="28"/>
          <w:lang w:eastAsia="vi-VN"/>
        </w:rPr>
        <w:t xml:space="preserve"> </w:t>
      </w:r>
      <w:bookmarkStart w:id="5" w:name="Chuong_IV"/>
      <w:bookmarkEnd w:id="5"/>
      <w:r w:rsidRPr="00E878E4">
        <w:rPr>
          <w:rFonts w:eastAsia="Times New Roman"/>
          <w:b/>
          <w:bCs/>
          <w:sz w:val="28"/>
          <w:szCs w:val="28"/>
          <w:lang w:eastAsia="vi-VN"/>
        </w:rPr>
        <w:t>IV</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TỔNG GIÁM ĐỐC VÀ BỘ MÁY GIÚP VIỆC</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18</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Giám đốc do Thủ trưởng cơ quan quyết định thành lập Tổng công ty bổ nhiệm, miễn nhiệm, khen thưởng, kỷ luật theo đề nghị của Hội đồng Quản trị Tổng 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Kế toán trưởng Tổng công ty giúp Tổng Giám đốc chỉ đạo, tổ chức thực hiện công tác kế toán, thống kê của Tổng công ty, có các quyền và nhiệm vụ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Văn phòng Tổng công ty, các phòng hoặc ban chuyên môn, nghiệp vụ có chức năng tham mưu, giúp việc Hội đồng Quản trị và Tổng Giám đốc trong quản lý, điều hành công việc.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19</w:t>
      </w:r>
      <w:r w:rsidRPr="00E878E4">
        <w:rPr>
          <w:rFonts w:eastAsia="Times New Roman"/>
          <w:b/>
          <w:bCs/>
          <w:sz w:val="28"/>
          <w:szCs w:val="28"/>
          <w:lang w:eastAsia="vi-VN"/>
        </w:rPr>
        <w:t xml:space="preserve">. </w:t>
      </w:r>
      <w:r w:rsidRPr="00E878E4">
        <w:rPr>
          <w:rFonts w:eastAsia="Times New Roman"/>
          <w:sz w:val="28"/>
          <w:szCs w:val="28"/>
          <w:lang w:eastAsia="vi-VN"/>
        </w:rPr>
        <w:t xml:space="preserve">Tổng Giám đốc có nhiệm vụ và quyền hạn sau: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 </w:t>
      </w:r>
      <w:r w:rsidRPr="00E878E4">
        <w:rPr>
          <w:rFonts w:eastAsia="Times New Roman"/>
          <w:iCs/>
          <w:sz w:val="28"/>
          <w:szCs w:val="28"/>
          <w:lang w:eastAsia="vi-VN"/>
        </w:rPr>
        <w: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(nếu có) thực hiện và huy động vốn cho vay vốn phục vụ yêu cầu vốn của Tổng công ty và của các đơn vị thành viên.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Điều hành các hoạt động kinh doanh của Tổng công ty; chịu trách nhiệm về kết quả kinh doanh của Tổng công ty thực hiện các nhiệm vụ và cân đối lớn Nhà nước giao cho Tổng công ty; phải chịu trách nhiệm trước Hội đồng Quản trị, trước Thủ trưởng cơ quan quyết định bổ nhiệm mình, trước pháp luật về việc thực hiện bình ổn giá cả những hàng hóa, dịch vụ thiết yếu theo quy định của Nhà nước mà Tổng công ty đang kinh doanh.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Đề nghị Hội đồng Quản trị trình Thủ trưởng cơ quan Nhà nước được Thủ tướng Chính phủ ủy quyền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hoặc, chánh, phó văn phòng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8. Xây dựng và trình Hội đồng Quản trị Phê duyệt các Quy chế Lao động, Quy chế về tiền lương, khen thưởng, kỷ luật áp dụng trong Tổng công ty.</w:t>
      </w:r>
    </w:p>
    <w:p w:rsidR="00E878E4" w:rsidRPr="00E878E4" w:rsidRDefault="00E878E4" w:rsidP="00E878E4">
      <w:pPr>
        <w:ind w:left="0"/>
        <w:rPr>
          <w:rFonts w:eastAsia="Times New Roman"/>
          <w:sz w:val="28"/>
          <w:szCs w:val="28"/>
          <w:lang w:eastAsia="vi-VN"/>
        </w:rPr>
      </w:pPr>
      <w:r w:rsidRPr="00E878E4">
        <w:rPr>
          <w:rFonts w:eastAsia="Times New Roman"/>
          <w:iCs/>
          <w:sz w:val="28"/>
          <w:szCs w:val="28"/>
          <w:lang w:eastAsia="vi-VN"/>
        </w:rPr>
        <w:t>9</w:t>
      </w:r>
      <w:r w:rsidRPr="00E878E4">
        <w:rPr>
          <w:rFonts w:eastAsia="Times New Roman"/>
          <w:sz w:val="28"/>
          <w:szCs w:val="28"/>
          <w:lang w:eastAsia="vi-VN"/>
        </w:rPr>
        <w:t>. Tổ chức điều hành hoạt động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 cân đối tài sản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11. Cung cấp đầy đủ các tài liệu theo yêu cầu của Hội đồng Quản trị và Ban Kiểm soát. Chuẩn bị các tài liệu cho các cuộc họp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12. Cần sự kiểm tra, giám sát của Hội đồng Quản trị, Ban Kiểm soát và các cơ quan Nhà nước có thẩm quyền đối với việc thực hiện nhiệm vụ điều hành của mình.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13. Được quyết định áp dụng các biện pháp vượt thẩm quyền của mình trong trường hợp khẩn cấp (thiên tai, địch họa, hỏa hoạn, sự cố) và chịu trách nhiệm về những quyết định đó; đồng thời phải báo cáo ngay cho Hội đồng Quản trị và các cơ quan Nhà nước có thẩm quyền để giải quyết tiếp</w:t>
      </w:r>
    </w:p>
    <w:p w:rsidR="00E878E4" w:rsidRPr="00E878E4" w:rsidRDefault="00936C8F" w:rsidP="00936C8F">
      <w:pPr>
        <w:ind w:left="0"/>
        <w:jc w:val="center"/>
        <w:rPr>
          <w:rFonts w:eastAsia="Times New Roman"/>
          <w:b/>
          <w:bCs/>
          <w:sz w:val="28"/>
          <w:szCs w:val="28"/>
          <w:lang w:eastAsia="vi-VN"/>
        </w:rPr>
      </w:pPr>
      <w:r>
        <w:rPr>
          <w:rFonts w:eastAsia="Times New Roman"/>
          <w:b/>
          <w:bCs/>
          <w:sz w:val="28"/>
          <w:szCs w:val="28"/>
          <w:lang w:eastAsia="vi-VN"/>
        </w:rPr>
        <w:t>Chương</w:t>
      </w:r>
      <w:r w:rsidR="00E878E4" w:rsidRPr="00E878E4">
        <w:rPr>
          <w:rFonts w:eastAsia="Times New Roman"/>
          <w:b/>
          <w:bCs/>
          <w:sz w:val="28"/>
          <w:szCs w:val="28"/>
          <w:lang w:eastAsia="vi-VN"/>
        </w:rPr>
        <w:t xml:space="preserve"> </w:t>
      </w:r>
      <w:bookmarkStart w:id="6" w:name="Chuong_V"/>
      <w:bookmarkEnd w:id="6"/>
      <w:r w:rsidR="00E878E4" w:rsidRPr="00E878E4">
        <w:rPr>
          <w:rFonts w:eastAsia="Times New Roman"/>
          <w:b/>
          <w:bCs/>
          <w:sz w:val="28"/>
          <w:szCs w:val="28"/>
          <w:lang w:eastAsia="vi-VN"/>
        </w:rPr>
        <w:t>V</w:t>
      </w:r>
    </w:p>
    <w:p w:rsidR="00E878E4" w:rsidRPr="00E878E4" w:rsidRDefault="00E878E4" w:rsidP="00936C8F">
      <w:pPr>
        <w:ind w:left="0"/>
        <w:jc w:val="center"/>
        <w:rPr>
          <w:rFonts w:eastAsia="Times New Roman"/>
          <w:b/>
          <w:bCs/>
          <w:sz w:val="28"/>
          <w:szCs w:val="28"/>
          <w:lang w:eastAsia="vi-VN"/>
        </w:rPr>
      </w:pPr>
      <w:r w:rsidRPr="00E878E4">
        <w:rPr>
          <w:rFonts w:eastAsia="Times New Roman"/>
          <w:b/>
          <w:bCs/>
          <w:sz w:val="28"/>
          <w:szCs w:val="28"/>
          <w:lang w:eastAsia="vi-VN"/>
        </w:rPr>
        <w:t>TẬP THỂ NGƯỜI LAO ĐỘNG TRONG TỔNG CÔNG TY</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20. </w:t>
      </w:r>
      <w:r w:rsidRPr="00E878E4">
        <w:rPr>
          <w:rFonts w:eastAsia="Times New Roman"/>
          <w:sz w:val="28"/>
          <w:szCs w:val="28"/>
          <w:lang w:eastAsia="vi-VN"/>
        </w:rPr>
        <w:t>Đại hội công nhân viên chức của Tổng công ty là hình thức trực tiếp để người lao động tham gia quản lý Tổng công ty. Đại hội công nhân viên chức có các quyền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Tham gia thảo luận xây dựng thỏa ước lao động tập thể để người đại diện tập thể lao động thương lượng và ký kết với Tổng Giám đốc.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Thảo luận và thông qua quy chế sử dụng các quỹ có liên quan trực tiếp đến lợi ích của người lao động trong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w:t>
      </w:r>
      <w:r w:rsidRPr="00E878E4">
        <w:rPr>
          <w:rFonts w:eastAsia="Times New Roman"/>
          <w:iCs/>
          <w:sz w:val="28"/>
          <w:szCs w:val="28"/>
          <w:lang w:eastAsia="vi-VN"/>
        </w:rPr>
        <w:t xml:space="preserve">. </w:t>
      </w:r>
      <w:r w:rsidRPr="00E878E4">
        <w:rPr>
          <w:rFonts w:eastAsia="Times New Roman"/>
          <w:sz w:val="28"/>
          <w:szCs w:val="28"/>
          <w:lang w:eastAsia="vi-VN"/>
        </w:rPr>
        <w:t>Giới thiệu người tham gia Hội đồng Quản trị Ban Kiểm soát.</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21. </w:t>
      </w:r>
      <w:r w:rsidRPr="00E878E4">
        <w:rPr>
          <w:rFonts w:eastAsia="Times New Roman"/>
          <w:sz w:val="28"/>
          <w:szCs w:val="28"/>
          <w:lang w:eastAsia="vi-VN"/>
        </w:rPr>
        <w:t xml:space="preserve">Đại hội công nhân viên chức được tổ chức và hoạt động theo hướng dẫn của Tổng Liên đoàn Lao động Việt Nam. </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w:t>
      </w:r>
    </w:p>
    <w:p w:rsidR="00E878E4" w:rsidRPr="00E878E4" w:rsidRDefault="00E878E4" w:rsidP="00936C8F">
      <w:pPr>
        <w:ind w:left="0"/>
        <w:jc w:val="center"/>
        <w:rPr>
          <w:rFonts w:eastAsia="Times New Roman"/>
          <w:b/>
          <w:bCs/>
          <w:sz w:val="28"/>
          <w:szCs w:val="28"/>
          <w:lang w:eastAsia="vi-VN"/>
        </w:rPr>
      </w:pPr>
      <w:r w:rsidRPr="00E878E4">
        <w:rPr>
          <w:rFonts w:eastAsia="Times New Roman"/>
          <w:b/>
          <w:bCs/>
          <w:sz w:val="28"/>
          <w:szCs w:val="28"/>
          <w:lang w:eastAsia="vi-VN"/>
        </w:rPr>
        <w:t>C</w:t>
      </w:r>
      <w:proofErr w:type="spellStart"/>
      <w:r w:rsidR="00936C8F">
        <w:rPr>
          <w:rFonts w:eastAsia="Times New Roman"/>
          <w:b/>
          <w:bCs/>
          <w:sz w:val="28"/>
          <w:szCs w:val="28"/>
          <w:lang w:val="en-US" w:eastAsia="vi-VN"/>
        </w:rPr>
        <w:t>hương</w:t>
      </w:r>
      <w:proofErr w:type="spellEnd"/>
      <w:r w:rsidRPr="00E878E4">
        <w:rPr>
          <w:rFonts w:eastAsia="Times New Roman"/>
          <w:b/>
          <w:bCs/>
          <w:sz w:val="28"/>
          <w:szCs w:val="28"/>
          <w:lang w:eastAsia="vi-VN"/>
        </w:rPr>
        <w:t xml:space="preserve"> </w:t>
      </w:r>
      <w:bookmarkStart w:id="7" w:name="Chuong_VI"/>
      <w:bookmarkEnd w:id="7"/>
      <w:r w:rsidRPr="00E878E4">
        <w:rPr>
          <w:rFonts w:eastAsia="Times New Roman"/>
          <w:b/>
          <w:bCs/>
          <w:sz w:val="28"/>
          <w:szCs w:val="28"/>
          <w:lang w:eastAsia="vi-VN"/>
        </w:rPr>
        <w:t>VI</w:t>
      </w:r>
    </w:p>
    <w:p w:rsidR="00E878E4" w:rsidRPr="00E878E4" w:rsidRDefault="00E878E4" w:rsidP="00936C8F">
      <w:pPr>
        <w:ind w:left="0"/>
        <w:jc w:val="center"/>
        <w:rPr>
          <w:rFonts w:eastAsia="Times New Roman"/>
          <w:b/>
          <w:bCs/>
          <w:sz w:val="28"/>
          <w:szCs w:val="28"/>
          <w:lang w:eastAsia="vi-VN"/>
        </w:rPr>
      </w:pPr>
      <w:r w:rsidRPr="00E878E4">
        <w:rPr>
          <w:rFonts w:eastAsia="Times New Roman"/>
          <w:b/>
          <w:bCs/>
          <w:sz w:val="28"/>
          <w:szCs w:val="28"/>
          <w:lang w:eastAsia="vi-VN"/>
        </w:rPr>
        <w:t>ĐƠN VỊ THÀNH VIÊN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22</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có các đơn vị</w:t>
      </w:r>
      <w:r w:rsidRPr="00E878E4">
        <w:rPr>
          <w:rFonts w:eastAsia="Times New Roman"/>
          <w:iCs/>
          <w:sz w:val="28"/>
          <w:szCs w:val="28"/>
          <w:lang w:eastAsia="vi-VN"/>
        </w:rPr>
        <w:t xml:space="preserve"> </w:t>
      </w:r>
      <w:r w:rsidRPr="00E878E4">
        <w:rPr>
          <w:rFonts w:eastAsia="Times New Roman"/>
          <w:sz w:val="28"/>
          <w:szCs w:val="28"/>
          <w:lang w:eastAsia="vi-VN"/>
        </w:rPr>
        <w:t>thành viên là những doanh nghiệp Nhà nước hạch toán độc lập, những đơn vị hạch toán phụ thuộc vào những đơn vị sự nghiệp. Danh sách các đơn vị thành viên được ghi trong quyết định thành lập hoặc Điều lệ cụ thể của từng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w:t>
      </w:r>
      <w:r w:rsidRPr="00E878E4">
        <w:rPr>
          <w:rFonts w:eastAsia="Times New Roman"/>
          <w:iCs/>
          <w:sz w:val="28"/>
          <w:szCs w:val="28"/>
          <w:lang w:eastAsia="vi-VN"/>
        </w:rPr>
        <w:t xml:space="preserve">. </w:t>
      </w:r>
      <w:r w:rsidRPr="00E878E4">
        <w:rPr>
          <w:rFonts w:eastAsia="Times New Roman"/>
          <w:sz w:val="28"/>
          <w:szCs w:val="28"/>
          <w:lang w:eastAsia="vi-VN"/>
        </w:rPr>
        <w:t xml:space="preserve">Các đơn </w:t>
      </w:r>
      <w:r w:rsidRPr="00E878E4">
        <w:rPr>
          <w:rFonts w:eastAsia="Times New Roman"/>
          <w:iCs/>
          <w:sz w:val="28"/>
          <w:szCs w:val="28"/>
          <w:lang w:eastAsia="vi-VN"/>
        </w:rPr>
        <w:t xml:space="preserve">vị </w:t>
      </w:r>
      <w:r w:rsidRPr="00E878E4">
        <w:rPr>
          <w:rFonts w:eastAsia="Times New Roman"/>
          <w:sz w:val="28"/>
          <w:szCs w:val="28"/>
          <w:lang w:eastAsia="vi-VN"/>
        </w:rPr>
        <w:t>thành viên Tổng công ty có con dấu, được mở tài khoản tại Ngân hàng phù hợp với phương thức hạch toán của mình.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Đơn vị thành viên là doanh nghiệp hạch toán độc lập và đơn vị hạch toán phụ thuộc có Điều lệ tổ chức và hoạt động riêng đơn vị sự nghiệp của Tổng công ty có Quy chế Tổ</w:t>
      </w:r>
      <w:r w:rsidRPr="00E878E4">
        <w:rPr>
          <w:rFonts w:eastAsia="Times New Roman"/>
          <w:iCs/>
          <w:sz w:val="28"/>
          <w:szCs w:val="28"/>
          <w:lang w:eastAsia="vi-VN"/>
        </w:rPr>
        <w:t xml:space="preserve"> </w:t>
      </w:r>
      <w:r w:rsidRPr="00E878E4">
        <w:rPr>
          <w:rFonts w:eastAsia="Times New Roman"/>
          <w:sz w:val="28"/>
          <w:szCs w:val="28"/>
          <w:lang w:eastAsia="vi-VN"/>
        </w:rPr>
        <w:t xml:space="preserve">chức và hoạt động riêng. Các Điều lệ và Quy chế này đều do Hội đồng quản trị phê chuẩn phù </w:t>
      </w:r>
      <w:r w:rsidRPr="00E878E4">
        <w:rPr>
          <w:rFonts w:eastAsia="Times New Roman"/>
          <w:iCs/>
          <w:sz w:val="28"/>
          <w:szCs w:val="28"/>
          <w:lang w:eastAsia="vi-VN"/>
        </w:rPr>
        <w:t xml:space="preserve">hợp </w:t>
      </w:r>
      <w:r w:rsidRPr="00E878E4">
        <w:rPr>
          <w:rFonts w:eastAsia="Times New Roman"/>
          <w:sz w:val="28"/>
          <w:szCs w:val="28"/>
          <w:lang w:eastAsia="vi-VN"/>
        </w:rPr>
        <w:t>với pháp luật và Điều lệ cụ thể của Tổng công ty.</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23</w:t>
      </w:r>
      <w:r w:rsidRPr="00E878E4">
        <w:rPr>
          <w:rFonts w:eastAsia="Times New Roman"/>
          <w:b/>
          <w:bCs/>
          <w:sz w:val="28"/>
          <w:szCs w:val="28"/>
          <w:lang w:eastAsia="vi-VN"/>
        </w:rPr>
        <w:t xml:space="preserve">. </w:t>
      </w:r>
      <w:r w:rsidRPr="00E878E4">
        <w:rPr>
          <w:rFonts w:eastAsia="Times New Roman"/>
          <w:sz w:val="28"/>
          <w:szCs w:val="28"/>
          <w:lang w:eastAsia="vi-VN"/>
        </w:rPr>
        <w:t>Thành viên là doanh nghiệp Nhà nước hạch toán độc lập: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cụ thể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Hội đồng Quản trị, Tổng Giám đốc Tổng công ty có các quyền đối với thành viên là doanh nghiệp hạch toán độc lập như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Uỷ nhiệm cho Giám đốc doanh nghiệp thành viên quản lý, điều hành hoạt đang của doanh nghiệp phù hợp với Điều lệ của doanh nghiệp đã được Hội đồng Quản trị Tổng công ty phê chuẩn.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Giám đốc doanh nghiệp thành viên hạch toán độc lập chịu trách nhiệm trước Hội đồng Quản trị, Tổng Giám đốc Tổng công ty, trước pháp luật về hoạt động của doanh nghiệp;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Bổ nhiệm, miễn nhiệm, khen thưởng, kỷ luật Giám đốc, Phó Giám đốc;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c) Phê duyệt kế hoạch, kiểm tra thực hiện kế hoạch và quyết toán tài chính; quy định mức trích lập quỹ khen thưởng, phúc lợi ở doanh nghiệp theo quy định của Bộ Tài chính;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d) Trích một phần quỹ khấu hao cơ bản và lợi nhuận sau thuế theo quy định của Bộ Tài chính để thành lập các quỹ tập trung của Tổng công ty dùng vào mục đích ưu đầu tư, thực hiện các dự án đầu tư ở các đơn vị thành viên;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đ) Phê duyệt các phương án, kế hoạch đầu tư mở rộng, đầu tư chiều sâu, hợp tác liên doanh, bổ súng, thu hồi một phần vốn, chuyển nhượng cổ phần thuộc quyền quản lý của Tổng công ty đang do các doanh nghiệp thành viên nắm giữ;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e) Điều hòa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g) Phê duyệt các hình thức trả lương đơn giá tiền lương và các biện pháp bảo đảm đời sống, điều kiện lao động cho cán bộ, công nhân viên của doanh nghiệp;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h) Quyết định mở rộng hoặc thu hẹp phạm vi kinh doanh của doanh nghiệp thành viên theo chiến lược phát triển chung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i) Phê chuẩn Điều lệ Tổ chức và hoạt động của doanh nghiệp, trong đó quy định sự phân cấp cho Giám đốc doanh nghiệp về tổ chức bộ máy quản lý doanh nghiệp, tuyển dụng, khen thưởng, đề bạt, kỷ</w:t>
      </w:r>
      <w:r w:rsidRPr="00E878E4">
        <w:rPr>
          <w:rFonts w:eastAsia="Times New Roman"/>
          <w:iCs/>
          <w:sz w:val="28"/>
          <w:szCs w:val="28"/>
          <w:lang w:eastAsia="vi-VN"/>
        </w:rPr>
        <w:t xml:space="preserve"> </w:t>
      </w:r>
      <w:r w:rsidRPr="00E878E4">
        <w:rPr>
          <w:rFonts w:eastAsia="Times New Roman"/>
          <w:sz w:val="28"/>
          <w:szCs w:val="28"/>
          <w:lang w:eastAsia="vi-VN"/>
        </w:rPr>
        <w:t>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k) Kiểm tra hoạt động của doanh nghiệp và yêu cầu doanh nghiệp báo cáo về tình hình tài chính và kết quả hoạt động kinh doanh.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24</w:t>
      </w:r>
      <w:r w:rsidRPr="00E878E4">
        <w:rPr>
          <w:rFonts w:eastAsia="Times New Roman"/>
          <w:b/>
          <w:bCs/>
          <w:sz w:val="28"/>
          <w:szCs w:val="28"/>
          <w:lang w:eastAsia="vi-VN"/>
        </w:rPr>
        <w:t xml:space="preserve">. </w:t>
      </w:r>
      <w:r w:rsidRPr="00E878E4">
        <w:rPr>
          <w:rFonts w:eastAsia="Times New Roman"/>
          <w:sz w:val="28"/>
          <w:szCs w:val="28"/>
          <w:lang w:eastAsia="vi-VN"/>
        </w:rPr>
        <w:t xml:space="preserve">Thành viên Tổng công ty là doanh nghiệp hạch toán độc lập chịu trách nhiệm về các khoản nợ, về cam kết của mình trong phạm vi số vốn do doanh nghiệp quản lý, sử dụng, cụ thể là: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Trong chiến lược và đầu tư phát triển: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a) Doanh nghiệp được giao tổ chức thực hiện các dự án đầu tư phát triển theo kế hoạch của Tổng công ty. Doanh nghiệp được Tổng công ty giao các nguồn lực để thực hiện dự án đó;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Trong hoạt động kinh doanh, doanh nghiệp xây dựng và tổ chức thực hiện kế hoạch của mình trên cơ sở:</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a) Bảo đảm các mục tiêu, chỉ tiêu, các cân đối lớn các định mức kinh tế - kỹ thuật chủ yếu kể cả đơn giá và giá của doanh nghiệp phù hợp với kế hoạch chung của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Kế hoạch mở rộng kinh doanh trên cơ sở sử dụng tối ưu mọi nguồn lực mà doanh nghiệp có và tự huy động phù hợp với nhu cầu của thị trường.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Trong hoạt động tài chính và hạch toán kinh tế:</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Doanh nghiệp được nhận vốn và nguồn lực khác của Nhà nước do Tổng công ty giao lại cho doanh nghiệp. Doanh nghiệp có nhiệm vụ bảo toàn, phát triển vốn và các nguồn lực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Doanh nghiệp được quyền huy động vốn, các nguồn tín dụng khác theo pháp luật để thực hiện kế hoạch kinh doanh và đầu tư phát triển của mình;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Doanh nghiệp được hình thành quỹ đầu tư xây dựng cơ bản, quỹ phát triển sản xuất, quỹ khen thưởng, quỹ phúc lợi, quỹ dự trữ tài chính theo Quy chế Tài chính của Tổng công ty (nếu có) hoặc theo quy định cửa Bộ Tài chính. Doanh nghiệp có nghĩa vụ trích nộp và được sử dụng các quỹ tập trung của Tổng công ty theo quy định của Điều lệ Tổng công ty và theo các quyết định của Hội đồng Quản trị;</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d) Doanh nghiệp chịu trách nhiệm nộp thuế và các nghĩa vụ tài chính khác (nếu có)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 Doanh nghiệp có thể được Tổng công ty ủy quyền thực hiện các hợp đồng với khách hàng trong nước và nước ngoài nhân danh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4. Trong lĩnh vực tổ chức, cán bộ và lao động: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Doanh nghiệp có quyền đề nghị Tổng công ty xem xét, quyết định hoặc được Tổng công ty ủy quyền quyết định việc thành lập, tổ chức lại, giải thể các đơn vị trực thuộc và việc tổ chức bộ máy quản lý doanh nghiệp theo quy định của Điều lệ Tổng công ty và Điều lệ riêng của doanh nghiệp;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cụ thể của từng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25</w:t>
      </w:r>
      <w:r w:rsidRPr="00E878E4">
        <w:rPr>
          <w:rFonts w:eastAsia="Times New Roman"/>
          <w:b/>
          <w:bCs/>
          <w:sz w:val="28"/>
          <w:szCs w:val="28"/>
          <w:lang w:eastAsia="vi-VN"/>
        </w:rPr>
        <w:t xml:space="preserve">. </w:t>
      </w:r>
      <w:r w:rsidRPr="00E878E4">
        <w:rPr>
          <w:rFonts w:eastAsia="Times New Roman"/>
          <w:sz w:val="28"/>
          <w:szCs w:val="28"/>
          <w:lang w:eastAsia="vi-VN"/>
        </w:rPr>
        <w:t>Thành viên là các đơn vị hạch toán phụ thuộc: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w:t>
      </w:r>
      <w:r w:rsidRPr="00E878E4">
        <w:rPr>
          <w:rFonts w:eastAsia="Times New Roman"/>
          <w:iCs/>
          <w:sz w:val="28"/>
          <w:szCs w:val="28"/>
          <w:lang w:eastAsia="vi-VN"/>
        </w:rPr>
        <w:t xml:space="preserve">. </w:t>
      </w:r>
      <w:r w:rsidRPr="00E878E4">
        <w:rPr>
          <w:rFonts w:eastAsia="Times New Roman"/>
          <w:sz w:val="28"/>
          <w:szCs w:val="28"/>
          <w:lang w:eastAsia="vi-VN"/>
        </w:rPr>
        <w:t>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Được ký kết các hợp đồng kinh tế, được chủ động thực hiện các hợp đồng kinh doanh, hoạt động tài chính, tổ chức và nhân sự theo phân cấp của Tổng công ty. Quyền hạn, nhiệm vụ của các đơn vị hạch toán phụ thuộc được cụ thể hóa trong Điều lệ Tổ chức và hoạt động của đơn vị này do Hội đồng Quản trị phê chuẩn.</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26</w:t>
      </w:r>
      <w:r w:rsidRPr="00E878E4">
        <w:rPr>
          <w:rFonts w:eastAsia="Times New Roman"/>
          <w:b/>
          <w:bCs/>
          <w:sz w:val="28"/>
          <w:szCs w:val="28"/>
          <w:lang w:eastAsia="vi-VN"/>
        </w:rPr>
        <w:t xml:space="preserve">. </w:t>
      </w:r>
      <w:r w:rsidRPr="00E878E4">
        <w:rPr>
          <w:rFonts w:eastAsia="Times New Roman"/>
          <w:sz w:val="28"/>
          <w:szCs w:val="28"/>
          <w:lang w:eastAsia="vi-VN"/>
        </w:rPr>
        <w:t>Các đơn vị sự nghiệp có Quy chế tổ chức và hoạt động do Hội đồng Quản trị Phê chuẩn; thực hiện chế độ lấy thu bù chi,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27</w:t>
      </w:r>
      <w:r w:rsidRPr="00E878E4">
        <w:rPr>
          <w:rFonts w:eastAsia="Times New Roman"/>
          <w:b/>
          <w:bCs/>
          <w:sz w:val="28"/>
          <w:szCs w:val="28"/>
          <w:lang w:eastAsia="vi-VN"/>
        </w:rPr>
        <w:t xml:space="preserve">. </w:t>
      </w:r>
      <w:r w:rsidRPr="00E878E4">
        <w:rPr>
          <w:rFonts w:eastAsia="Times New Roman"/>
          <w:sz w:val="28"/>
          <w:szCs w:val="28"/>
          <w:lang w:eastAsia="vi-VN"/>
        </w:rPr>
        <w:t>Tùy theo đặc thù và điều kiện cụ thể của từng Tổng công ty, Thủ trưởng cơ quan quyết định thành lập Tổng công ty quyết định việc thành lập hay không thành lập Công ty Tài chính trong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28</w:t>
      </w:r>
      <w:r w:rsidRPr="00E878E4">
        <w:rPr>
          <w:rFonts w:eastAsia="Times New Roman"/>
          <w:b/>
          <w:bCs/>
          <w:sz w:val="28"/>
          <w:szCs w:val="28"/>
          <w:lang w:eastAsia="vi-VN"/>
        </w:rPr>
        <w:t xml:space="preserve">.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chình trong nước và ngoài nước; phát hành cổ phiếu, trái phiếu doanh nghiệp, trái phiếu công trình, mua bán giấy tờ và chứng từ có giá theo quy định của pháp luật; huy động vốn nhàn rỗi ủa công nhân viên chức trong nội bộ Tổng công ty và các đơn vị trong ngành kinh tế - kỹ thuật Tổng công ty kinh doanh.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Công ty Tài chính thực hiện việc huy động vốn cho các dự án đầu tư của Tổng công ty, thực hiện các dịch vụ khác theo quy định của Điều lệ công ty và Quy chế Công ty Tài chinh trong Tổng công ty do Ngân hàng Nhà nước ban hành. Đối với các dự án lớn thì chủ đầu tư trực tiếp ký hợp đồng, Công ty Tài chính làm chức năng dịch vụ.</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Các đơn vị sử dụng vốn của Công ty Tài chính theo nguyên tắc có vay có trả, thực hiện chế độ lãi suất nội bộ do Công ty Tài chính đề nghị, Tổng Giám đốc</w:t>
      </w:r>
      <w:r w:rsidRPr="00E878E4">
        <w:rPr>
          <w:rFonts w:eastAsia="Times New Roman"/>
          <w:iCs/>
          <w:sz w:val="28"/>
          <w:szCs w:val="28"/>
          <w:lang w:eastAsia="vi-VN"/>
        </w:rPr>
        <w:t xml:space="preserve"> </w:t>
      </w:r>
      <w:r w:rsidRPr="00E878E4">
        <w:rPr>
          <w:rFonts w:eastAsia="Times New Roman"/>
          <w:sz w:val="28"/>
          <w:szCs w:val="28"/>
          <w:lang w:eastAsia="vi-VN"/>
        </w:rPr>
        <w:t>Tổng công ty phê duyệt theo ủy quyền của Hội đồng Quản trị.</w:t>
      </w:r>
    </w:p>
    <w:p w:rsidR="00E878E4" w:rsidRPr="00E878E4" w:rsidRDefault="00936C8F" w:rsidP="00936C8F">
      <w:pPr>
        <w:ind w:left="0" w:firstLine="0"/>
        <w:jc w:val="center"/>
        <w:rPr>
          <w:rFonts w:eastAsia="Times New Roman"/>
          <w:b/>
          <w:bCs/>
          <w:sz w:val="28"/>
          <w:szCs w:val="28"/>
          <w:lang w:eastAsia="vi-VN"/>
        </w:rPr>
      </w:pPr>
      <w:r>
        <w:rPr>
          <w:rFonts w:eastAsia="Times New Roman"/>
          <w:b/>
          <w:bCs/>
          <w:sz w:val="28"/>
          <w:szCs w:val="28"/>
          <w:lang w:eastAsia="vi-VN"/>
        </w:rPr>
        <w:t>C</w:t>
      </w:r>
      <w:proofErr w:type="spellStart"/>
      <w:r>
        <w:rPr>
          <w:rFonts w:eastAsia="Times New Roman"/>
          <w:b/>
          <w:bCs/>
          <w:sz w:val="28"/>
          <w:szCs w:val="28"/>
          <w:lang w:val="en-US" w:eastAsia="vi-VN"/>
        </w:rPr>
        <w:t>hương</w:t>
      </w:r>
      <w:proofErr w:type="spellEnd"/>
      <w:r w:rsidR="00E878E4" w:rsidRPr="00E878E4">
        <w:rPr>
          <w:rFonts w:eastAsia="Times New Roman"/>
          <w:b/>
          <w:bCs/>
          <w:sz w:val="28"/>
          <w:szCs w:val="28"/>
          <w:lang w:eastAsia="vi-VN"/>
        </w:rPr>
        <w:t xml:space="preserve"> </w:t>
      </w:r>
      <w:bookmarkStart w:id="8" w:name="Chuong_VII"/>
      <w:bookmarkEnd w:id="8"/>
      <w:r w:rsidR="00E878E4" w:rsidRPr="00E878E4">
        <w:rPr>
          <w:rFonts w:eastAsia="Times New Roman"/>
          <w:b/>
          <w:bCs/>
          <w:sz w:val="28"/>
          <w:szCs w:val="28"/>
          <w:lang w:eastAsia="vi-VN"/>
        </w:rPr>
        <w:t>VII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QUẢN LÝ PHẦN VỐN GÓP CỦA TỔNG CÔNG TY VÀ CỦA CÁC DOANH NGHIỆP THÀNH VIÊN Ở CÁC DOANH NGHIỆP KHÁC</w:t>
      </w:r>
    </w:p>
    <w:p w:rsidR="00E878E4" w:rsidRPr="003973BA" w:rsidRDefault="00936C8F" w:rsidP="00936C8F">
      <w:pPr>
        <w:ind w:left="0" w:firstLine="0"/>
        <w:jc w:val="center"/>
        <w:rPr>
          <w:rFonts w:eastAsia="Times New Roman"/>
          <w:b/>
          <w:bCs/>
          <w:sz w:val="28"/>
          <w:szCs w:val="28"/>
          <w:lang w:val="en-US" w:eastAsia="vi-VN"/>
        </w:rPr>
      </w:pPr>
      <w:r>
        <w:rPr>
          <w:rFonts w:eastAsia="Times New Roman"/>
          <w:b/>
          <w:bCs/>
          <w:sz w:val="28"/>
          <w:szCs w:val="28"/>
          <w:lang w:eastAsia="vi-VN"/>
        </w:rPr>
        <w:t>M</w:t>
      </w:r>
      <w:proofErr w:type="spellStart"/>
      <w:r>
        <w:rPr>
          <w:rFonts w:eastAsia="Times New Roman"/>
          <w:b/>
          <w:bCs/>
          <w:sz w:val="28"/>
          <w:szCs w:val="28"/>
          <w:lang w:val="en-US" w:eastAsia="vi-VN"/>
        </w:rPr>
        <w:t>ục</w:t>
      </w:r>
      <w:proofErr w:type="spellEnd"/>
      <w:r w:rsidR="003973BA">
        <w:rPr>
          <w:rFonts w:eastAsia="Times New Roman"/>
          <w:b/>
          <w:bCs/>
          <w:sz w:val="28"/>
          <w:szCs w:val="28"/>
          <w:lang w:eastAsia="vi-VN"/>
        </w:rPr>
        <w:t xml:space="preserve"> </w:t>
      </w:r>
      <w:r w:rsidR="003973BA">
        <w:rPr>
          <w:rFonts w:eastAsia="Times New Roman"/>
          <w:b/>
          <w:bCs/>
          <w:sz w:val="28"/>
          <w:szCs w:val="28"/>
          <w:lang w:val="en-US" w:eastAsia="vi-VN"/>
        </w:rPr>
        <w:t>1</w:t>
      </w:r>
    </w:p>
    <w:p w:rsidR="00936C8F" w:rsidRDefault="00E878E4" w:rsidP="00936C8F">
      <w:pPr>
        <w:spacing w:before="0" w:after="0" w:line="240" w:lineRule="auto"/>
        <w:ind w:left="0" w:firstLine="0"/>
        <w:jc w:val="center"/>
        <w:rPr>
          <w:rFonts w:eastAsia="Times New Roman"/>
          <w:b/>
          <w:bCs/>
          <w:sz w:val="28"/>
          <w:szCs w:val="28"/>
          <w:lang w:val="en-US" w:eastAsia="vi-VN"/>
        </w:rPr>
      </w:pPr>
      <w:r w:rsidRPr="00E878E4">
        <w:rPr>
          <w:rFonts w:eastAsia="Times New Roman"/>
          <w:b/>
          <w:bCs/>
          <w:sz w:val="28"/>
          <w:szCs w:val="28"/>
          <w:lang w:eastAsia="vi-VN"/>
        </w:rPr>
        <w:t xml:space="preserve">QUẢN LÝ PHẦN VỐN GÓP CỦA TỔNG CÔNG TY </w:t>
      </w:r>
    </w:p>
    <w:p w:rsidR="00E878E4" w:rsidRPr="00E878E4" w:rsidRDefault="00E878E4" w:rsidP="00936C8F">
      <w:pPr>
        <w:spacing w:before="0" w:after="0" w:line="240" w:lineRule="auto"/>
        <w:ind w:left="0" w:firstLine="0"/>
        <w:jc w:val="center"/>
        <w:rPr>
          <w:rFonts w:eastAsia="Times New Roman"/>
          <w:b/>
          <w:bCs/>
          <w:sz w:val="28"/>
          <w:szCs w:val="28"/>
          <w:lang w:eastAsia="vi-VN"/>
        </w:rPr>
      </w:pPr>
      <w:r w:rsidRPr="00E878E4">
        <w:rPr>
          <w:rFonts w:eastAsia="Times New Roman"/>
          <w:b/>
          <w:bCs/>
          <w:sz w:val="28"/>
          <w:szCs w:val="28"/>
          <w:lang w:eastAsia="vi-VN"/>
        </w:rPr>
        <w:t>Ở CÁC DOANH NGHIỆP KHÁC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29</w:t>
      </w:r>
      <w:r w:rsidRPr="00E878E4">
        <w:rPr>
          <w:rFonts w:eastAsia="Times New Roman"/>
          <w:b/>
          <w:bCs/>
          <w:sz w:val="28"/>
          <w:szCs w:val="28"/>
          <w:lang w:eastAsia="vi-VN"/>
        </w:rPr>
        <w:t xml:space="preserve">. </w:t>
      </w:r>
      <w:r w:rsidRPr="00E878E4">
        <w:rPr>
          <w:rFonts w:eastAsia="Times New Roman"/>
          <w:sz w:val="28"/>
          <w:szCs w:val="28"/>
          <w:lang w:eastAsia="vi-VN"/>
        </w:rPr>
        <w:t>Đối với phần vốn của Tổng công ty góp vào các doanh nghiệp khác, Hội đồng Quản trị Tổng công ty có quyền và nghĩa vụ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Thông qua phương án góp vốn do Tổng Giám đốc xây dựng để quyết định hoặc trình Thủ trưởng các cơ quan</w:t>
      </w:r>
      <w:r w:rsidRPr="00E878E4">
        <w:rPr>
          <w:rFonts w:eastAsia="Times New Roman"/>
          <w:iCs/>
          <w:sz w:val="28"/>
          <w:szCs w:val="28"/>
          <w:lang w:eastAsia="vi-VN"/>
        </w:rPr>
        <w:t xml:space="preserve"> </w:t>
      </w:r>
      <w:r w:rsidRPr="00E878E4">
        <w:rPr>
          <w:rFonts w:eastAsia="Times New Roman"/>
          <w:sz w:val="28"/>
          <w:szCs w:val="28"/>
          <w:lang w:eastAsia="vi-VN"/>
        </w:rPr>
        <w:t xml:space="preserve">Nhà nước quyết định theo phân cấp tại tiết e, Khoản 2, Điều 13 của điều lệ này.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Theo đề nghị của Tổng Giám đốc, cử, bãi miễn, khen thưởng, kỷ luật người trực tiếp quản lý phần vốn của Tổng công ty tại doanh nghiệp có vốn góp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30</w:t>
      </w:r>
      <w:r w:rsidRPr="00E878E4">
        <w:rPr>
          <w:rFonts w:eastAsia="Times New Roman"/>
          <w:b/>
          <w:bCs/>
          <w:sz w:val="28"/>
          <w:szCs w:val="28"/>
          <w:lang w:eastAsia="vi-VN"/>
        </w:rPr>
        <w:t xml:space="preserve">. </w:t>
      </w:r>
      <w:r w:rsidRPr="00E878E4">
        <w:rPr>
          <w:rFonts w:eastAsia="Times New Roman"/>
          <w:sz w:val="28"/>
          <w:szCs w:val="28"/>
          <w:lang w:eastAsia="vi-VN"/>
        </w:rPr>
        <w:t xml:space="preserve">Quyền và nghĩa vụ của người trực tiếp quản lý phần vốn của Tổng công ty góp vào các doanh nghiệp khác: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Tham gia các chức danh quản lý, điều hành ở doanh nghiệp có vốn góp của Tổng công ty theo Điều lệ của doanh nghiệp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Theo dõi và giám sát tình hình hoạt động của doanh nghiệp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3. Thực hiện chế độ báo cáo và chịu trách nhiệm trước Hội đồng Quản trị Tổng công ty về hiệu quả sử dụng phần vốn củn Tổng công ty góp vào doanh nghiệp này. </w:t>
      </w:r>
    </w:p>
    <w:p w:rsidR="00E878E4" w:rsidRPr="003973BA" w:rsidRDefault="00936C8F" w:rsidP="00936C8F">
      <w:pPr>
        <w:spacing w:before="0" w:after="0" w:line="240" w:lineRule="auto"/>
        <w:ind w:left="0" w:firstLine="0"/>
        <w:jc w:val="center"/>
        <w:rPr>
          <w:rFonts w:eastAsia="Times New Roman"/>
          <w:b/>
          <w:bCs/>
          <w:sz w:val="28"/>
          <w:szCs w:val="28"/>
          <w:lang w:val="en-US" w:eastAsia="vi-VN"/>
        </w:rPr>
      </w:pPr>
      <w:r>
        <w:rPr>
          <w:rFonts w:eastAsia="Times New Roman"/>
          <w:b/>
          <w:bCs/>
          <w:sz w:val="28"/>
          <w:szCs w:val="28"/>
          <w:lang w:eastAsia="vi-VN"/>
        </w:rPr>
        <w:t>M</w:t>
      </w:r>
      <w:proofErr w:type="spellStart"/>
      <w:r>
        <w:rPr>
          <w:rFonts w:eastAsia="Times New Roman"/>
          <w:b/>
          <w:bCs/>
          <w:sz w:val="28"/>
          <w:szCs w:val="28"/>
          <w:lang w:val="en-US" w:eastAsia="vi-VN"/>
        </w:rPr>
        <w:t>ục</w:t>
      </w:r>
      <w:proofErr w:type="spellEnd"/>
      <w:r w:rsidR="003973BA">
        <w:rPr>
          <w:rFonts w:eastAsia="Times New Roman"/>
          <w:b/>
          <w:bCs/>
          <w:sz w:val="28"/>
          <w:szCs w:val="28"/>
          <w:lang w:eastAsia="vi-VN"/>
        </w:rPr>
        <w:t xml:space="preserve"> </w:t>
      </w:r>
      <w:r w:rsidR="003973BA">
        <w:rPr>
          <w:rFonts w:eastAsia="Times New Roman"/>
          <w:b/>
          <w:bCs/>
          <w:sz w:val="28"/>
          <w:szCs w:val="28"/>
          <w:lang w:val="en-US" w:eastAsia="vi-VN"/>
        </w:rPr>
        <w:t>2</w:t>
      </w:r>
    </w:p>
    <w:p w:rsidR="00E878E4" w:rsidRPr="00E878E4" w:rsidRDefault="00E878E4" w:rsidP="00936C8F">
      <w:pPr>
        <w:spacing w:before="0" w:after="0" w:line="240" w:lineRule="auto"/>
        <w:ind w:left="0" w:firstLine="0"/>
        <w:jc w:val="center"/>
        <w:rPr>
          <w:rFonts w:eastAsia="Times New Roman"/>
          <w:b/>
          <w:bCs/>
          <w:sz w:val="28"/>
          <w:szCs w:val="28"/>
          <w:lang w:eastAsia="vi-VN"/>
        </w:rPr>
      </w:pPr>
      <w:r w:rsidRPr="00E878E4">
        <w:rPr>
          <w:rFonts w:eastAsia="Times New Roman"/>
          <w:b/>
          <w:bCs/>
          <w:sz w:val="28"/>
          <w:szCs w:val="28"/>
          <w:lang w:eastAsia="vi-VN"/>
        </w:rPr>
        <w:t>QUẢN LÝ PHẦN VỐN GÓP CỦA DOANH NGHIỆP THÀNH VIÊN HẠCH TOÁN ĐỘC LẬP GỘP VÀO CÁC DOANH NGHIỆP KHÁC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31</w:t>
      </w:r>
      <w:r w:rsidRPr="00E878E4">
        <w:rPr>
          <w:rFonts w:eastAsia="Times New Roman"/>
          <w:iCs/>
          <w:sz w:val="28"/>
          <w:szCs w:val="28"/>
          <w:lang w:eastAsia="vi-VN"/>
        </w:rPr>
        <w:t xml:space="preserve">. </w:t>
      </w:r>
      <w:r w:rsidRPr="00E878E4">
        <w:rPr>
          <w:rFonts w:eastAsia="Times New Roman"/>
          <w:sz w:val="28"/>
          <w:szCs w:val="28"/>
          <w:lang w:eastAsia="vi-VN"/>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Xây dựng phương án góp vốn để Tổng Giám đốc trình Hội đồng Quản trị Tổng công ty phê duyệt.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Cử, bãi miễn, khen thưởng, kỷ luật người trực tiếp quản lý phần vốn của doanh nghiệp góp và các doanh nghiệp khác.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32. </w:t>
      </w:r>
      <w:r w:rsidRPr="00E878E4">
        <w:rPr>
          <w:rFonts w:eastAsia="Times New Roman"/>
          <w:sz w:val="28"/>
          <w:szCs w:val="28"/>
          <w:lang w:eastAsia="vi-VN"/>
        </w:rPr>
        <w:t>Quản và nghĩa vụ của người quản lý trực tiếp phần vốn của doanh nghiệp góp vào doanh nghiệp khác.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Tham gia các chức danh quản lý, điều hành doanh nghiệp có vốn góp của doanh nghiệp mình theo Điều lệ của doanh nghiệp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Theo dõi, giám sát tình hình hoạt động kinh doanh của doanh nghiệp có vốn góp của doanh nghiệp mình.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Thực hiện chế độ báo cáo do Giám đốc quy định chịu trách nhiệm trước Hội đồng quản</w:t>
      </w:r>
      <w:r w:rsidRPr="00E878E4">
        <w:rPr>
          <w:rFonts w:eastAsia="Times New Roman"/>
          <w:iCs/>
          <w:sz w:val="28"/>
          <w:szCs w:val="28"/>
          <w:lang w:eastAsia="vi-VN"/>
        </w:rPr>
        <w:t xml:space="preserve"> </w:t>
      </w:r>
      <w:r w:rsidRPr="00E878E4">
        <w:rPr>
          <w:rFonts w:eastAsia="Times New Roman"/>
          <w:sz w:val="28"/>
          <w:szCs w:val="28"/>
          <w:lang w:eastAsia="vi-VN"/>
        </w:rPr>
        <w:t>trị, Tổng Giám đốc Tổng công ty và Giám đốc hiệu quả sử dụng phần vốn của doanh nghiệp mình tại doanh nghiệp mà mình được cử vào để tham gia quản lý, điều hành:</w:t>
      </w:r>
    </w:p>
    <w:p w:rsidR="00E878E4" w:rsidRPr="003973BA" w:rsidRDefault="00936C8F" w:rsidP="00936C8F">
      <w:pPr>
        <w:ind w:left="0" w:firstLine="0"/>
        <w:jc w:val="center"/>
        <w:rPr>
          <w:rFonts w:eastAsia="Times New Roman"/>
          <w:b/>
          <w:bCs/>
          <w:sz w:val="28"/>
          <w:szCs w:val="28"/>
          <w:lang w:val="en-US" w:eastAsia="vi-VN"/>
        </w:rPr>
      </w:pPr>
      <w:r>
        <w:rPr>
          <w:rFonts w:eastAsia="Times New Roman"/>
          <w:b/>
          <w:bCs/>
          <w:sz w:val="28"/>
          <w:szCs w:val="28"/>
          <w:lang w:eastAsia="vi-VN"/>
        </w:rPr>
        <w:t>M</w:t>
      </w:r>
      <w:proofErr w:type="spellStart"/>
      <w:r>
        <w:rPr>
          <w:rFonts w:eastAsia="Times New Roman"/>
          <w:b/>
          <w:bCs/>
          <w:sz w:val="28"/>
          <w:szCs w:val="28"/>
          <w:lang w:val="en-US" w:eastAsia="vi-VN"/>
        </w:rPr>
        <w:t>ục</w:t>
      </w:r>
      <w:proofErr w:type="spellEnd"/>
      <w:r>
        <w:rPr>
          <w:rFonts w:eastAsia="Times New Roman"/>
          <w:b/>
          <w:bCs/>
          <w:sz w:val="28"/>
          <w:szCs w:val="28"/>
          <w:lang w:val="en-US" w:eastAsia="vi-VN"/>
        </w:rPr>
        <w:t xml:space="preserve"> </w:t>
      </w:r>
      <w:r w:rsidR="003973BA">
        <w:rPr>
          <w:rFonts w:eastAsia="Times New Roman"/>
          <w:b/>
          <w:bCs/>
          <w:sz w:val="28"/>
          <w:szCs w:val="28"/>
          <w:lang w:val="en-US" w:eastAsia="vi-VN"/>
        </w:rPr>
        <w:t>3</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CÁC ĐƠN VỊ LIÊN DOANH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33. </w:t>
      </w:r>
      <w:r w:rsidRPr="00E878E4">
        <w:rPr>
          <w:rFonts w:eastAsia="Times New Roman"/>
          <w:sz w:val="28"/>
          <w:szCs w:val="28"/>
          <w:lang w:eastAsia="vi-VN"/>
        </w:rPr>
        <w:t xml:space="preserve">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w:t>
      </w:r>
      <w:r w:rsidR="00936C8F">
        <w:rPr>
          <w:rFonts w:eastAsia="Times New Roman"/>
          <w:sz w:val="28"/>
          <w:szCs w:val="28"/>
          <w:lang w:eastAsia="vi-VN"/>
        </w:rPr>
        <w:t xml:space="preserve">của pháp luật và theo hợp đồng </w:t>
      </w:r>
      <w:r w:rsidR="00936C8F" w:rsidRPr="00936C8F">
        <w:rPr>
          <w:rFonts w:eastAsia="Times New Roman"/>
          <w:sz w:val="28"/>
          <w:szCs w:val="28"/>
          <w:lang w:eastAsia="vi-VN"/>
        </w:rPr>
        <w:t>đ</w:t>
      </w:r>
      <w:r w:rsidRPr="00E878E4">
        <w:rPr>
          <w:rFonts w:eastAsia="Times New Roman"/>
          <w:sz w:val="28"/>
          <w:szCs w:val="28"/>
          <w:lang w:eastAsia="vi-VN"/>
        </w:rPr>
        <w:t>ã ký kết.</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C</w:t>
      </w:r>
      <w:proofErr w:type="spellStart"/>
      <w:r w:rsidR="00936C8F">
        <w:rPr>
          <w:rFonts w:eastAsia="Times New Roman"/>
          <w:b/>
          <w:bCs/>
          <w:sz w:val="28"/>
          <w:szCs w:val="28"/>
          <w:lang w:val="en-US" w:eastAsia="vi-VN"/>
        </w:rPr>
        <w:t>hương</w:t>
      </w:r>
      <w:proofErr w:type="spellEnd"/>
      <w:r w:rsidRPr="00E878E4">
        <w:rPr>
          <w:rFonts w:eastAsia="Times New Roman"/>
          <w:b/>
          <w:bCs/>
          <w:sz w:val="28"/>
          <w:szCs w:val="28"/>
          <w:lang w:eastAsia="vi-VN"/>
        </w:rPr>
        <w:t xml:space="preserve"> </w:t>
      </w:r>
      <w:bookmarkStart w:id="9" w:name="Chuong_VIII"/>
      <w:bookmarkEnd w:id="9"/>
      <w:r w:rsidRPr="00E878E4">
        <w:rPr>
          <w:rFonts w:eastAsia="Times New Roman"/>
          <w:b/>
          <w:bCs/>
          <w:sz w:val="28"/>
          <w:szCs w:val="28"/>
          <w:lang w:eastAsia="vi-VN"/>
        </w:rPr>
        <w:t>VIII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TÀI CHÍNH CỦA TỔNG CÔNG TY</w:t>
      </w:r>
    </w:p>
    <w:p w:rsidR="00E878E4" w:rsidRPr="00E878E4" w:rsidRDefault="00E878E4" w:rsidP="00E878E4">
      <w:pPr>
        <w:ind w:left="0"/>
        <w:rPr>
          <w:rFonts w:eastAsia="Times New Roman"/>
          <w:sz w:val="28"/>
          <w:szCs w:val="28"/>
          <w:lang w:eastAsia="vi-VN"/>
        </w:rPr>
      </w:pPr>
      <w:r w:rsidRPr="00E878E4">
        <w:rPr>
          <w:rFonts w:eastAsia="Times New Roman"/>
          <w:b/>
          <w:bCs/>
          <w:iCs/>
          <w:sz w:val="28"/>
          <w:szCs w:val="28"/>
          <w:lang w:eastAsia="vi-VN"/>
        </w:rPr>
        <w:t xml:space="preserve">Điềù 34. </w:t>
      </w:r>
      <w:r w:rsidRPr="00E878E4">
        <w:rPr>
          <w:rFonts w:eastAsia="Times New Roman"/>
          <w:sz w:val="28"/>
          <w:szCs w:val="28"/>
          <w:lang w:eastAsia="vi-VN"/>
        </w:rPr>
        <w:t>Tổng công ty thực hiện chế độ hạch toán tổng hợp, tự chủ tài chính trong kinh doanh phù hợp với Luật Doanh nghiệp Nhà nước, các quy định khác của pháp luật và Điều lệ của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35.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1. Vốn điều lệ của Tổng công ty gồm có: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a) Vốn được Nhà nước giao tại thời điểm thành lập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Vốn Nhà nước đầu tư bổ sung cho Tổng công ty (nếu có);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Phần lợi nhuận sau thuế được trích bổ sung vốn theo quy định hịện hành;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d) Các nguồn vốn khác (nếu có).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Khi có sự tăng, giảm vốn điều lệ, Tổng công ty phải điều chỉnh kịp thời trong bảng cân đối tài sản và công bố vốn điều lệ của Tổng công ty đã được điều chỉnh.</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36.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được thành lập và sử dụng các quỹ tập trung để bảo đảm cho quá trình phát triển của toàn Tổng công ty đạt hiệu quả cao.</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2. Các quỹ tập trung cua Tổng công ty được thành lập theo quy định tại Điều lệ của Tổng công ty, Quy chế Tài chính Tổng công ty (nếu có) và do Hội đồng Quản trị quyết định, bao gồm: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Quỹ đầu tư phát triển được lập từ nguồn vốn khấu hao cơ bản và tổng lợi nhuận của các đơn vị thành viên theo quy định của Bộ Tài chính, lợi tức thu được từ phần vốn góp của Tổng công ty ở các doanh nghiệp khác và các nguồn khác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Vốn khấu hao cơ bản và lợi tức tái đầu tư của các đơn vị hạch toán phụ thuế Tổng công ty đều tập trung tại Tổng công ty để đầu tư theo kế hoạch hàng năm.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Tổng công ty huy động vốn khấu hao cơ bản của các đơn vị thành viên hạch toán độc lập, phải theo nguyên tắc vay trả, có lãi suất nội bộ do Tổng Giám đốc phê duyệt theo ủy quyền của Hội đồng Quản trị và theo hướng dẫn của Bộ Tài chính.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Đối với một số trường hợp đặc thù của một số Tổng công ty, được quy định trong Điều lệ cụ thể của Tổng công ty thì Tổng công ty huy động vốn khấu hao cơ bản của các đơn vị thành viên hạch toán độc lập theo nguyên tắc ghi giảm vốn cho các đơn vị bị huy động vốn khấu hao cơ bản;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Quỹ dự trữ tài chính, quỹ khen thưởng, quỹ phúc lợi được trích lập theo hướng dẫn của Bộ Tài chính. Mức trích lập, trích nộp cụ thể cho các quỹ nói trên và việc sử dụng các quỹ này theo hướng dẫn của Bộ Tài chính và được quy định trong Điều lệ cụ thể của Tổng công ty, Quy chế Tài chính của Tổng công ty (nếu có).</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37. </w:t>
      </w:r>
      <w:r w:rsidRPr="00E878E4">
        <w:rPr>
          <w:rFonts w:eastAsia="Times New Roman"/>
          <w:sz w:val="28"/>
          <w:szCs w:val="28"/>
          <w:lang w:eastAsia="vi-VN"/>
        </w:rPr>
        <w:t>Tự chủ về tài</w:t>
      </w:r>
      <w:r w:rsidRPr="00E878E4">
        <w:rPr>
          <w:rFonts w:eastAsia="Times New Roman"/>
          <w:iCs/>
          <w:sz w:val="28"/>
          <w:szCs w:val="28"/>
          <w:lang w:eastAsia="vi-VN"/>
        </w:rPr>
        <w:t xml:space="preserve"> </w:t>
      </w:r>
      <w:r w:rsidRPr="00E878E4">
        <w:rPr>
          <w:rFonts w:eastAsia="Times New Roman"/>
          <w:sz w:val="28"/>
          <w:szCs w:val="28"/>
          <w:lang w:eastAsia="vi-VN"/>
        </w:rPr>
        <w:t>chính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w:t>
      </w:r>
      <w:r w:rsidRPr="00E878E4">
        <w:rPr>
          <w:rFonts w:eastAsia="Times New Roman"/>
          <w:iCs/>
          <w:sz w:val="28"/>
          <w:szCs w:val="28"/>
          <w:lang w:eastAsia="vi-VN"/>
        </w:rPr>
        <w:t xml:space="preserve">. </w:t>
      </w:r>
      <w:r w:rsidRPr="00E878E4">
        <w:rPr>
          <w:rFonts w:eastAsia="Times New Roman"/>
          <w:sz w:val="28"/>
          <w:szCs w:val="28"/>
          <w:lang w:eastAsia="vi-VN"/>
        </w:rPr>
        <w:t>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Chịu trách nhiệm thanh toán các khoản nợ ghi trong bảng cân đối tài sản của Tổng công ty và các cam kết tài chính khác nếu có.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Thực hiện kiểm tra, giám sát các hoạt động tài chính trong toàn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Mọi quan hệ tín dụng vay, cho vay và mua, bán hàng chậm trả, bảo lãnh giữa Tổng công ty và những đối tác bên ngoài Tổng công ty phải tuân theo sự phân cấp về hạn mức đối với một lần vay theo quy định của Bộ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Tổng công ty có trách nhiệm nộp các khoản thuế và các khoản nộp khác theo pháp luật hiện hành, và theo Quy chế Tài chính của Tổng công ty (nếu có), trừ các khoản thuế mà các đơn vị thành viên đã nộp. Được sử dụng phần lãi sau khi hoàn thành nghĩa vụ thuế đối với Nhà nước theo quy định hiện hành.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8. Hoạt động tài</w:t>
      </w:r>
      <w:r w:rsidRPr="00E878E4">
        <w:rPr>
          <w:rFonts w:eastAsia="Times New Roman"/>
          <w:iCs/>
          <w:sz w:val="28"/>
          <w:szCs w:val="28"/>
          <w:lang w:eastAsia="vi-VN"/>
        </w:rPr>
        <w:t xml:space="preserve"> </w:t>
      </w:r>
      <w:r w:rsidRPr="00E878E4">
        <w:rPr>
          <w:rFonts w:eastAsia="Times New Roman"/>
          <w:sz w:val="28"/>
          <w:szCs w:val="28"/>
          <w:lang w:eastAsia="vi-VN"/>
        </w:rPr>
        <w:t>chính của các đơn vị thành viên Tổng công ty và mối quan hệ về hoạt động tài chính giữa Tổng công ty với các đơn vị thành viên được thực hiện phù hợp với Điều lệ cụ thể của từng Tổng công ty, Quy chế Tài chính của Tổng công ty (nếu có)</w:t>
      </w:r>
      <w:r w:rsidRPr="00E878E4">
        <w:rPr>
          <w:rFonts w:eastAsia="Times New Roman"/>
          <w:iCs/>
          <w:sz w:val="28"/>
          <w:szCs w:val="28"/>
          <w:lang w:eastAsia="vi-VN"/>
        </w:rPr>
        <w: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9. Trách nhiệm vật chất của Tổng công ty trong các mối quan hệ kinh doanh và trong quan hệ dân sự được giới hạn ở mức tổng số vốn của Tổng công ty tại thời điểm công bố gần nhất.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10. Tổng công ty phải thực hiện nghiêm chỉnh Pháp lệnh Kế toán thống kê, chế độ kế toán và báo cáo tài chính hiện hành đối với doanh nghiệp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11</w:t>
      </w:r>
      <w:r w:rsidRPr="00E878E4">
        <w:rPr>
          <w:rFonts w:eastAsia="Times New Roman"/>
          <w:iCs/>
          <w:sz w:val="28"/>
          <w:szCs w:val="28"/>
          <w:lang w:eastAsia="vi-VN"/>
        </w:rPr>
        <w:t xml:space="preserve">. </w:t>
      </w:r>
      <w:r w:rsidRPr="00E878E4">
        <w:rPr>
          <w:rFonts w:eastAsia="Times New Roman"/>
          <w:sz w:val="28"/>
          <w:szCs w:val="28"/>
          <w:lang w:eastAsia="vi-VN"/>
        </w:rPr>
        <w:t>Tổng công ty chịu sự kiểm tra, giám sát về tài chính và các hoạt động kinh doanh của các cơ quan Nhà nước có thẩm quyền theo quy định của pháp luật.</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C</w:t>
      </w:r>
      <w:proofErr w:type="spellStart"/>
      <w:r w:rsidR="00936C8F">
        <w:rPr>
          <w:rFonts w:eastAsia="Times New Roman"/>
          <w:b/>
          <w:bCs/>
          <w:sz w:val="28"/>
          <w:szCs w:val="28"/>
          <w:lang w:val="en-US" w:eastAsia="vi-VN"/>
        </w:rPr>
        <w:t>hương</w:t>
      </w:r>
      <w:proofErr w:type="spellEnd"/>
      <w:r w:rsidRPr="00E878E4">
        <w:rPr>
          <w:rFonts w:eastAsia="Times New Roman"/>
          <w:b/>
          <w:bCs/>
          <w:sz w:val="28"/>
          <w:szCs w:val="28"/>
          <w:lang w:eastAsia="vi-VN"/>
        </w:rPr>
        <w:t xml:space="preserve"> </w:t>
      </w:r>
      <w:bookmarkStart w:id="10" w:name="Chuong_IX"/>
      <w:bookmarkEnd w:id="10"/>
      <w:r w:rsidRPr="00E878E4">
        <w:rPr>
          <w:rFonts w:eastAsia="Times New Roman"/>
          <w:b/>
          <w:bCs/>
          <w:sz w:val="28"/>
          <w:szCs w:val="28"/>
          <w:lang w:eastAsia="vi-VN"/>
        </w:rPr>
        <w:t>IX</w:t>
      </w:r>
    </w:p>
    <w:p w:rsidR="00E878E4" w:rsidRPr="00E878E4" w:rsidRDefault="00E878E4" w:rsidP="00936C8F">
      <w:pPr>
        <w:spacing w:before="0" w:after="0"/>
        <w:ind w:left="0" w:firstLine="0"/>
        <w:jc w:val="center"/>
        <w:rPr>
          <w:rFonts w:eastAsia="Times New Roman"/>
          <w:b/>
          <w:bCs/>
          <w:sz w:val="28"/>
          <w:szCs w:val="28"/>
          <w:lang w:eastAsia="vi-VN"/>
        </w:rPr>
      </w:pPr>
      <w:r w:rsidRPr="00E878E4">
        <w:rPr>
          <w:rFonts w:eastAsia="Times New Roman"/>
          <w:b/>
          <w:bCs/>
          <w:sz w:val="28"/>
          <w:szCs w:val="28"/>
          <w:lang w:eastAsia="vi-VN"/>
        </w:rPr>
        <w:t>MỐI QUAN HỆ GIỮA TỔNG CÔNG TY VỚI</w:t>
      </w:r>
    </w:p>
    <w:p w:rsidR="00E878E4" w:rsidRPr="00E878E4" w:rsidRDefault="00E878E4" w:rsidP="00936C8F">
      <w:pPr>
        <w:spacing w:before="0" w:after="0"/>
        <w:ind w:left="0" w:firstLine="0"/>
        <w:jc w:val="center"/>
        <w:rPr>
          <w:rFonts w:eastAsia="Times New Roman"/>
          <w:b/>
          <w:bCs/>
          <w:sz w:val="28"/>
          <w:szCs w:val="28"/>
          <w:lang w:eastAsia="vi-VN"/>
        </w:rPr>
      </w:pPr>
      <w:r w:rsidRPr="00E878E4">
        <w:rPr>
          <w:rFonts w:eastAsia="Times New Roman"/>
          <w:b/>
          <w:bCs/>
          <w:sz w:val="28"/>
          <w:szCs w:val="28"/>
          <w:lang w:eastAsia="vi-VN"/>
        </w:rPr>
        <w:t>CÁC CƠ QUAN NHÀ NƯỚC VÀ CHÍNH QUYỀN ĐỊA PHƯƠNG</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38. </w:t>
      </w:r>
      <w:r w:rsidRPr="00E878E4">
        <w:rPr>
          <w:rFonts w:eastAsia="Times New Roman"/>
          <w:sz w:val="28"/>
          <w:szCs w:val="28"/>
          <w:lang w:eastAsia="vi-VN"/>
        </w:rPr>
        <w:t>Mối quan hệ với Chính phủ.</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Chấp hành pháp luật, thực hiện nghiêm túc các quy định của Chính phủ có liên quan đến Tổng công ty và doanh nghiệp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Thực hiện quy hoạch, chiến lược phát triển Tổng công ty trong tổng thể quy hoạch, chiến lược phát triển ngành, lãnh thổ của Nhà nước.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Chấp hành các quy định về thành lập, tách, nhập, giải thể, các chính sách tổ chức, cán bộ; chế độ tài chính tín dụng, thuế, thu lợi nhuận; các chế độ về kế toán, thống kê.</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Chịu</w:t>
      </w:r>
      <w:r w:rsidRPr="00E878E4">
        <w:rPr>
          <w:rFonts w:eastAsia="Times New Roman"/>
          <w:iCs/>
          <w:sz w:val="28"/>
          <w:szCs w:val="28"/>
          <w:lang w:eastAsia="vi-VN"/>
        </w:rPr>
        <w:t xml:space="preserve"> </w:t>
      </w:r>
      <w:r w:rsidRPr="00E878E4">
        <w:rPr>
          <w:rFonts w:eastAsia="Times New Roman"/>
          <w:sz w:val="28"/>
          <w:szCs w:val="28"/>
          <w:lang w:eastAsia="vi-VN"/>
        </w:rPr>
        <w:t>sự kiểm tra, thanh tra việc thực hiện pháp luật, chủ trương, chính sách, chế độ của Nhà nước tại</w:t>
      </w:r>
      <w:r w:rsidRPr="00E878E4">
        <w:rPr>
          <w:rFonts w:eastAsia="Times New Roman"/>
          <w:iCs/>
          <w:sz w:val="28"/>
          <w:szCs w:val="28"/>
          <w:lang w:eastAsia="vi-VN"/>
        </w:rPr>
        <w:t xml:space="preserve"> </w:t>
      </w:r>
      <w:r w:rsidRPr="00E878E4">
        <w:rPr>
          <w:rFonts w:eastAsia="Times New Roman"/>
          <w:sz w:val="28"/>
          <w:szCs w:val="28"/>
          <w:lang w:eastAsia="vi-VN"/>
        </w:rPr>
        <w:t>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Được đề xuất, kiến nghị về các giải pháp, cơ chế, chính sách quản lý của Nhà nước đối với công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6. Được quản lý và sử dụng vốn, tài sản, đất đai, các nguồn lực khác do Nhà nước giao để thực hiện nhiệm vụ kinh doanh và phải bảo toàn, phát triển các nguồn lực đó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7</w:t>
      </w:r>
      <w:r w:rsidRPr="00E878E4">
        <w:rPr>
          <w:rFonts w:eastAsia="Times New Roman"/>
          <w:iCs/>
          <w:sz w:val="28"/>
          <w:szCs w:val="28"/>
          <w:lang w:eastAsia="vi-VN"/>
        </w:rPr>
        <w:t xml:space="preserve">. </w:t>
      </w:r>
      <w:r w:rsidRPr="00E878E4">
        <w:rPr>
          <w:rFonts w:eastAsia="Times New Roman"/>
          <w:sz w:val="28"/>
          <w:szCs w:val="28"/>
          <w:lang w:eastAsia="vi-VN"/>
        </w:rPr>
        <w:t>Được hưởng</w:t>
      </w:r>
      <w:r w:rsidRPr="00E878E4">
        <w:rPr>
          <w:rFonts w:eastAsia="Times New Roman"/>
          <w:iCs/>
          <w:sz w:val="28"/>
          <w:szCs w:val="28"/>
          <w:lang w:eastAsia="vi-VN"/>
        </w:rPr>
        <w:t xml:space="preserve"> </w:t>
      </w:r>
      <w:r w:rsidRPr="00E878E4">
        <w:rPr>
          <w:rFonts w:eastAsia="Times New Roman"/>
          <w:sz w:val="28"/>
          <w:szCs w:val="28"/>
          <w:lang w:eastAsia="vi-VN"/>
        </w:rPr>
        <w:t>các</w:t>
      </w:r>
      <w:r w:rsidRPr="00E878E4">
        <w:rPr>
          <w:rFonts w:eastAsia="Times New Roman"/>
          <w:iCs/>
          <w:sz w:val="28"/>
          <w:szCs w:val="28"/>
          <w:lang w:eastAsia="vi-VN"/>
        </w:rPr>
        <w:t xml:space="preserve"> </w:t>
      </w:r>
      <w:r w:rsidRPr="00E878E4">
        <w:rPr>
          <w:rFonts w:eastAsia="Times New Roman"/>
          <w:sz w:val="28"/>
          <w:szCs w:val="28"/>
          <w:lang w:eastAsia="vi-VN"/>
        </w:rPr>
        <w:t>chế độ trợ cấp, trợ giá và các chế độ khác theo quy định của Chính phủ</w:t>
      </w:r>
      <w:r w:rsidRPr="00E878E4">
        <w:rPr>
          <w:rFonts w:eastAsia="Times New Roman"/>
          <w:iCs/>
          <w:sz w:val="28"/>
          <w:szCs w:val="28"/>
          <w:lang w:eastAsia="vi-VN"/>
        </w:rPr>
        <w:t>.</w:t>
      </w:r>
    </w:p>
    <w:p w:rsidR="00E878E4" w:rsidRPr="00E878E4" w:rsidRDefault="00E878E4" w:rsidP="00E878E4">
      <w:pPr>
        <w:ind w:left="0"/>
        <w:rPr>
          <w:rFonts w:eastAsia="Times New Roman"/>
          <w:sz w:val="28"/>
          <w:szCs w:val="28"/>
          <w:lang w:eastAsia="vi-VN"/>
        </w:rPr>
      </w:pPr>
      <w:r w:rsidRPr="00E878E4">
        <w:rPr>
          <w:rFonts w:eastAsia="Times New Roman"/>
          <w:b/>
          <w:bCs/>
          <w:iCs/>
          <w:sz w:val="28"/>
          <w:szCs w:val="28"/>
          <w:lang w:eastAsia="vi-VN"/>
        </w:rPr>
        <w:t xml:space="preserve">Diều </w:t>
      </w:r>
      <w:r w:rsidRPr="00E878E4">
        <w:rPr>
          <w:rFonts w:eastAsia="Times New Roman"/>
          <w:b/>
          <w:bCs/>
          <w:sz w:val="28"/>
          <w:szCs w:val="28"/>
          <w:lang w:eastAsia="vi-VN"/>
        </w:rPr>
        <w:t xml:space="preserve">9. </w:t>
      </w:r>
      <w:r w:rsidRPr="00E878E4">
        <w:rPr>
          <w:rFonts w:eastAsia="Times New Roman"/>
          <w:sz w:val="28"/>
          <w:szCs w:val="28"/>
          <w:lang w:eastAsia="vi-VN"/>
        </w:rPr>
        <w:t>Mối quan hệ với Bộ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Tổng công ty chịu sự chi</w:t>
      </w:r>
      <w:r w:rsidRPr="00E878E4">
        <w:rPr>
          <w:rFonts w:eastAsia="Times New Roman"/>
          <w:iCs/>
          <w:sz w:val="28"/>
          <w:szCs w:val="28"/>
          <w:lang w:eastAsia="vi-VN"/>
        </w:rPr>
        <w:t xml:space="preserve"> </w:t>
      </w:r>
      <w:r w:rsidRPr="00E878E4">
        <w:rPr>
          <w:rFonts w:eastAsia="Times New Roman"/>
          <w:sz w:val="28"/>
          <w:szCs w:val="28"/>
          <w:lang w:eastAsia="vi-VN"/>
        </w:rPr>
        <w:t>phối Nhà nước của Bộ Tài chính về việc: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Tuân thủ các chế độ tài chính, kế toán, thuế, tổ chức bộ máy hạch toán, kế toán;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Kiểm toán tài chính và kiểm toán nội bộ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Bộ Tài chính là cơ quan được Chính phủ giao thực hiện một số chức năng của chủ sở hữu, chi phối Tổng công ty về việc: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Xác định vốn, tài nguyên và các nguồn lực khác mà Nhà nước giao cho Tổng công ty quản lý sử dụng,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Kiểm tra việc sử dụng có hiệu quả, bảo toàn, phát triển vốn và các nguồn lực khác được giao trong quá trình hoạt động, được thể hiện thông qua bản quyết toán hàng năm;</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c) Duyệt quyết toán năm của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d) Ban hành Quy chế Tài chính mẫu áp dụng cho Tổng công ty và phê duyệt Quy chế Tài chính cụ thể (nếu có) của từng Tổng công ty.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Tổng công ty phải chịu sự kiểm tra, thanh tra tài chính và các vấn đề khác của Bộ Tài chính.</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Tổng công ty có quyền đề xuất các giải pháp, cơ chế, chính sách tài chính, tín dụng và các nội dung khác có liên quan đến Tổng công ty; kiến nghị Bộ Tài chính và cơ quan quyết định thành lập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40. </w:t>
      </w:r>
      <w:r w:rsidRPr="00E878E4">
        <w:rPr>
          <w:rFonts w:eastAsia="Times New Roman"/>
          <w:sz w:val="28"/>
          <w:szCs w:val="28"/>
          <w:lang w:eastAsia="vi-VN"/>
        </w:rPr>
        <w:t>Đối với Bộ, cơ quan ngang Bộ, cơ quan thuộc Chính phủ trực tiếp quản lý ngành kinh tế - kỹ thuật:</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Với chức năng quản lý Nhà nước về ngành kinh tế - kỹ thuật, các cơ quan này chi phối Tổng công ty về:</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Ban hành các tiêu chuẩn sản phẩm; tiêu chuẩn công nghệ, kể cả thiết bị lẻ, thiết bị đồng bộ nhập khẩu; các định mức cấp ngành kinh tế kỹ thuật và trực tiếp kiểm tra, giám sát các Tổng công ty về việc thực hiện các tiêu chuẩn và định mức đó;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b) Xây dựng và ban hành quy hoạch, định hướng phát triển ngành kinh tế - kỹ thuật, và trực tiếp kiểm tra Tổng công ty về việc thực hiện quy hoạch đó;</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Tổng công ty chịu trách nhiệm thực hiện các quy định trên đây của các cơ quan trực tiếp quản lý ngành kinh tế - kỹ thuật; được kiến nghị với các cơ quan này về các nội dung có liên quan nói trên.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Với nhiệm vụ được Nhà nước giao thực hiện một số chức năng của chủ sở hữu, các cơ quan này chi phối Tổng công ty về:</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a) Thành lập, tách, nhập, tổ chức lại, giải thể Tổng công ty nếu cơ quan này được Thủ tướng Chính phủ ủy quyền;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b) Phê chuẩn Điều lệ, các nội dung bổ sung, sửa đổi Điều lệ của Tổng công ty, nếu được Thủ tướng Chính phủ ủy quyền;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c) Cùng với cơ quan được Thủ tướng Chính phủ ủy quyền, chuẩn bị để trình Thủ tướng Chính phủ bổ nhiệm, miễn nhiệm, khen thưởng kỷ luật thành viên Hội đồng Quản trị, Tổng Giám đốc Tổng công ty do Thủ tướng Chính phủ quyết định thành lập;</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d) Bổ nhiệm, miễn nhiệm, khen thưởng, kỷ luật các thành viên Hội đồng Quản trị, Tổng Giám đốc, Phó Tổng Giám đốc, Kế toán trưởng Tổng công ty do Thủ trưởng cơ quan này ký quyết định thành lập; giới thiệu đại diện của cơ quan này tham gia Ban Kiểm soát Tổng công ty;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đ) Tham gia giao vốn và các nguồn lực khác cho Tổng công ty, kiểm tra hoạt động của Tổng công ty; Tổng công ty có trách nhiệm báo cáo theo quy định của Nhà nước và các báo cáo khác theo yêu cầu của cơ quan này;</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 xml:space="preserve">e) Chỉ đạo Tổng công ty trong việc bảo đảm các cân đối lớn của Nhà nước; thỏa mãn nhu cầu thị trường về những hàng hóa, dịch vụ thiết yếu theo quy định của Nhà nước mà Tổng công ty đang kinh doanh để thực hiện việc bình ổn giá cả,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g) Tổng công ty còn bị chi phối, kiểm tra, giám sát</w:t>
      </w:r>
      <w:r w:rsidRPr="00E878E4">
        <w:rPr>
          <w:rFonts w:eastAsia="Times New Roman"/>
          <w:iCs/>
          <w:sz w:val="28"/>
          <w:szCs w:val="28"/>
          <w:lang w:eastAsia="vi-VN"/>
        </w:rPr>
        <w:t xml:space="preserve"> </w:t>
      </w:r>
      <w:r w:rsidRPr="00E878E4">
        <w:rPr>
          <w:rFonts w:eastAsia="Times New Roman"/>
          <w:sz w:val="28"/>
          <w:szCs w:val="28"/>
          <w:lang w:eastAsia="vi-VN"/>
        </w:rPr>
        <w:t>cơ quan quản lý trực tiếp ngành kinh tế - kỹ thuật trong phạm vi các chức năng khác của cơ quan này theo quy định của pháp luật.</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41. </w:t>
      </w:r>
      <w:r w:rsidRPr="00E878E4">
        <w:rPr>
          <w:rFonts w:eastAsia="Times New Roman"/>
          <w:sz w:val="28"/>
          <w:szCs w:val="28"/>
          <w:lang w:eastAsia="vi-VN"/>
        </w:rPr>
        <w:t>Các Bộ khác, các cơ quan ngang Bộ khác, cơ quan khác thuộc Chính phủ, với tư cách là cơ quan quản lý Nhà nước, chi phối Tổng công ty về việc:</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Thực hiện các định mức kinh tế - kỹ thuật, tiêu chuẩn sản phẩm, chất lượng sản phẩm phù hợp với tiêu chuẩn ngành, tiêu chuẩn quốc gia liên quan.</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2. Thực hiện các quy định về bảo vệ môi trường.</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3. Tham gia thẩm định các dự án đầu tư theo chiến lược, quy hoạch phát triển ngành kinh tế - kỹ thuật và quy hoạch theo vùng kinh tế.</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4. Thực hiện các quy định về quan hệ đối ngoại và xuất, nhập khẩu.</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5. Bảo đảm thực hiện các quyền lợi, nghĩa vụ đối với người lao động theo quy định của pháp luật. Tổng công ty phải chịu sự kiểm tra, giám sát của các cơ quan này về những lĩnh vực thuộc chức năng đã được pháp luật quy định cho các cơ quan đó.</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42. </w:t>
      </w:r>
      <w:r w:rsidRPr="00E878E4">
        <w:rPr>
          <w:rFonts w:eastAsia="Times New Roman"/>
          <w:sz w:val="28"/>
          <w:szCs w:val="28"/>
          <w:lang w:eastAsia="vi-VN"/>
        </w:rPr>
        <w:t xml:space="preserve">Đối với chính quyền địa phương, với </w:t>
      </w:r>
      <w:r w:rsidRPr="00E878E4">
        <w:rPr>
          <w:rFonts w:eastAsia="Times New Roman"/>
          <w:iCs/>
          <w:sz w:val="28"/>
          <w:szCs w:val="28"/>
          <w:lang w:eastAsia="vi-VN"/>
        </w:rPr>
        <w:t xml:space="preserve">tư </w:t>
      </w:r>
      <w:r w:rsidRPr="00E878E4">
        <w:rPr>
          <w:rFonts w:eastAsia="Times New Roman"/>
          <w:sz w:val="28"/>
          <w:szCs w:val="28"/>
          <w:lang w:eastAsia="vi-VN"/>
        </w:rPr>
        <w:t>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p>
    <w:p w:rsidR="00E878E4" w:rsidRPr="00E878E4" w:rsidRDefault="00936C8F" w:rsidP="00936C8F">
      <w:pPr>
        <w:ind w:left="0" w:firstLine="0"/>
        <w:jc w:val="center"/>
        <w:rPr>
          <w:rFonts w:eastAsia="Times New Roman"/>
          <w:b/>
          <w:bCs/>
          <w:sz w:val="28"/>
          <w:szCs w:val="28"/>
          <w:lang w:eastAsia="vi-VN"/>
        </w:rPr>
      </w:pPr>
      <w:r>
        <w:rPr>
          <w:rFonts w:eastAsia="Times New Roman"/>
          <w:b/>
          <w:bCs/>
          <w:sz w:val="28"/>
          <w:szCs w:val="28"/>
          <w:lang w:eastAsia="vi-VN"/>
        </w:rPr>
        <w:t>C</w:t>
      </w:r>
      <w:proofErr w:type="spellStart"/>
      <w:r>
        <w:rPr>
          <w:rFonts w:eastAsia="Times New Roman"/>
          <w:b/>
          <w:bCs/>
          <w:sz w:val="28"/>
          <w:szCs w:val="28"/>
          <w:lang w:val="en-US" w:eastAsia="vi-VN"/>
        </w:rPr>
        <w:t>hương</w:t>
      </w:r>
      <w:proofErr w:type="spellEnd"/>
      <w:r w:rsidR="00E878E4" w:rsidRPr="00E878E4">
        <w:rPr>
          <w:rFonts w:eastAsia="Times New Roman"/>
          <w:b/>
          <w:bCs/>
          <w:sz w:val="28"/>
          <w:szCs w:val="28"/>
          <w:lang w:eastAsia="vi-VN"/>
        </w:rPr>
        <w:t xml:space="preserve"> </w:t>
      </w:r>
      <w:bookmarkStart w:id="11" w:name="Chuong_X"/>
      <w:bookmarkEnd w:id="11"/>
      <w:r w:rsidR="00E878E4" w:rsidRPr="00E878E4">
        <w:rPr>
          <w:rFonts w:eastAsia="Times New Roman"/>
          <w:b/>
          <w:bCs/>
          <w:sz w:val="28"/>
          <w:szCs w:val="28"/>
          <w:lang w:eastAsia="vi-VN"/>
        </w:rPr>
        <w:t>X</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TỔ CHỨC LẠI, GIẢI THỂ, PHÁ SẢN</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43. </w:t>
      </w:r>
      <w:r w:rsidRPr="00E878E4">
        <w:rPr>
          <w:rFonts w:eastAsia="Times New Roman"/>
          <w:sz w:val="28"/>
          <w:szCs w:val="28"/>
          <w:lang w:eastAsia="vi-VN"/>
        </w:rPr>
        <w:t>Việc tổ chức lại Tổng công ty do Hội đồng Quản trị đề nghị Thủ trưởng cơ quan quyết định thành lập xem xét, quyết định.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44. </w:t>
      </w:r>
      <w:r w:rsidRPr="00E878E4">
        <w:rPr>
          <w:rFonts w:eastAsia="Times New Roman"/>
          <w:sz w:val="28"/>
          <w:szCs w:val="28"/>
          <w:lang w:eastAsia="vi-VN"/>
        </w:rPr>
        <w:t>Tổng công ty bị giải thể trong trường hợp Thủ trưởng cơ quan quyết định thành lập thấy không cần thiết duy trì Tổng công ty này. Khi giải thể Tổng công ty, Thủ trưởng cơ quan quyết định thành lập Tổng công ty thành lập Hội đồng Giải thể. Số tài sản của Tổng công ty bị giải thể sau khi đã thanh toán các khoản phải trả theo quy định của pháp luật, thuộc sở hữu Nhà nước.</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45. </w:t>
      </w:r>
      <w:r w:rsidRPr="00E878E4">
        <w:rPr>
          <w:rFonts w:eastAsia="Times New Roman"/>
          <w:sz w:val="28"/>
          <w:szCs w:val="28"/>
          <w:lang w:eastAsia="vi-VN"/>
        </w:rPr>
        <w:t>Việc tổ chức lại, tách, nhập, giải thể và thành lập mới các đơn vị thành viên Tổng công ty do Hội đồng Quản trị đề nghị Thủ trưởng cơ quan quyết định thành lập Tổng công ty xem xét, quyết định.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46. </w:t>
      </w:r>
      <w:r w:rsidRPr="00E878E4">
        <w:rPr>
          <w:rFonts w:eastAsia="Times New Roman"/>
          <w:sz w:val="28"/>
          <w:szCs w:val="28"/>
          <w:lang w:eastAsia="vi-VN"/>
        </w:rPr>
        <w:t>Tổng công ty và các đơn vị thành viên Tổng công ty nếu mất khả năng thanh toán nợ đến hạn thì xử lý theo quy định tại Luật Phá sản doanh nghiệp.</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C</w:t>
      </w:r>
      <w:proofErr w:type="spellStart"/>
      <w:r w:rsidR="00936C8F">
        <w:rPr>
          <w:rFonts w:eastAsia="Times New Roman"/>
          <w:b/>
          <w:bCs/>
          <w:sz w:val="28"/>
          <w:szCs w:val="28"/>
          <w:lang w:val="en-US" w:eastAsia="vi-VN"/>
        </w:rPr>
        <w:t>hương</w:t>
      </w:r>
      <w:proofErr w:type="spellEnd"/>
      <w:r w:rsidRPr="00E878E4">
        <w:rPr>
          <w:rFonts w:eastAsia="Times New Roman"/>
          <w:b/>
          <w:bCs/>
          <w:sz w:val="28"/>
          <w:szCs w:val="28"/>
          <w:lang w:eastAsia="vi-VN"/>
        </w:rPr>
        <w:t xml:space="preserve"> </w:t>
      </w:r>
      <w:bookmarkStart w:id="12" w:name="Chuong_XI"/>
      <w:bookmarkEnd w:id="12"/>
      <w:r w:rsidRPr="00E878E4">
        <w:rPr>
          <w:rFonts w:eastAsia="Times New Roman"/>
          <w:b/>
          <w:bCs/>
          <w:sz w:val="28"/>
          <w:szCs w:val="28"/>
          <w:lang w:eastAsia="vi-VN"/>
        </w:rPr>
        <w:t>XI</w:t>
      </w:r>
    </w:p>
    <w:p w:rsidR="00E878E4" w:rsidRPr="00E878E4" w:rsidRDefault="00E878E4" w:rsidP="00936C8F">
      <w:pPr>
        <w:ind w:left="0" w:firstLine="0"/>
        <w:jc w:val="center"/>
        <w:rPr>
          <w:rFonts w:eastAsia="Times New Roman"/>
          <w:b/>
          <w:bCs/>
          <w:sz w:val="28"/>
          <w:szCs w:val="28"/>
          <w:lang w:eastAsia="vi-VN"/>
        </w:rPr>
      </w:pPr>
      <w:r w:rsidRPr="00E878E4">
        <w:rPr>
          <w:rFonts w:eastAsia="Times New Roman"/>
          <w:b/>
          <w:bCs/>
          <w:sz w:val="28"/>
          <w:szCs w:val="28"/>
          <w:lang w:eastAsia="vi-VN"/>
        </w:rPr>
        <w:t>ĐIỀU KHOẢN THI HÀNH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47. </w:t>
      </w:r>
      <w:r w:rsidRPr="00E878E4">
        <w:rPr>
          <w:rFonts w:eastAsia="Times New Roman"/>
          <w:sz w:val="28"/>
          <w:szCs w:val="28"/>
          <w:lang w:eastAsia="vi-VN"/>
        </w:rPr>
        <w:t>Điều lệ cụ thể của từng Tổng công ty không được trái với các quy định của Điều lệ mẫu. Tất cả các cá nhân, đơn vị thành viên trong Tổng công ty chịu trách nhiệm thi hành Điều lệ cụ thể của Tổng công ty.</w:t>
      </w:r>
    </w:p>
    <w:p w:rsidR="00E878E4" w:rsidRPr="00E878E4" w:rsidRDefault="00E878E4" w:rsidP="00E878E4">
      <w:pPr>
        <w:ind w:left="0"/>
        <w:rPr>
          <w:rFonts w:eastAsia="Times New Roman"/>
          <w:b/>
          <w:bCs/>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48. </w:t>
      </w:r>
    </w:p>
    <w:p w:rsidR="00E878E4" w:rsidRPr="00E878E4" w:rsidRDefault="00E878E4" w:rsidP="00E878E4">
      <w:pPr>
        <w:ind w:left="0"/>
        <w:rPr>
          <w:rFonts w:eastAsia="Times New Roman"/>
          <w:sz w:val="28"/>
          <w:szCs w:val="28"/>
          <w:lang w:eastAsia="vi-VN"/>
        </w:rPr>
      </w:pPr>
      <w:r w:rsidRPr="00E878E4">
        <w:rPr>
          <w:rFonts w:eastAsia="Times New Roman"/>
          <w:sz w:val="28"/>
          <w:szCs w:val="28"/>
          <w:lang w:eastAsia="vi-VN"/>
        </w:rPr>
        <w:t>1. Các đơn vị thành viên trong Tổng công ty căn cứ vào Luật Doanh nghiệp Nhà nước, Điều lệ cụ thể của Tổng công ty để xây dựng Điều lệ hoặc Quy chế Tổ chức và hoạt động của đơn vị mình để Tổng Giám đốc trình Hội đồng Quản trị Tổng công ty phê chuẩn. Điều lệ hoặc Quy chế của các đơn vị thành viên không được trái với Điều lệ cụ thể của Tổng công ty.</w:t>
      </w:r>
    </w:p>
    <w:p w:rsidR="00E878E4" w:rsidRPr="00E878E4" w:rsidRDefault="00E878E4" w:rsidP="00E878E4">
      <w:pPr>
        <w:ind w:left="0"/>
        <w:rPr>
          <w:rFonts w:eastAsia="Times New Roman"/>
          <w:sz w:val="28"/>
          <w:szCs w:val="28"/>
          <w:lang w:eastAsia="vi-VN"/>
        </w:rPr>
      </w:pPr>
      <w:r w:rsidRPr="00E878E4">
        <w:rPr>
          <w:rFonts w:eastAsia="Times New Roman"/>
          <w:iCs/>
          <w:sz w:val="28"/>
          <w:szCs w:val="28"/>
          <w:lang w:eastAsia="vi-VN"/>
        </w:rPr>
        <w:t xml:space="preserve">2. </w:t>
      </w:r>
      <w:r w:rsidRPr="00E878E4">
        <w:rPr>
          <w:rFonts w:eastAsia="Times New Roman"/>
          <w:sz w:val="28"/>
          <w:szCs w:val="28"/>
          <w:lang w:eastAsia="vi-VN"/>
        </w:rPr>
        <w:t>Trường hợp cần bổ sung, sửa đổi Điều lệ cụ thể của Tổng công ty, Hội đồng Quản trị trình Thủ trưởng cơ quan đã phê chuẩn Điều lệ quyết định. Các đơn vị thành viên khi sửa đổi, bổ sung Điều lệ hoặc Quy chế tổ chức và hoạt động của mình, phải do Tổng Giám đốc trình Hội đồng Quản trị Tổng công ty quyết định.</w:t>
      </w:r>
    </w:p>
    <w:p w:rsidR="00E878E4" w:rsidRPr="00E878E4" w:rsidRDefault="00E878E4" w:rsidP="00E878E4">
      <w:pPr>
        <w:ind w:left="0"/>
        <w:rPr>
          <w:rFonts w:eastAsia="Times New Roman"/>
          <w:sz w:val="28"/>
          <w:szCs w:val="28"/>
          <w:lang w:eastAsia="vi-VN"/>
        </w:rPr>
      </w:pPr>
      <w:r w:rsidRPr="00E878E4">
        <w:rPr>
          <w:rFonts w:eastAsia="Times New Roman"/>
          <w:b/>
          <w:bCs/>
          <w:sz w:val="28"/>
          <w:szCs w:val="28"/>
          <w:lang w:eastAsia="vi-VN"/>
        </w:rPr>
        <w:t xml:space="preserve">Điều </w:t>
      </w:r>
      <w:r w:rsidRPr="00E878E4">
        <w:rPr>
          <w:rFonts w:eastAsia="Times New Roman"/>
          <w:b/>
          <w:bCs/>
          <w:iCs/>
          <w:sz w:val="28"/>
          <w:szCs w:val="28"/>
          <w:lang w:eastAsia="vi-VN"/>
        </w:rPr>
        <w:t xml:space="preserve">49. </w:t>
      </w:r>
      <w:r w:rsidRPr="00E878E4">
        <w:rPr>
          <w:rFonts w:eastAsia="Times New Roman"/>
          <w:sz w:val="28"/>
          <w:szCs w:val="28"/>
          <w:lang w:eastAsia="vi-VN"/>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cụ thể của từng Tổng công ty, nếu được Chính phủ cho phép thì thực hiện theo Điều lệ cụ thể của Tổng công ty./.</w:t>
      </w:r>
    </w:p>
    <w:p w:rsidR="00BE1EA4" w:rsidRPr="00E878E4" w:rsidRDefault="00BE1EA4" w:rsidP="00E878E4">
      <w:pPr>
        <w:ind w:left="0"/>
        <w:rPr>
          <w:b/>
          <w:sz w:val="28"/>
          <w:szCs w:val="28"/>
        </w:rPr>
      </w:pPr>
    </w:p>
    <w:sectPr w:rsidR="00BE1EA4" w:rsidRPr="00E878E4" w:rsidSect="00BF7D47">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8E4"/>
    <w:rsid w:val="001F163A"/>
    <w:rsid w:val="0037774C"/>
    <w:rsid w:val="003973BA"/>
    <w:rsid w:val="0047421D"/>
    <w:rsid w:val="00705DA0"/>
    <w:rsid w:val="00936C8F"/>
    <w:rsid w:val="00A60577"/>
    <w:rsid w:val="00BE1EA4"/>
    <w:rsid w:val="00BF7D47"/>
    <w:rsid w:val="00E8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4" type="connector" idref="#_x0000_s1028"/>
        <o:r id="V:Rule6" type="connector" idref="#_x0000_s1029"/>
      </o:rules>
    </o:shapelayout>
  </w:shapeDefaults>
  <w:decimalSymbol w:val="."/>
  <w:listSeparator w:val=","/>
  <w15:chartTrackingRefBased/>
  <w15:docId w15:val="{D83119A5-D850-4E4D-8406-D37F92F2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1EA4"/>
    <w:pPr>
      <w:spacing w:before="120" w:after="120" w:line="320" w:lineRule="exact"/>
      <w:ind w:left="1077" w:firstLine="567"/>
      <w:jc w:val="both"/>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8E4"/>
    <w:pPr>
      <w:spacing w:before="100" w:beforeAutospacing="1" w:after="100" w:afterAutospacing="1" w:line="240" w:lineRule="auto"/>
      <w:ind w:left="0" w:firstLine="0"/>
      <w:jc w:val="left"/>
    </w:pPr>
    <w:rPr>
      <w:rFonts w:eastAsia="Times New Roman"/>
      <w:sz w:val="24"/>
      <w:szCs w:val="24"/>
      <w:lang w:eastAsia="vi-VN"/>
    </w:rPr>
  </w:style>
  <w:style w:type="table" w:styleId="TableGrid">
    <w:name w:val="Table Grid"/>
    <w:basedOn w:val="TableNormal"/>
    <w:uiPriority w:val="59"/>
    <w:rsid w:val="00E87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52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55838E-8D37-4778-93AC-F94A186B857A}">
  <ds:schemaRefs>
    <ds:schemaRef ds:uri="http://schemas.microsoft.com/sharepoint/v3/contenttype/forms"/>
  </ds:schemaRefs>
</ds:datastoreItem>
</file>

<file path=customXml/itemProps2.xml><?xml version="1.0" encoding="utf-8"?>
<ds:datastoreItem xmlns:ds="http://schemas.openxmlformats.org/officeDocument/2006/customXml" ds:itemID="{19B13CA8-3639-41BF-AD75-1D73F3EB76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5DD65F-93AE-4D3B-BA5B-4197BC723A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8851</Words>
  <Characters>50456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2026-06-10T11:25:00Z</dcterms:created>
  <dcterms:modified xsi:type="dcterms:W3CDTF">2026-06-10T11:25:00Z</dcterms:modified>
</cp:coreProperties>
</file>