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5lucnlkpe4c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5xv7raq72p4" w:id="1"/>
      <w:bookmarkEnd w:id="1"/>
      <w:r w:rsidDel="00000000" w:rsidR="00000000" w:rsidRPr="00000000">
        <w:rPr>
          <w:rtl w:val="0"/>
        </w:rPr>
        <w:t xml:space="preserve">TITATIC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c4043"/>
          <w:sz w:val="26"/>
          <w:szCs w:val="26"/>
          <w:highlight w:val="white"/>
          <w:rtl w:val="0"/>
        </w:rPr>
        <w:t xml:space="preserve">"Những loại người nào có nhiều khả năng sống sót hơn?"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sibsp” Có đi chung với anh chị em gì kh, vợ chồng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parch: Đi chung với bố mẹ, con cái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Hạng vé: Địa vị xã hội, kinh tế 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Women children first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thảm họa xảy ra thì phụ nữ và trẻ em sẽ được ưu tiên sống sót trước (Giả định)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Tỉ lệ sống sót cao hơn rất nhiều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độ tuổi =&gt; Trẻ em được ưu tiên hơn =&gt; tỉ lệ cao hơn =&gt; Không quan sát được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t11kd380n6e" w:id="2"/>
      <w:bookmarkEnd w:id="2"/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ccxefmke4w5n" w:id="3"/>
      <w:bookmarkEnd w:id="3"/>
      <w:r w:rsidDel="00000000" w:rsidR="00000000" w:rsidRPr="00000000">
        <w:rPr>
          <w:rtl w:val="0"/>
        </w:rPr>
        <w:t xml:space="preserve">Feature Clasification: Categorical vs Numerical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VD: Categorical: Dạng phân loại : Hạng vé 1,2,3 . Giới tính Nam Nữ.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Lý do cần chuyển đổi kiểu dữ liệu. =&gt; Khi decribe nó tính luôn survise,... bị rối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pdjs0btedx0y" w:id="4"/>
      <w:bookmarkEnd w:id="4"/>
      <w:r w:rsidDel="00000000" w:rsidR="00000000" w:rsidRPr="00000000">
        <w:rPr>
          <w:rtl w:val="0"/>
        </w:rPr>
        <w:t xml:space="preserve">Phân bố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Ưu tiên nữ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Gộp SibSp, Parch để giảm độ phức tạp của mô hình xuống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Extract  -&gt; Tạo cột mới,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Extract -&gt; Regular Expression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Cách dùng: Muốn bắt đầu bằng dấu , lấy bên trong . Lấy tất cả mọi thứ )    \.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() là  group   . Lấy every thing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=&gt; ,(.+)\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