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5B597A" w:rsidP="00B37978">
      <w:pPr>
        <w:jc w:val="center"/>
        <w:rPr>
          <w:b/>
          <w:sz w:val="32"/>
        </w:rPr>
      </w:pPr>
      <w:r>
        <w:rPr>
          <w:b/>
          <w:sz w:val="32"/>
        </w:rPr>
        <w:t>Индикатор.</w:t>
      </w:r>
    </w:p>
    <w:p w:rsidR="00B37978" w:rsidRDefault="005B597A">
      <w:pPr>
        <w:rPr>
          <w:b/>
        </w:rPr>
      </w:pPr>
      <w:r w:rsidRPr="00B37978">
        <w:rPr>
          <w:b/>
        </w:rPr>
        <w:t>Компоненты</w:t>
      </w:r>
      <w:r w:rsidR="002D76EF">
        <w:rPr>
          <w:b/>
          <w:lang w:val="en-US"/>
        </w:rPr>
        <w:t xml:space="preserve"> </w:t>
      </w:r>
      <w:r w:rsidR="002D76EF" w:rsidRPr="002D76EF">
        <w:rPr>
          <w:b/>
          <w:lang w:val="en-US"/>
        </w:rPr>
        <w:t xml:space="preserve"> и </w:t>
      </w:r>
      <w:proofErr w:type="spellStart"/>
      <w:r w:rsidR="002D76EF" w:rsidRPr="002D76EF">
        <w:rPr>
          <w:b/>
          <w:lang w:val="en-US"/>
        </w:rPr>
        <w:t>подключение</w:t>
      </w:r>
      <w:proofErr w:type="spellEnd"/>
      <w:r w:rsidRPr="00B37978">
        <w:rPr>
          <w:b/>
        </w:rPr>
        <w:t>:</w:t>
      </w:r>
    </w:p>
    <w:p w:rsidR="00B37978" w:rsidRDefault="00096DE2" w:rsidP="0087428A">
      <w:pPr>
        <w:pStyle w:val="a3"/>
        <w:numPr>
          <w:ilvl w:val="0"/>
          <w:numId w:val="1"/>
        </w:numPr>
      </w:pPr>
      <w:r>
        <w:t>Д</w:t>
      </w:r>
      <w:r w:rsidR="0087428A">
        <w:t>атчик</w:t>
      </w:r>
      <w:r>
        <w:t xml:space="preserve"> освещения</w:t>
      </w:r>
      <w:r w:rsidR="002D76EF">
        <w:rPr>
          <w:lang w:val="en-US"/>
        </w:rPr>
        <w:t xml:space="preserve"> </w:t>
      </w:r>
      <w:r w:rsidR="002D76EF">
        <w:rPr>
          <w:b/>
          <w:lang w:val="en-US"/>
        </w:rPr>
        <w:t>– 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</w:p>
    <w:p w:rsidR="00771623" w:rsidRPr="00B37978" w:rsidRDefault="006046B2" w:rsidP="00147FF1">
      <w:pPr>
        <w:pStyle w:val="a3"/>
        <w:numPr>
          <w:ilvl w:val="0"/>
          <w:numId w:val="1"/>
        </w:numPr>
      </w:pPr>
      <w:r>
        <w:t>Светодиод</w:t>
      </w:r>
      <w:r w:rsidR="002D76EF">
        <w:rPr>
          <w:lang w:val="en-US"/>
        </w:rPr>
        <w:t xml:space="preserve"> - </w:t>
      </w:r>
      <w:r w:rsidR="002D76EF">
        <w:rPr>
          <w:b/>
          <w:lang w:val="en-US"/>
        </w:rPr>
        <w:t>OUT1</w:t>
      </w:r>
      <w:r w:rsidR="00147FF1">
        <w:rPr>
          <w:u w:val="dotted"/>
        </w:rPr>
        <w:tab/>
      </w:r>
      <w:r w:rsidR="00147FF1">
        <w:rPr>
          <w:u w:val="dotted"/>
        </w:rPr>
        <w:tab/>
      </w:r>
      <w:r w:rsidR="00147FF1">
        <w:rPr>
          <w:u w:val="dotted"/>
        </w:rPr>
        <w:tab/>
      </w:r>
      <w:r w:rsidR="00147FF1">
        <w:rPr>
          <w:u w:val="dotted"/>
        </w:rPr>
        <w:tab/>
      </w:r>
      <w:r w:rsidR="00147FF1">
        <w:rPr>
          <w:u w:val="dotted"/>
        </w:rPr>
        <w:tab/>
        <w:t>1</w:t>
      </w:r>
      <w:r w:rsidR="00147FF1">
        <w:t xml:space="preserve"> шт.</w:t>
      </w:r>
    </w:p>
    <w:p w:rsidR="00D938A3" w:rsidRDefault="005B597A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B37978" w:rsidRPr="00147FF1" w:rsidRDefault="00106221">
      <w:pPr>
        <w:rPr>
          <w:b/>
        </w:rPr>
      </w:pPr>
      <w:r>
        <w:t xml:space="preserve">Робот </w:t>
      </w:r>
      <w:r w:rsidR="006046B2">
        <w:t>Индикатор</w:t>
      </w:r>
      <w:r w:rsidR="00147FF1">
        <w:t xml:space="preserve">. </w:t>
      </w:r>
      <w:r w:rsidR="006046B2">
        <w:t xml:space="preserve">Чем </w:t>
      </w:r>
      <w:r w:rsidR="005B597A">
        <w:t>светлее,</w:t>
      </w:r>
      <w:r w:rsidR="006046B2">
        <w:t xml:space="preserve"> тем ярче горит светодиод</w:t>
      </w:r>
    </w:p>
    <w:p w:rsidR="00B37978" w:rsidRDefault="005B597A">
      <w:pPr>
        <w:rPr>
          <w:b/>
        </w:rPr>
      </w:pPr>
      <w:r>
        <w:rPr>
          <w:b/>
        </w:rPr>
        <w:t>Схема:</w:t>
      </w:r>
    </w:p>
    <w:p w:rsidR="005F76BA" w:rsidRDefault="002D76EF">
      <w:pPr>
        <w:rPr>
          <w:b/>
        </w:rPr>
      </w:pPr>
      <w:r>
        <w:rPr>
          <w:b/>
          <w:noProof/>
          <w:lang w:eastAsia="ru-RU"/>
        </w:rPr>
        <w:pict>
          <v:roundrect id="_x0000_s1087" style="position:absolute;margin-left:157.2pt;margin-top:5.2pt;width:102pt;height:27.75pt;z-index:251686912" arcsize=".5" filled="f" strokecolor="black [3213]">
            <v:textbox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2D76EF" w:rsidP="005F76BA">
      <w:pPr>
        <w:jc w:val="right"/>
      </w:pPr>
      <w:r>
        <w:rPr>
          <w:noProof/>
          <w:lang w:eastAsia="ru-RU"/>
        </w:rPr>
        <w:pict>
          <v:shape id="_x0000_s1107" type="#_x0000_t32" style="position:absolute;left:0;text-align:left;margin-left:24pt;margin-top:240.9pt;width:182.25pt;height:0;flip:x;z-index:251706368" o:connectortype="straight"/>
        </w:pict>
      </w:r>
      <w:r>
        <w:rPr>
          <w:noProof/>
          <w:lang w:eastAsia="ru-RU"/>
        </w:rPr>
        <w:pict>
          <v:shape id="_x0000_s1109" type="#_x0000_t32" style="position:absolute;left:0;text-align:left;margin-left:24pt;margin-top:28.4pt;width:0;height:212.5pt;z-index:251708416" o:connectortype="straight"/>
        </w:pict>
      </w:r>
      <w:r>
        <w:rPr>
          <w:noProof/>
          <w:lang w:eastAsia="ru-RU"/>
        </w:rPr>
        <w:pict>
          <v:shape id="_x0000_s1106" type="#_x0000_t32" style="position:absolute;left:0;text-align:left;margin-left:206.05pt;margin-top:175pt;width:.2pt;height:65.9pt;z-index:251705344" o:connectortype="straight"/>
        </w:pict>
      </w:r>
      <w:r>
        <w:rPr>
          <w:noProof/>
          <w:lang w:eastAsia="ru-RU"/>
        </w:rPr>
        <w:pict>
          <v:rect id="_x0000_s1103" style="position:absolute;left:0;text-align:left;margin-left:141.3pt;margin-top:149.45pt;width:129.4pt;height:25.55pt;z-index:251703296">
            <v:textbox style="mso-next-textbox:#_x0000_s1103">
              <w:txbxContent>
                <w:p w:rsidR="007A76CB" w:rsidRDefault="006046B2" w:rsidP="00E86C5F">
                  <w:pPr>
                    <w:jc w:val="center"/>
                  </w:pPr>
                  <w:r>
                    <w:t xml:space="preserve">Светодиод (яркость = </w:t>
                  </w:r>
                  <w:r>
                    <w:rPr>
                      <w:lang w:val="en-US"/>
                    </w:rPr>
                    <w:t>x</w:t>
                  </w:r>
                  <w:r>
                    <w:t>)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8" type="#_x0000_t32" style="position:absolute;left:0;text-align:left;margin-left:24pt;margin-top:28.4pt;width:184.4pt;height:0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32" style="position:absolute;left:0;text-align:left;margin-left:206.25pt;margin-top:106pt;width:.15pt;height:43.45pt;flip:x;z-index:251693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102" style="position:absolute;left:0;text-align:left;margin-left:109.7pt;margin-top:81.5pt;width:192.65pt;height:24.5pt;z-index:251702272">
            <v:textbox style="mso-next-textbox:#_x0000_s1102">
              <w:txbxContent>
                <w:p w:rsidR="000C305F" w:rsidRPr="00147FF1" w:rsidRDefault="00147FF1" w:rsidP="000C305F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 xml:space="preserve">X = </w:t>
                  </w:r>
                  <w:r>
                    <w:t>Освещённости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4" type="#_x0000_t32" style="position:absolute;left:0;text-align:left;margin-left:206.8pt;margin-top:7.55pt;width:.7pt;height:73.05pt;flip:x;z-index:251704320" o:connectortype="straight">
            <v:stroke endarrow="block"/>
          </v:shape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90A44"/>
    <w:rsid w:val="00096DE2"/>
    <w:rsid w:val="000C305F"/>
    <w:rsid w:val="000E7F2C"/>
    <w:rsid w:val="00106221"/>
    <w:rsid w:val="00147535"/>
    <w:rsid w:val="00147FF1"/>
    <w:rsid w:val="00187E0D"/>
    <w:rsid w:val="0019528B"/>
    <w:rsid w:val="0021795D"/>
    <w:rsid w:val="00220000"/>
    <w:rsid w:val="002804EB"/>
    <w:rsid w:val="002868EA"/>
    <w:rsid w:val="002A3A37"/>
    <w:rsid w:val="002D76EF"/>
    <w:rsid w:val="002E275D"/>
    <w:rsid w:val="002F5450"/>
    <w:rsid w:val="003C787F"/>
    <w:rsid w:val="003D139A"/>
    <w:rsid w:val="003E4355"/>
    <w:rsid w:val="003E6888"/>
    <w:rsid w:val="00501C17"/>
    <w:rsid w:val="0051137B"/>
    <w:rsid w:val="00570B10"/>
    <w:rsid w:val="005B597A"/>
    <w:rsid w:val="005E4712"/>
    <w:rsid w:val="005E6131"/>
    <w:rsid w:val="005F76BA"/>
    <w:rsid w:val="006046B2"/>
    <w:rsid w:val="00615D41"/>
    <w:rsid w:val="0062168A"/>
    <w:rsid w:val="00636795"/>
    <w:rsid w:val="006710E2"/>
    <w:rsid w:val="006A2EA3"/>
    <w:rsid w:val="006D6451"/>
    <w:rsid w:val="006E2FE8"/>
    <w:rsid w:val="007308EF"/>
    <w:rsid w:val="00767F07"/>
    <w:rsid w:val="00770577"/>
    <w:rsid w:val="00771623"/>
    <w:rsid w:val="00796361"/>
    <w:rsid w:val="007A6FAB"/>
    <w:rsid w:val="007A76CB"/>
    <w:rsid w:val="007C46FC"/>
    <w:rsid w:val="00820117"/>
    <w:rsid w:val="0087428A"/>
    <w:rsid w:val="008C5529"/>
    <w:rsid w:val="00975D93"/>
    <w:rsid w:val="009A0C01"/>
    <w:rsid w:val="009B55DF"/>
    <w:rsid w:val="00A45149"/>
    <w:rsid w:val="00A95E75"/>
    <w:rsid w:val="00AB6903"/>
    <w:rsid w:val="00AE1D03"/>
    <w:rsid w:val="00AF592D"/>
    <w:rsid w:val="00B37978"/>
    <w:rsid w:val="00B646EF"/>
    <w:rsid w:val="00C26860"/>
    <w:rsid w:val="00C5187F"/>
    <w:rsid w:val="00CB20EE"/>
    <w:rsid w:val="00CB5BD4"/>
    <w:rsid w:val="00D04D1F"/>
    <w:rsid w:val="00D627A6"/>
    <w:rsid w:val="00D938A3"/>
    <w:rsid w:val="00DE4586"/>
    <w:rsid w:val="00E53806"/>
    <w:rsid w:val="00E63186"/>
    <w:rsid w:val="00E86C5F"/>
    <w:rsid w:val="00E87BC1"/>
    <w:rsid w:val="00EB201D"/>
    <w:rsid w:val="00EB5C8D"/>
    <w:rsid w:val="00EE2FCB"/>
    <w:rsid w:val="00F63994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  <o:rules v:ext="edit">
        <o:r id="V:Rule1" type="connector" idref="#_x0000_s1093"/>
        <o:r id="V:Rule2" type="connector" idref="#_x0000_s1109"/>
        <o:r id="V:Rule3" type="connector" idref="#_x0000_s1029"/>
        <o:r id="V:Rule4" type="connector" idref="#_x0000_s1108"/>
        <o:r id="V:Rule5" type="connector" idref="#_x0000_s1106"/>
        <o:r id="V:Rule6" type="connector" idref="#_x0000_s1107"/>
        <o:r id="V:Rule7" type="connector" idref="#_x0000_s110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18</cp:revision>
  <dcterms:created xsi:type="dcterms:W3CDTF">2015-12-30T22:40:00Z</dcterms:created>
  <dcterms:modified xsi:type="dcterms:W3CDTF">2016-04-24T16:27:00Z</dcterms:modified>
</cp:coreProperties>
</file>