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EA7A0E" w:rsidP="00B37978">
      <w:pPr>
        <w:jc w:val="center"/>
        <w:rPr>
          <w:b/>
          <w:sz w:val="32"/>
        </w:rPr>
      </w:pPr>
      <w:r>
        <w:rPr>
          <w:b/>
          <w:sz w:val="32"/>
        </w:rPr>
        <w:t>Счетчик нажатий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8E41F2">
        <w:rPr>
          <w:b/>
        </w:rPr>
        <w:t>и подключение</w:t>
      </w:r>
      <w:r w:rsidRPr="00B37978">
        <w:rPr>
          <w:b/>
        </w:rPr>
        <w:t>:</w:t>
      </w:r>
    </w:p>
    <w:p w:rsidR="000244FD" w:rsidRDefault="000F16B4" w:rsidP="000244FD">
      <w:pPr>
        <w:pStyle w:val="a3"/>
        <w:numPr>
          <w:ilvl w:val="0"/>
          <w:numId w:val="1"/>
        </w:numPr>
      </w:pPr>
      <w:proofErr w:type="gramStart"/>
      <w:r>
        <w:t>Кнопка</w:t>
      </w:r>
      <w:proofErr w:type="gramEnd"/>
      <w:r w:rsidR="00F37335">
        <w:rPr>
          <w:u w:val="dotted"/>
        </w:rPr>
        <w:tab/>
      </w:r>
      <w:r w:rsidR="008E41F2" w:rsidRPr="008E41F2">
        <w:rPr>
          <w:u w:val="dotted"/>
        </w:rPr>
        <w:t xml:space="preserve"> </w:t>
      </w:r>
      <w:r w:rsidR="008E41F2">
        <w:rPr>
          <w:u w:val="dotted"/>
        </w:rPr>
        <w:t>встроенная в контроллер (центр)</w:t>
      </w:r>
    </w:p>
    <w:p w:rsidR="001B0D63" w:rsidRPr="00B37978" w:rsidRDefault="00131BDA" w:rsidP="00E43647">
      <w:pPr>
        <w:pStyle w:val="a3"/>
        <w:numPr>
          <w:ilvl w:val="0"/>
          <w:numId w:val="1"/>
        </w:numPr>
      </w:pPr>
      <w:r>
        <w:t>Экран</w:t>
      </w:r>
      <w:bookmarkStart w:id="0" w:name="_GoBack"/>
      <w:r w:rsidR="001B0D63">
        <w:t xml:space="preserve"> </w:t>
      </w:r>
      <w:r w:rsidR="008E41F2">
        <w:t xml:space="preserve">– </w:t>
      </w:r>
      <w:r w:rsidR="008E41F2">
        <w:rPr>
          <w:lang w:val="en-US"/>
        </w:rPr>
        <w:t>UART1</w:t>
      </w:r>
      <w:bookmarkEnd w:id="0"/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 w:rsidR="00D731F0">
        <w:rPr>
          <w:u w:val="dotted"/>
        </w:rPr>
        <w:t>1</w:t>
      </w:r>
      <w:r w:rsidR="001B0D63">
        <w:t>шт.</w:t>
      </w:r>
    </w:p>
    <w:p w:rsidR="00E43647" w:rsidRPr="00B37978" w:rsidRDefault="00E43647" w:rsidP="00734A02">
      <w:pPr>
        <w:pStyle w:val="a3"/>
      </w:pP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8E41F2">
      <w:r>
        <w:rPr>
          <w:b/>
          <w:noProof/>
          <w:lang w:eastAsia="ru-RU"/>
        </w:rPr>
        <w:pict>
          <v:roundrect id="_x0000_s1144" style="position:absolute;margin-left:71.8pt;margin-top:21.75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22.75pt;margin-top:49.5pt;width:.25pt;height:20.95pt;flip:x;z-index:251735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67" type="#_x0000_t32" style="position:absolute;margin-left:122.15pt;margin-top:95.9pt;width:0;height:28.25pt;z-index:251821056" o:connectortype="straight">
            <v:stroke endarrow="block"/>
          </v:shape>
        </w:pict>
      </w:r>
      <w:r w:rsidR="00106221"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0F16B4">
        <w:t>выводит на экран количество нажатий на кнопку.</w:t>
      </w:r>
      <w:r w:rsidR="001B0D63">
        <w:t xml:space="preserve"> 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8E41F2">
      <w:pPr>
        <w:rPr>
          <w:b/>
        </w:rPr>
      </w:pPr>
      <w:r>
        <w:rPr>
          <w:noProof/>
          <w:lang w:eastAsia="ru-RU"/>
        </w:rPr>
        <w:pict>
          <v:rect id="_x0000_s1283" style="position:absolute;margin-left:58.8pt;margin-top:19.55pt;width:125.6pt;height:23.65pt;z-index:251835392">
            <v:textbox style="mso-next-textbox:#_x0000_s1283">
              <w:txbxContent>
                <w:p w:rsidR="00BD0A14" w:rsidRPr="000F16B4" w:rsidRDefault="00D731F0" w:rsidP="00BD0A14">
                  <w:pPr>
                    <w:jc w:val="center"/>
                    <w:rPr>
                      <w:lang w:val="en-US"/>
                    </w:rPr>
                  </w:pPr>
                  <w:r>
                    <w:t xml:space="preserve">Переменная </w:t>
                  </w:r>
                  <w:proofErr w:type="spellStart"/>
                  <w:r w:rsidR="000F16B4"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</w:t>
                  </w:r>
                  <w:r w:rsidR="000F16B4">
                    <w:rPr>
                      <w:lang w:val="en-US"/>
                    </w:rPr>
                    <w:t>0</w:t>
                  </w:r>
                </w:p>
                <w:p w:rsidR="00314237" w:rsidRDefault="00314237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8E41F2" w:rsidP="005F76BA">
      <w:pPr>
        <w:jc w:val="right"/>
      </w:pPr>
      <w:r>
        <w:rPr>
          <w:noProof/>
          <w:lang w:eastAsia="ru-RU"/>
        </w:rPr>
        <w:pict>
          <v:shape id="_x0000_s1392" type="#_x0000_t32" style="position:absolute;left:0;text-align:left;margin-left:10.4pt;margin-top:150.9pt;width:110.65pt;height:0;z-index:251907072" o:connectortype="straight"/>
        </w:pict>
      </w:r>
      <w:r>
        <w:rPr>
          <w:noProof/>
          <w:lang w:eastAsia="ru-RU"/>
        </w:rPr>
        <w:pict>
          <v:shape id="_x0000_s1391" type="#_x0000_t32" style="position:absolute;left:0;text-align:left;margin-left:121.7pt;margin-top:108.3pt;width:.45pt;height:41.8pt;flip:y;z-index:251906048" o:connectortype="straight"/>
        </w:pict>
      </w:r>
      <w:r>
        <w:rPr>
          <w:noProof/>
          <w:lang w:eastAsia="ru-RU"/>
        </w:rPr>
        <w:pict>
          <v:rect id="_x0000_s1299" style="position:absolute;left:0;text-align:left;margin-left:123.05pt;margin-top:112.95pt;width:40.25pt;height:25.95pt;z-index:251848704" filled="f" stroked="f">
            <v:textbox style="mso-next-textbox:#_x0000_s1299">
              <w:txbxContent>
                <w:p w:rsidR="00BD0A14" w:rsidRPr="00314237" w:rsidRDefault="00BD0A14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390" type="#_x0000_t32" style="position:absolute;left:0;text-align:left;margin-left:10.4pt;margin-top:32.1pt;width:0;height:315.35pt;flip:y;z-index:251905024" o:connectortype="straight"/>
        </w:pict>
      </w:r>
      <w:r>
        <w:rPr>
          <w:b/>
          <w:noProof/>
          <w:lang w:eastAsia="ru-RU"/>
        </w:rPr>
        <w:pict>
          <v:shape id="_x0000_s1388" type="#_x0000_t32" style="position:absolute;left:0;text-align:left;margin-left:298.3pt;margin-top:305.65pt;width:.45pt;height:41.8pt;flip:y;z-index:251902976" o:connectortype="straight"/>
        </w:pict>
      </w:r>
      <w:r>
        <w:rPr>
          <w:b/>
          <w:noProof/>
          <w:lang w:eastAsia="ru-RU"/>
        </w:rPr>
        <w:pict>
          <v:shape id="_x0000_s1389" type="#_x0000_t32" style="position:absolute;left:0;text-align:left;margin-left:10.4pt;margin-top:347.5pt;width:287.5pt;height:0;z-index:251904000" o:connectortype="straight"/>
        </w:pict>
      </w:r>
      <w:r>
        <w:rPr>
          <w:b/>
          <w:noProof/>
          <w:lang w:eastAsia="ru-RU"/>
        </w:rPr>
        <w:pict>
          <v:shape id="_x0000_s1386" type="#_x0000_t32" style="position:absolute;left:0;text-align:left;margin-left:446pt;margin-top:232.3pt;width:0;height:44.35pt;flip:y;z-index:251900928" o:connectortype="straight"/>
        </w:pict>
      </w:r>
      <w:r>
        <w:rPr>
          <w:b/>
          <w:noProof/>
          <w:lang w:eastAsia="ru-RU"/>
        </w:rPr>
        <w:pict>
          <v:shape id="_x0000_s1387" type="#_x0000_t32" style="position:absolute;left:0;text-align:left;margin-left:298.3pt;margin-top:232.25pt;width:147.7pt;height:.05pt;flip:x;z-index:25190195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362" type="#_x0000_t32" style="position:absolute;left:0;text-align:left;margin-left:10.4pt;margin-top:32.1pt;width:112.65pt;height:0;z-index:2518947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40" type="#_x0000_t32" style="position:absolute;left:0;text-align:left;margin-left:390.35pt;margin-top:276.95pt;width:55.65pt;height:.05pt;z-index:251872256" o:connectortype="straight"/>
        </w:pict>
      </w:r>
      <w:r>
        <w:rPr>
          <w:noProof/>
          <w:lang w:eastAsia="ru-RU"/>
        </w:rPr>
        <w:pict>
          <v:rect id="_x0000_s1333" style="position:absolute;left:0;text-align:left;margin-left:300.85pt;margin-top:305.65pt;width:40.25pt;height:25.95pt;z-index:251865088" filled="f" stroked="f">
            <v:textbox style="mso-next-textbox:#_x0000_s1333">
              <w:txbxContent>
                <w:p w:rsidR="00D731F0" w:rsidRPr="00314237" w:rsidRDefault="00D731F0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39" style="position:absolute;left:0;text-align:left;margin-left:389.5pt;margin-top:241.95pt;width:29.45pt;height:25.95pt;z-index:251871232" filled="f" stroked="f">
            <v:textbox style="mso-next-textbox:#_x0000_s1339">
              <w:txbxContent>
                <w:p w:rsidR="00D731F0" w:rsidRPr="00314237" w:rsidRDefault="00D731F0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21" style="position:absolute;left:0;text-align:left;margin-left:206.2pt;margin-top:247.35pt;width:184.15pt;height:58.3pt;z-index:251858944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322" type="#_x0000_t4" style="position:absolute;left:3283;top:12357;width:3683;height:1390"/>
            <v:rect id="_x0000_s1323" style="position:absolute;left:3747;top:12793;width:2800;height:452" filled="f" stroked="f">
              <v:textbox style="mso-next-textbox:#_x0000_s1323">
                <w:txbxContent>
                  <w:p w:rsidR="000F16B4" w:rsidRPr="000F16B4" w:rsidRDefault="000F16B4" w:rsidP="000F16B4">
                    <w:pPr>
                      <w:jc w:val="center"/>
                    </w:pPr>
                    <w:r>
                      <w:t xml:space="preserve">Кнопка нажата </w:t>
                    </w:r>
                  </w:p>
                  <w:p w:rsidR="00D731F0" w:rsidRPr="00BD0A14" w:rsidRDefault="00D731F0" w:rsidP="004B7109">
                    <w:pPr>
                      <w:jc w:val="center"/>
                    </w:pPr>
                  </w:p>
                  <w:p w:rsidR="00D731F0" w:rsidRDefault="00D731F0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385" type="#_x0000_t32" style="position:absolute;left:0;text-align:left;margin-left:298.3pt;margin-top:222.75pt;width:.45pt;height:24.6pt;z-index:251899904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3" style="position:absolute;left:0;text-align:left;margin-left:212.55pt;margin-top:199.1pt;width:172.5pt;height:23.65pt;z-index:251897856">
            <v:textbox style="mso-next-textbox:#_x0000_s1383">
              <w:txbxContent>
                <w:p w:rsidR="000F16B4" w:rsidRPr="000F16B4" w:rsidRDefault="000F16B4" w:rsidP="000F16B4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на экран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84" type="#_x0000_t32" style="position:absolute;left:0;text-align:left;margin-left:297.85pt;margin-top:174.5pt;width:.45pt;height:24.6pt;z-index:25189888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1" style="position:absolute;left:0;text-align:left;margin-left:211.15pt;margin-top:150.85pt;width:172.5pt;height:23.65pt;z-index:251895808">
            <v:textbox style="mso-next-textbox:#_x0000_s1381">
              <w:txbxContent>
                <w:p w:rsidR="000F16B4" w:rsidRPr="000F16B4" w:rsidRDefault="000F16B4" w:rsidP="000F16B4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на экран </w:t>
                  </w:r>
                  <w:r>
                    <w:rPr>
                      <w:lang w:val="en-US"/>
                    </w:rPr>
                    <w:t xml:space="preserve">“count ”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82" type="#_x0000_t32" style="position:absolute;left:0;text-align:left;margin-left:297.85pt;margin-top:126.25pt;width:.45pt;height:24.6pt;z-index:2518968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46" type="#_x0000_t32" style="position:absolute;left:0;text-align:left;margin-left:297pt;margin-top:79.6pt;width:.45pt;height:24.6pt;z-index:25187840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45" style="position:absolute;left:0;text-align:left;margin-left:234.35pt;margin-top:103.05pt;width:125.6pt;height:23.65pt;z-index:251877376">
            <v:textbox style="mso-next-textbox:#_x0000_s1345">
              <w:txbxContent>
                <w:p w:rsidR="00D731F0" w:rsidRPr="000F16B4" w:rsidRDefault="000F16B4" w:rsidP="008654D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+ 1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38" type="#_x0000_t32" style="position:absolute;left:0;text-align:left;margin-left:213.4pt;margin-top:79.6pt;width:84.45pt;height:0;z-index:251870208" o:connectortype="straight"/>
        </w:pict>
      </w:r>
      <w:r>
        <w:rPr>
          <w:noProof/>
          <w:lang w:eastAsia="ru-RU"/>
        </w:rPr>
        <w:pict>
          <v:rect id="_x0000_s1312" style="position:absolute;left:0;text-align:left;margin-left:212.55pt;margin-top:44.6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280" style="position:absolute;left:0;text-align:left;margin-left:29.25pt;margin-top:50pt;width:184.15pt;height:58.3pt;z-index:251832320" coordorigin="3283,12357" coordsize="3683,1390"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Pr="000F16B4" w:rsidRDefault="000F16B4" w:rsidP="004B7109">
                    <w:pPr>
                      <w:jc w:val="center"/>
                    </w:pPr>
                    <w:r>
                      <w:t xml:space="preserve">Кнопка нажата 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C50F9"/>
    <w:rsid w:val="000D6E22"/>
    <w:rsid w:val="000E0899"/>
    <w:rsid w:val="000E7F2C"/>
    <w:rsid w:val="000F16B4"/>
    <w:rsid w:val="00106221"/>
    <w:rsid w:val="00113B27"/>
    <w:rsid w:val="001157DE"/>
    <w:rsid w:val="00131BDA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06BC"/>
    <w:rsid w:val="002E275D"/>
    <w:rsid w:val="00314237"/>
    <w:rsid w:val="00336BB2"/>
    <w:rsid w:val="003A0293"/>
    <w:rsid w:val="003C787F"/>
    <w:rsid w:val="003D139A"/>
    <w:rsid w:val="003E4355"/>
    <w:rsid w:val="003E6888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FE8"/>
    <w:rsid w:val="006E78AC"/>
    <w:rsid w:val="006F762B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654D1"/>
    <w:rsid w:val="00865AF5"/>
    <w:rsid w:val="0087070E"/>
    <w:rsid w:val="0087428A"/>
    <w:rsid w:val="00895401"/>
    <w:rsid w:val="008B37B0"/>
    <w:rsid w:val="008B723F"/>
    <w:rsid w:val="008C2BB5"/>
    <w:rsid w:val="008C42A2"/>
    <w:rsid w:val="008C5529"/>
    <w:rsid w:val="008E41F2"/>
    <w:rsid w:val="008F756F"/>
    <w:rsid w:val="00927E63"/>
    <w:rsid w:val="00927EAB"/>
    <w:rsid w:val="00930A7B"/>
    <w:rsid w:val="00970C60"/>
    <w:rsid w:val="009731F4"/>
    <w:rsid w:val="00975D93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37978"/>
    <w:rsid w:val="00B646EF"/>
    <w:rsid w:val="00BD0A14"/>
    <w:rsid w:val="00C207D3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731F0"/>
    <w:rsid w:val="00D938A3"/>
    <w:rsid w:val="00DB4DE5"/>
    <w:rsid w:val="00DE4586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A7A0E"/>
    <w:rsid w:val="00EB201D"/>
    <w:rsid w:val="00EB5C8D"/>
    <w:rsid w:val="00EE2331"/>
    <w:rsid w:val="00EE2FCB"/>
    <w:rsid w:val="00F37335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3"/>
    <o:shapelayout v:ext="edit">
      <o:idmap v:ext="edit" data="1"/>
      <o:rules v:ext="edit">
        <o:r id="V:Rule1" type="connector" idref="#_x0000_s1129"/>
        <o:r id="V:Rule2" type="connector" idref="#_x0000_s1289"/>
        <o:r id="V:Rule3" type="connector" idref="#_x0000_s1340"/>
        <o:r id="V:Rule4" type="connector" idref="#_x0000_s1388"/>
        <o:r id="V:Rule5" type="connector" idref="#_x0000_s1197"/>
        <o:r id="V:Rule6" type="connector" idref="#_x0000_s1291"/>
        <o:r id="V:Rule7" type="connector" idref="#_x0000_s1385"/>
        <o:r id="V:Rule8" type="connector" idref="#_x0000_s1267"/>
        <o:r id="V:Rule9" type="connector" idref="#_x0000_s1292"/>
        <o:r id="V:Rule10" type="connector" idref="#_x0000_s1362"/>
        <o:r id="V:Rule11" type="connector" idref="#_x0000_s1387"/>
        <o:r id="V:Rule12" type="connector" idref="#_x0000_s1391"/>
        <o:r id="V:Rule13" type="connector" idref="#_x0000_s1382"/>
        <o:r id="V:Rule14" type="connector" idref="#_x0000_s1386"/>
        <o:r id="V:Rule15" type="connector" idref="#_x0000_s1145"/>
        <o:r id="V:Rule16" type="connector" idref="#_x0000_s1346"/>
        <o:r id="V:Rule17" type="connector" idref="#_x0000_s1390"/>
        <o:r id="V:Rule18" type="connector" idref="#_x0000_s1029"/>
        <o:r id="V:Rule19" type="connector" idref="#_x0000_s1389"/>
        <o:r id="V:Rule20" type="connector" idref="#_x0000_s1392"/>
        <o:r id="V:Rule21" type="connector" idref="#_x0000_s1338"/>
        <o:r id="V:Rule22" type="connector" idref="#_x0000_s1221"/>
        <o:r id="V:Rule23" type="connector" idref="#_x0000_s1239"/>
        <o:r id="V:Rule24" type="connector" idref="#_x0000_s138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3DC38-156B-4AF6-803A-CC61FDBA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49</cp:revision>
  <dcterms:created xsi:type="dcterms:W3CDTF">2015-12-30T22:40:00Z</dcterms:created>
  <dcterms:modified xsi:type="dcterms:W3CDTF">2016-04-24T17:23:00Z</dcterms:modified>
</cp:coreProperties>
</file>