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4B6846" w:rsidP="00B37978">
      <w:pPr>
        <w:jc w:val="center"/>
        <w:rPr>
          <w:b/>
          <w:sz w:val="32"/>
        </w:rPr>
      </w:pPr>
      <w:r>
        <w:rPr>
          <w:b/>
          <w:sz w:val="32"/>
        </w:rPr>
        <w:t>Счетчик черных штрихов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r w:rsidR="008A025A">
        <w:rPr>
          <w:b/>
          <w:lang w:val="en-US"/>
        </w:rPr>
        <w:t xml:space="preserve"> </w:t>
      </w:r>
      <w:r w:rsidR="008A025A" w:rsidRPr="008A025A">
        <w:rPr>
          <w:b/>
          <w:lang w:val="en-US"/>
        </w:rPr>
        <w:t xml:space="preserve"> и </w:t>
      </w:r>
      <w:proofErr w:type="spellStart"/>
      <w:r w:rsidR="008A025A" w:rsidRPr="008A025A">
        <w:rPr>
          <w:b/>
          <w:lang w:val="en-US"/>
        </w:rPr>
        <w:t>подключение</w:t>
      </w:r>
      <w:proofErr w:type="spellEnd"/>
      <w:proofErr w:type="gramStart"/>
      <w:r w:rsidRPr="00B37978">
        <w:rPr>
          <w:b/>
        </w:rPr>
        <w:t xml:space="preserve"> :</w:t>
      </w:r>
      <w:proofErr w:type="gramEnd"/>
    </w:p>
    <w:p w:rsidR="000244FD" w:rsidRDefault="000A1F94" w:rsidP="000244FD">
      <w:pPr>
        <w:pStyle w:val="a3"/>
        <w:numPr>
          <w:ilvl w:val="0"/>
          <w:numId w:val="1"/>
        </w:numPr>
      </w:pPr>
      <w:r>
        <w:t>Ик датчик</w:t>
      </w:r>
      <w:r w:rsidR="008A025A" w:rsidRPr="008A025A">
        <w:t xml:space="preserve"> </w:t>
      </w:r>
      <w:r w:rsidR="008A025A">
        <w:rPr>
          <w:lang w:val="en-US"/>
        </w:rPr>
        <w:t>– IN1</w:t>
      </w:r>
      <w:r w:rsidR="00F37335"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131BDA" w:rsidP="008A025A">
      <w:pPr>
        <w:pStyle w:val="a3"/>
        <w:numPr>
          <w:ilvl w:val="0"/>
          <w:numId w:val="1"/>
        </w:numPr>
      </w:pPr>
      <w:r>
        <w:t>Экран</w:t>
      </w:r>
      <w:r w:rsidR="008A025A" w:rsidRPr="008A025A">
        <w:t xml:space="preserve"> – UART1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Pr="00B37978" w:rsidRDefault="00E43647" w:rsidP="00734A02">
      <w:pPr>
        <w:pStyle w:val="a3"/>
      </w:pPr>
      <w:bookmarkStart w:id="0" w:name="_GoBack"/>
      <w:bookmarkEnd w:id="0"/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8A025A">
      <w:r>
        <w:rPr>
          <w:b/>
          <w:noProof/>
          <w:lang w:eastAsia="ru-RU"/>
        </w:rPr>
        <w:pict>
          <v:roundrect id="_x0000_s1144" style="position:absolute;margin-left:71.8pt;margin-top:21.7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22.75pt;margin-top:49.5pt;width:.25pt;height:20.95pt;flip:x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7" type="#_x0000_t32" style="position:absolute;margin-left:122.15pt;margin-top:95.9pt;width:0;height:28.25pt;z-index:251821056" o:connectortype="straight">
            <v:stroke endarrow="block"/>
          </v:shape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4B6846">
        <w:t>счетчик черных линий</w:t>
      </w:r>
      <w:r w:rsidR="000F16B4">
        <w:t>.</w:t>
      </w:r>
      <w:r w:rsidR="001B0D63">
        <w:t xml:space="preserve">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8A025A">
      <w:pPr>
        <w:rPr>
          <w:b/>
        </w:rPr>
      </w:pPr>
      <w:r>
        <w:rPr>
          <w:noProof/>
          <w:lang w:eastAsia="ru-RU"/>
        </w:rPr>
        <w:pict>
          <v:rect id="_x0000_s1283" style="position:absolute;margin-left:58.8pt;margin-top:19.55pt;width:125.6pt;height:23.65pt;z-index:251835392">
            <v:textbox style="mso-next-textbox:#_x0000_s1283">
              <w:txbxContent>
                <w:p w:rsidR="00BD0A14" w:rsidRPr="000F16B4" w:rsidRDefault="00D731F0" w:rsidP="00BD0A14">
                  <w:pPr>
                    <w:jc w:val="center"/>
                    <w:rPr>
                      <w:lang w:val="en-US"/>
                    </w:rPr>
                  </w:pPr>
                  <w:r>
                    <w:t xml:space="preserve">Переменная </w:t>
                  </w:r>
                  <w:proofErr w:type="spellStart"/>
                  <w:r w:rsidR="000F16B4"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r w:rsidR="000F16B4">
                    <w:rPr>
                      <w:lang w:val="en-US"/>
                    </w:rPr>
                    <w:t>0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8A025A" w:rsidP="005F76BA">
      <w:pPr>
        <w:jc w:val="right"/>
      </w:pPr>
      <w:r>
        <w:rPr>
          <w:noProof/>
          <w:lang w:eastAsia="ru-RU"/>
        </w:rPr>
        <w:pict>
          <v:shape id="_x0000_s1392" type="#_x0000_t32" style="position:absolute;left:0;text-align:left;margin-left:10.4pt;margin-top:150.9pt;width:110.65pt;height:0;z-index:251907072" o:connectortype="straight"/>
        </w:pict>
      </w:r>
      <w:r>
        <w:rPr>
          <w:noProof/>
          <w:lang w:eastAsia="ru-RU"/>
        </w:rPr>
        <w:pict>
          <v:shape id="_x0000_s1391" type="#_x0000_t32" style="position:absolute;left:0;text-align:left;margin-left:121.7pt;margin-top:108.3pt;width:.45pt;height:41.8pt;flip:y;z-index:251906048" o:connectortype="straight"/>
        </w:pict>
      </w:r>
      <w:r>
        <w:rPr>
          <w:noProof/>
          <w:lang w:eastAsia="ru-RU"/>
        </w:rPr>
        <w:pict>
          <v:rect id="_x0000_s1299" style="position:absolute;left:0;text-align:left;margin-left:123.05pt;margin-top:112.9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90" type="#_x0000_t32" style="position:absolute;left:0;text-align:left;margin-left:10.4pt;margin-top:32.1pt;width:0;height:315.35pt;flip:y;z-index:251905024" o:connectortype="straight"/>
        </w:pict>
      </w:r>
      <w:r>
        <w:rPr>
          <w:b/>
          <w:noProof/>
          <w:lang w:eastAsia="ru-RU"/>
        </w:rPr>
        <w:pict>
          <v:shape id="_x0000_s1388" type="#_x0000_t32" style="position:absolute;left:0;text-align:left;margin-left:298.3pt;margin-top:305.65pt;width:.45pt;height:41.8pt;flip:y;z-index:251902976" o:connectortype="straight"/>
        </w:pict>
      </w:r>
      <w:r>
        <w:rPr>
          <w:b/>
          <w:noProof/>
          <w:lang w:eastAsia="ru-RU"/>
        </w:rPr>
        <w:pict>
          <v:shape id="_x0000_s1389" type="#_x0000_t32" style="position:absolute;left:0;text-align:left;margin-left:10.4pt;margin-top:347.5pt;width:287.5pt;height:0;z-index:251904000" o:connectortype="straight"/>
        </w:pict>
      </w:r>
      <w:r>
        <w:rPr>
          <w:b/>
          <w:noProof/>
          <w:lang w:eastAsia="ru-RU"/>
        </w:rPr>
        <w:pict>
          <v:shape id="_x0000_s1386" type="#_x0000_t32" style="position:absolute;left:0;text-align:left;margin-left:446pt;margin-top:232.3pt;width:0;height:44.35pt;flip:y;z-index:251900928" o:connectortype="straight"/>
        </w:pict>
      </w:r>
      <w:r>
        <w:rPr>
          <w:b/>
          <w:noProof/>
          <w:lang w:eastAsia="ru-RU"/>
        </w:rPr>
        <w:pict>
          <v:shape id="_x0000_s1387" type="#_x0000_t32" style="position:absolute;left:0;text-align:left;margin-left:298.3pt;margin-top:232.25pt;width:147.7pt;height:.05pt;flip:x;z-index:25190195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2" type="#_x0000_t32" style="position:absolute;left:0;text-align:left;margin-left:10.4pt;margin-top:32.1pt;width:112.65pt;height:0;z-index:2518947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0" type="#_x0000_t32" style="position:absolute;left:0;text-align:left;margin-left:390.35pt;margin-top:276.95pt;width:55.65pt;height:.05pt;z-index:251872256" o:connectortype="straight"/>
        </w:pict>
      </w:r>
      <w:r>
        <w:rPr>
          <w:noProof/>
          <w:lang w:eastAsia="ru-RU"/>
        </w:rPr>
        <w:pict>
          <v:rect id="_x0000_s1333" style="position:absolute;left:0;text-align:left;margin-left:300.85pt;margin-top:305.65pt;width:40.25pt;height:25.95pt;z-index:251865088" filled="f" stroked="f">
            <v:textbox style="mso-next-textbox:#_x0000_s1333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9" style="position:absolute;left:0;text-align:left;margin-left:389.5pt;margin-top:241.95pt;width:29.45pt;height:25.95pt;z-index:251871232" filled="f" stroked="f">
            <v:textbox style="mso-next-textbox:#_x0000_s1339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1" style="position:absolute;left:0;text-align:left;margin-left:206.2pt;margin-top:247.35pt;width:184.15pt;height:58.3pt;z-index:251858944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22" type="#_x0000_t4" style="position:absolute;left:3283;top:12357;width:3683;height:1390"/>
            <v:rect id="_x0000_s1323" style="position:absolute;left:3747;top:12793;width:2800;height:452" filled="f" stroked="f">
              <v:textbox style="mso-next-textbox:#_x0000_s1323">
                <w:txbxContent>
                  <w:p w:rsidR="000A1F94" w:rsidRPr="000F16B4" w:rsidRDefault="000A1F94" w:rsidP="000A1F94">
                    <w:pPr>
                      <w:jc w:val="center"/>
                    </w:pPr>
                    <w:r>
                      <w:t>Ик датчик (темно)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85" type="#_x0000_t32" style="position:absolute;left:0;text-align:left;margin-left:298.3pt;margin-top:222.75pt;width:.45pt;height:24.6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212.55pt;margin-top:199.1pt;width:172.5pt;height:23.65pt;z-index:251897856">
            <v:textbox style="mso-next-textbox:#_x0000_s1383">
              <w:txbxContent>
                <w:p w:rsidR="000F16B4" w:rsidRPr="000F16B4" w:rsidRDefault="000F16B4" w:rsidP="000F16B4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на экран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4" type="#_x0000_t32" style="position:absolute;left:0;text-align:left;margin-left:297.85pt;margin-top:174.5pt;width:.45pt;height:24.6pt;z-index:2518988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1" style="position:absolute;left:0;text-align:left;margin-left:211.15pt;margin-top:150.85pt;width:172.5pt;height:23.65pt;z-index:251895808">
            <v:textbox style="mso-next-textbox:#_x0000_s1381">
              <w:txbxContent>
                <w:p w:rsidR="000F16B4" w:rsidRPr="000F16B4" w:rsidRDefault="000F16B4" w:rsidP="000F16B4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на экран </w:t>
                  </w:r>
                  <w:r>
                    <w:rPr>
                      <w:lang w:val="en-US"/>
                    </w:rPr>
                    <w:t xml:space="preserve">“count ”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2" type="#_x0000_t32" style="position:absolute;left:0;text-align:left;margin-left:297.85pt;margin-top:126.25pt;width:.45pt;height:24.6pt;z-index:2518968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6" type="#_x0000_t32" style="position:absolute;left:0;text-align:left;margin-left:297pt;margin-top:79.6pt;width:.45pt;height:24.6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45" style="position:absolute;left:0;text-align:left;margin-left:234.35pt;margin-top:103.05pt;width:125.6pt;height:23.65pt;z-index:251877376">
            <v:textbox style="mso-next-textbox:#_x0000_s1345">
              <w:txbxContent>
                <w:p w:rsidR="00D731F0" w:rsidRPr="000F16B4" w:rsidRDefault="000F16B4" w:rsidP="008654D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+ 1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8" type="#_x0000_t32" style="position:absolute;left:0;text-align:left;margin-left:213.4pt;margin-top:79.6pt;width:84.45pt;height:0;z-index:251870208" o:connectortype="straight"/>
        </w:pict>
      </w:r>
      <w:r>
        <w:rPr>
          <w:noProof/>
          <w:lang w:eastAsia="ru-RU"/>
        </w:rPr>
        <w:pict>
          <v:rect id="_x0000_s1312" style="position:absolute;left:0;text-align:left;margin-left:212.55pt;margin-top:44.6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80" style="position:absolute;left:0;text-align:left;margin-left:29.25pt;margin-top:50pt;width:184.15pt;height:58.3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0F16B4" w:rsidRDefault="000A1F94" w:rsidP="004B7109">
                    <w:pPr>
                      <w:jc w:val="center"/>
                    </w:pPr>
                    <w:r>
                      <w:t>Ик датчик (темно)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53376"/>
    <w:rsid w:val="00090A44"/>
    <w:rsid w:val="00096DE2"/>
    <w:rsid w:val="000A1F94"/>
    <w:rsid w:val="000B5F60"/>
    <w:rsid w:val="000C305F"/>
    <w:rsid w:val="000C50F9"/>
    <w:rsid w:val="000D6E22"/>
    <w:rsid w:val="000E0899"/>
    <w:rsid w:val="000E7F2C"/>
    <w:rsid w:val="000F16B4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6846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012"/>
    <w:rsid w:val="006E2FE8"/>
    <w:rsid w:val="006E78AC"/>
    <w:rsid w:val="006F762B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95401"/>
    <w:rsid w:val="008A025A"/>
    <w:rsid w:val="008B37B0"/>
    <w:rsid w:val="008B723F"/>
    <w:rsid w:val="008C2BB5"/>
    <w:rsid w:val="008C42A2"/>
    <w:rsid w:val="008C5529"/>
    <w:rsid w:val="008F756F"/>
    <w:rsid w:val="00927E63"/>
    <w:rsid w:val="00927EAB"/>
    <w:rsid w:val="00930A7B"/>
    <w:rsid w:val="00970C60"/>
    <w:rsid w:val="009731F4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731F0"/>
    <w:rsid w:val="00D938A3"/>
    <w:rsid w:val="00DB4DE5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3"/>
    <o:shapelayout v:ext="edit">
      <o:idmap v:ext="edit" data="1"/>
      <o:rules v:ext="edit">
        <o:r id="V:Rule1" type="connector" idref="#_x0000_s1338"/>
        <o:r id="V:Rule2" type="connector" idref="#_x0000_s1291"/>
        <o:r id="V:Rule3" type="connector" idref="#_x0000_s1389"/>
        <o:r id="V:Rule4" type="connector" idref="#_x0000_s1382"/>
        <o:r id="V:Rule5" type="connector" idref="#_x0000_s1391"/>
        <o:r id="V:Rule6" type="connector" idref="#_x0000_s1362"/>
        <o:r id="V:Rule7" type="connector" idref="#_x0000_s1289"/>
        <o:r id="V:Rule8" type="connector" idref="#_x0000_s1388"/>
        <o:r id="V:Rule9" type="connector" idref="#_x0000_s1292"/>
        <o:r id="V:Rule10" type="connector" idref="#_x0000_s1239"/>
        <o:r id="V:Rule11" type="connector" idref="#_x0000_s1386"/>
        <o:r id="V:Rule12" type="connector" idref="#_x0000_s1221"/>
        <o:r id="V:Rule13" type="connector" idref="#_x0000_s1346"/>
        <o:r id="V:Rule14" type="connector" idref="#_x0000_s1129"/>
        <o:r id="V:Rule15" type="connector" idref="#_x0000_s1385"/>
        <o:r id="V:Rule16" type="connector" idref="#_x0000_s1197"/>
        <o:r id="V:Rule17" type="connector" idref="#_x0000_s1384"/>
        <o:r id="V:Rule18" type="connector" idref="#_x0000_s1387"/>
        <o:r id="V:Rule19" type="connector" idref="#_x0000_s1267"/>
        <o:r id="V:Rule20" type="connector" idref="#_x0000_s1340"/>
        <o:r id="V:Rule21" type="connector" idref="#_x0000_s1145"/>
        <o:r id="V:Rule22" type="connector" idref="#_x0000_s1029"/>
        <o:r id="V:Rule23" type="connector" idref="#_x0000_s1390"/>
        <o:r id="V:Rule24" type="connector" idref="#_x0000_s139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F986-8A19-4FD8-91BD-CF1B8B46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2016-04-24T17:28:00Z</dcterms:modified>
</cp:coreProperties>
</file>