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F70311" w:rsidP="00B37978">
      <w:pPr>
        <w:jc w:val="center"/>
        <w:rPr>
          <w:b/>
          <w:sz w:val="32"/>
        </w:rPr>
      </w:pPr>
      <w:r>
        <w:rPr>
          <w:b/>
          <w:sz w:val="32"/>
        </w:rPr>
        <w:t>Таймер на 20 секунд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E81DF8" w:rsidRPr="00E81DF8">
        <w:rPr>
          <w:b/>
        </w:rPr>
        <w:t xml:space="preserve"> и подключение</w:t>
      </w:r>
      <w:r w:rsidRPr="00B37978">
        <w:rPr>
          <w:b/>
        </w:rPr>
        <w:t>:</w:t>
      </w:r>
      <w:bookmarkStart w:id="0" w:name="_GoBack"/>
      <w:bookmarkEnd w:id="0"/>
    </w:p>
    <w:p w:rsidR="000244FD" w:rsidRPr="00E81DF8" w:rsidRDefault="000F30D6" w:rsidP="000244F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 w:rsidR="00E81DF8">
        <w:rPr>
          <w:lang w:val="en-US"/>
        </w:rPr>
        <w:t xml:space="preserve"> - “A”- IN1, “B”- IN2</w:t>
      </w:r>
      <w:r w:rsidR="00F37335" w:rsidRPr="00E81DF8">
        <w:rPr>
          <w:u w:val="dotted"/>
          <w:lang w:val="en-US"/>
        </w:rPr>
        <w:tab/>
      </w:r>
      <w:r w:rsidR="0056164B" w:rsidRPr="00E81DF8">
        <w:rPr>
          <w:u w:val="dotted"/>
          <w:lang w:val="en-US"/>
        </w:rPr>
        <w:tab/>
      </w:r>
      <w:r w:rsidR="0056164B" w:rsidRPr="00E81DF8">
        <w:rPr>
          <w:u w:val="dotted"/>
          <w:lang w:val="en-US"/>
        </w:rPr>
        <w:tab/>
      </w:r>
      <w:r w:rsidR="000244FD" w:rsidRPr="00E81DF8">
        <w:rPr>
          <w:u w:val="dotted"/>
          <w:lang w:val="en-US"/>
        </w:rPr>
        <w:tab/>
      </w:r>
      <w:r w:rsidR="00F821AE" w:rsidRPr="00E81DF8">
        <w:rPr>
          <w:u w:val="dotted"/>
          <w:lang w:val="en-US"/>
        </w:rPr>
        <w:t>1</w:t>
      </w:r>
      <w:proofErr w:type="spellStart"/>
      <w:r w:rsidR="000244FD">
        <w:t>шт</w:t>
      </w:r>
      <w:proofErr w:type="spellEnd"/>
      <w:r w:rsidR="000244FD" w:rsidRPr="00E81DF8">
        <w:rPr>
          <w:lang w:val="en-US"/>
        </w:rPr>
        <w:t>.</w:t>
      </w:r>
    </w:p>
    <w:p w:rsidR="001B0D63" w:rsidRPr="00E81DF8" w:rsidRDefault="000F30D6" w:rsidP="00E43647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E81DF8">
        <w:rPr>
          <w:lang w:val="en-US"/>
        </w:rPr>
        <w:t xml:space="preserve">- </w:t>
      </w:r>
      <w:r w:rsidR="00E81DF8">
        <w:rPr>
          <w:u w:val="dotted"/>
          <w:lang w:val="en-US"/>
        </w:rPr>
        <w:t>M1</w:t>
      </w:r>
      <w:r w:rsidR="00546B9C"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E81DF8" w:rsidRPr="00E81DF8" w:rsidRDefault="00E81DF8" w:rsidP="00E81DF8">
      <w:pPr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DF6286">
        <w:t>аналоговый секундомер</w:t>
      </w:r>
      <w:r w:rsidR="00E71FD3">
        <w:t>.</w:t>
      </w:r>
    </w:p>
    <w:p w:rsidR="00B37978" w:rsidRDefault="00E81DF8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E81DF8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E81DF8" w:rsidP="005F76BA">
      <w:pPr>
        <w:jc w:val="right"/>
      </w:pPr>
      <w:r>
        <w:rPr>
          <w:b/>
          <w:noProof/>
          <w:lang w:eastAsia="ru-RU"/>
        </w:rPr>
        <w:pict>
          <v:roundrect id="_x0000_s1428" style="position:absolute;left:0;text-align:left;margin-left:269.7pt;margin-top:170.35pt;width:102pt;height:27.75pt;z-index:251914240" arcsize=".5" filled="f" strokecolor="black [3213]">
            <v:textbox style="mso-next-textbox:#_x0000_s1428">
              <w:txbxContent>
                <w:p w:rsidR="00EF532D" w:rsidRDefault="00EF532D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429" type="#_x0000_t32" style="position:absolute;left:0;text-align:left;margin-left:321.75pt;margin-top:143.7pt;width:0;height:26.65pt;z-index:251915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7" type="#_x0000_t32" style="position:absolute;left:0;text-align:left;margin-left:25.7pt;margin-top:143.65pt;width:23pt;height:.05pt;z-index:2519132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6" type="#_x0000_t32" style="position:absolute;left:0;text-align:left;margin-left:25.65pt;margin-top:143.4pt;width:.05pt;height:300.75pt;z-index:251912192" o:connectortype="straight"/>
        </w:pict>
      </w:r>
      <w:r>
        <w:rPr>
          <w:noProof/>
          <w:lang w:eastAsia="ru-RU"/>
        </w:rPr>
        <w:pict>
          <v:shape id="_x0000_s1425" type="#_x0000_t32" style="position:absolute;left:0;text-align:left;margin-left:25.65pt;margin-top:444.8pt;width:109.65pt;height:0;flip:x;z-index:251911168" o:connectortype="straight"/>
        </w:pict>
      </w:r>
      <w:r>
        <w:rPr>
          <w:noProof/>
          <w:lang w:eastAsia="ru-RU"/>
        </w:rPr>
        <w:pict>
          <v:shape id="_x0000_s1424" type="#_x0000_t32" style="position:absolute;left:0;text-align:left;margin-left:135.3pt;margin-top:412.15pt;width:0;height:32.65pt;z-index:251910144" o:connectortype="straight"/>
        </w:pict>
      </w:r>
      <w:r>
        <w:rPr>
          <w:noProof/>
          <w:lang w:eastAsia="ru-RU"/>
        </w:rPr>
        <w:pict>
          <v:rect id="_x0000_s1423" style="position:absolute;left:0;text-align:left;margin-left:56.15pt;margin-top:364.4pt;width:158.55pt;height:47.75pt;z-index:251909120">
            <v:textbox style="mso-next-textbox:#_x0000_s1423">
              <w:txbxContent>
                <w:p w:rsidR="00EF532D" w:rsidRDefault="00EF532D" w:rsidP="004B7109">
                  <w:pPr>
                    <w:jc w:val="center"/>
                  </w:pPr>
                  <w:r>
                    <w:t>Мотор 1 стоп</w:t>
                  </w:r>
                </w:p>
                <w:p w:rsidR="00EF532D" w:rsidRPr="000F30D6" w:rsidRDefault="00EF532D" w:rsidP="004B7109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1" type="#_x0000_t32" style="position:absolute;left:0;text-align:left;margin-left:134.35pt;margin-top:339.35pt;width:.9pt;height:25.05pt;z-index:2519080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420" style="position:absolute;left:0;text-align:left;margin-left:141.85pt;margin-top:339.35pt;width:46.85pt;height:21.8pt;z-index:251907072" filled="f" stroked="f">
            <v:textbox style="mso-next-textbox:#_x0000_s1420">
              <w:txbxContent>
                <w:p w:rsidR="00EF532D" w:rsidRPr="000F30D6" w:rsidRDefault="00EF532D" w:rsidP="004B7109">
                  <w:pPr>
                    <w:jc w:val="center"/>
                    <w:rPr>
                      <w:lang w:val="en-US"/>
                    </w:rPr>
                  </w:pPr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8" type="#_x0000_t32" style="position:absolute;left:0;text-align:left;margin-left:324.4pt;margin-top:225.45pt;width:0;height:88.05pt;z-index:251905024" o:connectortype="straight"/>
        </w:pict>
      </w:r>
      <w:r>
        <w:rPr>
          <w:noProof/>
          <w:lang w:eastAsia="ru-RU"/>
        </w:rPr>
        <w:pict>
          <v:shape id="_x0000_s1419" type="#_x0000_t32" style="position:absolute;left:0;text-align:left;margin-left:132.65pt;margin-top:225.45pt;width:191.7pt;height:.05pt;flip:x;z-index:251906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17" type="#_x0000_t32" style="position:absolute;left:0;text-align:left;margin-left:214.7pt;margin-top:313.45pt;width:109.65pt;height:0;flip:x;z-index:251904000" o:connectortype="straight"/>
        </w:pict>
      </w:r>
      <w:r>
        <w:rPr>
          <w:noProof/>
          <w:lang w:eastAsia="ru-RU"/>
        </w:rPr>
        <w:pict>
          <v:rect id="_x0000_s1416" style="position:absolute;left:0;text-align:left;margin-left:210.45pt;margin-top:289.1pt;width:46.85pt;height:21.8pt;z-index:251902976" filled="f" stroked="f">
            <v:textbox style="mso-next-textbox:#_x0000_s1416">
              <w:txbxContent>
                <w:p w:rsidR="00EF532D" w:rsidRPr="000F30D6" w:rsidRDefault="00EF532D" w:rsidP="004B7109">
                  <w:pPr>
                    <w:jc w:val="center"/>
                    <w:rPr>
                      <w:lang w:val="en-US"/>
                    </w:rPr>
                  </w:pPr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9" type="#_x0000_t32" style="position:absolute;left:0;text-align:left;margin-left:213pt;margin-top:143.4pt;width:109.65pt;height:0;flip:x;z-index:251890688" o:connectortype="straight"/>
        </w:pict>
      </w:r>
      <w:r>
        <w:rPr>
          <w:noProof/>
          <w:lang w:eastAsia="ru-RU"/>
        </w:rPr>
        <w:pict>
          <v:group id="_x0000_s1409" style="position:absolute;left:0;text-align:left;margin-left:50.4pt;margin-top:289.1pt;width:166.85pt;height:50.25pt;z-index:251898880" coordorigin="3294,8255" coordsize="3337,10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410" type="#_x0000_t4" style="position:absolute;left:3294;top:8255;width:3337;height:1005"/>
            <v:rect id="_x0000_s1411" style="position:absolute;left:3701;top:8544;width:2524;height:517" filled="f" stroked="f">
              <v:textbox style="mso-next-textbox:#_x0000_s1411">
                <w:txbxContent>
                  <w:p w:rsidR="000F30D6" w:rsidRPr="000F30D6" w:rsidRDefault="000F30D6" w:rsidP="000F30D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t>Энкодер</w:t>
                    </w:r>
                    <w:proofErr w:type="spellEnd"/>
                    <w:r>
                      <w:t xml:space="preserve"> </w:t>
                    </w:r>
                    <w:r>
                      <w:rPr>
                        <w:lang w:val="en-US"/>
                      </w:rPr>
                      <w:t>&lt; 5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4" type="#_x0000_t32" style="position:absolute;left:0;text-align:left;margin-left:133.45pt;margin-top:264.05pt;width:.9pt;height:25.05pt;z-index:251901952" o:connectortype="straight">
            <v:stroke endarrow="block"/>
          </v:shape>
        </w:pict>
      </w:r>
      <w:r>
        <w:rPr>
          <w:noProof/>
          <w:lang w:eastAsia="ru-RU"/>
        </w:rPr>
        <w:pict>
          <v:rect id="_x0000_s1413" style="position:absolute;left:0;text-align:left;margin-left:53.6pt;margin-top:242.25pt;width:158.55pt;height:21.8pt;z-index:251900928">
            <v:textbox style="mso-next-textbox:#_x0000_s1413">
              <w:txbxContent>
                <w:p w:rsidR="000F30D6" w:rsidRPr="000F30D6" w:rsidRDefault="000F30D6" w:rsidP="004B7109">
                  <w:pPr>
                    <w:jc w:val="center"/>
                  </w:pPr>
                  <w:r>
                    <w:t>Мотор 1 вперёд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12" type="#_x0000_t32" style="position:absolute;left:0;text-align:left;margin-left:131.75pt;margin-top:217.2pt;width:.9pt;height:25.0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5" style="position:absolute;left:0;text-align:left;margin-left:83.15pt;margin-top:168.75pt;width:46.85pt;height:21.8pt;z-index:251894784" filled="f" stroked="f">
            <v:textbox style="mso-next-textbox:#_x0000_s1405">
              <w:txbxContent>
                <w:p w:rsidR="000F30D6" w:rsidRPr="000F30D6" w:rsidRDefault="000F30D6" w:rsidP="004B7109">
                  <w:pPr>
                    <w:jc w:val="center"/>
                    <w:rPr>
                      <w:lang w:val="en-US"/>
                    </w:rPr>
                  </w:pPr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06" style="position:absolute;left:0;text-align:left;margin-left:215.55pt;margin-top:118.5pt;width:46.85pt;height:21.8pt;z-index:251895808" filled="f" stroked="f">
            <v:textbox style="mso-next-textbox:#_x0000_s1406">
              <w:txbxContent>
                <w:p w:rsidR="000F30D6" w:rsidRPr="000F30D6" w:rsidRDefault="000F30D6" w:rsidP="004B7109">
                  <w:pPr>
                    <w:jc w:val="center"/>
                    <w:rPr>
                      <w:lang w:val="en-US"/>
                    </w:rPr>
                  </w:pPr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07" style="position:absolute;left:0;text-align:left;margin-left:54.45pt;margin-top:195.4pt;width:158.55pt;height:21.8pt;z-index:251896832">
            <v:textbox style="mso-next-textbox:#_x0000_s1407">
              <w:txbxContent>
                <w:p w:rsidR="000F30D6" w:rsidRPr="000F30D6" w:rsidRDefault="000F30D6" w:rsidP="004B7109">
                  <w:pPr>
                    <w:jc w:val="center"/>
                    <w:rPr>
                      <w:lang w:val="en-US"/>
                    </w:rPr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8" type="#_x0000_t32" style="position:absolute;left:0;text-align:left;margin-left:132.55pt;margin-top:170.35pt;width:.9pt;height:25.05pt;z-index:25189785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4" style="position:absolute;left:0;text-align:left;margin-left:48.7pt;margin-top:118.5pt;width:166.85pt;height:50.25pt;z-index:251892224" coordorigin="3294,8255" coordsize="3337,1005">
            <v:shape id="_x0000_s1401" type="#_x0000_t4" style="position:absolute;left:3294;top:8255;width:3337;height:1005"/>
            <v:rect id="_x0000_s1402" style="position:absolute;left:3701;top:8544;width:2524;height:517" filled="f" stroked="f">
              <v:textbox style="mso-next-textbox:#_x0000_s1402">
                <w:txbxContent>
                  <w:p w:rsidR="000F30D6" w:rsidRPr="000F30D6" w:rsidRDefault="000F30D6" w:rsidP="000F30D6">
                    <w:pPr>
                      <w:jc w:val="center"/>
                    </w:pPr>
                    <w:r>
                      <w:t xml:space="preserve">Повтор </w:t>
                    </w:r>
                    <w:r>
                      <w:rPr>
                        <w:lang w:val="en-US"/>
                      </w:rPr>
                      <w:t xml:space="preserve">t </w:t>
                    </w:r>
                    <w:r>
                      <w:t>раз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03" type="#_x0000_t32" style="position:absolute;left:0;text-align:left;margin-left:131.75pt;margin-top:92.35pt;width:.9pt;height:25.05pt;z-index:25189376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9" style="position:absolute;left:0;text-align:left;margin-left:51.9pt;margin-top:24.55pt;width:158.55pt;height:20.95pt;z-index:251883520">
            <v:textbox style="mso-next-textbox:#_x0000_s1389">
              <w:txbxContent>
                <w:p w:rsidR="001A239E" w:rsidRPr="00AE41B8" w:rsidRDefault="000F30D6" w:rsidP="000F30D6">
                  <w:pPr>
                    <w:jc w:val="center"/>
                    <w:rPr>
                      <w:lang w:val="en-US"/>
                    </w:rPr>
                  </w:pPr>
                  <w:r>
                    <w:t xml:space="preserve">Установка </w:t>
                  </w:r>
                  <w:proofErr w:type="spellStart"/>
                  <w:r>
                    <w:t>энкоде</w:t>
                  </w:r>
                  <w:r w:rsidR="001A69EB">
                    <w:t>р</w:t>
                  </w:r>
                  <w:r>
                    <w:t>а</w:t>
                  </w:r>
                  <w:proofErr w:type="spellEnd"/>
                  <w:r>
                    <w:t xml:space="preserve"> 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83" style="position:absolute;left:0;text-align:left;margin-left:52.75pt;margin-top:70.55pt;width:158.55pt;height:21.8pt;z-index:251835392">
            <v:textbox style="mso-next-textbox:#_x0000_s1283">
              <w:txbxContent>
                <w:p w:rsidR="00314237" w:rsidRPr="000F30D6" w:rsidRDefault="000F30D6" w:rsidP="004B7109">
                  <w:pPr>
                    <w:jc w:val="center"/>
                    <w:rPr>
                      <w:lang w:val="en-US"/>
                    </w:rPr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t = 20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45.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0F30D6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A69EB"/>
    <w:rsid w:val="001B0D63"/>
    <w:rsid w:val="001E4C50"/>
    <w:rsid w:val="001F2F65"/>
    <w:rsid w:val="00207E43"/>
    <w:rsid w:val="002115A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1608A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7D451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334F3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DF6286"/>
    <w:rsid w:val="00E16DA3"/>
    <w:rsid w:val="00E31A8F"/>
    <w:rsid w:val="00E3422A"/>
    <w:rsid w:val="00E405C3"/>
    <w:rsid w:val="00E43647"/>
    <w:rsid w:val="00E53806"/>
    <w:rsid w:val="00E63186"/>
    <w:rsid w:val="00E71FD3"/>
    <w:rsid w:val="00E81DF8"/>
    <w:rsid w:val="00E867E6"/>
    <w:rsid w:val="00E86C5F"/>
    <w:rsid w:val="00E87BC1"/>
    <w:rsid w:val="00EB201D"/>
    <w:rsid w:val="00EB5C8D"/>
    <w:rsid w:val="00EE2331"/>
    <w:rsid w:val="00EE2FCB"/>
    <w:rsid w:val="00EF532D"/>
    <w:rsid w:val="00EF639A"/>
    <w:rsid w:val="00F2036E"/>
    <w:rsid w:val="00F37335"/>
    <w:rsid w:val="00F4132F"/>
    <w:rsid w:val="00F55033"/>
    <w:rsid w:val="00F63994"/>
    <w:rsid w:val="00F70311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0"/>
    <o:shapelayout v:ext="edit">
      <o:idmap v:ext="edit" data="1"/>
      <o:rules v:ext="edit">
        <o:r id="V:Rule1" type="connector" idref="#_x0000_s1425"/>
        <o:r id="V:Rule2" type="connector" idref="#_x0000_s1408"/>
        <o:r id="V:Rule3" type="connector" idref="#_x0000_s1129"/>
        <o:r id="V:Rule4" type="connector" idref="#_x0000_s1390"/>
        <o:r id="V:Rule5" type="connector" idref="#_x0000_s1197"/>
        <o:r id="V:Rule6" type="connector" idref="#_x0000_s1424"/>
        <o:r id="V:Rule7" type="connector" idref="#_x0000_s1412"/>
        <o:r id="V:Rule8" type="connector" idref="#_x0000_s1399"/>
        <o:r id="V:Rule9" type="connector" idref="#_x0000_s1417"/>
        <o:r id="V:Rule10" type="connector" idref="#_x0000_s1429"/>
        <o:r id="V:Rule11" type="connector" idref="#_x0000_s1239"/>
        <o:r id="V:Rule12" type="connector" idref="#_x0000_s1292"/>
        <o:r id="V:Rule13" type="connector" idref="#_x0000_s1418"/>
        <o:r id="V:Rule14" type="connector" idref="#_x0000_s1291"/>
        <o:r id="V:Rule15" type="connector" idref="#_x0000_s1029"/>
        <o:r id="V:Rule16" type="connector" idref="#_x0000_s1427"/>
        <o:r id="V:Rule17" type="connector" idref="#_x0000_s1414"/>
        <o:r id="V:Rule18" type="connector" idref="#_x0000_s1289"/>
        <o:r id="V:Rule19" type="connector" idref="#_x0000_s1145"/>
        <o:r id="V:Rule20" type="connector" idref="#_x0000_s1426"/>
        <o:r id="V:Rule21" type="connector" idref="#_x0000_s1421"/>
        <o:r id="V:Rule22" type="connector" idref="#_x0000_s1419"/>
        <o:r id="V:Rule23" type="connector" idref="#_x0000_s140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AC409-C271-45A4-9116-324DC5F4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60</cp:revision>
  <dcterms:created xsi:type="dcterms:W3CDTF">2015-12-30T22:40:00Z</dcterms:created>
  <dcterms:modified xsi:type="dcterms:W3CDTF">2016-04-24T17:31:00Z</dcterms:modified>
</cp:coreProperties>
</file>