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002B4B" w:rsidP="00B37978">
      <w:pPr>
        <w:jc w:val="center"/>
        <w:rPr>
          <w:b/>
          <w:sz w:val="32"/>
        </w:rPr>
      </w:pPr>
      <w:r>
        <w:rPr>
          <w:b/>
          <w:sz w:val="32"/>
        </w:rPr>
        <w:t>Охранник.</w:t>
      </w:r>
    </w:p>
    <w:p w:rsidR="00B37978" w:rsidRDefault="00002B4B">
      <w:pPr>
        <w:rPr>
          <w:b/>
        </w:rPr>
      </w:pPr>
      <w:r w:rsidRPr="00B37978">
        <w:rPr>
          <w:b/>
        </w:rPr>
        <w:t>Компоненты</w:t>
      </w:r>
      <w:r w:rsidR="00F969B0" w:rsidRPr="00F969B0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B37978" w:rsidRDefault="003E6888" w:rsidP="0087428A">
      <w:pPr>
        <w:pStyle w:val="a3"/>
        <w:numPr>
          <w:ilvl w:val="0"/>
          <w:numId w:val="1"/>
        </w:numPr>
      </w:pPr>
      <w:r>
        <w:t>Ультразвуковой</w:t>
      </w:r>
      <w:r w:rsidR="0087428A">
        <w:t xml:space="preserve"> датчик</w:t>
      </w:r>
      <w:r w:rsidR="00F969B0">
        <w:rPr>
          <w:lang w:val="en-US"/>
        </w:rPr>
        <w:t xml:space="preserve"> –</w:t>
      </w:r>
      <w:bookmarkStart w:id="0" w:name="_GoBack"/>
      <w:r w:rsidR="00F969B0" w:rsidRPr="00F969B0">
        <w:rPr>
          <w:b/>
          <w:lang w:val="en-US"/>
        </w:rPr>
        <w:t xml:space="preserve"> IN1</w:t>
      </w:r>
      <w:bookmarkEnd w:id="0"/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</w:p>
    <w:p w:rsidR="00C5187F" w:rsidRPr="00B37978" w:rsidRDefault="00C5187F" w:rsidP="0087428A">
      <w:pPr>
        <w:pStyle w:val="a3"/>
        <w:numPr>
          <w:ilvl w:val="0"/>
          <w:numId w:val="1"/>
        </w:numPr>
      </w:pPr>
      <w:r>
        <w:t>Динамик</w:t>
      </w:r>
      <w:r w:rsidRPr="00C5187F">
        <w:t>/</w:t>
      </w:r>
      <w:r w:rsidR="00002B4B">
        <w:t>Зуммер</w:t>
      </w:r>
      <w:r w:rsidR="00F969B0">
        <w:rPr>
          <w:lang w:val="en-US"/>
        </w:rPr>
        <w:t xml:space="preserve"> – </w:t>
      </w:r>
      <w:r w:rsidR="00F969B0" w:rsidRPr="00F969B0">
        <w:rPr>
          <w:b/>
          <w:lang w:val="en-US"/>
        </w:rPr>
        <w:t>OU1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1</w:t>
      </w:r>
      <w:r>
        <w:t xml:space="preserve"> </w:t>
      </w:r>
      <w:r w:rsidR="00002B4B">
        <w:t>шт.</w:t>
      </w:r>
    </w:p>
    <w:p w:rsidR="00B37978" w:rsidRDefault="00002B4B">
      <w:pPr>
        <w:rPr>
          <w:b/>
        </w:rPr>
      </w:pPr>
      <w:r>
        <w:rPr>
          <w:b/>
        </w:rPr>
        <w:t>Описание:</w:t>
      </w:r>
    </w:p>
    <w:p w:rsidR="00B37978" w:rsidRPr="00B37978" w:rsidRDefault="007C46FC">
      <w:r>
        <w:t>Робот –</w:t>
      </w:r>
      <w:r w:rsidR="008C5529">
        <w:t xml:space="preserve">охранник. Если к нему </w:t>
      </w:r>
      <w:r w:rsidR="00002B4B">
        <w:t>кто-то</w:t>
      </w:r>
      <w:r w:rsidR="008C5529">
        <w:t xml:space="preserve"> приближается, он поднимает </w:t>
      </w:r>
      <w:r w:rsidR="00002B4B">
        <w:t>тревогу.</w:t>
      </w:r>
    </w:p>
    <w:p w:rsidR="00B37978" w:rsidRDefault="00F969B0">
      <w:pPr>
        <w:rPr>
          <w:b/>
        </w:rPr>
      </w:pPr>
      <w:r>
        <w:rPr>
          <w:b/>
          <w:noProof/>
          <w:lang w:eastAsia="ru-RU"/>
        </w:rPr>
        <w:pict>
          <v:group id="_x0000_s1069" style="position:absolute;margin-left:63pt;margin-top:15.2pt;width:392.25pt;height:387.4pt;z-index:251735040" coordorigin="2961,4455" coordsize="7845,7748">
            <v:roundrect id="_x0000_s1026" style="position:absolute;left:4845;top:4455;width:2040;height:555" arcsize=".5" filled="f" strokecolor="black [3213]">
              <v:textbox>
                <w:txbxContent>
                  <w:p w:rsidR="0087428A" w:rsidRDefault="0087428A" w:rsidP="0087428A">
                    <w:pPr>
                      <w:spacing w:after="0" w:line="240" w:lineRule="auto"/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8" type="#_x0000_t110" style="position:absolute;left:3948;top:6094;width:3795;height:1545">
              <v:textbox>
                <w:txbxContent>
                  <w:p w:rsidR="0087428A" w:rsidRPr="00002B4B" w:rsidRDefault="00002B4B" w:rsidP="00C5187F">
                    <w:pPr>
                      <w:spacing w:before="240"/>
                      <w:jc w:val="center"/>
                      <w:rPr>
                        <w:sz w:val="20"/>
                      </w:rPr>
                    </w:pPr>
                    <w:r w:rsidRPr="00002B4B">
                      <w:rPr>
                        <w:sz w:val="20"/>
                      </w:rPr>
                      <w:t xml:space="preserve">Расстояние </w:t>
                    </w:r>
                    <w:r w:rsidRPr="00002B4B">
                      <w:rPr>
                        <w:sz w:val="20"/>
                        <w:lang w:val="en-US"/>
                      </w:rPr>
                      <w:t xml:space="preserve">&lt;25 </w:t>
                    </w:r>
                    <w:r w:rsidRPr="00002B4B">
                      <w:rPr>
                        <w:sz w:val="20"/>
                      </w:rPr>
                      <w:t>см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9267;top:8528;width:10;height:745;flip:x" o:connectortype="straight">
              <v:stroke endarrow="block"/>
            </v:shape>
            <v:shape id="_x0000_s1034" type="#_x0000_t32" style="position:absolute;left:9292;top:6869;width:1;height:770" o:connectortype="straight">
              <v:stroke endarrow="block"/>
            </v:shape>
            <v:shape id="_x0000_s1035" type="#_x0000_t32" style="position:absolute;left:5869;top:5010;width:0;height:1066" o:connectortype="straight">
              <v:stroke endarrow="block"/>
            </v:shape>
            <v:rect id="_x0000_s1037" style="position:absolute;left:7915;top:6364;width:675;height:390" filled="f" stroked="f" strokeweight="0">
              <v:textbox>
                <w:txbxContent>
                  <w:p w:rsidR="00D627A6" w:rsidRDefault="00D627A6">
                    <w:r>
                      <w:t>Да</w:t>
                    </w:r>
                  </w:p>
                </w:txbxContent>
              </v:textbox>
            </v:rect>
            <v:rect id="_x0000_s1038" style="position:absolute;left:6075;top:7848;width:675;height:390" filled="f" stroked="f" strokeweight="0">
              <v:textbox>
                <w:txbxContent>
                  <w:p w:rsidR="00D627A6" w:rsidRDefault="00D627A6" w:rsidP="00D627A6">
                    <w:r>
                      <w:t>Нет</w:t>
                    </w:r>
                  </w:p>
                  <w:p w:rsidR="00D627A6" w:rsidRDefault="00D627A6" w:rsidP="00D627A6"/>
                </w:txbxContent>
              </v:textbox>
            </v:rect>
            <v:shape id="_x0000_s1041" type="#_x0000_t32" style="position:absolute;left:7757;top:6869;width:1535;height:1;flip:x" o:connectortype="straight"/>
            <v:shape id="_x0000_s1042" type="#_x0000_t32" style="position:absolute;left:9267;top:10272;width:0;height:738" o:connectortype="straight"/>
            <v:shape id="_x0000_s1054" type="#_x0000_t32" style="position:absolute;left:2961;top:12202;width:2907;height:1;flip:x" o:connectortype="straight"/>
            <v:shape id="_x0000_s1056" type="#_x0000_t32" style="position:absolute;left:2961;top:5371;width:1;height:6831" o:connectortype="straight"/>
            <v:shape id="_x0000_s1057" type="#_x0000_t32" style="position:absolute;left:2961;top:5370;width:2913;height:1" o:connectortype="straight">
              <v:stroke endarrow="block"/>
            </v:shape>
            <v:rect id="_x0000_s1062" style="position:absolute;left:7803;top:9273;width:3003;height:999">
              <v:textbox style="mso-next-textbox:#_x0000_s1062">
                <w:txbxContent>
                  <w:p w:rsidR="00C5187F" w:rsidRDefault="00002B4B" w:rsidP="007C46FC">
                    <w:pPr>
                      <w:jc w:val="center"/>
                    </w:pPr>
                    <w:r>
                      <w:t>Зуммер</w:t>
                    </w:r>
                    <w:r w:rsidR="007C46FC">
                      <w:t xml:space="preserve"> </w:t>
                    </w:r>
                    <w:r w:rsidR="008C5529">
                      <w:t>Выкл.</w:t>
                    </w:r>
                  </w:p>
                  <w:p w:rsidR="008C5529" w:rsidRPr="009871A7" w:rsidRDefault="008C5529" w:rsidP="008C5529">
                    <w:pPr>
                      <w:jc w:val="center"/>
                    </w:pPr>
                    <w:r>
                      <w:t>Задержка на 1 секунду</w:t>
                    </w:r>
                  </w:p>
                  <w:p w:rsidR="008C5529" w:rsidRDefault="008C5529" w:rsidP="007C46FC">
                    <w:pPr>
                      <w:jc w:val="center"/>
                    </w:pPr>
                  </w:p>
                  <w:p w:rsidR="007C46FC" w:rsidRDefault="007C46FC" w:rsidP="007C46FC">
                    <w:pPr>
                      <w:jc w:val="center"/>
                    </w:pPr>
                    <w:r>
                      <w:t>)</w:t>
                    </w:r>
                  </w:p>
                  <w:p w:rsidR="007C46FC" w:rsidRPr="009871A7" w:rsidRDefault="007C46FC" w:rsidP="007C46FC">
                    <w:pPr>
                      <w:jc w:val="center"/>
                    </w:pPr>
                  </w:p>
                </w:txbxContent>
              </v:textbox>
            </v:rect>
            <v:rect id="_x0000_s1063" style="position:absolute;left:7803;top:7639;width:3003;height:889">
              <v:textbox style="mso-next-textbox:#_x0000_s1063">
                <w:txbxContent>
                  <w:p w:rsidR="007C46FC" w:rsidRDefault="00002B4B" w:rsidP="007C46FC">
                    <w:pPr>
                      <w:jc w:val="center"/>
                    </w:pPr>
                    <w:r>
                      <w:t>Зуммер</w:t>
                    </w:r>
                    <w:r w:rsidR="007C46FC">
                      <w:t xml:space="preserve"> (частота = </w:t>
                    </w:r>
                    <w:r w:rsidR="008C5529">
                      <w:t>1000</w:t>
                    </w:r>
                    <w:r w:rsidR="007C46FC">
                      <w:t>)</w:t>
                    </w:r>
                  </w:p>
                  <w:p w:rsidR="008C5529" w:rsidRPr="009871A7" w:rsidRDefault="008C5529" w:rsidP="008C5529">
                    <w:pPr>
                      <w:jc w:val="center"/>
                    </w:pPr>
                    <w:r>
                      <w:t>Задержка на 1 секунду</w:t>
                    </w:r>
                  </w:p>
                  <w:p w:rsidR="008C5529" w:rsidRDefault="008C5529" w:rsidP="007C46FC">
                    <w:pPr>
                      <w:jc w:val="center"/>
                    </w:pPr>
                  </w:p>
                  <w:p w:rsidR="007C46FC" w:rsidRPr="009871A7" w:rsidRDefault="007C46FC" w:rsidP="007C46FC">
                    <w:pPr>
                      <w:jc w:val="center"/>
                    </w:pPr>
                  </w:p>
                </w:txbxContent>
              </v:textbox>
            </v:rect>
            <v:rect id="_x0000_s1064" style="position:absolute;left:4355;top:8412;width:3003;height:471">
              <v:textbox style="mso-next-textbox:#_x0000_s1064">
                <w:txbxContent>
                  <w:p w:rsidR="008C5529" w:rsidRDefault="00002B4B" w:rsidP="008C5529">
                    <w:pPr>
                      <w:jc w:val="center"/>
                    </w:pPr>
                    <w:r>
                      <w:t>Зуммер</w:t>
                    </w:r>
                    <w:r w:rsidR="008C5529">
                      <w:t xml:space="preserve"> Выкл.</w:t>
                    </w:r>
                  </w:p>
                  <w:p w:rsidR="007C46FC" w:rsidRPr="008C5529" w:rsidRDefault="007C46FC" w:rsidP="008C5529"/>
                </w:txbxContent>
              </v:textbox>
            </v:rect>
            <v:shape id="_x0000_s1065" type="#_x0000_t32" style="position:absolute;left:5867;top:7639;width:1;height:742" o:connectortype="straight">
              <v:stroke endarrow="block"/>
            </v:shape>
            <v:shape id="_x0000_s1066" type="#_x0000_t32" style="position:absolute;left:5879;top:11010;width:3399;height:0;flip:x" o:connectortype="straight">
              <v:stroke endarrow="block"/>
            </v:shape>
            <v:shape id="_x0000_s1067" type="#_x0000_t32" style="position:absolute;left:5867;top:8883;width:2;height:3320" o:connectortype="straight"/>
          </v:group>
        </w:pict>
      </w:r>
      <w:r w:rsidR="00002B4B">
        <w:rPr>
          <w:b/>
        </w:rPr>
        <w:t>Схема:</w:t>
      </w:r>
    </w:p>
    <w:p w:rsidR="005F76BA" w:rsidRDefault="00F969B0">
      <w:pPr>
        <w:rPr>
          <w:b/>
        </w:rPr>
      </w:pP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5F76BA" w:rsidRDefault="0087428A" w:rsidP="005F76BA">
      <w:pPr>
        <w:jc w:val="right"/>
        <w:rPr>
          <w:lang w:val="en-US"/>
        </w:rPr>
      </w:pPr>
    </w:p>
    <w:sectPr w:rsidR="0087428A" w:rsidRPr="005F76BA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02B4B"/>
    <w:rsid w:val="00147535"/>
    <w:rsid w:val="002A3A37"/>
    <w:rsid w:val="003C787F"/>
    <w:rsid w:val="003D139A"/>
    <w:rsid w:val="003E6888"/>
    <w:rsid w:val="0051137B"/>
    <w:rsid w:val="005E4712"/>
    <w:rsid w:val="005E6131"/>
    <w:rsid w:val="005F76BA"/>
    <w:rsid w:val="0062168A"/>
    <w:rsid w:val="00636795"/>
    <w:rsid w:val="006D6451"/>
    <w:rsid w:val="006E2FE8"/>
    <w:rsid w:val="00767F07"/>
    <w:rsid w:val="00796361"/>
    <w:rsid w:val="007C46FC"/>
    <w:rsid w:val="0087428A"/>
    <w:rsid w:val="008C5529"/>
    <w:rsid w:val="00975D93"/>
    <w:rsid w:val="009A0C01"/>
    <w:rsid w:val="009B55DF"/>
    <w:rsid w:val="00A45149"/>
    <w:rsid w:val="00AB6903"/>
    <w:rsid w:val="00B37978"/>
    <w:rsid w:val="00C26860"/>
    <w:rsid w:val="00C5187F"/>
    <w:rsid w:val="00CB20EE"/>
    <w:rsid w:val="00D04D1F"/>
    <w:rsid w:val="00D627A6"/>
    <w:rsid w:val="00DE4586"/>
    <w:rsid w:val="00E87BC1"/>
    <w:rsid w:val="00EB5C8D"/>
    <w:rsid w:val="00EE2FCB"/>
    <w:rsid w:val="00F9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35"/>
        <o:r id="V:Rule2" type="connector" idref="#_x0000_s1034"/>
        <o:r id="V:Rule3" type="connector" idref="#_x0000_s1057"/>
        <o:r id="V:Rule4" type="connector" idref="#_x0000_s1029"/>
        <o:r id="V:Rule5" type="connector" idref="#_x0000_s1042"/>
        <o:r id="V:Rule6" type="connector" idref="#_x0000_s1030"/>
        <o:r id="V:Rule7" type="connector" idref="#_x0000_s1054"/>
        <o:r id="V:Rule8" type="connector" idref="#_x0000_s1041"/>
        <o:r id="V:Rule9" type="connector" idref="#_x0000_s1056"/>
        <o:r id="V:Rule10" type="connector" idref="#_x0000_s1066"/>
        <o:r id="V:Rule11" type="connector" idref="#_x0000_s1065"/>
        <o:r id="V:Rule12" type="connector" idref="#_x0000_s106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</cp:revision>
  <dcterms:created xsi:type="dcterms:W3CDTF">2015-12-30T22:40:00Z</dcterms:created>
  <dcterms:modified xsi:type="dcterms:W3CDTF">2016-04-24T16:18:00Z</dcterms:modified>
</cp:coreProperties>
</file>