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3F3F3" w:themeColor="text1" w:themeTint="33"/>
  <w:body>
    <w:p w14:paraId="254FBB98" w14:textId="77777777" w:rsidR="00851C6F" w:rsidRDefault="00851C6F">
      <w:pPr>
        <w:spacing w:before="1800"/>
      </w:pPr>
    </w:p>
    <w:p w14:paraId="7EDC7D52" w14:textId="77777777" w:rsidR="00851C6F" w:rsidRDefault="00000000">
      <w:pPr>
        <w:spacing w:after="120"/>
        <w:jc w:val="center"/>
      </w:pPr>
      <w:r>
        <w:rPr>
          <w:b/>
          <w:bCs/>
          <w:color w:val="1B7A72"/>
          <w:spacing w:val="20"/>
          <w:sz w:val="24"/>
          <w:szCs w:val="24"/>
        </w:rPr>
        <w:t>SMART INDIA HACKATHON 2026</w:t>
      </w:r>
    </w:p>
    <w:p w14:paraId="6BC0C173" w14:textId="77777777" w:rsidR="00851C6F" w:rsidRDefault="00000000">
      <w:pPr>
        <w:spacing w:after="400"/>
        <w:jc w:val="center"/>
      </w:pPr>
      <w:r>
        <w:rPr>
          <w:b/>
          <w:bCs/>
          <w:color w:val="3D4A54"/>
          <w:sz w:val="20"/>
          <w:szCs w:val="20"/>
        </w:rPr>
        <w:t>PROBLEM STATEMENT SIH</w:t>
      </w:r>
      <w:proofErr w:type="gramStart"/>
      <w:r>
        <w:rPr>
          <w:b/>
          <w:bCs/>
          <w:color w:val="3D4A54"/>
          <w:sz w:val="20"/>
          <w:szCs w:val="20"/>
        </w:rPr>
        <w:t>26143  |</w:t>
      </w:r>
      <w:proofErr w:type="gramEnd"/>
      <w:r>
        <w:rPr>
          <w:b/>
          <w:bCs/>
          <w:color w:val="3D4A54"/>
          <w:sz w:val="20"/>
          <w:szCs w:val="20"/>
        </w:rPr>
        <w:t xml:space="preserve">  SPACE TECHNOLOGY</w:t>
      </w:r>
    </w:p>
    <w:p w14:paraId="5CCA52FC" w14:textId="77777777" w:rsidR="00851C6F" w:rsidRDefault="00000000">
      <w:pPr>
        <w:spacing w:after="100"/>
        <w:jc w:val="center"/>
      </w:pPr>
      <w:r>
        <w:rPr>
          <w:b/>
          <w:bCs/>
          <w:color w:val="0B3D5C"/>
          <w:sz w:val="60"/>
          <w:szCs w:val="60"/>
        </w:rPr>
        <w:t>MARINE SPILL</w:t>
      </w:r>
    </w:p>
    <w:p w14:paraId="58DE7146" w14:textId="77777777" w:rsidR="00851C6F" w:rsidRDefault="00000000">
      <w:pPr>
        <w:spacing w:after="500"/>
        <w:jc w:val="center"/>
      </w:pPr>
      <w:r>
        <w:rPr>
          <w:b/>
          <w:bCs/>
          <w:color w:val="1B7A72"/>
          <w:sz w:val="60"/>
          <w:szCs w:val="60"/>
        </w:rPr>
        <w:t>INTELLIGENCE SYSTEM</w:t>
      </w:r>
    </w:p>
    <w:p w14:paraId="68AC8190" w14:textId="77777777" w:rsidR="00851C6F" w:rsidRDefault="00000000">
      <w:pPr>
        <w:spacing w:after="900"/>
        <w:jc w:val="center"/>
      </w:pPr>
      <w:r>
        <w:rPr>
          <w:i/>
          <w:iCs/>
          <w:color w:val="3D4A54"/>
          <w:sz w:val="24"/>
          <w:szCs w:val="24"/>
        </w:rPr>
        <w:t>An AI-Powered Platform for Marine Oil Spill Detection, Drift Analysis and Vessel Investigation</w:t>
      </w:r>
    </w:p>
    <w:tbl>
      <w:tblPr>
        <w:tblW w:w="9350" w:type="dxa"/>
        <w:tblBorders>
          <w:top w:val="single" w:sz="4" w:space="0" w:color="D6DEE1"/>
          <w:left w:val="single" w:sz="4" w:space="0" w:color="D6DEE1"/>
          <w:bottom w:val="single" w:sz="4" w:space="0" w:color="D6DEE1"/>
          <w:right w:val="single" w:sz="4" w:space="0" w:color="D6DEE1"/>
          <w:insideH w:val="single" w:sz="2" w:space="0" w:color="D6DEE1"/>
          <w:insideV w:val="single" w:sz="2" w:space="0" w:color="D6DE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851C6F" w14:paraId="7A4E98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B3D5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F36A2C" w14:textId="77777777" w:rsidR="00851C6F" w:rsidRDefault="00000000"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6150" w:type="dxa"/>
            <w:shd w:val="clear" w:color="auto" w:fill="0B3D5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3CF34C" w14:textId="77777777" w:rsidR="00851C6F" w:rsidRDefault="00000000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851C6F" w14:paraId="06B11F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32DF4F" w14:textId="77777777" w:rsidR="00851C6F" w:rsidRDefault="00000000">
            <w:r>
              <w:rPr>
                <w:sz w:val="19"/>
                <w:szCs w:val="19"/>
              </w:rPr>
              <w:t>Problem Statement ID</w:t>
            </w:r>
          </w:p>
        </w:tc>
        <w:tc>
          <w:tcPr>
            <w:tcW w:w="61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ADA574" w14:textId="77777777" w:rsidR="00851C6F" w:rsidRDefault="00000000">
            <w:r>
              <w:rPr>
                <w:sz w:val="19"/>
                <w:szCs w:val="19"/>
              </w:rPr>
              <w:t>SIH26143</w:t>
            </w:r>
          </w:p>
        </w:tc>
      </w:tr>
      <w:tr w:rsidR="00851C6F" w14:paraId="57823E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03A2C8" w14:textId="77777777" w:rsidR="00851C6F" w:rsidRDefault="00000000">
            <w:r>
              <w:rPr>
                <w:sz w:val="19"/>
                <w:szCs w:val="19"/>
              </w:rPr>
              <w:t>Theme / Category</w:t>
            </w:r>
          </w:p>
        </w:tc>
        <w:tc>
          <w:tcPr>
            <w:tcW w:w="6150" w:type="dxa"/>
            <w:shd w:val="clear" w:color="auto" w:fill="F2F5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8A72D" w14:textId="77777777" w:rsidR="00851C6F" w:rsidRDefault="00000000">
            <w:r>
              <w:rPr>
                <w:sz w:val="19"/>
                <w:szCs w:val="19"/>
              </w:rPr>
              <w:t>Space Technology</w:t>
            </w:r>
          </w:p>
        </w:tc>
      </w:tr>
      <w:tr w:rsidR="00851C6F" w14:paraId="381480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B7615A" w14:textId="77777777" w:rsidR="00851C6F" w:rsidRDefault="00000000">
            <w:r>
              <w:rPr>
                <w:sz w:val="19"/>
                <w:szCs w:val="19"/>
              </w:rPr>
              <w:t>Core Workflow</w:t>
            </w:r>
          </w:p>
        </w:tc>
        <w:tc>
          <w:tcPr>
            <w:tcW w:w="61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1E93B0" w14:textId="77777777" w:rsidR="00851C6F" w:rsidRDefault="00000000">
            <w:r>
              <w:rPr>
                <w:sz w:val="19"/>
                <w:szCs w:val="19"/>
              </w:rPr>
              <w:t>Detect → Characterize → Trace → Investigate → Predict</w:t>
            </w:r>
          </w:p>
        </w:tc>
      </w:tr>
    </w:tbl>
    <w:p w14:paraId="05865C3A" w14:textId="77777777" w:rsidR="00851C6F" w:rsidRDefault="00851C6F">
      <w:pPr>
        <w:spacing w:after="200"/>
      </w:pPr>
    </w:p>
    <w:p w14:paraId="0E8CC5AF" w14:textId="77777777" w:rsidR="00851C6F" w:rsidRDefault="00000000">
      <w:r>
        <w:br w:type="page"/>
      </w:r>
    </w:p>
    <w:p w14:paraId="49888F49" w14:textId="77777777" w:rsidR="00851C6F" w:rsidRDefault="00000000">
      <w:pPr>
        <w:pStyle w:val="Heading1"/>
      </w:pPr>
      <w:r>
        <w:lastRenderedPageBreak/>
        <w:t>1. Project Overview</w:t>
      </w:r>
    </w:p>
    <w:p w14:paraId="16EDACA7" w14:textId="77777777" w:rsidR="00851C6F" w:rsidRDefault="00000000">
      <w:pPr>
        <w:jc w:val="both"/>
      </w:pPr>
      <w:r>
        <w:t>The Marine Spill Intelligence System is an AI-powered platform that uses satellite imagery, environmental data, and vessel information to detect and analyse marine oil spills.</w:t>
      </w:r>
    </w:p>
    <w:p w14:paraId="370540EF" w14:textId="77777777" w:rsidR="00851C6F" w:rsidRDefault="00000000">
      <w:pPr>
        <w:jc w:val="both"/>
      </w:pPr>
      <w:r>
        <w:t>The system follows the complete pipeline:</w:t>
      </w:r>
    </w:p>
    <w:tbl>
      <w:tblPr>
        <w:tblW w:w="9350" w:type="dxa"/>
        <w:tblBorders>
          <w:top w:val="single" w:sz="4" w:space="0" w:color="1B7A72"/>
          <w:left w:val="single" w:sz="4" w:space="0" w:color="1B7A72"/>
          <w:bottom w:val="single" w:sz="4" w:space="0" w:color="1B7A72"/>
          <w:right w:val="single" w:sz="4" w:space="0" w:color="1B7A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51C6F" w14:paraId="33004F8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4F3F1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5F98E87D" w14:textId="77777777" w:rsidR="00851C6F" w:rsidRDefault="00000000">
            <w:pPr>
              <w:spacing w:after="120"/>
              <w:jc w:val="center"/>
            </w:pPr>
            <w:r>
              <w:rPr>
                <w:b/>
                <w:bCs/>
                <w:caps/>
                <w:color w:val="0B3D5C"/>
                <w:sz w:val="19"/>
                <w:szCs w:val="19"/>
              </w:rPr>
              <w:t>Core Pipeline</w:t>
            </w:r>
          </w:p>
          <w:p w14:paraId="081BF12F" w14:textId="77777777" w:rsidR="00851C6F" w:rsidRDefault="00000000">
            <w:pPr>
              <w:spacing w:after="0"/>
              <w:jc w:val="center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>DETECT  →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>CHARACTERIZE  →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>TRACE  →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>INVESTIGATE  →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 xml:space="preserve">  PREDICT</w:t>
            </w:r>
          </w:p>
        </w:tc>
      </w:tr>
    </w:tbl>
    <w:p w14:paraId="2DF78B0B" w14:textId="77777777" w:rsidR="00851C6F" w:rsidRDefault="00851C6F">
      <w:pPr>
        <w:spacing w:after="200"/>
      </w:pPr>
    </w:p>
    <w:p w14:paraId="0C9DE3CA" w14:textId="77777777" w:rsidR="00851C6F" w:rsidRDefault="00000000">
      <w:pPr>
        <w:jc w:val="both"/>
      </w:pPr>
      <w:r>
        <w:t>Instead of only detecting an oil spill, the system also estimates its possible origin, predicts its movement, and identifies vessels that may require further investigation.</w:t>
      </w:r>
    </w:p>
    <w:p w14:paraId="2038781A" w14:textId="77777777" w:rsidR="00851C6F" w:rsidRDefault="00000000">
      <w:pPr>
        <w:pStyle w:val="Heading1"/>
      </w:pPr>
      <w:r>
        <w:t>2. Problem</w:t>
      </w:r>
    </w:p>
    <w:p w14:paraId="31644E5E" w14:textId="77777777" w:rsidR="00851C6F" w:rsidRDefault="00000000">
      <w:pPr>
        <w:jc w:val="both"/>
      </w:pPr>
      <w:r>
        <w:t>Marine oil spills are difficult to monitor because authorities need to answer several questions:</w:t>
      </w:r>
    </w:p>
    <w:p w14:paraId="701F4C94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Is the detected region actually an oil spill?</w:t>
      </w:r>
    </w:p>
    <w:p w14:paraId="7BC9C133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Where is it located and how large is it?</w:t>
      </w:r>
    </w:p>
    <w:p w14:paraId="0605B00D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Where might it have originated?</w:t>
      </w:r>
    </w:p>
    <w:p w14:paraId="233F9334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How will it move?</w:t>
      </w:r>
    </w:p>
    <w:p w14:paraId="58FEF95F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Which vessels were present near the possible origin?</w:t>
      </w:r>
    </w:p>
    <w:p w14:paraId="48B1964A" w14:textId="77777777" w:rsidR="00851C6F" w:rsidRDefault="00000000">
      <w:pPr>
        <w:jc w:val="both"/>
      </w:pPr>
      <w:r>
        <w:t>Existing approaches often focus only on detection. Our solution integrates detection, environmental analysis, and vessel investigation into one platform.</w:t>
      </w:r>
    </w:p>
    <w:p w14:paraId="5FDF7A7C" w14:textId="77777777" w:rsidR="00851C6F" w:rsidRDefault="00000000">
      <w:pPr>
        <w:pStyle w:val="Heading1"/>
      </w:pPr>
      <w:r>
        <w:t>3. Proposed Solution</w:t>
      </w:r>
    </w:p>
    <w:p w14:paraId="1B6ACC94" w14:textId="77777777" w:rsidR="00851C6F" w:rsidRDefault="00000000">
      <w:pPr>
        <w:jc w:val="both"/>
      </w:pPr>
      <w:r>
        <w:t>The system combines:</w:t>
      </w:r>
    </w:p>
    <w:p w14:paraId="6B3701F6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Satellite imagery for oil spill detection</w:t>
      </w:r>
    </w:p>
    <w:p w14:paraId="38531D0C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AI models for detection and segmentation</w:t>
      </w:r>
    </w:p>
    <w:p w14:paraId="678E37BD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Ocean current and wind data for drift analysis</w:t>
      </w:r>
    </w:p>
    <w:p w14:paraId="55FD3A74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AIS vessel data for vessel investigation</w:t>
      </w:r>
    </w:p>
    <w:p w14:paraId="6EB86A73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Interactive maps for visualization</w:t>
      </w:r>
    </w:p>
    <w:p w14:paraId="33D8B6B6" w14:textId="77777777" w:rsidR="00851C6F" w:rsidRDefault="00000000">
      <w:pPr>
        <w:pStyle w:val="Heading1"/>
      </w:pPr>
      <w:r>
        <w:t>4. Main Features</w:t>
      </w:r>
    </w:p>
    <w:p w14:paraId="1BE6448D" w14:textId="77777777" w:rsidR="00851C6F" w:rsidRDefault="00000000">
      <w:pPr>
        <w:pStyle w:val="Heading2"/>
      </w:pPr>
      <w:r>
        <w:t>A. Near-Real-Time Monitoring</w:t>
      </w:r>
    </w:p>
    <w:p w14:paraId="6BE0A64B" w14:textId="77777777" w:rsidR="00851C6F" w:rsidRDefault="00000000">
      <w:pPr>
        <w:jc w:val="both"/>
      </w:pPr>
      <w:r>
        <w:lastRenderedPageBreak/>
        <w:t>The system retrieves the latest available satellite observations for a selected region and analyses them for potential oil spills.</w:t>
      </w:r>
    </w:p>
    <w:tbl>
      <w:tblPr>
        <w:tblW w:w="9350" w:type="dxa"/>
        <w:tblBorders>
          <w:top w:val="single" w:sz="4" w:space="0" w:color="B8862B"/>
          <w:left w:val="single" w:sz="24" w:space="0" w:color="B8862B"/>
          <w:bottom w:val="single" w:sz="4" w:space="0" w:color="B8862B"/>
          <w:right w:val="single" w:sz="4" w:space="0" w:color="B8862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51C6F" w14:paraId="713E6B4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AF1DD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2458799E" w14:textId="77777777" w:rsidR="00851C6F" w:rsidRDefault="00000000">
            <w:r>
              <w:rPr>
                <w:i/>
                <w:iCs/>
                <w:color w:val="082C42"/>
                <w:sz w:val="20"/>
                <w:szCs w:val="20"/>
              </w:rPr>
              <w:t>Note: This is based on the latest available satellite imagery, not continuous live satellite video.</w:t>
            </w:r>
          </w:p>
        </w:tc>
      </w:tr>
    </w:tbl>
    <w:p w14:paraId="02A75F10" w14:textId="77777777" w:rsidR="00851C6F" w:rsidRDefault="00851C6F">
      <w:pPr>
        <w:spacing w:after="200"/>
      </w:pPr>
    </w:p>
    <w:p w14:paraId="69F6A67A" w14:textId="77777777" w:rsidR="00851C6F" w:rsidRDefault="00000000">
      <w:pPr>
        <w:pStyle w:val="Heading2"/>
      </w:pPr>
      <w:r>
        <w:t>B. Historical Event Analysis</w:t>
      </w:r>
    </w:p>
    <w:p w14:paraId="365D82F8" w14:textId="77777777" w:rsidR="00851C6F" w:rsidRDefault="00000000">
      <w:pPr>
        <w:jc w:val="both"/>
      </w:pPr>
      <w:r>
        <w:t>Users can select a previous oil spill event and analyse:</w:t>
      </w:r>
    </w:p>
    <w:p w14:paraId="3C763D1C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Satellite imagery</w:t>
      </w:r>
    </w:p>
    <w:p w14:paraId="1F132CEC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Spill area</w:t>
      </w:r>
    </w:p>
    <w:p w14:paraId="3DAF13BB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Spill evolution</w:t>
      </w:r>
    </w:p>
    <w:p w14:paraId="0094B70B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Environmental conditions</w:t>
      </w:r>
    </w:p>
    <w:p w14:paraId="643EC6C2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Possible origin</w:t>
      </w:r>
    </w:p>
    <w:p w14:paraId="575BEF4C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Vessel activity</w:t>
      </w:r>
    </w:p>
    <w:p w14:paraId="7CF80E59" w14:textId="77777777" w:rsidR="00851C6F" w:rsidRDefault="00000000">
      <w:pPr>
        <w:jc w:val="both"/>
      </w:pPr>
      <w:r>
        <w:t>This is also useful for reliably demonstrating the system during the hackathon.</w:t>
      </w:r>
    </w:p>
    <w:p w14:paraId="534B6112" w14:textId="77777777" w:rsidR="00851C6F" w:rsidRDefault="00000000">
      <w:pPr>
        <w:pStyle w:val="Heading2"/>
      </w:pPr>
      <w:r>
        <w:t xml:space="preserve">C. Upload and </w:t>
      </w:r>
      <w:proofErr w:type="spellStart"/>
      <w:r>
        <w:t>Analyze</w:t>
      </w:r>
      <w:proofErr w:type="spellEnd"/>
    </w:p>
    <w:p w14:paraId="0DD7C962" w14:textId="77777777" w:rsidR="00851C6F" w:rsidRDefault="00000000">
      <w:pPr>
        <w:jc w:val="both"/>
      </w:pPr>
      <w:r>
        <w:t>Users can upload satellite imagery.</w:t>
      </w:r>
    </w:p>
    <w:p w14:paraId="2A555FE9" w14:textId="77777777" w:rsidR="00851C6F" w:rsidRDefault="00000000">
      <w:pPr>
        <w:pStyle w:val="Heading3"/>
      </w:pPr>
      <w:r>
        <w:t>Georeferenced data</w:t>
      </w:r>
    </w:p>
    <w:p w14:paraId="284D4709" w14:textId="77777777" w:rsidR="00851C6F" w:rsidRDefault="00000000">
      <w:pPr>
        <w:jc w:val="both"/>
      </w:pPr>
      <w:r>
        <w:rPr>
          <w:i/>
          <w:iCs/>
        </w:rPr>
        <w:t xml:space="preserve">For example: </w:t>
      </w:r>
      <w:proofErr w:type="spellStart"/>
      <w:r>
        <w:rPr>
          <w:i/>
          <w:iCs/>
        </w:rPr>
        <w:t>GeoTIFF</w:t>
      </w:r>
      <w:proofErr w:type="spellEnd"/>
    </w:p>
    <w:p w14:paraId="37AAF27F" w14:textId="77777777" w:rsidR="00851C6F" w:rsidRDefault="00000000">
      <w:pPr>
        <w:jc w:val="both"/>
      </w:pPr>
      <w:r>
        <w:t>Can support:</w:t>
      </w:r>
    </w:p>
    <w:p w14:paraId="3425BDE4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Spill detection</w:t>
      </w:r>
    </w:p>
    <w:p w14:paraId="26F29FCF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Geographic location</w:t>
      </w:r>
    </w:p>
    <w:p w14:paraId="44E982B8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Area estimation</w:t>
      </w:r>
    </w:p>
    <w:p w14:paraId="4D48A15D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Map visualization</w:t>
      </w:r>
    </w:p>
    <w:p w14:paraId="7663426D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Drift analysis</w:t>
      </w:r>
    </w:p>
    <w:p w14:paraId="58F8410A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Vessel analysis</w:t>
      </w:r>
    </w:p>
    <w:p w14:paraId="46E3F6C5" w14:textId="77777777" w:rsidR="00851C6F" w:rsidRDefault="00000000">
      <w:pPr>
        <w:pStyle w:val="Heading3"/>
      </w:pPr>
      <w:r>
        <w:t>Normal images</w:t>
      </w:r>
    </w:p>
    <w:p w14:paraId="327ED11D" w14:textId="77777777" w:rsidR="00851C6F" w:rsidRDefault="00000000">
      <w:pPr>
        <w:jc w:val="both"/>
      </w:pPr>
      <w:r>
        <w:rPr>
          <w:i/>
          <w:iCs/>
        </w:rPr>
        <w:t>For example: PNG / JPG</w:t>
      </w:r>
    </w:p>
    <w:p w14:paraId="46290E71" w14:textId="77777777" w:rsidR="00851C6F" w:rsidRDefault="00000000">
      <w:pPr>
        <w:jc w:val="both"/>
      </w:pPr>
      <w:r>
        <w:t>Can support:</w:t>
      </w:r>
    </w:p>
    <w:p w14:paraId="301BD4C7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Oil spill detection</w:t>
      </w:r>
    </w:p>
    <w:p w14:paraId="36BE93F6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Classification</w:t>
      </w:r>
    </w:p>
    <w:p w14:paraId="483F0AA6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Segmentation</w:t>
      </w:r>
    </w:p>
    <w:p w14:paraId="35886AAE" w14:textId="77777777" w:rsidR="00851C6F" w:rsidRDefault="00000000">
      <w:pPr>
        <w:jc w:val="both"/>
      </w:pPr>
      <w:r>
        <w:t>However, geographic analysis cannot be performed without location metadata.</w:t>
      </w:r>
    </w:p>
    <w:p w14:paraId="4D717006" w14:textId="77777777" w:rsidR="00851C6F" w:rsidRDefault="00000000">
      <w:pPr>
        <w:pStyle w:val="Heading1"/>
      </w:pPr>
      <w:r>
        <w:lastRenderedPageBreak/>
        <w:t>5. Oil Spill Detection</w:t>
      </w:r>
    </w:p>
    <w:p w14:paraId="13E375B7" w14:textId="77777777" w:rsidR="00851C6F" w:rsidRDefault="00000000">
      <w:pPr>
        <w:jc w:val="both"/>
      </w:pPr>
      <w:r>
        <w:t>The primary satellite source is Sentinel-1 SAR imagery.</w:t>
      </w:r>
    </w:p>
    <w:p w14:paraId="1827B7AA" w14:textId="77777777" w:rsidR="00851C6F" w:rsidRDefault="00000000">
      <w:pPr>
        <w:jc w:val="both"/>
      </w:pPr>
      <w:r>
        <w:t>The AI system analyses satellite images and classifies observations as:</w:t>
      </w:r>
    </w:p>
    <w:p w14:paraId="46BDA17D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Oil Spill</w:t>
      </w:r>
    </w:p>
    <w:p w14:paraId="73E9231B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Look-Alike</w:t>
      </w:r>
    </w:p>
    <w:p w14:paraId="51F4B5D3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No Significant Spill</w:t>
      </w:r>
    </w:p>
    <w:p w14:paraId="33F03299" w14:textId="77777777" w:rsidR="00851C6F" w:rsidRDefault="00000000">
      <w:pPr>
        <w:jc w:val="both"/>
      </w:pPr>
      <w:r>
        <w:t>This is important because dark regions in SAR imagery are not always oil spills.</w:t>
      </w:r>
    </w:p>
    <w:p w14:paraId="20D1F458" w14:textId="77777777" w:rsidR="00851C6F" w:rsidRDefault="00000000">
      <w:pPr>
        <w:pStyle w:val="Heading1"/>
      </w:pPr>
      <w:r>
        <w:t>6. Spill Segmentation and Analysis</w:t>
      </w:r>
    </w:p>
    <w:p w14:paraId="3197A8DD" w14:textId="77777777" w:rsidR="00851C6F" w:rsidRDefault="00000000">
      <w:pPr>
        <w:jc w:val="both"/>
      </w:pPr>
      <w:r>
        <w:t>Once a spill is detected, the AI identifies its boundary.</w:t>
      </w:r>
    </w:p>
    <w:p w14:paraId="2235F869" w14:textId="77777777" w:rsidR="00851C6F" w:rsidRDefault="00000000">
      <w:pPr>
        <w:jc w:val="both"/>
      </w:pPr>
      <w:r>
        <w:t>The system can analyse:</w:t>
      </w:r>
    </w:p>
    <w:p w14:paraId="0B878A9F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Spill location</w:t>
      </w:r>
    </w:p>
    <w:p w14:paraId="69DDAB42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Approximate area</w:t>
      </w:r>
    </w:p>
    <w:p w14:paraId="77FFF756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Shape</w:t>
      </w:r>
    </w:p>
    <w:p w14:paraId="31C0A1D1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Orientation</w:t>
      </w:r>
    </w:p>
    <w:p w14:paraId="460CA744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Detection confidence</w:t>
      </w:r>
    </w:p>
    <w:p w14:paraId="6E79BB75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Observation time</w:t>
      </w:r>
    </w:p>
    <w:p w14:paraId="4F197CF3" w14:textId="77777777" w:rsidR="00851C6F" w:rsidRDefault="00000000">
      <w:pPr>
        <w:pStyle w:val="Heading1"/>
      </w:pPr>
      <w:r>
        <w:t>7. Drift Analysis</w:t>
      </w:r>
    </w:p>
    <w:p w14:paraId="1FDB6373" w14:textId="77777777" w:rsidR="00851C6F" w:rsidRDefault="00000000">
      <w:pPr>
        <w:jc w:val="both"/>
      </w:pPr>
      <w:r>
        <w:t>Oil movement depends mainly on:</w:t>
      </w:r>
    </w:p>
    <w:p w14:paraId="3E82FF34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Ocean currents</w:t>
      </w:r>
    </w:p>
    <w:p w14:paraId="42855238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Wind</w:t>
      </w:r>
    </w:p>
    <w:p w14:paraId="0FB01081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Location</w:t>
      </w:r>
    </w:p>
    <w:p w14:paraId="7075D663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Time</w:t>
      </w:r>
    </w:p>
    <w:p w14:paraId="73AE96A3" w14:textId="77777777" w:rsidR="00851C6F" w:rsidRDefault="00000000">
      <w:pPr>
        <w:jc w:val="both"/>
      </w:pPr>
      <w:r>
        <w:t>We perform two types of analysis.</w:t>
      </w:r>
    </w:p>
    <w:p w14:paraId="0BD5E307" w14:textId="77777777" w:rsidR="00851C6F" w:rsidRDefault="00000000">
      <w:pPr>
        <w:pStyle w:val="Heading2"/>
      </w:pPr>
      <w:r>
        <w:t>Hindcasting</w:t>
      </w:r>
    </w:p>
    <w:p w14:paraId="2773481B" w14:textId="77777777" w:rsidR="00851C6F" w:rsidRDefault="00000000">
      <w:pPr>
        <w:jc w:val="both"/>
      </w:pPr>
      <w:r>
        <w:t>Moves backward in time to estimate:</w:t>
      </w:r>
    </w:p>
    <w:p w14:paraId="0CA1EF01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Likely origin region</w:t>
      </w:r>
    </w:p>
    <w:p w14:paraId="3B5ABFDF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Possible origin time window</w:t>
      </w:r>
    </w:p>
    <w:p w14:paraId="237FA4EE" w14:textId="77777777" w:rsidR="00851C6F" w:rsidRDefault="00000000">
      <w:pPr>
        <w:pStyle w:val="Heading2"/>
      </w:pPr>
      <w:r>
        <w:t>Forecasting</w:t>
      </w:r>
    </w:p>
    <w:p w14:paraId="72E70CE8" w14:textId="77777777" w:rsidR="00851C6F" w:rsidRDefault="00000000">
      <w:pPr>
        <w:jc w:val="both"/>
      </w:pPr>
      <w:r>
        <w:t>Predicts future movement, such as:</w:t>
      </w:r>
    </w:p>
    <w:p w14:paraId="24E7274E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lastRenderedPageBreak/>
        <w:t>Direction</w:t>
      </w:r>
    </w:p>
    <w:p w14:paraId="52DB9B19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Possible trajectory</w:t>
      </w:r>
    </w:p>
    <w:p w14:paraId="4DD9FE06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Potential spread</w:t>
      </w:r>
    </w:p>
    <w:p w14:paraId="3EF31441" w14:textId="77777777" w:rsidR="00851C6F" w:rsidRDefault="00000000">
      <w:pPr>
        <w:pStyle w:val="Heading1"/>
      </w:pPr>
      <w:r>
        <w:t>8. Vessel Investigation</w:t>
      </w:r>
    </w:p>
    <w:p w14:paraId="0E5CE6EB" w14:textId="77777777" w:rsidR="00851C6F" w:rsidRDefault="00000000">
      <w:pPr>
        <w:jc w:val="both"/>
      </w:pPr>
      <w:r>
        <w:t>After estimating the likely origin region and time, we analyse AIS vessel data.</w:t>
      </w:r>
    </w:p>
    <w:p w14:paraId="1D138F07" w14:textId="77777777" w:rsidR="00851C6F" w:rsidRDefault="00000000">
      <w:pPr>
        <w:jc w:val="both"/>
      </w:pPr>
      <w:r>
        <w:t>The system identifies vessels based on:</w:t>
      </w:r>
    </w:p>
    <w:p w14:paraId="1262C83A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Proximity to the origin region</w:t>
      </w:r>
    </w:p>
    <w:p w14:paraId="72A813E3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Presence during the relevant time</w:t>
      </w:r>
    </w:p>
    <w:p w14:paraId="350FDBDC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Trajectory correlation</w:t>
      </w:r>
    </w:p>
    <w:p w14:paraId="3C724C15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Behavioural anomalies such as AIS gaps</w:t>
      </w:r>
    </w:p>
    <w:tbl>
      <w:tblPr>
        <w:tblW w:w="9350" w:type="dxa"/>
        <w:tblBorders>
          <w:top w:val="single" w:sz="4" w:space="0" w:color="B8862B"/>
          <w:left w:val="single" w:sz="24" w:space="0" w:color="B8862B"/>
          <w:bottom w:val="single" w:sz="4" w:space="0" w:color="B8862B"/>
          <w:right w:val="single" w:sz="4" w:space="0" w:color="B8862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51C6F" w14:paraId="59A5532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AF1DD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07DD8E36" w14:textId="77777777" w:rsidR="00851C6F" w:rsidRDefault="00000000">
            <w:r>
              <w:rPr>
                <w:i/>
                <w:iCs/>
                <w:color w:val="082C42"/>
                <w:sz w:val="20"/>
                <w:szCs w:val="20"/>
              </w:rPr>
              <w:t>The system does not accuse a vessel. It provides Investigation Priority Rankings, along with reasons for each ranking.</w:t>
            </w:r>
          </w:p>
        </w:tc>
      </w:tr>
    </w:tbl>
    <w:p w14:paraId="3673FF72" w14:textId="77777777" w:rsidR="00851C6F" w:rsidRDefault="00851C6F">
      <w:pPr>
        <w:spacing w:after="200"/>
      </w:pPr>
    </w:p>
    <w:p w14:paraId="1B1B910F" w14:textId="77777777" w:rsidR="00851C6F" w:rsidRDefault="00000000">
      <w:pPr>
        <w:pStyle w:val="Heading1"/>
      </w:pPr>
      <w:r>
        <w:t>9. Datasets and Data Sources</w:t>
      </w:r>
    </w:p>
    <w:p w14:paraId="0B989B5C" w14:textId="77777777" w:rsidR="00851C6F" w:rsidRDefault="00000000">
      <w:pPr>
        <w:pStyle w:val="Heading2"/>
      </w:pPr>
      <w:r>
        <w:t>Satellite Data</w:t>
      </w:r>
    </w:p>
    <w:p w14:paraId="788CC0A8" w14:textId="77777777" w:rsidR="00851C6F" w:rsidRDefault="00000000">
      <w:pPr>
        <w:jc w:val="both"/>
      </w:pPr>
      <w:r>
        <w:rPr>
          <w:b/>
          <w:bCs/>
        </w:rPr>
        <w:t>Sentinel-1 SAR</w:t>
      </w:r>
    </w:p>
    <w:p w14:paraId="4AC7DBA0" w14:textId="77777777" w:rsidR="00851C6F" w:rsidRDefault="00000000">
      <w:pPr>
        <w:jc w:val="both"/>
      </w:pPr>
      <w:r>
        <w:t>Used for:</w:t>
      </w:r>
    </w:p>
    <w:p w14:paraId="704166DC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Oil spill detection</w:t>
      </w:r>
    </w:p>
    <w:p w14:paraId="1813E8AE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Historical analysis</w:t>
      </w:r>
    </w:p>
    <w:p w14:paraId="4ED21E45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Latest observation monitoring</w:t>
      </w:r>
    </w:p>
    <w:p w14:paraId="6DE02CB5" w14:textId="77777777" w:rsidR="00851C6F" w:rsidRDefault="00000000">
      <w:pPr>
        <w:pStyle w:val="Heading2"/>
      </w:pPr>
      <w:r>
        <w:t>Training Data</w:t>
      </w:r>
    </w:p>
    <w:p w14:paraId="4C200E52" w14:textId="77777777" w:rsidR="00851C6F" w:rsidRDefault="00000000">
      <w:pPr>
        <w:jc w:val="both"/>
      </w:pPr>
      <w:r>
        <w:t>Oil spill and segmentation datasets containing:</w:t>
      </w:r>
    </w:p>
    <w:p w14:paraId="04D22F4B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Sentinel-1 SAR images</w:t>
      </w:r>
    </w:p>
    <w:p w14:paraId="0E6CF903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Oil spill masks</w:t>
      </w:r>
    </w:p>
    <w:p w14:paraId="05999460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Oil spill samples</w:t>
      </w:r>
    </w:p>
    <w:p w14:paraId="6FDDE7C3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Look-alike samples</w:t>
      </w:r>
    </w:p>
    <w:p w14:paraId="2F110938" w14:textId="77777777" w:rsidR="00851C6F" w:rsidRDefault="00000000">
      <w:pPr>
        <w:jc w:val="both"/>
      </w:pPr>
      <w:r>
        <w:t>Used for training and evaluating the AI model.</w:t>
      </w:r>
    </w:p>
    <w:p w14:paraId="3B9B7A0B" w14:textId="77777777" w:rsidR="00851C6F" w:rsidRDefault="00000000">
      <w:pPr>
        <w:pStyle w:val="Heading2"/>
      </w:pPr>
      <w:r>
        <w:t>Ocean Data</w:t>
      </w:r>
    </w:p>
    <w:p w14:paraId="56A5C386" w14:textId="77777777" w:rsidR="00851C6F" w:rsidRDefault="00000000">
      <w:pPr>
        <w:jc w:val="both"/>
      </w:pPr>
      <w:r>
        <w:t>Ocean current datasets are used for drift modelling.</w:t>
      </w:r>
    </w:p>
    <w:p w14:paraId="304AC91E" w14:textId="77777777" w:rsidR="00851C6F" w:rsidRDefault="00000000">
      <w:pPr>
        <w:pStyle w:val="Heading2"/>
      </w:pPr>
      <w:r>
        <w:lastRenderedPageBreak/>
        <w:t>Wind Data</w:t>
      </w:r>
    </w:p>
    <w:p w14:paraId="40124AC8" w14:textId="77777777" w:rsidR="00851C6F" w:rsidRDefault="00000000">
      <w:pPr>
        <w:jc w:val="both"/>
      </w:pPr>
      <w:r>
        <w:t>Wind data is used to improve movement prediction.</w:t>
      </w:r>
    </w:p>
    <w:p w14:paraId="18CBAE0E" w14:textId="77777777" w:rsidR="00851C6F" w:rsidRDefault="00000000">
      <w:pPr>
        <w:pStyle w:val="Heading2"/>
      </w:pPr>
      <w:r>
        <w:t>AIS Data</w:t>
      </w:r>
    </w:p>
    <w:p w14:paraId="58E108EE" w14:textId="77777777" w:rsidR="00851C6F" w:rsidRDefault="00000000">
      <w:pPr>
        <w:jc w:val="both"/>
      </w:pPr>
      <w:r>
        <w:t>Used to analyse:</w:t>
      </w:r>
    </w:p>
    <w:p w14:paraId="4C2074FE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Vessel positions</w:t>
      </w:r>
    </w:p>
    <w:p w14:paraId="143508A5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Vessel trajectories</w:t>
      </w:r>
    </w:p>
    <w:p w14:paraId="519969A6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Vessel activity near the origin region</w:t>
      </w:r>
    </w:p>
    <w:p w14:paraId="0576D8A1" w14:textId="77777777" w:rsidR="00851C6F" w:rsidRDefault="00000000">
      <w:pPr>
        <w:pStyle w:val="Heading1"/>
      </w:pPr>
      <w:r>
        <w:t>10. System Architecture</w:t>
      </w:r>
    </w:p>
    <w:tbl>
      <w:tblPr>
        <w:tblW w:w="9350" w:type="dxa"/>
        <w:tblBorders>
          <w:top w:val="single" w:sz="4" w:space="0" w:color="1B7A72"/>
          <w:left w:val="single" w:sz="4" w:space="0" w:color="1B7A72"/>
          <w:bottom w:val="single" w:sz="4" w:space="0" w:color="1B7A72"/>
          <w:right w:val="single" w:sz="4" w:space="0" w:color="1B7A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51C6F" w14:paraId="62F1BDD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4F3F1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3B614B5D" w14:textId="77777777" w:rsidR="00851C6F" w:rsidRDefault="00000000">
            <w:pPr>
              <w:spacing w:after="120"/>
              <w:jc w:val="center"/>
            </w:pPr>
            <w:r>
              <w:rPr>
                <w:b/>
                <w:bCs/>
                <w:caps/>
                <w:color w:val="0B3D5C"/>
                <w:sz w:val="19"/>
                <w:szCs w:val="19"/>
              </w:rPr>
              <w:t>System Architecture</w:t>
            </w:r>
          </w:p>
          <w:p w14:paraId="1E951570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>USER</w:t>
            </w:r>
          </w:p>
          <w:p w14:paraId="58643DAE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color w:val="082C42"/>
                <w:sz w:val="19"/>
                <w:szCs w:val="19"/>
              </w:rPr>
              <w:t>↓</w:t>
            </w:r>
          </w:p>
          <w:p w14:paraId="189F2DCE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>WEB APPLICATION</w:t>
            </w:r>
          </w:p>
          <w:p w14:paraId="2DACF966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color w:val="082C42"/>
                <w:sz w:val="19"/>
                <w:szCs w:val="19"/>
              </w:rPr>
              <w:t>↓</w:t>
            </w:r>
          </w:p>
          <w:p w14:paraId="5FE8956B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>BACKEND API</w:t>
            </w:r>
          </w:p>
          <w:p w14:paraId="78B92221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color w:val="082C42"/>
                <w:sz w:val="19"/>
                <w:szCs w:val="19"/>
              </w:rPr>
              <w:t>↓</w:t>
            </w:r>
          </w:p>
          <w:p w14:paraId="715F3A48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 xml:space="preserve">AI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>MODULE  •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 xml:space="preserve">  DRIFT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>MODULE  •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 xml:space="preserve">  AIS MODULE</w:t>
            </w:r>
          </w:p>
          <w:p w14:paraId="6D4BC461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color w:val="082C42"/>
                <w:sz w:val="19"/>
                <w:szCs w:val="19"/>
              </w:rPr>
              <w:t>↓</w:t>
            </w:r>
          </w:p>
          <w:p w14:paraId="0EB9B08E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>DATABASE + DATA SOURCES</w:t>
            </w:r>
          </w:p>
          <w:p w14:paraId="04B7000C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color w:val="082C42"/>
                <w:sz w:val="19"/>
                <w:szCs w:val="19"/>
              </w:rPr>
              <w:t>↓</w:t>
            </w:r>
          </w:p>
          <w:p w14:paraId="7B897245" w14:textId="77777777" w:rsidR="00851C6F" w:rsidRDefault="00000000">
            <w:pPr>
              <w:spacing w:after="0"/>
              <w:jc w:val="center"/>
            </w:pPr>
            <w:r>
              <w:rPr>
                <w:rFonts w:ascii="Consolas" w:eastAsia="Consolas" w:hAnsi="Consolas" w:cs="Consolas"/>
                <w:color w:val="082C42"/>
                <w:sz w:val="19"/>
                <w:szCs w:val="19"/>
              </w:rPr>
              <w:t xml:space="preserve">Satellite </w:t>
            </w:r>
            <w:proofErr w:type="gramStart"/>
            <w:r>
              <w:rPr>
                <w:rFonts w:ascii="Consolas" w:eastAsia="Consolas" w:hAnsi="Consolas" w:cs="Consolas"/>
                <w:color w:val="082C42"/>
                <w:sz w:val="19"/>
                <w:szCs w:val="19"/>
              </w:rPr>
              <w:t>Data  •</w:t>
            </w:r>
            <w:proofErr w:type="gramEnd"/>
            <w:r>
              <w:rPr>
                <w:rFonts w:ascii="Consolas" w:eastAsia="Consolas" w:hAnsi="Consolas" w:cs="Consolas"/>
                <w:color w:val="082C42"/>
                <w:sz w:val="19"/>
                <w:szCs w:val="19"/>
              </w:rPr>
              <w:t xml:space="preserve">  Environmental </w:t>
            </w:r>
            <w:proofErr w:type="gramStart"/>
            <w:r>
              <w:rPr>
                <w:rFonts w:ascii="Consolas" w:eastAsia="Consolas" w:hAnsi="Consolas" w:cs="Consolas"/>
                <w:color w:val="082C42"/>
                <w:sz w:val="19"/>
                <w:szCs w:val="19"/>
              </w:rPr>
              <w:t>Data  •</w:t>
            </w:r>
            <w:proofErr w:type="gramEnd"/>
            <w:r>
              <w:rPr>
                <w:rFonts w:ascii="Consolas" w:eastAsia="Consolas" w:hAnsi="Consolas" w:cs="Consolas"/>
                <w:color w:val="082C42"/>
                <w:sz w:val="19"/>
                <w:szCs w:val="19"/>
              </w:rPr>
              <w:t xml:space="preserve">  AIS Data</w:t>
            </w:r>
          </w:p>
        </w:tc>
      </w:tr>
    </w:tbl>
    <w:p w14:paraId="6F0C0BC2" w14:textId="77777777" w:rsidR="00851C6F" w:rsidRDefault="00851C6F">
      <w:pPr>
        <w:spacing w:after="200"/>
      </w:pPr>
    </w:p>
    <w:p w14:paraId="3C2C15F3" w14:textId="77777777" w:rsidR="00851C6F" w:rsidRDefault="00000000">
      <w:pPr>
        <w:pStyle w:val="Heading1"/>
      </w:pPr>
      <w:r>
        <w:t>11. Database</w:t>
      </w:r>
    </w:p>
    <w:p w14:paraId="0252EA84" w14:textId="77777777" w:rsidR="00851C6F" w:rsidRDefault="00000000">
      <w:pPr>
        <w:jc w:val="both"/>
      </w:pPr>
      <w:r>
        <w:t>We will use:</w:t>
      </w:r>
    </w:p>
    <w:p w14:paraId="41FB7842" w14:textId="77777777" w:rsidR="00851C6F" w:rsidRDefault="00000000">
      <w:pPr>
        <w:jc w:val="both"/>
      </w:pPr>
      <w:r>
        <w:rPr>
          <w:b/>
          <w:bCs/>
        </w:rPr>
        <w:t xml:space="preserve">PostgreSQL + </w:t>
      </w:r>
      <w:proofErr w:type="spellStart"/>
      <w:r>
        <w:rPr>
          <w:b/>
          <w:bCs/>
        </w:rPr>
        <w:t>PostGIS</w:t>
      </w:r>
      <w:proofErr w:type="spellEnd"/>
    </w:p>
    <w:p w14:paraId="67415F8E" w14:textId="77777777" w:rsidR="00851C6F" w:rsidRDefault="00000000">
      <w:pPr>
        <w:jc w:val="both"/>
      </w:pPr>
      <w:r>
        <w:t>The database will store processed and application-related data such as:</w:t>
      </w:r>
    </w:p>
    <w:p w14:paraId="51FBCACA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Historical events</w:t>
      </w:r>
    </w:p>
    <w:p w14:paraId="439F790E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Analysis results</w:t>
      </w:r>
    </w:p>
    <w:p w14:paraId="57F3E779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Spill locations and polygons</w:t>
      </w:r>
    </w:p>
    <w:p w14:paraId="4304018C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Origin zones</w:t>
      </w:r>
    </w:p>
    <w:p w14:paraId="0BBC239E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Drift results</w:t>
      </w:r>
    </w:p>
    <w:p w14:paraId="4BAF0A03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Relevant vessel information</w:t>
      </w:r>
    </w:p>
    <w:p w14:paraId="151FF5FA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Investigation scores</w:t>
      </w:r>
    </w:p>
    <w:tbl>
      <w:tblPr>
        <w:tblW w:w="9350" w:type="dxa"/>
        <w:tblBorders>
          <w:top w:val="single" w:sz="4" w:space="0" w:color="B8862B"/>
          <w:left w:val="single" w:sz="24" w:space="0" w:color="B8862B"/>
          <w:bottom w:val="single" w:sz="4" w:space="0" w:color="B8862B"/>
          <w:right w:val="single" w:sz="4" w:space="0" w:color="B8862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51C6F" w14:paraId="66B9BD7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AF1DD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062C25FB" w14:textId="77777777" w:rsidR="00851C6F" w:rsidRDefault="00000000">
            <w:r>
              <w:rPr>
                <w:i/>
                <w:iCs/>
                <w:color w:val="082C42"/>
                <w:sz w:val="20"/>
                <w:szCs w:val="20"/>
              </w:rPr>
              <w:lastRenderedPageBreak/>
              <w:t>We will not store massive raw global datasets unnecessarily.</w:t>
            </w:r>
          </w:p>
        </w:tc>
      </w:tr>
    </w:tbl>
    <w:p w14:paraId="7EA6494E" w14:textId="77777777" w:rsidR="00851C6F" w:rsidRDefault="00851C6F">
      <w:pPr>
        <w:spacing w:after="200"/>
      </w:pPr>
    </w:p>
    <w:p w14:paraId="4C5735B0" w14:textId="77777777" w:rsidR="00851C6F" w:rsidRDefault="00000000">
      <w:pPr>
        <w:pStyle w:val="Heading1"/>
      </w:pPr>
      <w:r>
        <w:t>12. Technology Stack</w:t>
      </w:r>
    </w:p>
    <w:tbl>
      <w:tblPr>
        <w:tblW w:w="9350" w:type="dxa"/>
        <w:tblBorders>
          <w:top w:val="single" w:sz="4" w:space="0" w:color="D6DEE1"/>
          <w:left w:val="single" w:sz="4" w:space="0" w:color="D6DEE1"/>
          <w:bottom w:val="single" w:sz="4" w:space="0" w:color="D6DEE1"/>
          <w:right w:val="single" w:sz="4" w:space="0" w:color="D6DEE1"/>
          <w:insideH w:val="single" w:sz="2" w:space="0" w:color="D6DEE1"/>
          <w:insideV w:val="single" w:sz="2" w:space="0" w:color="D6DE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851C6F" w14:paraId="035221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0B3D5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B3809F" w14:textId="77777777" w:rsidR="00851C6F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6550" w:type="dxa"/>
            <w:shd w:val="clear" w:color="auto" w:fill="0B3D5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5A2BE1" w14:textId="77777777" w:rsidR="00851C6F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Technologies</w:t>
            </w:r>
          </w:p>
        </w:tc>
      </w:tr>
      <w:tr w:rsidR="00851C6F" w14:paraId="03193C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DF894F" w14:textId="77777777" w:rsidR="00851C6F" w:rsidRDefault="00000000">
            <w:r>
              <w:rPr>
                <w:sz w:val="19"/>
                <w:szCs w:val="19"/>
              </w:rPr>
              <w:t>AI and Machine Learning</w:t>
            </w:r>
          </w:p>
        </w:tc>
        <w:tc>
          <w:tcPr>
            <w:tcW w:w="65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A33AF3" w14:textId="77777777" w:rsidR="00851C6F" w:rsidRDefault="00000000">
            <w:r>
              <w:rPr>
                <w:sz w:val="19"/>
                <w:szCs w:val="19"/>
              </w:rPr>
              <w:t xml:space="preserve">Python, </w:t>
            </w:r>
            <w:proofErr w:type="spellStart"/>
            <w:r>
              <w:rPr>
                <w:sz w:val="19"/>
                <w:szCs w:val="19"/>
              </w:rPr>
              <w:t>PyTorch</w:t>
            </w:r>
            <w:proofErr w:type="spellEnd"/>
            <w:r>
              <w:rPr>
                <w:sz w:val="19"/>
                <w:szCs w:val="19"/>
              </w:rPr>
              <w:t>, OpenCV, NumPy, Scikit-learn</w:t>
            </w:r>
          </w:p>
        </w:tc>
      </w:tr>
      <w:tr w:rsidR="00851C6F" w14:paraId="3EFB50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438088" w14:textId="77777777" w:rsidR="00851C6F" w:rsidRDefault="00000000">
            <w:r>
              <w:rPr>
                <w:sz w:val="19"/>
                <w:szCs w:val="19"/>
              </w:rPr>
              <w:t>Geospatial Processing</w:t>
            </w:r>
          </w:p>
        </w:tc>
        <w:tc>
          <w:tcPr>
            <w:tcW w:w="6550" w:type="dxa"/>
            <w:shd w:val="clear" w:color="auto" w:fill="F2F5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A6E066" w14:textId="77777777" w:rsidR="00851C6F" w:rsidRDefault="00000000">
            <w:proofErr w:type="spellStart"/>
            <w:r>
              <w:rPr>
                <w:sz w:val="19"/>
                <w:szCs w:val="19"/>
              </w:rPr>
              <w:t>Rasterio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GeoPandas</w:t>
            </w:r>
            <w:proofErr w:type="spellEnd"/>
            <w:r>
              <w:rPr>
                <w:sz w:val="19"/>
                <w:szCs w:val="19"/>
              </w:rPr>
              <w:t>, Shapely, GDAL</w:t>
            </w:r>
          </w:p>
        </w:tc>
      </w:tr>
      <w:tr w:rsidR="00851C6F" w14:paraId="05C629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4DB3C5" w14:textId="77777777" w:rsidR="00851C6F" w:rsidRDefault="00000000">
            <w:r>
              <w:rPr>
                <w:sz w:val="19"/>
                <w:szCs w:val="19"/>
              </w:rPr>
              <w:t>Drift Modelling</w:t>
            </w:r>
          </w:p>
        </w:tc>
        <w:tc>
          <w:tcPr>
            <w:tcW w:w="65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F66D27" w14:textId="77777777" w:rsidR="00851C6F" w:rsidRDefault="00000000">
            <w:proofErr w:type="spellStart"/>
            <w:r>
              <w:rPr>
                <w:sz w:val="19"/>
                <w:szCs w:val="19"/>
              </w:rPr>
              <w:t>OpenDrift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OpenOil</w:t>
            </w:r>
            <w:proofErr w:type="spellEnd"/>
          </w:p>
        </w:tc>
      </w:tr>
      <w:tr w:rsidR="00851C6F" w14:paraId="133D78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3EF6B1" w14:textId="77777777" w:rsidR="00851C6F" w:rsidRDefault="00000000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6550" w:type="dxa"/>
            <w:shd w:val="clear" w:color="auto" w:fill="F2F5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8AADE1" w14:textId="77777777" w:rsidR="00851C6F" w:rsidRDefault="00000000"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</w:p>
        </w:tc>
      </w:tr>
      <w:tr w:rsidR="00851C6F" w14:paraId="5A89E0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50A8F1" w14:textId="77777777" w:rsidR="00851C6F" w:rsidRDefault="00000000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65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6DF62D" w14:textId="77777777" w:rsidR="00851C6F" w:rsidRDefault="00000000">
            <w:r>
              <w:rPr>
                <w:sz w:val="19"/>
                <w:szCs w:val="19"/>
              </w:rPr>
              <w:t>React, TypeScript</w:t>
            </w:r>
          </w:p>
        </w:tc>
      </w:tr>
      <w:tr w:rsidR="00851C6F" w14:paraId="641B91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8605D6" w14:textId="77777777" w:rsidR="00851C6F" w:rsidRDefault="00000000">
            <w:r>
              <w:rPr>
                <w:sz w:val="19"/>
                <w:szCs w:val="19"/>
              </w:rPr>
              <w:t>Maps</w:t>
            </w:r>
          </w:p>
        </w:tc>
        <w:tc>
          <w:tcPr>
            <w:tcW w:w="6550" w:type="dxa"/>
            <w:shd w:val="clear" w:color="auto" w:fill="F2F5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9ACF9E" w14:textId="77777777" w:rsidR="00851C6F" w:rsidRDefault="00000000">
            <w:proofErr w:type="spellStart"/>
            <w:r>
              <w:rPr>
                <w:sz w:val="19"/>
                <w:szCs w:val="19"/>
              </w:rPr>
              <w:t>MapLibre</w:t>
            </w:r>
            <w:proofErr w:type="spellEnd"/>
            <w:r>
              <w:rPr>
                <w:sz w:val="19"/>
                <w:szCs w:val="19"/>
              </w:rPr>
              <w:t xml:space="preserve"> GL or Leaflet</w:t>
            </w:r>
          </w:p>
        </w:tc>
      </w:tr>
      <w:tr w:rsidR="00851C6F" w14:paraId="3A8A37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978EF7" w14:textId="77777777" w:rsidR="00851C6F" w:rsidRDefault="00000000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65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544FE8" w14:textId="77777777" w:rsidR="00851C6F" w:rsidRDefault="00000000">
            <w:r>
              <w:rPr>
                <w:sz w:val="19"/>
                <w:szCs w:val="19"/>
              </w:rPr>
              <w:t xml:space="preserve">PostgreSQL + </w:t>
            </w:r>
            <w:proofErr w:type="spellStart"/>
            <w:r>
              <w:rPr>
                <w:sz w:val="19"/>
                <w:szCs w:val="19"/>
              </w:rPr>
              <w:t>PostGIS</w:t>
            </w:r>
            <w:proofErr w:type="spellEnd"/>
          </w:p>
        </w:tc>
      </w:tr>
    </w:tbl>
    <w:p w14:paraId="6377308D" w14:textId="77777777" w:rsidR="00851C6F" w:rsidRDefault="00851C6F">
      <w:pPr>
        <w:spacing w:after="200"/>
      </w:pPr>
    </w:p>
    <w:p w14:paraId="6E8E6CEF" w14:textId="77777777" w:rsidR="00851C6F" w:rsidRDefault="00000000">
      <w:pPr>
        <w:pStyle w:val="Heading1"/>
      </w:pPr>
      <w:r>
        <w:t>13. Final System Workflow</w:t>
      </w:r>
    </w:p>
    <w:p w14:paraId="68F5F340" w14:textId="77777777" w:rsidR="00851C6F" w:rsidRDefault="00000000">
      <w:pPr>
        <w:jc w:val="both"/>
      </w:pPr>
      <w:r>
        <w:t>This is the main workflow of the entire project:</w:t>
      </w:r>
    </w:p>
    <w:tbl>
      <w:tblPr>
        <w:tblW w:w="9350" w:type="dxa"/>
        <w:tblBorders>
          <w:top w:val="single" w:sz="4" w:space="0" w:color="1B7A72"/>
          <w:left w:val="single" w:sz="4" w:space="0" w:color="1B7A72"/>
          <w:bottom w:val="single" w:sz="4" w:space="0" w:color="1B7A72"/>
          <w:right w:val="single" w:sz="4" w:space="0" w:color="1B7A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51C6F" w14:paraId="137384E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4F3F1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3E81C3C7" w14:textId="77777777" w:rsidR="00851C6F" w:rsidRDefault="00000000">
            <w:pPr>
              <w:spacing w:after="120"/>
              <w:jc w:val="center"/>
            </w:pPr>
            <w:r>
              <w:rPr>
                <w:b/>
                <w:bCs/>
                <w:caps/>
                <w:color w:val="0B3D5C"/>
                <w:sz w:val="19"/>
                <w:szCs w:val="19"/>
              </w:rPr>
              <w:t>Final System Workflow</w:t>
            </w:r>
          </w:p>
          <w:p w14:paraId="134087DB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color w:val="082C42"/>
                <w:sz w:val="19"/>
                <w:szCs w:val="19"/>
              </w:rPr>
              <w:t>SATELLITE IMAGE / USER UPLOAD</w:t>
            </w:r>
          </w:p>
          <w:p w14:paraId="2DA898E1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color w:val="082C42"/>
                <w:sz w:val="19"/>
                <w:szCs w:val="19"/>
              </w:rPr>
              <w:t>↓</w:t>
            </w:r>
          </w:p>
          <w:p w14:paraId="37FDABAF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>DATA VALIDATION</w:t>
            </w:r>
          </w:p>
          <w:p w14:paraId="19B0180B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color w:val="082C42"/>
                <w:sz w:val="19"/>
                <w:szCs w:val="19"/>
              </w:rPr>
              <w:t>↓</w:t>
            </w:r>
          </w:p>
          <w:p w14:paraId="13970BB5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>AI DETECTION</w:t>
            </w:r>
          </w:p>
          <w:p w14:paraId="24A8CA97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color w:val="082C42"/>
                <w:sz w:val="19"/>
                <w:szCs w:val="19"/>
              </w:rPr>
              <w:t>↓</w:t>
            </w:r>
          </w:p>
          <w:p w14:paraId="7A70C04B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color w:val="082C42"/>
                <w:sz w:val="19"/>
                <w:szCs w:val="19"/>
              </w:rPr>
              <w:t>OIL SPILL FOUND?  (YES → SEGMENTATION   /   NO → SHOW RESULT)</w:t>
            </w:r>
          </w:p>
          <w:p w14:paraId="528DFB59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color w:val="082C42"/>
                <w:sz w:val="19"/>
                <w:szCs w:val="19"/>
              </w:rPr>
              <w:t>↓</w:t>
            </w:r>
          </w:p>
          <w:p w14:paraId="2BF07A26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>SPILL ANALYSIS (LOCATION, AREA, SHAPE)</w:t>
            </w:r>
          </w:p>
          <w:p w14:paraId="438ABE19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color w:val="082C42"/>
                <w:sz w:val="19"/>
                <w:szCs w:val="19"/>
              </w:rPr>
              <w:t>↓</w:t>
            </w:r>
          </w:p>
          <w:p w14:paraId="3CABAB0F" w14:textId="77777777" w:rsidR="00851C6F" w:rsidRDefault="00000000">
            <w:pPr>
              <w:spacing w:after="40"/>
              <w:jc w:val="center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>HINDCASTING  •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 xml:space="preserve">  FORECASTING</w:t>
            </w:r>
          </w:p>
          <w:p w14:paraId="20CE4075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color w:val="082C42"/>
                <w:sz w:val="19"/>
                <w:szCs w:val="19"/>
              </w:rPr>
              <w:t>↓</w:t>
            </w:r>
          </w:p>
          <w:p w14:paraId="238B9276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 xml:space="preserve">POSSIBLE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>ORIGIN  •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 xml:space="preserve">  FUTURE MOVEMENT</w:t>
            </w:r>
          </w:p>
          <w:p w14:paraId="3C7E770F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color w:val="082C42"/>
                <w:sz w:val="19"/>
                <w:szCs w:val="19"/>
              </w:rPr>
              <w:lastRenderedPageBreak/>
              <w:t>↓</w:t>
            </w:r>
          </w:p>
          <w:p w14:paraId="5AAA4B25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>AIS ANALYSIS</w:t>
            </w:r>
          </w:p>
          <w:p w14:paraId="5211BC55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color w:val="082C42"/>
                <w:sz w:val="19"/>
                <w:szCs w:val="19"/>
              </w:rPr>
              <w:t>↓</w:t>
            </w:r>
          </w:p>
          <w:p w14:paraId="0D72E651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>RELEVANT VESSEL FILTERING</w:t>
            </w:r>
          </w:p>
          <w:p w14:paraId="0BFA7850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color w:val="082C42"/>
                <w:sz w:val="19"/>
                <w:szCs w:val="19"/>
              </w:rPr>
              <w:t>↓</w:t>
            </w:r>
          </w:p>
          <w:p w14:paraId="22E64219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>INVESTIGATION PRIORITY RANKING</w:t>
            </w:r>
          </w:p>
          <w:p w14:paraId="768272EC" w14:textId="77777777" w:rsidR="00851C6F" w:rsidRDefault="00000000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color w:val="082C42"/>
                <w:sz w:val="19"/>
                <w:szCs w:val="19"/>
              </w:rPr>
              <w:t>↓</w:t>
            </w:r>
          </w:p>
          <w:p w14:paraId="057FD0A2" w14:textId="77777777" w:rsidR="00851C6F" w:rsidRDefault="00000000">
            <w:pPr>
              <w:spacing w:after="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>INTERACTIVE MAP &amp; DASHBOARD</w:t>
            </w:r>
          </w:p>
        </w:tc>
      </w:tr>
    </w:tbl>
    <w:p w14:paraId="51BF9380" w14:textId="77777777" w:rsidR="00851C6F" w:rsidRDefault="00851C6F">
      <w:pPr>
        <w:spacing w:after="200"/>
      </w:pPr>
    </w:p>
    <w:p w14:paraId="3D8A64B3" w14:textId="77777777" w:rsidR="00851C6F" w:rsidRDefault="00000000">
      <w:pPr>
        <w:pStyle w:val="Heading1"/>
      </w:pPr>
      <w:r>
        <w:t>14. Final Output</w:t>
      </w:r>
    </w:p>
    <w:p w14:paraId="014600A5" w14:textId="77777777" w:rsidR="00851C6F" w:rsidRDefault="00000000">
      <w:pPr>
        <w:jc w:val="both"/>
      </w:pPr>
      <w:r>
        <w:t>The platform will provide:</w:t>
      </w:r>
    </w:p>
    <w:p w14:paraId="759376B5" w14:textId="77777777" w:rsidR="00851C6F" w:rsidRDefault="00000000">
      <w:pPr>
        <w:pStyle w:val="Heading2"/>
      </w:pPr>
      <w:r>
        <w:t>Detection</w:t>
      </w:r>
    </w:p>
    <w:p w14:paraId="353DE382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Oil Spill / Look-Alike / No Spill</w:t>
      </w:r>
    </w:p>
    <w:p w14:paraId="224DCADE" w14:textId="77777777" w:rsidR="00851C6F" w:rsidRDefault="00000000">
      <w:pPr>
        <w:pStyle w:val="Heading2"/>
      </w:pPr>
      <w:r>
        <w:t>Spill Analysis</w:t>
      </w:r>
    </w:p>
    <w:p w14:paraId="1D6C7BEB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Boundary</w:t>
      </w:r>
    </w:p>
    <w:p w14:paraId="65DAB4F8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Location</w:t>
      </w:r>
    </w:p>
    <w:p w14:paraId="125D7CB1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Area</w:t>
      </w:r>
    </w:p>
    <w:p w14:paraId="278549AD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Confidence</w:t>
      </w:r>
    </w:p>
    <w:p w14:paraId="3F682E3D" w14:textId="77777777" w:rsidR="00851C6F" w:rsidRDefault="00000000">
      <w:pPr>
        <w:pStyle w:val="Heading2"/>
      </w:pPr>
      <w:r>
        <w:t>Origin Analysis</w:t>
      </w:r>
    </w:p>
    <w:p w14:paraId="1AC2C370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Likely origin region</w:t>
      </w:r>
    </w:p>
    <w:p w14:paraId="3CD05B08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Estimated time window</w:t>
      </w:r>
    </w:p>
    <w:p w14:paraId="2041165A" w14:textId="77777777" w:rsidR="00851C6F" w:rsidRDefault="00000000">
      <w:pPr>
        <w:pStyle w:val="Heading2"/>
      </w:pPr>
      <w:r>
        <w:t>Prediction</w:t>
      </w:r>
    </w:p>
    <w:p w14:paraId="7C03495E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Possible future movement</w:t>
      </w:r>
    </w:p>
    <w:p w14:paraId="252290B7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Drift trajectory</w:t>
      </w:r>
    </w:p>
    <w:p w14:paraId="3A166FCF" w14:textId="77777777" w:rsidR="00851C6F" w:rsidRDefault="00000000">
      <w:pPr>
        <w:pStyle w:val="Heading2"/>
      </w:pPr>
      <w:r>
        <w:t>Vessel Investigation</w:t>
      </w:r>
    </w:p>
    <w:p w14:paraId="09CC1BF0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Relevant vessels</w:t>
      </w:r>
    </w:p>
    <w:p w14:paraId="76588174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Vessel routes</w:t>
      </w:r>
    </w:p>
    <w:p w14:paraId="3C6B32FB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Investigation priority score</w:t>
      </w:r>
    </w:p>
    <w:p w14:paraId="778F9A20" w14:textId="77777777" w:rsidR="00851C6F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Reasons for ranking</w:t>
      </w:r>
    </w:p>
    <w:p w14:paraId="5B18C0C0" w14:textId="77777777" w:rsidR="00851C6F" w:rsidRDefault="00000000">
      <w:pPr>
        <w:pStyle w:val="Heading2"/>
      </w:pPr>
      <w:r>
        <w:t>Visualization</w:t>
      </w:r>
    </w:p>
    <w:p w14:paraId="5FA75ACB" w14:textId="77777777" w:rsidR="00851C6F" w:rsidRDefault="00000000">
      <w:pPr>
        <w:jc w:val="both"/>
      </w:pPr>
      <w:r>
        <w:t>Everything will be displayed through an interactive map-based dashboard.</w:t>
      </w:r>
    </w:p>
    <w:p w14:paraId="3252FDCE" w14:textId="77777777" w:rsidR="00851C6F" w:rsidRDefault="00000000">
      <w:pPr>
        <w:pStyle w:val="Heading1"/>
      </w:pPr>
      <w:r>
        <w:lastRenderedPageBreak/>
        <w:t>15. Core Value of Our Project</w:t>
      </w:r>
    </w:p>
    <w:p w14:paraId="34DF9C6E" w14:textId="77777777" w:rsidR="00851C6F" w:rsidRDefault="00000000">
      <w:pPr>
        <w:jc w:val="both"/>
      </w:pPr>
      <w:r>
        <w:t>The biggest strength of our project is that we are not building just an oil spill detection model.</w:t>
      </w:r>
    </w:p>
    <w:p w14:paraId="01810494" w14:textId="77777777" w:rsidR="00851C6F" w:rsidRDefault="00000000">
      <w:pPr>
        <w:jc w:val="both"/>
      </w:pPr>
      <w:r>
        <w:t>We are building a complete intelligence pipeline:</w:t>
      </w:r>
    </w:p>
    <w:tbl>
      <w:tblPr>
        <w:tblW w:w="9350" w:type="dxa"/>
        <w:tblBorders>
          <w:top w:val="single" w:sz="4" w:space="0" w:color="1B7A72"/>
          <w:left w:val="single" w:sz="4" w:space="0" w:color="1B7A72"/>
          <w:bottom w:val="single" w:sz="4" w:space="0" w:color="1B7A72"/>
          <w:right w:val="single" w:sz="4" w:space="0" w:color="1B7A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51C6F" w14:paraId="39190F9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4F3F1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4D99425C" w14:textId="77777777" w:rsidR="00851C6F" w:rsidRDefault="00000000">
            <w:pPr>
              <w:spacing w:after="120"/>
              <w:jc w:val="center"/>
            </w:pPr>
            <w:r>
              <w:rPr>
                <w:b/>
                <w:bCs/>
                <w:caps/>
                <w:color w:val="0B3D5C"/>
                <w:sz w:val="19"/>
                <w:szCs w:val="19"/>
              </w:rPr>
              <w:t>Complete Intelligence Pipeline</w:t>
            </w:r>
          </w:p>
          <w:p w14:paraId="0B939DCA" w14:textId="77777777" w:rsidR="00851C6F" w:rsidRDefault="00000000">
            <w:pPr>
              <w:spacing w:after="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 xml:space="preserve">SATELLITE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>DETECTION  →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 xml:space="preserve">  SPILL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>ANALYSIS  →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 xml:space="preserve">  ORIGIN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>ESTIMATION  →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 xml:space="preserve">  VESSEL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>INVESTIGATION  →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082C42"/>
                <w:sz w:val="19"/>
                <w:szCs w:val="19"/>
              </w:rPr>
              <w:t xml:space="preserve">  MOVEMENT PREDICTION</w:t>
            </w:r>
          </w:p>
        </w:tc>
      </w:tr>
    </w:tbl>
    <w:p w14:paraId="11772EEE" w14:textId="77777777" w:rsidR="00851C6F" w:rsidRDefault="00851C6F">
      <w:pPr>
        <w:spacing w:after="200"/>
      </w:pPr>
    </w:p>
    <w:p w14:paraId="2450209A" w14:textId="77777777" w:rsidR="00851C6F" w:rsidRDefault="00000000">
      <w:pPr>
        <w:jc w:val="both"/>
      </w:pPr>
      <w:r>
        <w:rPr>
          <w:b/>
          <w:bCs/>
        </w:rPr>
        <w:t>This makes the project more like a decision-support and marine intelligence system rather than a simple AI image classifier.</w:t>
      </w:r>
    </w:p>
    <w:sectPr w:rsidR="00851C6F">
      <w:headerReference w:type="default" r:id="rId7"/>
      <w:footerReference w:type="default" r:id="rId8"/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5DA47" w14:textId="77777777" w:rsidR="00A94E2C" w:rsidRDefault="00A94E2C">
      <w:pPr>
        <w:spacing w:after="0" w:line="240" w:lineRule="auto"/>
      </w:pPr>
      <w:r>
        <w:separator/>
      </w:r>
    </w:p>
  </w:endnote>
  <w:endnote w:type="continuationSeparator" w:id="0">
    <w:p w14:paraId="37A7C279" w14:textId="77777777" w:rsidR="00A94E2C" w:rsidRDefault="00A94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A566B" w14:textId="77777777" w:rsidR="00851C6F" w:rsidRDefault="00000000">
    <w:pPr>
      <w:jc w:val="center"/>
    </w:pPr>
    <w:r>
      <w:rPr>
        <w:color w:val="3D4A54"/>
        <w:sz w:val="16"/>
        <w:szCs w:val="16"/>
      </w:rPr>
      <w:t>SIH</w:t>
    </w:r>
    <w:proofErr w:type="gramStart"/>
    <w:r>
      <w:rPr>
        <w:color w:val="3D4A54"/>
        <w:sz w:val="16"/>
        <w:szCs w:val="16"/>
      </w:rPr>
      <w:t>26143  |</w:t>
    </w:r>
    <w:proofErr w:type="gramEnd"/>
    <w:r>
      <w:rPr>
        <w:color w:val="3D4A54"/>
        <w:sz w:val="16"/>
        <w:szCs w:val="16"/>
      </w:rPr>
      <w:t xml:space="preserve">  </w:t>
    </w:r>
    <w:r>
      <w:rPr>
        <w:color w:val="3D4A54"/>
        <w:sz w:val="16"/>
        <w:szCs w:val="16"/>
      </w:rPr>
      <w:fldChar w:fldCharType="begin"/>
    </w:r>
    <w:r>
      <w:rPr>
        <w:color w:val="3D4A54"/>
        <w:sz w:val="16"/>
        <w:szCs w:val="16"/>
      </w:rPr>
      <w:instrText>PAGE</w:instrText>
    </w:r>
    <w:r>
      <w:rPr>
        <w:color w:val="3D4A54"/>
        <w:sz w:val="16"/>
        <w:szCs w:val="16"/>
      </w:rPr>
      <w:fldChar w:fldCharType="separate"/>
    </w:r>
    <w:r w:rsidR="00B66C6A">
      <w:rPr>
        <w:noProof/>
        <w:color w:val="3D4A54"/>
        <w:sz w:val="16"/>
        <w:szCs w:val="16"/>
      </w:rPr>
      <w:t>1</w:t>
    </w:r>
    <w:r>
      <w:rPr>
        <w:color w:val="3D4A5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04D98" w14:textId="77777777" w:rsidR="00A94E2C" w:rsidRDefault="00A94E2C">
      <w:pPr>
        <w:spacing w:after="0" w:line="240" w:lineRule="auto"/>
      </w:pPr>
      <w:r>
        <w:separator/>
      </w:r>
    </w:p>
  </w:footnote>
  <w:footnote w:type="continuationSeparator" w:id="0">
    <w:p w14:paraId="095EE926" w14:textId="77777777" w:rsidR="00A94E2C" w:rsidRDefault="00A94E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E182D" w14:textId="77777777" w:rsidR="00851C6F" w:rsidRDefault="00000000">
    <w:pPr>
      <w:pBdr>
        <w:bottom w:val="single" w:sz="4" w:space="4" w:color="D6DEE1"/>
      </w:pBdr>
      <w:jc w:val="right"/>
    </w:pPr>
    <w:r>
      <w:rPr>
        <w:i/>
        <w:iCs/>
        <w:color w:val="3D4A54"/>
        <w:sz w:val="16"/>
        <w:szCs w:val="16"/>
      </w:rPr>
      <w:t>Marine Spill Intelligence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A4219"/>
    <w:multiLevelType w:val="hybridMultilevel"/>
    <w:tmpl w:val="4670A232"/>
    <w:lvl w:ilvl="0" w:tplc="F05CB5F0">
      <w:start w:val="1"/>
      <w:numFmt w:val="bullet"/>
      <w:lvlText w:val="●"/>
      <w:lvlJc w:val="left"/>
      <w:pPr>
        <w:ind w:left="720" w:hanging="360"/>
      </w:pPr>
    </w:lvl>
    <w:lvl w:ilvl="1" w:tplc="30CC5468">
      <w:start w:val="1"/>
      <w:numFmt w:val="bullet"/>
      <w:lvlText w:val="○"/>
      <w:lvlJc w:val="left"/>
      <w:pPr>
        <w:ind w:left="1440" w:hanging="360"/>
      </w:pPr>
    </w:lvl>
    <w:lvl w:ilvl="2" w:tplc="A2C4A950">
      <w:start w:val="1"/>
      <w:numFmt w:val="bullet"/>
      <w:lvlText w:val="■"/>
      <w:lvlJc w:val="left"/>
      <w:pPr>
        <w:ind w:left="2160" w:hanging="360"/>
      </w:pPr>
    </w:lvl>
    <w:lvl w:ilvl="3" w:tplc="0936B3AC">
      <w:start w:val="1"/>
      <w:numFmt w:val="bullet"/>
      <w:lvlText w:val="●"/>
      <w:lvlJc w:val="left"/>
      <w:pPr>
        <w:ind w:left="2880" w:hanging="360"/>
      </w:pPr>
    </w:lvl>
    <w:lvl w:ilvl="4" w:tplc="3AC4E0B4">
      <w:start w:val="1"/>
      <w:numFmt w:val="bullet"/>
      <w:lvlText w:val="○"/>
      <w:lvlJc w:val="left"/>
      <w:pPr>
        <w:ind w:left="3600" w:hanging="360"/>
      </w:pPr>
    </w:lvl>
    <w:lvl w:ilvl="5" w:tplc="F8546A3E">
      <w:start w:val="1"/>
      <w:numFmt w:val="bullet"/>
      <w:lvlText w:val="■"/>
      <w:lvlJc w:val="left"/>
      <w:pPr>
        <w:ind w:left="4320" w:hanging="360"/>
      </w:pPr>
    </w:lvl>
    <w:lvl w:ilvl="6" w:tplc="4D808454">
      <w:start w:val="1"/>
      <w:numFmt w:val="bullet"/>
      <w:lvlText w:val="●"/>
      <w:lvlJc w:val="left"/>
      <w:pPr>
        <w:ind w:left="5040" w:hanging="360"/>
      </w:pPr>
    </w:lvl>
    <w:lvl w:ilvl="7" w:tplc="248A3054">
      <w:start w:val="1"/>
      <w:numFmt w:val="bullet"/>
      <w:lvlText w:val="●"/>
      <w:lvlJc w:val="left"/>
      <w:pPr>
        <w:ind w:left="5760" w:hanging="360"/>
      </w:pPr>
    </w:lvl>
    <w:lvl w:ilvl="8" w:tplc="929A99A4">
      <w:start w:val="1"/>
      <w:numFmt w:val="bullet"/>
      <w:lvlText w:val="●"/>
      <w:lvlJc w:val="left"/>
      <w:pPr>
        <w:ind w:left="6480" w:hanging="360"/>
      </w:pPr>
    </w:lvl>
  </w:abstractNum>
  <w:num w:numId="1" w16cid:durableId="998844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C6F"/>
    <w:rsid w:val="0052042A"/>
    <w:rsid w:val="00851C6F"/>
    <w:rsid w:val="00A94E2C"/>
    <w:rsid w:val="00B6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E6C3E"/>
  <w15:docId w15:val="{9396DB83-8F89-4CDD-8C0F-73780DA6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IN" w:eastAsia="en-IN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6" w:color="1B7A72"/>
      </w:pBdr>
      <w:spacing w:before="420" w:after="200"/>
      <w:outlineLvl w:val="0"/>
    </w:pPr>
    <w:rPr>
      <w:b/>
      <w:bCs/>
      <w:color w:val="0B3D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B7A72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B8862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952</Words>
  <Characters>5427</Characters>
  <Application>Microsoft Office Word</Application>
  <DocSecurity>0</DocSecurity>
  <Lines>45</Lines>
  <Paragraphs>12</Paragraphs>
  <ScaleCrop>false</ScaleCrop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Marine Spill Intelligence System</dc:title>
  <dc:creator>Marine Spill Intelligence System — Team Submission</dc:creator>
  <cp:lastModifiedBy>nischal1409@gmail.com</cp:lastModifiedBy>
  <cp:revision>3</cp:revision>
  <dcterms:created xsi:type="dcterms:W3CDTF">2026-09-02T13:41:00Z</dcterms:created>
  <dcterms:modified xsi:type="dcterms:W3CDTF">2026-09-02T13:44:00Z</dcterms:modified>
</cp:coreProperties>
</file>