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Marcell Ayarza Gatica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nunca he tenido problemas desarrollando, investigando, pero falta mucha practica y conocimiento aun.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aun me faltan muchos conocimientos aunque ya he trabajado con bases, no domino su creación y se me dificulta.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Resolución de problemas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no me siento capaz de resolver todos los problemas que se me presenten actualmente, aunque con investigación finalmente lo lograre.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proyectos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 encuentro que mi forma de pensar no es para planificar un proyecto, aunque entienda como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Ingeniería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encuentro que mi forma de pensar no es para planificar un proyecto, aunque entienda como.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esa opción porque calidad nunca fue un ramo que le preste mucha atención aunque fuera entretenido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v0qUE02ukjRFZE29buyE4TRMA==">CgMxLjAyCGguZ2pkZ3hzMgloLjMwajB6bGw4AHIhMVhUWGQyaU5kWGZBZHRoRmx1UnRtRGVCaU84ekc3cTkx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