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320" w:lineRule="auto"/>
        <w:rPr>
          <w:color w:val="595959"/>
          <w:sz w:val="26"/>
          <w:szCs w:val="26"/>
        </w:rPr>
      </w:pPr>
      <w:r w:rsidDel="00000000" w:rsidR="00000000" w:rsidRPr="00000000">
        <w:rPr>
          <w:b w:val="1"/>
          <w:color w:val="595959"/>
          <w:sz w:val="36"/>
          <w:szCs w:val="36"/>
          <w:rtl w:val="0"/>
        </w:rPr>
        <w:t xml:space="preserve">How to pull new materials from your instructor repo. </w:t>
        <w:br w:type="textWrapping"/>
        <w:br w:type="textWrapping"/>
      </w:r>
      <w:r w:rsidDel="00000000" w:rsidR="00000000" w:rsidRPr="00000000">
        <w:rPr>
          <w:color w:val="595959"/>
          <w:sz w:val="26"/>
          <w:szCs w:val="26"/>
          <w:rtl w:val="0"/>
        </w:rPr>
        <w:t xml:space="preserve">(This is typically done each morning before class to pull in the starter lecture code and exercises and usually again in after class after I check in the final lecture code)</w:t>
      </w:r>
    </w:p>
    <w:p w:rsidR="00000000" w:rsidDel="00000000" w:rsidP="00000000" w:rsidRDefault="00000000" w:rsidRPr="00000000" w14:paraId="00000002">
      <w:pPr>
        <w:widowControl w:val="0"/>
        <w:numPr>
          <w:ilvl w:val="0"/>
          <w:numId w:val="2"/>
        </w:numPr>
        <w:spacing w:after="0" w:afterAutospacing="0" w:lineRule="auto"/>
        <w:ind w:left="720" w:hanging="360"/>
        <w:rPr>
          <w:sz w:val="34"/>
          <w:szCs w:val="34"/>
        </w:rPr>
      </w:pPr>
      <w:r w:rsidDel="00000000" w:rsidR="00000000" w:rsidRPr="00000000">
        <w:rPr>
          <w:color w:val="595959"/>
          <w:sz w:val="24"/>
          <w:szCs w:val="24"/>
          <w:rtl w:val="0"/>
        </w:rPr>
        <w:t xml:space="preserve">Navigate to your </w:t>
      </w:r>
      <w:r w:rsidDel="00000000" w:rsidR="00000000" w:rsidRPr="00000000">
        <w:rPr>
          <w:b w:val="1"/>
          <w:color w:val="595959"/>
          <w:sz w:val="24"/>
          <w:szCs w:val="24"/>
          <w:rtl w:val="0"/>
        </w:rPr>
        <w:t xml:space="preserve">individual student repository</w:t>
      </w:r>
      <w:r w:rsidDel="00000000" w:rsidR="00000000" w:rsidRPr="00000000">
        <w:rPr>
          <w:color w:val="595959"/>
          <w:sz w:val="24"/>
          <w:szCs w:val="24"/>
          <w:rtl w:val="0"/>
        </w:rPr>
        <w:t xml:space="preserve"> using the repos shortcut (found on desktop or File Explorer), or navigate directly to: </w:t>
      </w:r>
      <w:r w:rsidDel="00000000" w:rsidR="00000000" w:rsidRPr="00000000">
        <w:rPr>
          <w:b w:val="1"/>
          <w:i w:val="1"/>
          <w:color w:val="595959"/>
          <w:sz w:val="24"/>
          <w:szCs w:val="24"/>
          <w:rtl w:val="0"/>
        </w:rPr>
        <w:t xml:space="preserve">C:\Users\Student\source\repos\individual/yourname-student-code</w:t>
      </w:r>
      <w:r w:rsidDel="00000000" w:rsidR="00000000" w:rsidRPr="00000000">
        <w:rPr>
          <w:i w:val="1"/>
          <w:color w:val="595959"/>
          <w:sz w:val="34"/>
          <w:szCs w:val="34"/>
          <w:rtl w:val="0"/>
        </w:rPr>
        <w:br w:type="textWrapping"/>
      </w:r>
      <w:r w:rsidDel="00000000" w:rsidR="00000000" w:rsidRPr="00000000">
        <w:rPr>
          <w:color w:val="595959"/>
          <w:sz w:val="34"/>
          <w:szCs w:val="34"/>
          <w:rtl w:val="0"/>
        </w:rPr>
        <w:br w:type="textWrapping"/>
      </w:r>
      <w:r w:rsidDel="00000000" w:rsidR="00000000" w:rsidRPr="00000000">
        <w:rPr>
          <w:color w:val="595959"/>
          <w:sz w:val="34"/>
          <w:szCs w:val="3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color w:val="595959"/>
          <w:sz w:val="34"/>
          <w:szCs w:val="34"/>
          <w:rtl w:val="0"/>
        </w:rPr>
        <w:br w:type="textWrapping"/>
      </w:r>
    </w:p>
    <w:p w:rsidR="00000000" w:rsidDel="00000000" w:rsidP="00000000" w:rsidRDefault="00000000" w:rsidRPr="00000000" w14:paraId="00000003">
      <w:pPr>
        <w:widowControl w:val="0"/>
        <w:numPr>
          <w:ilvl w:val="0"/>
          <w:numId w:val="1"/>
        </w:numPr>
        <w:spacing w:after="320" w:lineRule="auto"/>
        <w:ind w:left="720" w:hanging="360"/>
        <w:rPr>
          <w:sz w:val="24"/>
          <w:szCs w:val="24"/>
        </w:rPr>
      </w:pPr>
      <w:r w:rsidDel="00000000" w:rsidR="00000000" w:rsidRPr="00000000">
        <w:rPr>
          <w:color w:val="595959"/>
          <w:sz w:val="24"/>
          <w:szCs w:val="24"/>
          <w:rtl w:val="0"/>
        </w:rPr>
        <w:t xml:space="preserve">Right-Click in the open area and select: </w:t>
      </w:r>
      <w:r w:rsidDel="00000000" w:rsidR="00000000" w:rsidRPr="00000000">
        <w:rPr>
          <w:b w:val="1"/>
          <w:color w:val="595959"/>
          <w:sz w:val="24"/>
          <w:szCs w:val="24"/>
          <w:rtl w:val="0"/>
        </w:rPr>
        <w:t xml:space="preserve">Git Bash Here.  </w:t>
      </w:r>
      <w:r w:rsidDel="00000000" w:rsidR="00000000" w:rsidRPr="00000000">
        <w:rPr>
          <w:color w:val="595959"/>
          <w:sz w:val="24"/>
          <w:szCs w:val="24"/>
          <w:rtl w:val="0"/>
        </w:rPr>
        <w:t xml:space="preserve">This will open git bash in the proper directory.</w:t>
      </w:r>
      <w:r w:rsidDel="00000000" w:rsidR="00000000" w:rsidRPr="00000000">
        <w:rPr>
          <w:b w:val="1"/>
          <w:color w:val="595959"/>
          <w:sz w:val="24"/>
          <w:szCs w:val="24"/>
          <w:rtl w:val="0"/>
        </w:rPr>
        <w:t xml:space="preserve"> You must be inside your-name-student-code directory for git commands to work.</w:t>
      </w:r>
    </w:p>
    <w:p w:rsidR="00000000" w:rsidDel="00000000" w:rsidP="00000000" w:rsidRDefault="00000000" w:rsidRPr="00000000" w14:paraId="00000004">
      <w:pPr>
        <w:widowControl w:val="0"/>
        <w:spacing w:after="320" w:lineRule="auto"/>
        <w:ind w:left="0" w:firstLine="0"/>
        <w:rPr>
          <w:color w:val="595959"/>
          <w:sz w:val="24"/>
          <w:szCs w:val="24"/>
        </w:rPr>
      </w:pPr>
      <w:r w:rsidDel="00000000" w:rsidR="00000000" w:rsidRPr="00000000">
        <w:rPr>
          <w:b w:val="1"/>
          <w:color w:val="595959"/>
          <w:sz w:val="24"/>
          <w:szCs w:val="24"/>
          <w:rtl w:val="0"/>
        </w:rPr>
        <w:t xml:space="preserve">Run the following commands in order. </w:t>
      </w:r>
      <w:r w:rsidDel="00000000" w:rsidR="00000000" w:rsidRPr="00000000">
        <w:rPr>
          <w:rtl w:val="0"/>
        </w:rPr>
      </w:r>
    </w:p>
    <w:p w:rsidR="00000000" w:rsidDel="00000000" w:rsidP="00000000" w:rsidRDefault="00000000" w:rsidRPr="00000000" w14:paraId="00000005">
      <w:pPr>
        <w:widowControl w:val="0"/>
        <w:numPr>
          <w:ilvl w:val="0"/>
          <w:numId w:val="2"/>
        </w:numPr>
        <w:spacing w:after="0" w:afterAutospacing="0" w:lineRule="auto"/>
        <w:ind w:left="720" w:hanging="360"/>
        <w:rPr>
          <w:sz w:val="24"/>
          <w:szCs w:val="24"/>
        </w:rPr>
      </w:pPr>
      <w:r w:rsidDel="00000000" w:rsidR="00000000" w:rsidRPr="00000000">
        <w:rPr>
          <w:color w:val="595959"/>
          <w:sz w:val="24"/>
          <w:szCs w:val="24"/>
          <w:rtl w:val="0"/>
        </w:rPr>
        <w:t xml:space="preserve">$ </w:t>
      </w:r>
      <w:r w:rsidDel="00000000" w:rsidR="00000000" w:rsidRPr="00000000">
        <w:rPr>
          <w:rFonts w:ascii="Courier New" w:cs="Courier New" w:eastAsia="Courier New" w:hAnsi="Courier New"/>
          <w:color w:val="595959"/>
          <w:sz w:val="24"/>
          <w:szCs w:val="24"/>
          <w:rtl w:val="0"/>
        </w:rPr>
        <w:t xml:space="preserve">git add -A</w:t>
      </w:r>
    </w:p>
    <w:p w:rsidR="00000000" w:rsidDel="00000000" w:rsidP="00000000" w:rsidRDefault="00000000" w:rsidRPr="00000000" w14:paraId="00000006">
      <w:pPr>
        <w:widowControl w:val="0"/>
        <w:numPr>
          <w:ilvl w:val="0"/>
          <w:numId w:val="2"/>
        </w:numPr>
        <w:spacing w:after="0" w:afterAutospacing="0" w:lineRule="auto"/>
        <w:ind w:left="720" w:hanging="360"/>
        <w:rPr>
          <w:sz w:val="24"/>
          <w:szCs w:val="24"/>
        </w:rPr>
      </w:pPr>
      <w:r w:rsidDel="00000000" w:rsidR="00000000" w:rsidRPr="00000000">
        <w:rPr>
          <w:color w:val="595959"/>
          <w:sz w:val="24"/>
          <w:szCs w:val="24"/>
          <w:rtl w:val="0"/>
        </w:rPr>
        <w:t xml:space="preserve">$ </w:t>
      </w:r>
      <w:r w:rsidDel="00000000" w:rsidR="00000000" w:rsidRPr="00000000">
        <w:rPr>
          <w:rFonts w:ascii="Courier New" w:cs="Courier New" w:eastAsia="Courier New" w:hAnsi="Courier New"/>
          <w:color w:val="595959"/>
          <w:sz w:val="24"/>
          <w:szCs w:val="24"/>
          <w:rtl w:val="0"/>
        </w:rPr>
        <w:t xml:space="preserve">git commit -m “your comment”</w:t>
      </w:r>
    </w:p>
    <w:p w:rsidR="00000000" w:rsidDel="00000000" w:rsidP="00000000" w:rsidRDefault="00000000" w:rsidRPr="00000000" w14:paraId="00000007">
      <w:pPr>
        <w:widowControl w:val="0"/>
        <w:numPr>
          <w:ilvl w:val="0"/>
          <w:numId w:val="2"/>
        </w:numPr>
        <w:spacing w:after="320" w:lineRule="auto"/>
        <w:ind w:left="720" w:hanging="360"/>
        <w:rPr>
          <w:sz w:val="24"/>
          <w:szCs w:val="24"/>
        </w:rPr>
      </w:pPr>
      <w:r w:rsidDel="00000000" w:rsidR="00000000" w:rsidRPr="00000000">
        <w:rPr>
          <w:color w:val="595959"/>
          <w:sz w:val="24"/>
          <w:szCs w:val="24"/>
          <w:rtl w:val="0"/>
        </w:rPr>
        <w:t xml:space="preserve">$ </w:t>
      </w:r>
      <w:r w:rsidDel="00000000" w:rsidR="00000000" w:rsidRPr="00000000">
        <w:rPr>
          <w:rFonts w:ascii="Courier New" w:cs="Courier New" w:eastAsia="Courier New" w:hAnsi="Courier New"/>
          <w:color w:val="595959"/>
          <w:sz w:val="24"/>
          <w:szCs w:val="24"/>
          <w:rtl w:val="0"/>
        </w:rPr>
        <w:t xml:space="preserve">git pull </w:t>
      </w:r>
      <w:r w:rsidDel="00000000" w:rsidR="00000000" w:rsidRPr="00000000">
        <w:rPr>
          <w:rFonts w:ascii="Courier New" w:cs="Courier New" w:eastAsia="Courier New" w:hAnsi="Courier New"/>
          <w:b w:val="1"/>
          <w:color w:val="595959"/>
          <w:sz w:val="24"/>
          <w:szCs w:val="24"/>
          <w:rtl w:val="0"/>
        </w:rPr>
        <w:t xml:space="preserve">upstream</w:t>
      </w:r>
      <w:r w:rsidDel="00000000" w:rsidR="00000000" w:rsidRPr="00000000">
        <w:rPr>
          <w:rFonts w:ascii="Courier New" w:cs="Courier New" w:eastAsia="Courier New" w:hAnsi="Courier New"/>
          <w:color w:val="595959"/>
          <w:sz w:val="24"/>
          <w:szCs w:val="24"/>
          <w:rtl w:val="0"/>
        </w:rPr>
        <w:t xml:space="preserve"> main</w:t>
      </w:r>
    </w:p>
    <w:p w:rsidR="00000000" w:rsidDel="00000000" w:rsidP="00000000" w:rsidRDefault="00000000" w:rsidRPr="00000000" w14:paraId="00000008">
      <w:pPr>
        <w:widowControl w:val="0"/>
        <w:spacing w:after="320" w:lineRule="auto"/>
        <w:rPr>
          <w:color w:val="595959"/>
          <w:sz w:val="24"/>
          <w:szCs w:val="24"/>
        </w:rPr>
      </w:pPr>
      <w:r w:rsidDel="00000000" w:rsidR="00000000" w:rsidRPr="00000000">
        <w:rPr>
          <w:b w:val="1"/>
          <w:i w:val="1"/>
          <w:color w:val="595959"/>
          <w:sz w:val="24"/>
          <w:szCs w:val="24"/>
          <w:rtl w:val="0"/>
        </w:rPr>
        <w:t xml:space="preserve">upstream</w:t>
      </w:r>
      <w:r w:rsidDel="00000000" w:rsidR="00000000" w:rsidRPr="00000000">
        <w:rPr>
          <w:color w:val="595959"/>
          <w:sz w:val="24"/>
          <w:szCs w:val="24"/>
          <w:rtl w:val="0"/>
        </w:rPr>
        <w:t xml:space="preserve"> is the alias for the instructor repo. If there is material in the instructor’s repo that you don’t have, it will be pulled into yours. Always do an add and commit prior to doing a pull from upstream. </w:t>
        <w:br w:type="textWrapping"/>
        <w:br w:type="textWrapping"/>
      </w:r>
      <w:r w:rsidDel="00000000" w:rsidR="00000000" w:rsidRPr="00000000">
        <w:rPr>
          <w:b w:val="1"/>
          <w:color w:val="595959"/>
          <w:sz w:val="30"/>
          <w:szCs w:val="30"/>
          <w:highlight w:val="yellow"/>
          <w:rtl w:val="0"/>
        </w:rPr>
        <w:t xml:space="preserve">NEVER delete your local code and try to re-pull from my repo. It will not work. (Once you pull, your code is the most recent and it will not allow you to pull older versions from my repo. You need to fix your local code, or see an instructor for assistance)</w:t>
        <w:br w:type="textWrapping"/>
      </w:r>
      <w:r w:rsidDel="00000000" w:rsidR="00000000" w:rsidRPr="00000000">
        <w:rPr>
          <w:color w:val="595959"/>
          <w:sz w:val="24"/>
          <w:szCs w:val="24"/>
          <w:highlight w:val="yellow"/>
          <w:rtl w:val="0"/>
        </w:rPr>
        <w:br w:type="textWrapping"/>
      </w:r>
      <w:r w:rsidDel="00000000" w:rsidR="00000000" w:rsidRPr="00000000">
        <w:rPr>
          <w:color w:val="595959"/>
          <w:sz w:val="24"/>
          <w:szCs w:val="24"/>
          <w:rtl w:val="0"/>
        </w:rPr>
        <w:t xml:space="preserve">Watch for errors after each step.  See an instructor if you need help.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2">
    <w:lvl w:ilvl="0">
      <w:start w:val="1"/>
      <w:numFmt w:val="decimal"/>
      <w:lvlText w:val="%1."/>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