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C179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B46856">
        <w:rPr>
          <w:rFonts w:ascii="Courier New" w:hAnsi="Courier New" w:cs="Courier New"/>
          <w:b/>
          <w:bCs/>
          <w:sz w:val="24"/>
          <w:szCs w:val="24"/>
        </w:rPr>
        <w:t>Лекция 4.1. Уязвимости веб сервисов</w:t>
      </w:r>
    </w:p>
    <w:p w14:paraId="7D770E74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t>В данной лекции рассмотрены следующие вопросы:</w:t>
      </w:r>
      <w:r w:rsidRPr="00B46856">
        <w:rPr>
          <w:rFonts w:ascii="Courier New" w:hAnsi="Courier New" w:cs="Courier New"/>
          <w:sz w:val="24"/>
          <w:szCs w:val="24"/>
        </w:rPr>
        <w:br/>
        <w:t>1. Инъекция;</w:t>
      </w:r>
      <w:r w:rsidRPr="00B46856">
        <w:rPr>
          <w:rFonts w:ascii="Courier New" w:hAnsi="Courier New" w:cs="Courier New"/>
          <w:sz w:val="24"/>
          <w:szCs w:val="24"/>
        </w:rPr>
        <w:br/>
        <w:t>2. Недостатки аутентификации.</w:t>
      </w:r>
      <w:r w:rsidRPr="00B46856">
        <w:rPr>
          <w:rFonts w:ascii="Courier New" w:hAnsi="Courier New" w:cs="Courier New"/>
          <w:sz w:val="24"/>
          <w:szCs w:val="24"/>
        </w:rPr>
        <w:br/>
        <w:t>3. Разглашение конфиденциальных данных.</w:t>
      </w:r>
      <w:r w:rsidRPr="00B46856">
        <w:rPr>
          <w:rFonts w:ascii="Courier New" w:hAnsi="Courier New" w:cs="Courier New"/>
          <w:sz w:val="24"/>
          <w:szCs w:val="24"/>
        </w:rPr>
        <w:br/>
        <w:t>4. Внедрение внешних сущностей XML.</w:t>
      </w:r>
      <w:r w:rsidRPr="00B46856">
        <w:rPr>
          <w:rFonts w:ascii="Courier New" w:hAnsi="Courier New" w:cs="Courier New"/>
          <w:sz w:val="24"/>
          <w:szCs w:val="24"/>
        </w:rPr>
        <w:br/>
        <w:t>5. Недостатки контроля доступа.</w:t>
      </w:r>
      <w:r w:rsidRPr="00B46856">
        <w:rPr>
          <w:rFonts w:ascii="Courier New" w:hAnsi="Courier New" w:cs="Courier New"/>
          <w:sz w:val="24"/>
          <w:szCs w:val="24"/>
        </w:rPr>
        <w:br/>
        <w:t>6. Некорректная настройка параметров безопасности.</w:t>
      </w:r>
      <w:r w:rsidRPr="00B46856">
        <w:rPr>
          <w:rFonts w:ascii="Courier New" w:hAnsi="Courier New" w:cs="Courier New"/>
          <w:sz w:val="24"/>
          <w:szCs w:val="24"/>
        </w:rPr>
        <w:br/>
        <w:t>7. Межсайтовое выполнение сценариев.</w:t>
      </w:r>
      <w:r w:rsidRPr="00B46856">
        <w:rPr>
          <w:rFonts w:ascii="Courier New" w:hAnsi="Courier New" w:cs="Courier New"/>
          <w:sz w:val="24"/>
          <w:szCs w:val="24"/>
        </w:rPr>
        <w:br/>
        <w:t xml:space="preserve">8. Небезопасная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десериализация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>.</w:t>
      </w:r>
      <w:r w:rsidRPr="00B46856">
        <w:rPr>
          <w:rFonts w:ascii="Courier New" w:hAnsi="Courier New" w:cs="Courier New"/>
          <w:sz w:val="24"/>
          <w:szCs w:val="24"/>
        </w:rPr>
        <w:br/>
        <w:t>9.  Использование компонентов с известными уязвимостями.</w:t>
      </w:r>
      <w:r w:rsidRPr="00B46856">
        <w:rPr>
          <w:rFonts w:ascii="Courier New" w:hAnsi="Courier New" w:cs="Courier New"/>
          <w:sz w:val="24"/>
          <w:szCs w:val="24"/>
        </w:rPr>
        <w:br/>
        <w:t>10. Недостатки журналирования и мониторинга.</w:t>
      </w:r>
    </w:p>
    <w:p w14:paraId="7AE7CFEB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t>Глава 1. Уязвимости веб сервисов</w:t>
      </w:r>
    </w:p>
    <w:p w14:paraId="2A207703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t>Уязвимости веб-приложений возникают тогда, когда разработчики добавляют небезопасный код в веб-приложение. Это может происходить как на этапе разработки, так и на этапе доработки или исправления найденных ранее уязвимостей.</w:t>
      </w:r>
      <w:r w:rsidRPr="00B46856">
        <w:rPr>
          <w:rFonts w:ascii="Courier New" w:hAnsi="Courier New" w:cs="Courier New"/>
          <w:sz w:val="24"/>
          <w:szCs w:val="24"/>
        </w:rPr>
        <w:br/>
        <w:t>OWASP TOP 10</w:t>
      </w:r>
      <w:r w:rsidRPr="00B46856">
        <w:rPr>
          <w:rFonts w:ascii="Courier New" w:hAnsi="Courier New" w:cs="Courier New"/>
          <w:sz w:val="24"/>
          <w:szCs w:val="24"/>
        </w:rPr>
        <w:br/>
        <w:t xml:space="preserve">А1. Инъекции. Уязвимости, связанные с внедрением SQL,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NoSQL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>, OS и LDAP. Возникают, когда непроверенные данные отправляются интерпретатору в составе команды или запроса. Вредоносные данные могут заставить интерпретатор выполнить непредусмотренные команды или обратиться к данным без прохождения соответствующей авторизации.</w:t>
      </w:r>
      <w:r w:rsidRPr="00B46856">
        <w:rPr>
          <w:rFonts w:ascii="Courier New" w:hAnsi="Courier New" w:cs="Courier New"/>
          <w:sz w:val="24"/>
          <w:szCs w:val="24"/>
        </w:rPr>
        <w:br/>
        <w:t>А2. Недостатки аутентификации. Функции приложений, связанные с аутентификацией и управлением сессиями, часто некорректно реализуются, позволяя злоумышленникам скомпрометировать пароли, ключи или сессионные токены, а также эксплуатировать другие ошибки реализации для временного или постоянного перехвата учётных записей пользователей.</w:t>
      </w:r>
      <w:r w:rsidRPr="00B46856">
        <w:rPr>
          <w:rFonts w:ascii="Courier New" w:hAnsi="Courier New" w:cs="Courier New"/>
          <w:sz w:val="24"/>
          <w:szCs w:val="24"/>
        </w:rPr>
        <w:br/>
        <w:t>А3. Разглашение конфиденциальных данных. Многие веб-приложения и API имеют плохую защиту критичных финансовых, медицинских или персональных данных. Злоумышленники могут похитить или изменить эти данные, а затем осуществить мошеннические действия с кредитными картами или персональными данными. Конфиденциальные данные требуют дополнительных мер защиты, например их шифрования при хранении или передаче, а также специальных мер предосторожности при работе с браузером.</w:t>
      </w:r>
      <w:r w:rsidRPr="00B46856">
        <w:rPr>
          <w:rFonts w:ascii="Courier New" w:hAnsi="Courier New" w:cs="Courier New"/>
          <w:sz w:val="24"/>
          <w:szCs w:val="24"/>
        </w:rPr>
        <w:br/>
        <w:t>А4. Внедрение внешних сущностей XML. Старые или плохо настроенные XML-процессоры обрабатывают ссылки на внешние сущности внутри документов. Эти сущности могут быть использованы для доступа к внутренним файлам через обработчиков URI файлов, общие папки, сканирование портов, удалённое выполнения кода и отказ в обслуживании.</w:t>
      </w:r>
      <w:r w:rsidRPr="00B46856">
        <w:rPr>
          <w:rFonts w:ascii="Courier New" w:hAnsi="Courier New" w:cs="Courier New"/>
          <w:sz w:val="24"/>
          <w:szCs w:val="24"/>
        </w:rPr>
        <w:br/>
        <w:t>А5. Недостатки контроля доступа. Действия, разрешённые аутентифицированным пользователям, зачастую некорректно контролируются. Злоумышленники могут воспользоваться этими недостатками и получить несанкционированный доступ к учётным записям других пользователей или конфиденциальной информации, а также изменить пользовательские данные или права доступа.</w:t>
      </w:r>
      <w:r w:rsidRPr="00B46856">
        <w:rPr>
          <w:rFonts w:ascii="Courier New" w:hAnsi="Courier New" w:cs="Courier New"/>
          <w:sz w:val="24"/>
          <w:szCs w:val="24"/>
        </w:rPr>
        <w:br/>
        <w:t>А6. Некорректная настройка параметров безопасности. Некорректная настройка безопасности является распространённой ошибкой. Это происходит из-за использования стандартных параметров безопасности, неполной или специфичной настройки, открытого облачного хранения, некорректных HTTP-заголовков и подробных сообщений об ошибках, содержащих критичные данные. Все ОС, фреймворки, библиотеки и приложения должны быть не только настроены должным образом, но и своевременно корректироваться и обновляться.</w:t>
      </w:r>
      <w:r w:rsidRPr="00B46856">
        <w:rPr>
          <w:rFonts w:ascii="Courier New" w:hAnsi="Courier New" w:cs="Courier New"/>
          <w:sz w:val="24"/>
          <w:szCs w:val="24"/>
        </w:rPr>
        <w:br/>
        <w:t xml:space="preserve">А7. Межсайтовое выполнение сценариев. XSS имеет место, когда приложение добавляет непроверенные данные на новую веб-страницу без их соответствующей проверки или преобразования, или когда обновляет открытую страницу через API браузера, используя предоставленные пользователем данные, содержащие HTML- или JavaScript-код. С помощью XSS злоумышленники могут выполнять сценарии в браузере жертвы, позволяющие им перехватывать пользовательские сессии, </w:t>
      </w:r>
      <w:r w:rsidRPr="00B46856">
        <w:rPr>
          <w:rFonts w:ascii="Courier New" w:hAnsi="Courier New" w:cs="Courier New"/>
          <w:sz w:val="24"/>
          <w:szCs w:val="24"/>
        </w:rPr>
        <w:lastRenderedPageBreak/>
        <w:t>подменять страницы сайта или перенаправлять пользователей на вредоносные сайты.</w:t>
      </w:r>
      <w:r w:rsidRPr="00B46856">
        <w:rPr>
          <w:rFonts w:ascii="Courier New" w:hAnsi="Courier New" w:cs="Courier New"/>
          <w:sz w:val="24"/>
          <w:szCs w:val="24"/>
        </w:rPr>
        <w:br/>
        <w:t xml:space="preserve">А8. Небезопасная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десериализация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. Небезопасная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десериализация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 часто приводит к удалённому выполнению кода. Ошибки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десериализации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>, не приводящие к удалённому выполнению кода, могут быть использованы для атак с повторным воспроизведением, внедрением и повышением привилегий.</w:t>
      </w:r>
      <w:r w:rsidRPr="00B46856">
        <w:rPr>
          <w:rFonts w:ascii="Courier New" w:hAnsi="Courier New" w:cs="Courier New"/>
          <w:sz w:val="24"/>
          <w:szCs w:val="24"/>
        </w:rPr>
        <w:br/>
        <w:t>А9. Использование компонентов с известными уязвимостями.  Компоненты, такие как библиотеки, фреймворки и программные модули, запускаются с привилегиями приложения. Эксплуатация уязвимого компонента может привести к потере данных или перехвату контроля над сервером. Использование приложениями и API компонентов с известными уязвимостями может нарушить защиту приложения и привести к серьёзным последствиям.</w:t>
      </w:r>
      <w:r w:rsidRPr="00B46856">
        <w:rPr>
          <w:rFonts w:ascii="Courier New" w:hAnsi="Courier New" w:cs="Courier New"/>
          <w:sz w:val="24"/>
          <w:szCs w:val="24"/>
        </w:rPr>
        <w:br/>
        <w:t>Недостатки журналирования и мониторинга. Недостатки журналирования и мониторинга, а также отсутствие или неэффективное использование системы реагирования на инциденты, позволяет злоумышленникам развить атаку, скрыть своё присутствие и проникнуть в другие системы, а также изменить, извлечь или уничтожить данные. Проникновение в систему обычно обнаруживают только через 200 дней и, как правило, сторонние исследователи, а не в рамках внутренних проверок или мониторинга.</w:t>
      </w:r>
    </w:p>
    <w:p w14:paraId="396E261F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t>Глава 2. Уязвимости веб сервисов</w:t>
      </w:r>
    </w:p>
    <w:p w14:paraId="51B93C04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t>Рассмотрим типовые уязвимости, которым подвержены многие веб-приложения.</w:t>
      </w:r>
      <w:r w:rsidRPr="00B46856">
        <w:rPr>
          <w:rFonts w:ascii="Courier New" w:hAnsi="Courier New" w:cs="Courier New"/>
          <w:sz w:val="24"/>
          <w:szCs w:val="24"/>
        </w:rPr>
        <w:br/>
        <w:t>Инъекции</w:t>
      </w:r>
      <w:r w:rsidRPr="00B46856">
        <w:rPr>
          <w:rFonts w:ascii="Courier New" w:hAnsi="Courier New" w:cs="Courier New"/>
          <w:sz w:val="24"/>
          <w:szCs w:val="24"/>
        </w:rPr>
        <w:br/>
        <w:t>Как и полагается, атаки класса «Инъекции» занимают лидирующую строчку рейтинга</w:t>
      </w:r>
      <w:r w:rsidRPr="00B46856">
        <w:rPr>
          <w:rFonts w:ascii="Courier New" w:hAnsi="Courier New" w:cs="Courier New"/>
          <w:sz w:val="24"/>
          <w:szCs w:val="24"/>
        </w:rPr>
        <w:br/>
        <w:t>OWASP Top 10, встречаясь практически повсеместно и являясь крайне разнообразными в реализации. Уязвимости подобного класса начинаются SQL-инъекциями, в различных его вариациях, и заканчивая RCE — удалённым выполнением кода:</w:t>
      </w:r>
    </w:p>
    <w:p w14:paraId="786E2BD5" w14:textId="01289D86" w:rsidR="00C159F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drawing>
          <wp:inline distT="0" distB="0" distL="0" distR="0" wp14:anchorId="20471FE7" wp14:editId="639FB67C">
            <wp:extent cx="4176122" cy="7163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56E" w14:textId="5A389F84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B46856">
        <w:rPr>
          <w:rFonts w:ascii="Courier New" w:hAnsi="Courier New" w:cs="Courier New"/>
          <w:sz w:val="24"/>
          <w:szCs w:val="24"/>
          <w:shd w:val="clear" w:color="auto" w:fill="FFFFFF"/>
        </w:rPr>
        <w:t>XSS</w:t>
      </w:r>
      <w:r w:rsidRPr="00B46856">
        <w:rPr>
          <w:rFonts w:ascii="Courier New" w:hAnsi="Courier New" w:cs="Courier New"/>
          <w:sz w:val="24"/>
          <w:szCs w:val="24"/>
        </w:rPr>
        <w:br/>
      </w:r>
      <w:r w:rsidRPr="00B4685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Межсайтовый </w:t>
      </w:r>
      <w:proofErr w:type="spellStart"/>
      <w:r w:rsidRPr="00B46856">
        <w:rPr>
          <w:rFonts w:ascii="Courier New" w:hAnsi="Courier New" w:cs="Courier New"/>
          <w:sz w:val="24"/>
          <w:szCs w:val="24"/>
          <w:shd w:val="clear" w:color="auto" w:fill="FFFFFF"/>
        </w:rPr>
        <w:t>скриптинг</w:t>
      </w:r>
      <w:proofErr w:type="spellEnd"/>
      <w:r w:rsidRPr="00B46856">
        <w:rPr>
          <w:rFonts w:ascii="Courier New" w:hAnsi="Courier New" w:cs="Courier New"/>
          <w:sz w:val="24"/>
          <w:szCs w:val="24"/>
          <w:shd w:val="clear" w:color="auto" w:fill="FFFFFF"/>
        </w:rPr>
        <w:t> — уязвимость, встречающаяся на данный момент куда реже, чем раньше, если верить рейтингу OWASP Top 10, но несмотря на это не стала менее опасной для веб-приложений и пользователей:</w:t>
      </w:r>
    </w:p>
    <w:p w14:paraId="494C634B" w14:textId="20D0D53D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drawing>
          <wp:inline distT="0" distB="0" distL="0" distR="0" wp14:anchorId="27111A5E" wp14:editId="562D3ED8">
            <wp:extent cx="3817951" cy="54868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8676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t>LFI/RFI</w:t>
      </w:r>
      <w:r w:rsidRPr="00B46856">
        <w:rPr>
          <w:rFonts w:ascii="Courier New" w:hAnsi="Courier New" w:cs="Courier New"/>
          <w:sz w:val="24"/>
          <w:szCs w:val="24"/>
        </w:rPr>
        <w:br/>
        <w:t>Уязвимости данного класса позволяют злоумышленникам через браузер включать локальные и удалённые файлы на сервере в ответ от веб-приложения:</w:t>
      </w:r>
    </w:p>
    <w:p w14:paraId="069146CD" w14:textId="229AA6D4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drawing>
          <wp:inline distT="0" distB="0" distL="0" distR="0" wp14:anchorId="6CCA1B43" wp14:editId="2084D2E0">
            <wp:extent cx="3558848" cy="56392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AC76" w14:textId="4E8C7F49" w:rsidR="0060545A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46856">
        <w:rPr>
          <w:rFonts w:ascii="Courier New" w:hAnsi="Courier New" w:cs="Courier New"/>
          <w:sz w:val="24"/>
          <w:szCs w:val="24"/>
        </w:rPr>
        <w:t>Атаки через JSON и XML</w:t>
      </w:r>
      <w:r w:rsidRPr="00B46856">
        <w:rPr>
          <w:rFonts w:ascii="Courier New" w:hAnsi="Courier New" w:cs="Courier New"/>
          <w:sz w:val="24"/>
          <w:szCs w:val="24"/>
        </w:rPr>
        <w:br/>
        <w:t>Веб-приложения и API, обрабатывающие запросы в формате JSON или XML, также подвержены атакам, поскольку такие форматы имеют свои недостатки.</w:t>
      </w:r>
      <w:r w:rsidRPr="00B46856">
        <w:rPr>
          <w:rFonts w:ascii="Courier New" w:hAnsi="Courier New" w:cs="Courier New"/>
          <w:sz w:val="24"/>
          <w:szCs w:val="24"/>
        </w:rPr>
        <w:br/>
        <w:t>Инструменты поиска уязвимостей</w:t>
      </w:r>
      <w:r w:rsidRPr="00B46856">
        <w:rPr>
          <w:rFonts w:ascii="Courier New" w:hAnsi="Courier New" w:cs="Courier New"/>
          <w:sz w:val="24"/>
          <w:szCs w:val="24"/>
        </w:rPr>
        <w:br/>
        <w:t xml:space="preserve">Есть коммерческие продукты: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Acunetix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Nessus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Nexpose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, но имеющие и бесплатные пробные версии с ограниченным функционалом. А есть и полностью бесплатные: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Wapiti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Nikto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Vega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6856">
        <w:rPr>
          <w:rFonts w:ascii="Courier New" w:hAnsi="Courier New" w:cs="Courier New"/>
          <w:sz w:val="24"/>
          <w:szCs w:val="24"/>
        </w:rPr>
        <w:t>SQLmap</w:t>
      </w:r>
      <w:proofErr w:type="spellEnd"/>
      <w:r w:rsidRPr="00B46856">
        <w:rPr>
          <w:rFonts w:ascii="Courier New" w:hAnsi="Courier New" w:cs="Courier New"/>
          <w:sz w:val="24"/>
          <w:szCs w:val="24"/>
        </w:rPr>
        <w:t>.</w:t>
      </w:r>
      <w:r w:rsidRPr="00B46856">
        <w:rPr>
          <w:rFonts w:ascii="Courier New" w:hAnsi="Courier New" w:cs="Courier New"/>
          <w:sz w:val="24"/>
          <w:szCs w:val="24"/>
        </w:rPr>
        <w:br/>
        <w:t xml:space="preserve">С коммерческими продуктами всё в основном просто и понятно. Они разрабатываются для максимальной функциональности и удобства пользователей. </w:t>
      </w:r>
      <w:r w:rsidRPr="00B46856">
        <w:rPr>
          <w:rFonts w:ascii="Courier New" w:hAnsi="Courier New" w:cs="Courier New"/>
          <w:sz w:val="24"/>
          <w:szCs w:val="24"/>
        </w:rPr>
        <w:lastRenderedPageBreak/>
        <w:t>Как правило, при их использовании от пользователя практически никаких действий не требуется — всё происходит автоматически, стоит только указать цель сканирования.</w:t>
      </w:r>
      <w:r w:rsidRPr="00B46856">
        <w:rPr>
          <w:rFonts w:ascii="Courier New" w:hAnsi="Courier New" w:cs="Courier New"/>
          <w:sz w:val="24"/>
          <w:szCs w:val="24"/>
        </w:rPr>
        <w:br/>
        <w:t>С полностью бесплатными решениями дело обстоит немного иначе. Они сами по себе требуют от пользователя участия на протяжении всего процесса сканирования и к тому же многие из них часто бывают узкоспециализированными, не позволяющими охватить весь спектр уязвимостей для их поиска.</w:t>
      </w:r>
    </w:p>
    <w:p w14:paraId="7EFC0508" w14:textId="77777777" w:rsidR="0060545A" w:rsidRDefault="0060545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CFBCD8" w14:textId="4A7B923F" w:rsidR="00B46856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lastRenderedPageBreak/>
        <w:t>Уязвимость, которая возникает, когда веб-приложение неправильно обрабатывает пользовательский ввод и позволяет злоумышленнику внедрить вредоносный код в запросы, выполняемые базой данных.</w:t>
      </w:r>
    </w:p>
    <w:p w14:paraId="01A6642A" w14:textId="5B78BB0E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  <w:lang w:val="en-US"/>
        </w:rPr>
        <w:t>XML</w:t>
      </w:r>
    </w:p>
    <w:p w14:paraId="41ACF3FC" w14:textId="30DE7D3E" w:rsidR="0060545A" w:rsidRPr="00243CFB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243CFB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SQL</w:t>
      </w:r>
      <w:r w:rsidRPr="00243CFB">
        <w:rPr>
          <w:rFonts w:asciiTheme="majorHAnsi" w:hAnsiTheme="majorHAnsi" w:cstheme="majorHAnsi"/>
          <w:sz w:val="24"/>
          <w:szCs w:val="24"/>
          <w:highlight w:val="yellow"/>
        </w:rPr>
        <w:t>-инъекция</w:t>
      </w:r>
    </w:p>
    <w:p w14:paraId="1B216C61" w14:textId="48808C8A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  <w:lang w:val="en-US"/>
        </w:rPr>
        <w:t>XSS</w:t>
      </w:r>
      <w:r w:rsidRPr="00AB4769">
        <w:rPr>
          <w:rFonts w:asciiTheme="majorHAnsi" w:hAnsiTheme="majorHAnsi" w:cstheme="majorHAnsi"/>
          <w:sz w:val="24"/>
          <w:szCs w:val="24"/>
        </w:rPr>
        <w:t>-атака</w:t>
      </w:r>
    </w:p>
    <w:p w14:paraId="069C55E4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7928322F" w14:textId="64148054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Уязвимость, которая позволяет злоумышленнику внедрить вредоносный код (обычно JavaScript) в веб-страницу. Злоумышленник может использовать эту уязвимость для кражи сессионных куки, перехвата личной информации пользователей или перенаправления на фальшивые веб-сайты с целью мошенничества.</w:t>
      </w:r>
    </w:p>
    <w:p w14:paraId="74F1FF47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  <w:lang w:val="en-US"/>
        </w:rPr>
        <w:t>XML</w:t>
      </w:r>
    </w:p>
    <w:p w14:paraId="02DB4188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  <w:lang w:val="en-US"/>
        </w:rPr>
        <w:t>SQL</w:t>
      </w:r>
      <w:r w:rsidRPr="00AB4769">
        <w:rPr>
          <w:rFonts w:asciiTheme="majorHAnsi" w:hAnsiTheme="majorHAnsi" w:cstheme="majorHAnsi"/>
          <w:sz w:val="24"/>
          <w:szCs w:val="24"/>
        </w:rPr>
        <w:t>-инъекция</w:t>
      </w:r>
    </w:p>
    <w:p w14:paraId="306D9FE7" w14:textId="77777777" w:rsidR="0060545A" w:rsidRPr="00922DF2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XSS</w:t>
      </w:r>
      <w:r w:rsidRPr="00922DF2">
        <w:rPr>
          <w:rFonts w:asciiTheme="majorHAnsi" w:hAnsiTheme="majorHAnsi" w:cstheme="majorHAnsi"/>
          <w:sz w:val="24"/>
          <w:szCs w:val="24"/>
          <w:highlight w:val="yellow"/>
        </w:rPr>
        <w:t>-атака</w:t>
      </w:r>
    </w:p>
    <w:p w14:paraId="29ABE471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18C063D" w14:textId="54786447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Уязвимость, связанная с обработкой </w:t>
      </w:r>
      <w:proofErr w:type="spellStart"/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сериализованных</w:t>
      </w:r>
      <w:proofErr w:type="spellEnd"/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объектов данных.</w:t>
      </w:r>
    </w:p>
    <w:p w14:paraId="7BE5CB92" w14:textId="4F66132F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журналирования и мониторинга</w:t>
      </w:r>
    </w:p>
    <w:p w14:paraId="19FAC7B8" w14:textId="3CAF41E9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Использование компонентов с известными уязвимостями</w:t>
      </w:r>
    </w:p>
    <w:p w14:paraId="2A805892" w14:textId="7CFB2B54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Разглашение конфиденциальных данных</w:t>
      </w:r>
    </w:p>
    <w:p w14:paraId="4ABA3EEF" w14:textId="0EBF369D" w:rsidR="0060545A" w:rsidRPr="00922DF2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t xml:space="preserve">Небезопасная </w:t>
      </w:r>
      <w:proofErr w:type="spellStart"/>
      <w:r w:rsidRPr="00922DF2">
        <w:rPr>
          <w:rFonts w:asciiTheme="majorHAnsi" w:hAnsiTheme="majorHAnsi" w:cstheme="majorHAnsi"/>
          <w:sz w:val="24"/>
          <w:szCs w:val="24"/>
          <w:highlight w:val="yellow"/>
        </w:rPr>
        <w:t>десериализация</w:t>
      </w:r>
      <w:proofErr w:type="spellEnd"/>
    </w:p>
    <w:p w14:paraId="589ECE78" w14:textId="5E10803D" w:rsidR="0060545A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аутентификации</w:t>
      </w:r>
    </w:p>
    <w:p w14:paraId="3A149DB2" w14:textId="308C1EA9" w:rsidR="00922DF2" w:rsidRPr="00AB4769" w:rsidRDefault="00922DF2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Недостатки контроля доступа</w:t>
      </w:r>
    </w:p>
    <w:p w14:paraId="0807691A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4D974BDF" w14:textId="7EA786A8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Уязвимость, которая является одной из наиболее распространённых уязвимостей веб-приложений. Злоумышленники могут искать и эксплуатировать известные уязвимости в сторонних компонентах, таких как библиотеки, фреймворки и плагины.</w:t>
      </w:r>
    </w:p>
    <w:p w14:paraId="20F4F6CE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журналирования и мониторинга</w:t>
      </w:r>
    </w:p>
    <w:p w14:paraId="70AD0524" w14:textId="77777777" w:rsidR="0060545A" w:rsidRPr="00922DF2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t>Использование компонентов с известными уязвимостями</w:t>
      </w:r>
    </w:p>
    <w:p w14:paraId="38AB1AC8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Разглашение конфиденциальных данных</w:t>
      </w:r>
    </w:p>
    <w:p w14:paraId="172F494B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 xml:space="preserve">Небезопасная </w:t>
      </w:r>
      <w:proofErr w:type="spellStart"/>
      <w:r w:rsidRPr="00AB4769">
        <w:rPr>
          <w:rFonts w:asciiTheme="majorHAnsi" w:hAnsiTheme="majorHAnsi" w:cstheme="majorHAnsi"/>
          <w:sz w:val="24"/>
          <w:szCs w:val="24"/>
        </w:rPr>
        <w:t>десериализация</w:t>
      </w:r>
      <w:proofErr w:type="spellEnd"/>
    </w:p>
    <w:p w14:paraId="0C1B8589" w14:textId="7304D849" w:rsidR="0060545A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аутентификации</w:t>
      </w:r>
    </w:p>
    <w:p w14:paraId="1BEA59AA" w14:textId="265D46C5" w:rsidR="00922DF2" w:rsidRPr="00922DF2" w:rsidRDefault="00922DF2" w:rsidP="00922DF2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Недостатки контроля доступа</w:t>
      </w:r>
    </w:p>
    <w:p w14:paraId="067647A8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D2A730E" w14:textId="39BF99A6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Уязвимость, которая затрудняет расследование инцидентов и выявление атак, а недостаточный мониторинг может привести к упущению предупреждающих сигналов и задержке в реагировании на инциденты.</w:t>
      </w:r>
    </w:p>
    <w:p w14:paraId="1E860D53" w14:textId="77777777" w:rsidR="0060545A" w:rsidRPr="00922DF2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t>Недостатки журналирования и мониторинга</w:t>
      </w:r>
    </w:p>
    <w:p w14:paraId="17B9DE94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Использование компонентов с известными уязвимостями</w:t>
      </w:r>
    </w:p>
    <w:p w14:paraId="509C9ACC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Разглашение конфиденциальных данных</w:t>
      </w:r>
    </w:p>
    <w:p w14:paraId="22EB6571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 xml:space="preserve">Небезопасная </w:t>
      </w:r>
      <w:proofErr w:type="spellStart"/>
      <w:r w:rsidRPr="00AB4769">
        <w:rPr>
          <w:rFonts w:asciiTheme="majorHAnsi" w:hAnsiTheme="majorHAnsi" w:cstheme="majorHAnsi"/>
          <w:sz w:val="24"/>
          <w:szCs w:val="24"/>
        </w:rPr>
        <w:t>десериализация</w:t>
      </w:r>
      <w:proofErr w:type="spellEnd"/>
    </w:p>
    <w:p w14:paraId="3B9F7804" w14:textId="6370CAA2" w:rsidR="0060545A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аутентификации</w:t>
      </w:r>
    </w:p>
    <w:p w14:paraId="791A853C" w14:textId="14703945" w:rsidR="00922DF2" w:rsidRPr="00922DF2" w:rsidRDefault="00922DF2" w:rsidP="00922DF2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Недостатки контроля доступа</w:t>
      </w:r>
    </w:p>
    <w:p w14:paraId="7340A4DB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1FBC9AC0" w14:textId="02A79D0D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Уязвимость, которая возникает, когда механизмы аутентификации слабы или недостаточно защищены.</w:t>
      </w:r>
    </w:p>
    <w:p w14:paraId="3A2E5EA4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журналирования и мониторинга</w:t>
      </w:r>
    </w:p>
    <w:p w14:paraId="1FF1949E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Использование компонентов с известными уязвимостями</w:t>
      </w:r>
    </w:p>
    <w:p w14:paraId="11DF3F7A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Разглашение конфиденциальных данных</w:t>
      </w:r>
    </w:p>
    <w:p w14:paraId="3C92E923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 xml:space="preserve">Небезопасная </w:t>
      </w:r>
      <w:proofErr w:type="spellStart"/>
      <w:r w:rsidRPr="00AB4769">
        <w:rPr>
          <w:rFonts w:asciiTheme="majorHAnsi" w:hAnsiTheme="majorHAnsi" w:cstheme="majorHAnsi"/>
          <w:sz w:val="24"/>
          <w:szCs w:val="24"/>
        </w:rPr>
        <w:t>десериализация</w:t>
      </w:r>
      <w:proofErr w:type="spellEnd"/>
    </w:p>
    <w:p w14:paraId="6B06B7EF" w14:textId="3051D9D8" w:rsidR="0060545A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t>Недостатки аутентификации</w:t>
      </w:r>
    </w:p>
    <w:p w14:paraId="4F1EFBC6" w14:textId="6D438F12" w:rsidR="00922DF2" w:rsidRPr="00922DF2" w:rsidRDefault="00922DF2" w:rsidP="00922DF2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Недостатки контроля доступа</w:t>
      </w:r>
    </w:p>
    <w:p w14:paraId="590EC515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5C0F8FCC" w14:textId="12015B0D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Уязвимость, которая возникает, когда конфиденциальные данные, такие как пароли, персональная информация или финансовые данные, неправильно хранятся, передаются или обрабатываются.</w:t>
      </w:r>
    </w:p>
    <w:p w14:paraId="7F34982D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журналирования и мониторинга</w:t>
      </w:r>
    </w:p>
    <w:p w14:paraId="1FBEF7E7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Использование компонентов с известными уязвимостями</w:t>
      </w:r>
    </w:p>
    <w:p w14:paraId="7C390EA3" w14:textId="77777777" w:rsidR="0060545A" w:rsidRPr="00922DF2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lastRenderedPageBreak/>
        <w:t>Разглашение конфиденциальных данных</w:t>
      </w:r>
    </w:p>
    <w:p w14:paraId="33F38C7C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 xml:space="preserve">Небезопасная </w:t>
      </w:r>
      <w:proofErr w:type="spellStart"/>
      <w:r w:rsidRPr="00AB4769">
        <w:rPr>
          <w:rFonts w:asciiTheme="majorHAnsi" w:hAnsiTheme="majorHAnsi" w:cstheme="majorHAnsi"/>
          <w:sz w:val="24"/>
          <w:szCs w:val="24"/>
        </w:rPr>
        <w:t>десериализация</w:t>
      </w:r>
      <w:proofErr w:type="spellEnd"/>
    </w:p>
    <w:p w14:paraId="216141E6" w14:textId="53D4A1EB" w:rsidR="0060545A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аутентификации</w:t>
      </w:r>
    </w:p>
    <w:p w14:paraId="1F54A24B" w14:textId="2A253C84" w:rsidR="00922DF2" w:rsidRPr="00922DF2" w:rsidRDefault="00922DF2" w:rsidP="00922DF2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Недостатки контроля доступа</w:t>
      </w:r>
    </w:p>
    <w:p w14:paraId="208429BD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5A7032ED" w14:textId="26AB9BC9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Уязвимость, которая возникает, когда система неправильно ограничивает доступ пользователей к ресурсам или функциональности. В этом случае злоумышленник получает несанкционированный доступ к конфиденциальным данным.</w:t>
      </w:r>
    </w:p>
    <w:p w14:paraId="42D20C5B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журналирования и мониторинга</w:t>
      </w:r>
    </w:p>
    <w:p w14:paraId="0F30DA53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Использование компонентов с известными уязвимостями</w:t>
      </w:r>
    </w:p>
    <w:p w14:paraId="60345EC5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Разглашение конфиденциальных данных</w:t>
      </w:r>
    </w:p>
    <w:p w14:paraId="54248362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 xml:space="preserve">Небезопасная </w:t>
      </w:r>
      <w:proofErr w:type="spellStart"/>
      <w:r w:rsidRPr="00AB4769">
        <w:rPr>
          <w:rFonts w:asciiTheme="majorHAnsi" w:hAnsiTheme="majorHAnsi" w:cstheme="majorHAnsi"/>
          <w:sz w:val="24"/>
          <w:szCs w:val="24"/>
        </w:rPr>
        <w:t>десериализация</w:t>
      </w:r>
      <w:proofErr w:type="spellEnd"/>
    </w:p>
    <w:p w14:paraId="17D11BF3" w14:textId="718F62A0" w:rsidR="0060545A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Недостатки аутентификации</w:t>
      </w:r>
    </w:p>
    <w:p w14:paraId="24C789B1" w14:textId="115C161F" w:rsidR="00922DF2" w:rsidRPr="00922DF2" w:rsidRDefault="00922DF2" w:rsidP="00922DF2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t>Недостатки контроля доступа</w:t>
      </w:r>
    </w:p>
    <w:p w14:paraId="45501C90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262B0AF3" w14:textId="09420896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Какое сканирование портов позволяет собирать информацию о доступных портах и службах без отправки активных запросов?</w:t>
      </w:r>
    </w:p>
    <w:p w14:paraId="062A4AFA" w14:textId="20281536" w:rsidR="0060545A" w:rsidRPr="00922DF2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t>Пассивное сканирование</w:t>
      </w:r>
    </w:p>
    <w:p w14:paraId="3CC28C9D" w14:textId="52C6784C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Активное сканирование</w:t>
      </w:r>
    </w:p>
    <w:p w14:paraId="2301CBA3" w14:textId="6F3ACBF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Нет верного ответа</w:t>
      </w:r>
    </w:p>
    <w:p w14:paraId="3DAFC0C3" w14:textId="77777777" w:rsidR="0060545A" w:rsidRPr="00AB4769" w:rsidRDefault="0060545A" w:rsidP="0060545A">
      <w:pPr>
        <w:pStyle w:val="a5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63B97A26" w14:textId="2D649163" w:rsidR="0060545A" w:rsidRPr="00AB4769" w:rsidRDefault="0060545A" w:rsidP="0060545A">
      <w:pPr>
        <w:pStyle w:val="a5"/>
        <w:numPr>
          <w:ilvl w:val="0"/>
          <w:numId w:val="5"/>
        </w:numPr>
        <w:spacing w:line="240" w:lineRule="auto"/>
        <w:ind w:hanging="436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Какое сканирование портов включает отправку запросов на открытые порты для определения, какие службы работают на удалённой системе?</w:t>
      </w:r>
    </w:p>
    <w:p w14:paraId="3800D786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Пассивное сканирование</w:t>
      </w:r>
    </w:p>
    <w:p w14:paraId="13590AB8" w14:textId="77777777" w:rsidR="0060545A" w:rsidRPr="00922DF2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922DF2">
        <w:rPr>
          <w:rFonts w:asciiTheme="majorHAnsi" w:hAnsiTheme="majorHAnsi" w:cstheme="majorHAnsi"/>
          <w:sz w:val="24"/>
          <w:szCs w:val="24"/>
          <w:highlight w:val="yellow"/>
        </w:rPr>
        <w:t>Активное сканирование</w:t>
      </w:r>
    </w:p>
    <w:p w14:paraId="59FD02EB" w14:textId="77777777" w:rsidR="0060545A" w:rsidRPr="00AB4769" w:rsidRDefault="0060545A" w:rsidP="0060545A">
      <w:pPr>
        <w:pStyle w:val="a5"/>
        <w:numPr>
          <w:ilvl w:val="1"/>
          <w:numId w:val="5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B4769">
        <w:rPr>
          <w:rFonts w:asciiTheme="majorHAnsi" w:hAnsiTheme="majorHAnsi" w:cstheme="majorHAnsi"/>
          <w:sz w:val="24"/>
          <w:szCs w:val="24"/>
        </w:rPr>
        <w:t>Нет верного ответа</w:t>
      </w:r>
    </w:p>
    <w:p w14:paraId="21FEE97C" w14:textId="77777777" w:rsidR="00B46856" w:rsidRPr="00B46856" w:rsidRDefault="00B46856" w:rsidP="00B46856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sectPr w:rsidR="00B46856" w:rsidRPr="00B46856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4B9F"/>
    <w:multiLevelType w:val="hybridMultilevel"/>
    <w:tmpl w:val="8E70D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90A6D"/>
    <w:multiLevelType w:val="hybridMultilevel"/>
    <w:tmpl w:val="4F2A5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A58BE"/>
    <w:rsid w:val="001A6415"/>
    <w:rsid w:val="00243CFB"/>
    <w:rsid w:val="005E337D"/>
    <w:rsid w:val="0060545A"/>
    <w:rsid w:val="006E60FD"/>
    <w:rsid w:val="00922DF2"/>
    <w:rsid w:val="009D7064"/>
    <w:rsid w:val="00AB4769"/>
    <w:rsid w:val="00B46856"/>
    <w:rsid w:val="00C159F6"/>
    <w:rsid w:val="00E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FE956-41FB-4373-A10B-AEE7FFC2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1434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10</cp:revision>
  <dcterms:created xsi:type="dcterms:W3CDTF">2023-07-11T12:30:00Z</dcterms:created>
  <dcterms:modified xsi:type="dcterms:W3CDTF">2023-08-03T12:44:00Z</dcterms:modified>
</cp:coreProperties>
</file>