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6A73C" w14:textId="77777777" w:rsidR="00187527" w:rsidRPr="00187527" w:rsidRDefault="00187527" w:rsidP="00187527">
      <w:pPr>
        <w:spacing w:line="240" w:lineRule="auto"/>
        <w:rPr>
          <w:rFonts w:ascii="Courier New" w:hAnsi="Courier New" w:cs="Courier New"/>
        </w:rPr>
      </w:pPr>
      <w:r w:rsidRPr="00187527">
        <w:rPr>
          <w:rFonts w:ascii="Courier New" w:hAnsi="Courier New" w:cs="Courier New"/>
        </w:rPr>
        <w:t>Лекция 4.3. Построение защищённых каналов связи</w:t>
      </w:r>
    </w:p>
    <w:p w14:paraId="535AAA59" w14:textId="77777777" w:rsidR="00187527" w:rsidRPr="00187527" w:rsidRDefault="00187527" w:rsidP="00187527">
      <w:pPr>
        <w:spacing w:line="240" w:lineRule="auto"/>
        <w:rPr>
          <w:rFonts w:ascii="Courier New" w:hAnsi="Courier New" w:cs="Courier New"/>
        </w:rPr>
      </w:pPr>
      <w:r w:rsidRPr="00187527">
        <w:rPr>
          <w:rFonts w:ascii="Courier New" w:hAnsi="Courier New" w:cs="Courier New"/>
        </w:rPr>
        <w:t>В данной лекции рассмотрены следующие вопросы:</w:t>
      </w:r>
      <w:r w:rsidRPr="00187527">
        <w:rPr>
          <w:rFonts w:ascii="Courier New" w:hAnsi="Courier New" w:cs="Courier New"/>
        </w:rPr>
        <w:br/>
        <w:t>1. Удалённый доступ.</w:t>
      </w:r>
      <w:r w:rsidRPr="00187527">
        <w:rPr>
          <w:rFonts w:ascii="Courier New" w:hAnsi="Courier New" w:cs="Courier New"/>
        </w:rPr>
        <w:br/>
        <w:t>2. Виды коммутируемых линий.</w:t>
      </w:r>
      <w:r w:rsidRPr="00187527">
        <w:rPr>
          <w:rFonts w:ascii="Courier New" w:hAnsi="Courier New" w:cs="Courier New"/>
        </w:rPr>
        <w:br/>
        <w:t>3. Основные понятия и виды виртуальных частных сетей.</w:t>
      </w:r>
      <w:r w:rsidRPr="00187527">
        <w:rPr>
          <w:rFonts w:ascii="Courier New" w:hAnsi="Courier New" w:cs="Courier New"/>
        </w:rPr>
        <w:br/>
        <w:t>4. Классификация сетей VPN Основные варианты архитектуры VPN.</w:t>
      </w:r>
    </w:p>
    <w:p w14:paraId="03028C31" w14:textId="77777777" w:rsidR="00187527" w:rsidRPr="00187527" w:rsidRDefault="00187527" w:rsidP="00187527">
      <w:pPr>
        <w:spacing w:line="240" w:lineRule="auto"/>
        <w:rPr>
          <w:rFonts w:ascii="Courier New" w:hAnsi="Courier New" w:cs="Courier New"/>
        </w:rPr>
      </w:pPr>
      <w:r w:rsidRPr="00187527">
        <w:rPr>
          <w:rFonts w:ascii="Courier New" w:hAnsi="Courier New" w:cs="Courier New"/>
        </w:rPr>
        <w:t>Глава 1. Построение защищённых каналов связи</w:t>
      </w:r>
    </w:p>
    <w:p w14:paraId="13C8EBB3" w14:textId="77777777" w:rsidR="00187527" w:rsidRPr="00187527" w:rsidRDefault="00187527" w:rsidP="00187527">
      <w:pPr>
        <w:spacing w:line="240" w:lineRule="auto"/>
        <w:rPr>
          <w:rFonts w:ascii="Courier New" w:hAnsi="Courier New" w:cs="Courier New"/>
        </w:rPr>
      </w:pPr>
      <w:r w:rsidRPr="00187527">
        <w:rPr>
          <w:rFonts w:ascii="Courier New" w:hAnsi="Courier New" w:cs="Courier New"/>
        </w:rPr>
        <w:t>Удалённый доступ. Виды коммутируемых линий</w:t>
      </w:r>
      <w:r w:rsidRPr="00187527">
        <w:rPr>
          <w:rFonts w:ascii="Courier New" w:hAnsi="Courier New" w:cs="Courier New"/>
        </w:rPr>
        <w:br/>
        <w:t>Компьютерная сеть многих организаций не ограничивается локальной сетью, размещённой в одном или нескольких близко расположенных зданиях. Пользователи могут находиться на большом удалении от основного офиса, например, если филиал находится в другом городе или если сотрудник организации уезжает в командировку в другую страну с ноутбуком.</w:t>
      </w:r>
      <w:r w:rsidRPr="00187527">
        <w:rPr>
          <w:rFonts w:ascii="Courier New" w:hAnsi="Courier New" w:cs="Courier New"/>
        </w:rPr>
        <w:br/>
        <w:t>Возможность использования удалёнными пользователями ресурсов локальной сети называется удалённым доступом (</w:t>
      </w:r>
      <w:proofErr w:type="spellStart"/>
      <w:r w:rsidRPr="00187527">
        <w:rPr>
          <w:rFonts w:ascii="Courier New" w:hAnsi="Courier New" w:cs="Courier New"/>
        </w:rPr>
        <w:t>remote</w:t>
      </w:r>
      <w:proofErr w:type="spellEnd"/>
      <w:r w:rsidRPr="00187527">
        <w:rPr>
          <w:rFonts w:ascii="Courier New" w:hAnsi="Courier New" w:cs="Courier New"/>
        </w:rPr>
        <w:t xml:space="preserve"> </w:t>
      </w:r>
      <w:proofErr w:type="spellStart"/>
      <w:r w:rsidRPr="00187527">
        <w:rPr>
          <w:rFonts w:ascii="Courier New" w:hAnsi="Courier New" w:cs="Courier New"/>
        </w:rPr>
        <w:t>access</w:t>
      </w:r>
      <w:proofErr w:type="spellEnd"/>
      <w:r w:rsidRPr="00187527">
        <w:rPr>
          <w:rFonts w:ascii="Courier New" w:hAnsi="Courier New" w:cs="Courier New"/>
        </w:rPr>
        <w:t>). Различают два основных вида удалённого доступа:</w:t>
      </w:r>
      <w:r w:rsidRPr="00187527">
        <w:rPr>
          <w:rFonts w:ascii="Courier New" w:hAnsi="Courier New" w:cs="Courier New"/>
        </w:rPr>
        <w:br/>
        <w:t>1. Соединение по коммутируемой линии (</w:t>
      </w:r>
      <w:proofErr w:type="spellStart"/>
      <w:r w:rsidRPr="00187527">
        <w:rPr>
          <w:rFonts w:ascii="Courier New" w:hAnsi="Courier New" w:cs="Courier New"/>
        </w:rPr>
        <w:t>dial-up</w:t>
      </w:r>
      <w:proofErr w:type="spellEnd"/>
      <w:r w:rsidRPr="00187527">
        <w:rPr>
          <w:rFonts w:ascii="Courier New" w:hAnsi="Courier New" w:cs="Courier New"/>
        </w:rPr>
        <w:t xml:space="preserve"> </w:t>
      </w:r>
      <w:proofErr w:type="spellStart"/>
      <w:r w:rsidRPr="00187527">
        <w:rPr>
          <w:rFonts w:ascii="Courier New" w:hAnsi="Courier New" w:cs="Courier New"/>
        </w:rPr>
        <w:t>connection</w:t>
      </w:r>
      <w:proofErr w:type="spellEnd"/>
      <w:r w:rsidRPr="00187527">
        <w:rPr>
          <w:rFonts w:ascii="Courier New" w:hAnsi="Courier New" w:cs="Courier New"/>
        </w:rPr>
        <w:t>).</w:t>
      </w:r>
      <w:r w:rsidRPr="00187527">
        <w:rPr>
          <w:rFonts w:ascii="Courier New" w:hAnsi="Courier New" w:cs="Courier New"/>
        </w:rPr>
        <w:br/>
        <w:t>2. Соединение с использованием виртуальных частных сетей (Virtual Private Networks, VPN).</w:t>
      </w:r>
      <w:r w:rsidRPr="00187527">
        <w:rPr>
          <w:rFonts w:ascii="Courier New" w:hAnsi="Courier New" w:cs="Courier New"/>
        </w:rPr>
        <w:br/>
        <w:t>Виды коммутируемых линий</w:t>
      </w:r>
      <w:r w:rsidRPr="00187527">
        <w:rPr>
          <w:rFonts w:ascii="Courier New" w:hAnsi="Courier New" w:cs="Courier New"/>
        </w:rPr>
        <w:br/>
        <w:t>Соединения по коммутируемым линиям могут осуществляться с использованием следующих средств связи.</w:t>
      </w:r>
      <w:r w:rsidRPr="00187527">
        <w:rPr>
          <w:rFonts w:ascii="Courier New" w:hAnsi="Courier New" w:cs="Courier New"/>
        </w:rPr>
        <w:br/>
        <w:t>1. Телефонные сети — наиболее распространённый и дешёвый вариант, хотя и самый медленный (максимальная скорость передачи данных 56,6 кбит/с). Предполагает установку модемов на клиенте и сервере.</w:t>
      </w:r>
      <w:r w:rsidRPr="00187527">
        <w:rPr>
          <w:rFonts w:ascii="Courier New" w:hAnsi="Courier New" w:cs="Courier New"/>
        </w:rPr>
        <w:br/>
        <w:t>2. Сети ISDN (Integrated Services Digital Network) — цифровая сеть с комплексными услугами) обеспечивают скорость передачи данных 128 кбит/с, но их использование дороже, чем использование обычных телефонных сетей.</w:t>
      </w:r>
      <w:r w:rsidRPr="00187527">
        <w:rPr>
          <w:rFonts w:ascii="Courier New" w:hAnsi="Courier New" w:cs="Courier New"/>
        </w:rPr>
        <w:br/>
        <w:t>3. ATM поверх ADSL — передача трафика АТМ (</w:t>
      </w:r>
      <w:proofErr w:type="spellStart"/>
      <w:r w:rsidRPr="00187527">
        <w:rPr>
          <w:rFonts w:ascii="Courier New" w:hAnsi="Courier New" w:cs="Courier New"/>
        </w:rPr>
        <w:t>Asynchronous</w:t>
      </w:r>
      <w:proofErr w:type="spellEnd"/>
      <w:r w:rsidRPr="00187527">
        <w:rPr>
          <w:rFonts w:ascii="Courier New" w:hAnsi="Courier New" w:cs="Courier New"/>
        </w:rPr>
        <w:t xml:space="preserve"> Transfer Mode — асинхронный режим передачи) посредством линий ADSL (</w:t>
      </w:r>
      <w:proofErr w:type="spellStart"/>
      <w:r w:rsidRPr="00187527">
        <w:rPr>
          <w:rFonts w:ascii="Courier New" w:hAnsi="Courier New" w:cs="Courier New"/>
        </w:rPr>
        <w:t>Asymmetric</w:t>
      </w:r>
      <w:proofErr w:type="spellEnd"/>
      <w:r w:rsidRPr="00187527">
        <w:rPr>
          <w:rFonts w:ascii="Courier New" w:hAnsi="Courier New" w:cs="Courier New"/>
        </w:rPr>
        <w:t xml:space="preserve"> Digital </w:t>
      </w:r>
      <w:proofErr w:type="spellStart"/>
      <w:r w:rsidRPr="00187527">
        <w:rPr>
          <w:rFonts w:ascii="Courier New" w:hAnsi="Courier New" w:cs="Courier New"/>
        </w:rPr>
        <w:t>Subscriber</w:t>
      </w:r>
      <w:proofErr w:type="spellEnd"/>
      <w:r w:rsidRPr="00187527">
        <w:rPr>
          <w:rFonts w:ascii="Courier New" w:hAnsi="Courier New" w:cs="Courier New"/>
        </w:rPr>
        <w:t xml:space="preserve"> Line — асимметричная цифровая абонентская линия).</w:t>
      </w:r>
      <w:r w:rsidRPr="00187527">
        <w:rPr>
          <w:rFonts w:ascii="Courier New" w:hAnsi="Courier New" w:cs="Courier New"/>
        </w:rPr>
        <w:br/>
        <w:t>Соединение посредством коммутируемых линий долгое время оставалось единственным решением проблемы связи локальных сетей с удалёнными пользователями. Однако данное решение является довольно дорогим и недостаточно безопасным.</w:t>
      </w:r>
      <w:r w:rsidRPr="00187527">
        <w:rPr>
          <w:rFonts w:ascii="Courier New" w:hAnsi="Courier New" w:cs="Courier New"/>
        </w:rPr>
        <w:br/>
        <w:t>В последние годы стоимость использования каналов связи Интернета стала уменьшаться и скорость стала ниже, чем цена использования коммутируемых линий. Однако при установлении соединения через Интернет серьёзной проблемой является обеспечение безопасности, так как сеть является открытой, и злоумышленники могут перехватывать пакеты с конфиденциальной информацией. Решением этой проблемы стала технология виртуальных частных сетей.</w:t>
      </w:r>
      <w:r w:rsidRPr="00187527">
        <w:rPr>
          <w:rFonts w:ascii="Courier New" w:hAnsi="Courier New" w:cs="Courier New"/>
        </w:rPr>
        <w:br/>
        <w:t>Виртуальные частные сети (Virtual Private Network, VPN) — это защищённое соединение двух узлов через открытые сети. При этом организуется виртуальный канал, обеспечивающий безопасную передачу информации, а узлы, связанные VPN, могут работать так, как будто соединены напрямую.</w:t>
      </w:r>
      <w:r w:rsidRPr="00187527">
        <w:rPr>
          <w:rFonts w:ascii="Courier New" w:hAnsi="Courier New" w:cs="Courier New"/>
        </w:rPr>
        <w:br/>
        <w:t>Компьютер, инициирующий VPN-соединение, называется VPN-клиентом. Компьютер, с которым устанавливается соединение, называется VPN-сервером.</w:t>
      </w:r>
      <w:r w:rsidRPr="00187527">
        <w:rPr>
          <w:rFonts w:ascii="Courier New" w:hAnsi="Courier New" w:cs="Courier New"/>
        </w:rPr>
        <w:br/>
        <w:t>VPN-магистраль — это последовательность каналов связи открытой сети, через которые проходят пакеты виртуальной частной сети.</w:t>
      </w:r>
      <w:r w:rsidRPr="00187527">
        <w:rPr>
          <w:rFonts w:ascii="Courier New" w:hAnsi="Courier New" w:cs="Courier New"/>
        </w:rPr>
        <w:br/>
        <w:t>Существует два типа VPN-соединений:</w:t>
      </w:r>
      <w:r w:rsidRPr="00187527">
        <w:rPr>
          <w:rFonts w:ascii="Courier New" w:hAnsi="Courier New" w:cs="Courier New"/>
        </w:rPr>
        <w:br/>
        <w:t>1. Соединение с удалёнными пользователями (Remote Access VPN Connection).</w:t>
      </w:r>
      <w:r w:rsidRPr="00187527">
        <w:rPr>
          <w:rFonts w:ascii="Courier New" w:hAnsi="Courier New" w:cs="Courier New"/>
        </w:rPr>
        <w:br/>
        <w:t>2. Соединение маршрутизаторов</w:t>
      </w:r>
      <w:r w:rsidRPr="00187527">
        <w:rPr>
          <w:rFonts w:ascii="Courier New" w:hAnsi="Courier New" w:cs="Courier New"/>
          <w:lang w:val="en-US"/>
        </w:rPr>
        <w:t> </w:t>
      </w:r>
      <w:r w:rsidRPr="00187527">
        <w:rPr>
          <w:rFonts w:ascii="Courier New" w:hAnsi="Courier New" w:cs="Courier New"/>
        </w:rPr>
        <w:t>(</w:t>
      </w:r>
      <w:r w:rsidRPr="00187527">
        <w:rPr>
          <w:rFonts w:ascii="Courier New" w:hAnsi="Courier New" w:cs="Courier New"/>
          <w:lang w:val="en-US"/>
        </w:rPr>
        <w:t>Router</w:t>
      </w:r>
      <w:r w:rsidRPr="00187527">
        <w:rPr>
          <w:rFonts w:ascii="Courier New" w:hAnsi="Courier New" w:cs="Courier New"/>
        </w:rPr>
        <w:t>-</w:t>
      </w:r>
      <w:r w:rsidRPr="00187527">
        <w:rPr>
          <w:rFonts w:ascii="Courier New" w:hAnsi="Courier New" w:cs="Courier New"/>
          <w:lang w:val="en-US"/>
        </w:rPr>
        <w:t>to</w:t>
      </w:r>
      <w:r w:rsidRPr="00187527">
        <w:rPr>
          <w:rFonts w:ascii="Courier New" w:hAnsi="Courier New" w:cs="Courier New"/>
        </w:rPr>
        <w:t>-</w:t>
      </w:r>
      <w:r w:rsidRPr="00187527">
        <w:rPr>
          <w:rFonts w:ascii="Courier New" w:hAnsi="Courier New" w:cs="Courier New"/>
          <w:lang w:val="en-US"/>
        </w:rPr>
        <w:t>Router</w:t>
      </w:r>
      <w:r w:rsidRPr="00187527">
        <w:rPr>
          <w:rFonts w:ascii="Courier New" w:hAnsi="Courier New" w:cs="Courier New"/>
        </w:rPr>
        <w:t xml:space="preserve"> </w:t>
      </w:r>
      <w:r w:rsidRPr="00187527">
        <w:rPr>
          <w:rFonts w:ascii="Courier New" w:hAnsi="Courier New" w:cs="Courier New"/>
          <w:lang w:val="en-US"/>
        </w:rPr>
        <w:t>VPN</w:t>
      </w:r>
      <w:r w:rsidRPr="00187527">
        <w:rPr>
          <w:rFonts w:ascii="Courier New" w:hAnsi="Courier New" w:cs="Courier New"/>
        </w:rPr>
        <w:t xml:space="preserve"> </w:t>
      </w:r>
      <w:r w:rsidRPr="00187527">
        <w:rPr>
          <w:rFonts w:ascii="Courier New" w:hAnsi="Courier New" w:cs="Courier New"/>
          <w:lang w:val="en-US"/>
        </w:rPr>
        <w:t>Connection</w:t>
      </w:r>
      <w:r w:rsidRPr="00187527">
        <w:rPr>
          <w:rFonts w:ascii="Courier New" w:hAnsi="Courier New" w:cs="Courier New"/>
        </w:rPr>
        <w:t>).</w:t>
      </w:r>
    </w:p>
    <w:p w14:paraId="1A8925F9" w14:textId="77777777" w:rsidR="00187527" w:rsidRPr="00187527" w:rsidRDefault="00187527" w:rsidP="00187527">
      <w:pPr>
        <w:spacing w:line="240" w:lineRule="auto"/>
        <w:rPr>
          <w:rFonts w:ascii="Courier New" w:hAnsi="Courier New" w:cs="Courier New"/>
        </w:rPr>
      </w:pPr>
      <w:r w:rsidRPr="00187527">
        <w:rPr>
          <w:rFonts w:ascii="Courier New" w:hAnsi="Courier New" w:cs="Courier New"/>
        </w:rPr>
        <w:t>Глава 2. Построение защищённых каналов связи</w:t>
      </w:r>
    </w:p>
    <w:p w14:paraId="1A828592" w14:textId="77777777" w:rsidR="00187527" w:rsidRPr="00187527" w:rsidRDefault="00187527" w:rsidP="00187527">
      <w:pPr>
        <w:spacing w:line="240" w:lineRule="auto"/>
        <w:rPr>
          <w:rFonts w:ascii="Courier New" w:hAnsi="Courier New" w:cs="Courier New"/>
        </w:rPr>
      </w:pPr>
      <w:r w:rsidRPr="00187527">
        <w:rPr>
          <w:rFonts w:ascii="Courier New" w:hAnsi="Courier New" w:cs="Courier New"/>
        </w:rPr>
        <w:t>Соединение с удалёнными пользователями осуществляется в том случае, если одиночный клиент подключается к локальной сети организации через VPN:</w:t>
      </w:r>
    </w:p>
    <w:p w14:paraId="1B3EE2B6" w14:textId="3924AD3A" w:rsidR="00187527" w:rsidRPr="00187527" w:rsidRDefault="00187527" w:rsidP="00187527">
      <w:pPr>
        <w:spacing w:line="240" w:lineRule="auto"/>
        <w:jc w:val="center"/>
        <w:rPr>
          <w:rFonts w:ascii="Courier New" w:hAnsi="Courier New" w:cs="Courier New"/>
        </w:rPr>
      </w:pPr>
      <w:r w:rsidRPr="00187527">
        <w:rPr>
          <w:rFonts w:ascii="Courier New" w:hAnsi="Courier New" w:cs="Courier New"/>
        </w:rPr>
        <w:lastRenderedPageBreak/>
        <w:drawing>
          <wp:inline distT="0" distB="0" distL="0" distR="0" wp14:anchorId="7BA3F5C2" wp14:editId="04938AF1">
            <wp:extent cx="5417820" cy="19662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7083" cy="197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5E5D" w14:textId="26D8FD8D" w:rsidR="00187527" w:rsidRPr="00187527" w:rsidRDefault="00187527" w:rsidP="00187527">
      <w:pPr>
        <w:spacing w:line="240" w:lineRule="auto"/>
        <w:rPr>
          <w:rFonts w:ascii="Courier New" w:hAnsi="Courier New" w:cs="Courier New"/>
          <w:shd w:val="clear" w:color="auto" w:fill="FFFFFF"/>
        </w:rPr>
      </w:pPr>
      <w:r w:rsidRPr="00187527">
        <w:rPr>
          <w:rFonts w:ascii="Courier New" w:hAnsi="Courier New" w:cs="Courier New"/>
          <w:shd w:val="clear" w:color="auto" w:fill="FFFFFF"/>
        </w:rPr>
        <w:t>Соединение маршрутизаторов устанавливается между двумя локальными сетями, если узлы обоих сетей нуждаются в доступе к ресурсам друг друга. При этом один из маршрутизаторов играет роль VPN-сервера, а другой — VPN-клиента:</w:t>
      </w:r>
    </w:p>
    <w:p w14:paraId="6D83CEA1" w14:textId="2C5FC7F8" w:rsidR="00187527" w:rsidRPr="00187527" w:rsidRDefault="00187527" w:rsidP="00187527">
      <w:pPr>
        <w:spacing w:line="240" w:lineRule="auto"/>
        <w:jc w:val="center"/>
        <w:rPr>
          <w:rFonts w:ascii="Courier New" w:hAnsi="Courier New" w:cs="Courier New"/>
        </w:rPr>
      </w:pPr>
      <w:r w:rsidRPr="00187527">
        <w:rPr>
          <w:rFonts w:ascii="Courier New" w:hAnsi="Courier New" w:cs="Courier New"/>
        </w:rPr>
        <w:drawing>
          <wp:inline distT="0" distB="0" distL="0" distR="0" wp14:anchorId="138AC396" wp14:editId="53B8A712">
            <wp:extent cx="5539740" cy="1727026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1714" cy="173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5837" w14:textId="77777777" w:rsidR="00187527" w:rsidRPr="00187527" w:rsidRDefault="00187527" w:rsidP="00187527">
      <w:pPr>
        <w:spacing w:line="240" w:lineRule="auto"/>
        <w:rPr>
          <w:rFonts w:ascii="Courier New" w:eastAsia="Times New Roman" w:hAnsi="Courier New" w:cs="Courier New"/>
          <w:lang w:eastAsia="ru-RU"/>
        </w:rPr>
      </w:pPr>
      <w:r w:rsidRPr="00187527">
        <w:rPr>
          <w:rFonts w:ascii="Courier New" w:eastAsia="Times New Roman" w:hAnsi="Courier New" w:cs="Courier New"/>
          <w:lang w:eastAsia="ru-RU"/>
        </w:rPr>
        <w:t>VPN-соединение возможно не только через Интернет, но и в рамках локальной сети.</w:t>
      </w:r>
      <w:r w:rsidRPr="00187527">
        <w:rPr>
          <w:rFonts w:ascii="Courier New" w:eastAsia="Times New Roman" w:hAnsi="Courier New" w:cs="Courier New"/>
          <w:lang w:eastAsia="ru-RU"/>
        </w:rPr>
        <w:br/>
        <w:t>Классификация сетей VPN</w:t>
      </w:r>
      <w:r w:rsidRPr="00187527">
        <w:rPr>
          <w:rFonts w:ascii="Courier New" w:eastAsia="Times New Roman" w:hAnsi="Courier New" w:cs="Courier New"/>
          <w:lang w:eastAsia="ru-RU"/>
        </w:rPr>
        <w:br/>
        <w:t>Существуют разные признаки классификации VPN. Наиболее часто используются:</w:t>
      </w:r>
    </w:p>
    <w:p w14:paraId="1ED818D0" w14:textId="77777777" w:rsidR="00187527" w:rsidRPr="00187527" w:rsidRDefault="00187527" w:rsidP="00187527">
      <w:pPr>
        <w:spacing w:line="240" w:lineRule="auto"/>
        <w:rPr>
          <w:rFonts w:ascii="Courier New" w:eastAsia="Times New Roman" w:hAnsi="Courier New" w:cs="Courier New"/>
          <w:lang w:eastAsia="ru-RU"/>
        </w:rPr>
      </w:pPr>
      <w:r w:rsidRPr="00187527">
        <w:rPr>
          <w:rFonts w:ascii="Courier New" w:eastAsia="Times New Roman" w:hAnsi="Courier New" w:cs="Courier New"/>
          <w:lang w:eastAsia="ru-RU"/>
        </w:rPr>
        <w:t>«рабочий» уровень модели OSI;</w:t>
      </w:r>
    </w:p>
    <w:p w14:paraId="633CAD71" w14:textId="77777777" w:rsidR="00187527" w:rsidRPr="00187527" w:rsidRDefault="00187527" w:rsidP="00187527">
      <w:pPr>
        <w:spacing w:line="240" w:lineRule="auto"/>
        <w:rPr>
          <w:rFonts w:ascii="Courier New" w:eastAsia="Times New Roman" w:hAnsi="Courier New" w:cs="Courier New"/>
          <w:lang w:eastAsia="ru-RU"/>
        </w:rPr>
      </w:pPr>
      <w:r w:rsidRPr="00187527">
        <w:rPr>
          <w:rFonts w:ascii="Courier New" w:eastAsia="Times New Roman" w:hAnsi="Courier New" w:cs="Courier New"/>
          <w:lang w:eastAsia="ru-RU"/>
        </w:rPr>
        <w:t>архитектура технического решения VPN;</w:t>
      </w:r>
    </w:p>
    <w:p w14:paraId="29D6A5A3" w14:textId="77777777" w:rsidR="00187527" w:rsidRPr="00187527" w:rsidRDefault="00187527" w:rsidP="00187527">
      <w:pPr>
        <w:spacing w:line="240" w:lineRule="auto"/>
        <w:rPr>
          <w:rFonts w:ascii="Courier New" w:eastAsia="Times New Roman" w:hAnsi="Courier New" w:cs="Courier New"/>
          <w:lang w:eastAsia="ru-RU"/>
        </w:rPr>
      </w:pPr>
      <w:r w:rsidRPr="00187527">
        <w:rPr>
          <w:rFonts w:ascii="Courier New" w:eastAsia="Times New Roman" w:hAnsi="Courier New" w:cs="Courier New"/>
          <w:lang w:eastAsia="ru-RU"/>
        </w:rPr>
        <w:t>способ технической реализации VPN.</w:t>
      </w:r>
    </w:p>
    <w:p w14:paraId="2A9D3309" w14:textId="6DEE525A" w:rsidR="00187527" w:rsidRPr="00187527" w:rsidRDefault="00187527" w:rsidP="00187527">
      <w:pPr>
        <w:spacing w:line="240" w:lineRule="auto"/>
        <w:rPr>
          <w:rFonts w:ascii="Courier New" w:eastAsia="Times New Roman" w:hAnsi="Courier New" w:cs="Courier New"/>
          <w:lang w:eastAsia="ru-RU"/>
        </w:rPr>
      </w:pPr>
      <w:r w:rsidRPr="00187527">
        <w:rPr>
          <w:rFonts w:ascii="Courier New" w:eastAsia="Times New Roman" w:hAnsi="Courier New" w:cs="Courier New"/>
          <w:shd w:val="clear" w:color="auto" w:fill="FFFFFF"/>
          <w:lang w:eastAsia="ru-RU"/>
        </w:rPr>
        <w:t>Классификация VPN по «рабочему» уровню модели OSI</w:t>
      </w:r>
      <w:r w:rsidRPr="00187527">
        <w:rPr>
          <w:rFonts w:ascii="Courier New" w:eastAsia="Times New Roman" w:hAnsi="Courier New" w:cs="Courier New"/>
          <w:lang w:eastAsia="ru-RU"/>
        </w:rPr>
        <w:br/>
      </w:r>
      <w:r w:rsidRPr="00187527">
        <w:rPr>
          <w:rFonts w:ascii="Courier New" w:eastAsia="Times New Roman" w:hAnsi="Courier New" w:cs="Courier New"/>
          <w:shd w:val="clear" w:color="auto" w:fill="FFFFFF"/>
          <w:lang w:eastAsia="ru-RU"/>
        </w:rPr>
        <w:t>Для технологий безопасной передачи данных по общедоступной (незащищённой) сети применяют защищённый канал (</w:t>
      </w:r>
      <w:proofErr w:type="spellStart"/>
      <w:r w:rsidRPr="00187527">
        <w:rPr>
          <w:rFonts w:ascii="Courier New" w:eastAsia="Times New Roman" w:hAnsi="Courier New" w:cs="Courier New"/>
          <w:shd w:val="clear" w:color="auto" w:fill="FFFFFF"/>
          <w:lang w:eastAsia="ru-RU"/>
        </w:rPr>
        <w:t>secure</w:t>
      </w:r>
      <w:proofErr w:type="spellEnd"/>
      <w:r w:rsidRPr="00187527">
        <w:rPr>
          <w:rFonts w:ascii="Courier New" w:eastAsia="Times New Roman" w:hAnsi="Courier New" w:cs="Courier New"/>
          <w:shd w:val="clear" w:color="auto" w:fill="FFFFFF"/>
          <w:lang w:eastAsia="ru-RU"/>
        </w:rPr>
        <w:t xml:space="preserve"> </w:t>
      </w:r>
      <w:proofErr w:type="spellStart"/>
      <w:r w:rsidRPr="00187527">
        <w:rPr>
          <w:rFonts w:ascii="Courier New" w:eastAsia="Times New Roman" w:hAnsi="Courier New" w:cs="Courier New"/>
          <w:shd w:val="clear" w:color="auto" w:fill="FFFFFF"/>
          <w:lang w:eastAsia="ru-RU"/>
        </w:rPr>
        <w:t>channel</w:t>
      </w:r>
      <w:proofErr w:type="spellEnd"/>
      <w:r w:rsidRPr="00187527">
        <w:rPr>
          <w:rFonts w:ascii="Courier New" w:eastAsia="Times New Roman" w:hAnsi="Courier New" w:cs="Courier New"/>
          <w:shd w:val="clear" w:color="auto" w:fill="FFFFFF"/>
          <w:lang w:eastAsia="ru-RU"/>
        </w:rPr>
        <w:t>), т. е. защита данных обеспечивается между двумя узлами сети (хостами или шлюзами) вдоль некоторого виртуального пути, проложенного в сети с коммутацией пакетов.</w:t>
      </w:r>
      <w:r w:rsidRPr="00187527">
        <w:rPr>
          <w:rFonts w:ascii="Courier New" w:eastAsia="Times New Roman" w:hAnsi="Courier New" w:cs="Courier New"/>
          <w:lang w:eastAsia="ru-RU"/>
        </w:rPr>
        <w:br/>
      </w:r>
      <w:r w:rsidRPr="00187527">
        <w:rPr>
          <w:rFonts w:ascii="Courier New" w:eastAsia="Times New Roman" w:hAnsi="Courier New" w:cs="Courier New"/>
          <w:shd w:val="clear" w:color="auto" w:fill="FFFFFF"/>
          <w:lang w:eastAsia="ru-RU"/>
        </w:rPr>
        <w:t>По признаку «рабочего» уровня модели OSI различают следующие группы VPN:</w:t>
      </w:r>
      <w:r w:rsidRPr="00187527">
        <w:rPr>
          <w:rFonts w:ascii="Courier New" w:eastAsia="Times New Roman" w:hAnsi="Courier New" w:cs="Courier New"/>
          <w:lang w:eastAsia="ru-RU"/>
        </w:rPr>
        <w:br/>
      </w:r>
      <w:r w:rsidRPr="00187527">
        <w:rPr>
          <w:rFonts w:ascii="Courier New" w:eastAsia="Times New Roman" w:hAnsi="Courier New" w:cs="Courier New"/>
          <w:shd w:val="clear" w:color="auto" w:fill="FFFFFF"/>
          <w:lang w:eastAsia="ru-RU"/>
        </w:rPr>
        <w:t>1. VPN канального уровня.</w:t>
      </w:r>
      <w:r w:rsidRPr="00187527">
        <w:rPr>
          <w:rFonts w:ascii="Courier New" w:eastAsia="Times New Roman" w:hAnsi="Courier New" w:cs="Courier New"/>
          <w:lang w:eastAsia="ru-RU"/>
        </w:rPr>
        <w:br/>
      </w:r>
      <w:r w:rsidRPr="00187527">
        <w:rPr>
          <w:rFonts w:ascii="Courier New" w:eastAsia="Times New Roman" w:hAnsi="Courier New" w:cs="Courier New"/>
          <w:shd w:val="clear" w:color="auto" w:fill="FFFFFF"/>
          <w:lang w:eastAsia="ru-RU"/>
        </w:rPr>
        <w:t>2. VPN сетевого уровня.</w:t>
      </w:r>
      <w:r w:rsidRPr="00187527">
        <w:rPr>
          <w:rFonts w:ascii="Courier New" w:eastAsia="Times New Roman" w:hAnsi="Courier New" w:cs="Courier New"/>
          <w:lang w:eastAsia="ru-RU"/>
        </w:rPr>
        <w:br/>
      </w:r>
      <w:r w:rsidRPr="00187527">
        <w:rPr>
          <w:rFonts w:ascii="Courier New" w:eastAsia="Times New Roman" w:hAnsi="Courier New" w:cs="Courier New"/>
          <w:shd w:val="clear" w:color="auto" w:fill="FFFFFF"/>
          <w:lang w:eastAsia="ru-RU"/>
        </w:rPr>
        <w:t>3. VPN сеансового уровня.</w:t>
      </w:r>
      <w:r w:rsidRPr="00187527">
        <w:rPr>
          <w:rFonts w:ascii="Courier New" w:eastAsia="Times New Roman" w:hAnsi="Courier New" w:cs="Courier New"/>
          <w:lang w:eastAsia="ru-RU"/>
        </w:rPr>
        <w:br/>
      </w:r>
      <w:r w:rsidRPr="00187527">
        <w:rPr>
          <w:rFonts w:ascii="Courier New" w:eastAsia="Times New Roman" w:hAnsi="Courier New" w:cs="Courier New"/>
          <w:shd w:val="clear" w:color="auto" w:fill="FFFFFF"/>
          <w:lang w:eastAsia="ru-RU"/>
        </w:rPr>
        <w:t>Классификация VPN по архитектуре технического решения</w:t>
      </w:r>
      <w:r w:rsidRPr="00187527">
        <w:rPr>
          <w:rFonts w:ascii="Courier New" w:eastAsia="Times New Roman" w:hAnsi="Courier New" w:cs="Courier New"/>
          <w:lang w:eastAsia="ru-RU"/>
        </w:rPr>
        <w:br/>
      </w:r>
      <w:r w:rsidRPr="00187527">
        <w:rPr>
          <w:rFonts w:ascii="Courier New" w:eastAsia="Times New Roman" w:hAnsi="Courier New" w:cs="Courier New"/>
          <w:shd w:val="clear" w:color="auto" w:fill="FFFFFF"/>
          <w:lang w:eastAsia="ru-RU"/>
        </w:rPr>
        <w:t>По архитектуре технического решения принято выделять три основных вида виртуальных частных сетей:</w:t>
      </w:r>
      <w:r w:rsidRPr="00187527">
        <w:rPr>
          <w:rFonts w:ascii="Courier New" w:eastAsia="Times New Roman" w:hAnsi="Courier New" w:cs="Courier New"/>
          <w:lang w:eastAsia="ru-RU"/>
        </w:rPr>
        <w:br/>
      </w:r>
      <w:r w:rsidRPr="00187527">
        <w:rPr>
          <w:rFonts w:ascii="Courier New" w:eastAsia="Times New Roman" w:hAnsi="Courier New" w:cs="Courier New"/>
          <w:shd w:val="clear" w:color="auto" w:fill="FFFFFF"/>
          <w:lang w:eastAsia="ru-RU"/>
        </w:rPr>
        <w:t>1. Внутрикорпоративные VPN (</w:t>
      </w:r>
      <w:proofErr w:type="spellStart"/>
      <w:r w:rsidRPr="00187527">
        <w:rPr>
          <w:rFonts w:ascii="Courier New" w:eastAsia="Times New Roman" w:hAnsi="Courier New" w:cs="Courier New"/>
          <w:shd w:val="clear" w:color="auto" w:fill="FFFFFF"/>
          <w:lang w:eastAsia="ru-RU"/>
        </w:rPr>
        <w:t>Intranet</w:t>
      </w:r>
      <w:proofErr w:type="spellEnd"/>
      <w:r w:rsidRPr="00187527">
        <w:rPr>
          <w:rFonts w:ascii="Courier New" w:eastAsia="Times New Roman" w:hAnsi="Courier New" w:cs="Courier New"/>
          <w:shd w:val="clear" w:color="auto" w:fill="FFFFFF"/>
          <w:lang w:eastAsia="ru-RU"/>
        </w:rPr>
        <w:t xml:space="preserve"> VPN).</w:t>
      </w:r>
      <w:r w:rsidRPr="00187527">
        <w:rPr>
          <w:rFonts w:ascii="Courier New" w:eastAsia="Times New Roman" w:hAnsi="Courier New" w:cs="Courier New"/>
          <w:lang w:eastAsia="ru-RU"/>
        </w:rPr>
        <w:br/>
      </w:r>
      <w:r w:rsidRPr="00187527">
        <w:rPr>
          <w:rFonts w:ascii="Courier New" w:eastAsia="Times New Roman" w:hAnsi="Courier New" w:cs="Courier New"/>
          <w:shd w:val="clear" w:color="auto" w:fill="FFFFFF"/>
          <w:lang w:eastAsia="ru-RU"/>
        </w:rPr>
        <w:t>2. VPN с удалённым доступом (Remote Access VPN).</w:t>
      </w:r>
      <w:r w:rsidRPr="00187527">
        <w:rPr>
          <w:rFonts w:ascii="Courier New" w:eastAsia="Times New Roman" w:hAnsi="Courier New" w:cs="Courier New"/>
          <w:lang w:eastAsia="ru-RU"/>
        </w:rPr>
        <w:br/>
      </w:r>
      <w:r w:rsidRPr="00187527">
        <w:rPr>
          <w:rFonts w:ascii="Courier New" w:eastAsia="Times New Roman" w:hAnsi="Courier New" w:cs="Courier New"/>
          <w:shd w:val="clear" w:color="auto" w:fill="FFFFFF"/>
          <w:lang w:eastAsia="ru-RU"/>
        </w:rPr>
        <w:t>3. Межкорпоративные VPN (</w:t>
      </w:r>
      <w:proofErr w:type="spellStart"/>
      <w:r w:rsidRPr="00187527">
        <w:rPr>
          <w:rFonts w:ascii="Courier New" w:eastAsia="Times New Roman" w:hAnsi="Courier New" w:cs="Courier New"/>
          <w:shd w:val="clear" w:color="auto" w:fill="FFFFFF"/>
          <w:lang w:eastAsia="ru-RU"/>
        </w:rPr>
        <w:t>Extranet</w:t>
      </w:r>
      <w:proofErr w:type="spellEnd"/>
      <w:r w:rsidRPr="00187527">
        <w:rPr>
          <w:rFonts w:ascii="Courier New" w:eastAsia="Times New Roman" w:hAnsi="Courier New" w:cs="Courier New"/>
          <w:shd w:val="clear" w:color="auto" w:fill="FFFFFF"/>
          <w:lang w:eastAsia="ru-RU"/>
        </w:rPr>
        <w:t xml:space="preserve"> VPN).</w:t>
      </w:r>
      <w:r w:rsidRPr="00187527">
        <w:rPr>
          <w:rFonts w:ascii="Courier New" w:eastAsia="Times New Roman" w:hAnsi="Courier New" w:cs="Courier New"/>
          <w:lang w:eastAsia="ru-RU"/>
        </w:rPr>
        <w:br/>
      </w:r>
      <w:r w:rsidRPr="00187527">
        <w:rPr>
          <w:rFonts w:ascii="Courier New" w:eastAsia="Times New Roman" w:hAnsi="Courier New" w:cs="Courier New"/>
          <w:shd w:val="clear" w:color="auto" w:fill="FFFFFF"/>
          <w:lang w:eastAsia="ru-RU"/>
        </w:rPr>
        <w:t>Классификация VPN по способу технической реализации</w:t>
      </w:r>
      <w:r w:rsidRPr="00187527">
        <w:rPr>
          <w:rFonts w:ascii="Courier New" w:eastAsia="Times New Roman" w:hAnsi="Courier New" w:cs="Courier New"/>
          <w:lang w:eastAsia="ru-RU"/>
        </w:rPr>
        <w:br/>
      </w:r>
      <w:r w:rsidRPr="00187527">
        <w:rPr>
          <w:rFonts w:ascii="Courier New" w:eastAsia="Times New Roman" w:hAnsi="Courier New" w:cs="Courier New"/>
          <w:shd w:val="clear" w:color="auto" w:fill="FFFFFF"/>
          <w:lang w:eastAsia="ru-RU"/>
        </w:rPr>
        <w:t>Конфигурация и характеристики виртуальной частной сети во многом определяются типом применяемых VPN-устройств.</w:t>
      </w:r>
      <w:r w:rsidRPr="00187527">
        <w:rPr>
          <w:rFonts w:ascii="Courier New" w:eastAsia="Times New Roman" w:hAnsi="Courier New" w:cs="Courier New"/>
          <w:lang w:eastAsia="ru-RU"/>
        </w:rPr>
        <w:br/>
      </w:r>
      <w:r w:rsidRPr="00187527">
        <w:rPr>
          <w:rFonts w:ascii="Courier New" w:eastAsia="Times New Roman" w:hAnsi="Courier New" w:cs="Courier New"/>
          <w:shd w:val="clear" w:color="auto" w:fill="FFFFFF"/>
          <w:lang w:eastAsia="ru-RU"/>
        </w:rPr>
        <w:t>По способу технической реализации различают VPN на основе:</w:t>
      </w:r>
    </w:p>
    <w:p w14:paraId="6BBBAB6C" w14:textId="77777777" w:rsidR="00187527" w:rsidRPr="00187527" w:rsidRDefault="00187527" w:rsidP="00187527">
      <w:pPr>
        <w:spacing w:line="240" w:lineRule="auto"/>
        <w:rPr>
          <w:rFonts w:ascii="Courier New" w:eastAsia="Times New Roman" w:hAnsi="Courier New" w:cs="Courier New"/>
          <w:lang w:eastAsia="ru-RU"/>
        </w:rPr>
      </w:pPr>
      <w:r w:rsidRPr="00187527">
        <w:rPr>
          <w:rFonts w:ascii="Courier New" w:eastAsia="Times New Roman" w:hAnsi="Courier New" w:cs="Courier New"/>
          <w:lang w:eastAsia="ru-RU"/>
        </w:rPr>
        <w:t>маршрутизаторов;</w:t>
      </w:r>
    </w:p>
    <w:p w14:paraId="19AC2F32" w14:textId="77777777" w:rsidR="00187527" w:rsidRPr="00187527" w:rsidRDefault="00187527" w:rsidP="00187527">
      <w:pPr>
        <w:spacing w:line="240" w:lineRule="auto"/>
        <w:rPr>
          <w:rFonts w:ascii="Courier New" w:eastAsia="Times New Roman" w:hAnsi="Courier New" w:cs="Courier New"/>
          <w:lang w:eastAsia="ru-RU"/>
        </w:rPr>
      </w:pPr>
      <w:r w:rsidRPr="00187527">
        <w:rPr>
          <w:rFonts w:ascii="Courier New" w:eastAsia="Times New Roman" w:hAnsi="Courier New" w:cs="Courier New"/>
          <w:lang w:eastAsia="ru-RU"/>
        </w:rPr>
        <w:t>межсетевых экранов;</w:t>
      </w:r>
    </w:p>
    <w:p w14:paraId="7D9B466F" w14:textId="77777777" w:rsidR="00187527" w:rsidRPr="00187527" w:rsidRDefault="00187527" w:rsidP="00187527">
      <w:pPr>
        <w:spacing w:line="240" w:lineRule="auto"/>
        <w:rPr>
          <w:rFonts w:ascii="Courier New" w:eastAsia="Times New Roman" w:hAnsi="Courier New" w:cs="Courier New"/>
          <w:lang w:eastAsia="ru-RU"/>
        </w:rPr>
      </w:pPr>
      <w:r w:rsidRPr="00187527">
        <w:rPr>
          <w:rFonts w:ascii="Courier New" w:eastAsia="Times New Roman" w:hAnsi="Courier New" w:cs="Courier New"/>
          <w:lang w:eastAsia="ru-RU"/>
        </w:rPr>
        <w:t>программных решений;</w:t>
      </w:r>
    </w:p>
    <w:p w14:paraId="48EA1625" w14:textId="77777777" w:rsidR="00187527" w:rsidRPr="00187527" w:rsidRDefault="00187527" w:rsidP="00187527">
      <w:pPr>
        <w:spacing w:line="240" w:lineRule="auto"/>
        <w:rPr>
          <w:rFonts w:ascii="Courier New" w:eastAsia="Times New Roman" w:hAnsi="Courier New" w:cs="Courier New"/>
          <w:lang w:eastAsia="ru-RU"/>
        </w:rPr>
      </w:pPr>
      <w:r w:rsidRPr="00187527">
        <w:rPr>
          <w:rFonts w:ascii="Courier New" w:eastAsia="Times New Roman" w:hAnsi="Courier New" w:cs="Courier New"/>
          <w:lang w:eastAsia="ru-RU"/>
        </w:rPr>
        <w:t xml:space="preserve">специализированных аппаратных средств со встроенными </w:t>
      </w:r>
      <w:proofErr w:type="spellStart"/>
      <w:r w:rsidRPr="00187527">
        <w:rPr>
          <w:rFonts w:ascii="Courier New" w:eastAsia="Times New Roman" w:hAnsi="Courier New" w:cs="Courier New"/>
          <w:lang w:eastAsia="ru-RU"/>
        </w:rPr>
        <w:t>шифропроцессорами</w:t>
      </w:r>
      <w:proofErr w:type="spellEnd"/>
      <w:r w:rsidRPr="00187527">
        <w:rPr>
          <w:rFonts w:ascii="Courier New" w:eastAsia="Times New Roman" w:hAnsi="Courier New" w:cs="Courier New"/>
          <w:lang w:eastAsia="ru-RU"/>
        </w:rPr>
        <w:t>.</w:t>
      </w:r>
    </w:p>
    <w:p w14:paraId="7187414B" w14:textId="1D2B9693" w:rsidR="00601B75" w:rsidRDefault="00601B7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C3C3702" w14:textId="315D54E5" w:rsidR="00187527" w:rsidRPr="00557632" w:rsidRDefault="00601B75" w:rsidP="00601B75">
      <w:pPr>
        <w:pStyle w:val="a5"/>
        <w:numPr>
          <w:ilvl w:val="0"/>
          <w:numId w:val="11"/>
        </w:numPr>
        <w:spacing w:line="240" w:lineRule="auto"/>
        <w:rPr>
          <w:rFonts w:asciiTheme="majorHAnsi" w:hAnsiTheme="majorHAnsi" w:cstheme="majorHAnsi"/>
        </w:rPr>
      </w:pPr>
      <w:r w:rsidRPr="00557632">
        <w:rPr>
          <w:rFonts w:asciiTheme="majorHAnsi" w:hAnsiTheme="majorHAnsi" w:cstheme="majorHAnsi"/>
          <w:color w:val="000000"/>
          <w:shd w:val="clear" w:color="auto" w:fill="FFFFFF"/>
        </w:rPr>
        <w:lastRenderedPageBreak/>
        <w:t>Получение доступа к компьютеру, сети или файлам из удалённого места с использованием сетевых технологий называется:</w:t>
      </w:r>
    </w:p>
    <w:p w14:paraId="648EA3DD" w14:textId="208A54E8" w:rsidR="00601B75" w:rsidRPr="00557632" w:rsidRDefault="00770041" w:rsidP="00601B75">
      <w:pPr>
        <w:pStyle w:val="a5"/>
        <w:numPr>
          <w:ilvl w:val="1"/>
          <w:numId w:val="11"/>
        </w:numPr>
        <w:spacing w:line="240" w:lineRule="auto"/>
        <w:rPr>
          <w:rFonts w:asciiTheme="majorHAnsi" w:hAnsiTheme="majorHAnsi" w:cstheme="majorHAnsi"/>
        </w:rPr>
      </w:pPr>
      <w:r w:rsidRPr="00557632">
        <w:rPr>
          <w:rFonts w:asciiTheme="majorHAnsi" w:hAnsiTheme="majorHAnsi" w:cstheme="majorHAnsi"/>
        </w:rPr>
        <w:t>Дистанционный доступ</w:t>
      </w:r>
    </w:p>
    <w:p w14:paraId="75E809C4" w14:textId="2DA90D55" w:rsidR="00770041" w:rsidRPr="006B1F26" w:rsidRDefault="00770041" w:rsidP="00601B75">
      <w:pPr>
        <w:pStyle w:val="a5"/>
        <w:numPr>
          <w:ilvl w:val="1"/>
          <w:numId w:val="11"/>
        </w:numPr>
        <w:spacing w:line="240" w:lineRule="auto"/>
        <w:rPr>
          <w:rFonts w:asciiTheme="majorHAnsi" w:hAnsiTheme="majorHAnsi" w:cstheme="majorHAnsi"/>
          <w:highlight w:val="yellow"/>
        </w:rPr>
      </w:pPr>
      <w:r w:rsidRPr="006B1F26">
        <w:rPr>
          <w:rFonts w:asciiTheme="majorHAnsi" w:hAnsiTheme="majorHAnsi" w:cstheme="majorHAnsi"/>
          <w:highlight w:val="yellow"/>
        </w:rPr>
        <w:t>Удаленный доступ</w:t>
      </w:r>
    </w:p>
    <w:p w14:paraId="497141EE" w14:textId="1FB5A819" w:rsidR="00770041" w:rsidRPr="00557632" w:rsidRDefault="00770041" w:rsidP="00601B75">
      <w:pPr>
        <w:pStyle w:val="a5"/>
        <w:numPr>
          <w:ilvl w:val="1"/>
          <w:numId w:val="11"/>
        </w:numPr>
        <w:spacing w:line="240" w:lineRule="auto"/>
        <w:rPr>
          <w:rFonts w:asciiTheme="majorHAnsi" w:hAnsiTheme="majorHAnsi" w:cstheme="majorHAnsi"/>
        </w:rPr>
      </w:pPr>
      <w:r w:rsidRPr="00557632">
        <w:rPr>
          <w:rFonts w:asciiTheme="majorHAnsi" w:hAnsiTheme="majorHAnsi" w:cstheme="majorHAnsi"/>
        </w:rPr>
        <w:t>Нет верного ответа</w:t>
      </w:r>
    </w:p>
    <w:p w14:paraId="16FE7DEF" w14:textId="77777777" w:rsidR="00770041" w:rsidRPr="00557632" w:rsidRDefault="00770041" w:rsidP="00770041">
      <w:pPr>
        <w:pStyle w:val="a5"/>
        <w:spacing w:line="240" w:lineRule="auto"/>
        <w:ind w:left="1440"/>
        <w:rPr>
          <w:rFonts w:asciiTheme="majorHAnsi" w:hAnsiTheme="majorHAnsi" w:cstheme="majorHAnsi"/>
        </w:rPr>
      </w:pPr>
    </w:p>
    <w:p w14:paraId="4B9591D0" w14:textId="1453019D" w:rsidR="00601B75" w:rsidRPr="00557632" w:rsidRDefault="00601B75" w:rsidP="00601B75">
      <w:pPr>
        <w:pStyle w:val="a5"/>
        <w:numPr>
          <w:ilvl w:val="0"/>
          <w:numId w:val="11"/>
        </w:numPr>
        <w:spacing w:line="240" w:lineRule="auto"/>
        <w:rPr>
          <w:rFonts w:asciiTheme="majorHAnsi" w:hAnsiTheme="majorHAnsi" w:cstheme="majorHAnsi"/>
        </w:rPr>
      </w:pPr>
      <w:r w:rsidRPr="00557632">
        <w:rPr>
          <w:rFonts w:asciiTheme="majorHAnsi" w:hAnsiTheme="majorHAnsi" w:cstheme="majorHAnsi"/>
          <w:color w:val="000000"/>
          <w:shd w:val="clear" w:color="auto" w:fill="FFFFFF"/>
        </w:rPr>
        <w:t>Процесс передачи данных по сети путём установления временного канала связи.</w:t>
      </w:r>
    </w:p>
    <w:p w14:paraId="2111A59C" w14:textId="48B8CA37" w:rsidR="00770041" w:rsidRPr="00557632" w:rsidRDefault="00770041" w:rsidP="00770041">
      <w:pPr>
        <w:pStyle w:val="a5"/>
        <w:numPr>
          <w:ilvl w:val="1"/>
          <w:numId w:val="11"/>
        </w:numPr>
        <w:spacing w:line="240" w:lineRule="auto"/>
        <w:rPr>
          <w:rFonts w:asciiTheme="majorHAnsi" w:hAnsiTheme="majorHAnsi" w:cstheme="majorHAnsi"/>
        </w:rPr>
      </w:pPr>
      <w:r w:rsidRPr="00557632">
        <w:rPr>
          <w:rFonts w:asciiTheme="majorHAnsi" w:hAnsiTheme="majorHAnsi" w:cstheme="majorHAnsi"/>
        </w:rPr>
        <w:t>Комьюнити</w:t>
      </w:r>
    </w:p>
    <w:p w14:paraId="7432753F" w14:textId="581730AA" w:rsidR="00770041" w:rsidRPr="00557632" w:rsidRDefault="00770041" w:rsidP="00770041">
      <w:pPr>
        <w:pStyle w:val="a5"/>
        <w:numPr>
          <w:ilvl w:val="1"/>
          <w:numId w:val="11"/>
        </w:numPr>
        <w:spacing w:line="240" w:lineRule="auto"/>
        <w:rPr>
          <w:rFonts w:asciiTheme="majorHAnsi" w:hAnsiTheme="majorHAnsi" w:cstheme="majorHAnsi"/>
        </w:rPr>
      </w:pPr>
      <w:r w:rsidRPr="00557632">
        <w:rPr>
          <w:rFonts w:asciiTheme="majorHAnsi" w:hAnsiTheme="majorHAnsi" w:cstheme="majorHAnsi"/>
        </w:rPr>
        <w:t>Коммуникация</w:t>
      </w:r>
    </w:p>
    <w:p w14:paraId="51005A00" w14:textId="2111B385" w:rsidR="00770041" w:rsidRPr="006B1F26" w:rsidRDefault="00770041" w:rsidP="00770041">
      <w:pPr>
        <w:pStyle w:val="a5"/>
        <w:numPr>
          <w:ilvl w:val="1"/>
          <w:numId w:val="11"/>
        </w:numPr>
        <w:spacing w:line="240" w:lineRule="auto"/>
        <w:rPr>
          <w:rFonts w:asciiTheme="majorHAnsi" w:hAnsiTheme="majorHAnsi" w:cstheme="majorHAnsi"/>
          <w:highlight w:val="yellow"/>
        </w:rPr>
      </w:pPr>
      <w:r w:rsidRPr="006B1F26">
        <w:rPr>
          <w:rFonts w:asciiTheme="majorHAnsi" w:hAnsiTheme="majorHAnsi" w:cstheme="majorHAnsi"/>
          <w:highlight w:val="yellow"/>
        </w:rPr>
        <w:t>Коммутация</w:t>
      </w:r>
    </w:p>
    <w:p w14:paraId="2E070E4B" w14:textId="77777777" w:rsidR="00770041" w:rsidRPr="00557632" w:rsidRDefault="00770041" w:rsidP="00770041">
      <w:pPr>
        <w:pStyle w:val="a5"/>
        <w:spacing w:line="240" w:lineRule="auto"/>
        <w:ind w:left="1440"/>
        <w:rPr>
          <w:rFonts w:asciiTheme="majorHAnsi" w:hAnsiTheme="majorHAnsi" w:cstheme="majorHAnsi"/>
        </w:rPr>
      </w:pPr>
    </w:p>
    <w:p w14:paraId="4F718D8B" w14:textId="1A152F4E" w:rsidR="00601B75" w:rsidRPr="00557632" w:rsidRDefault="00601B75" w:rsidP="00601B75">
      <w:pPr>
        <w:pStyle w:val="a5"/>
        <w:numPr>
          <w:ilvl w:val="0"/>
          <w:numId w:val="11"/>
        </w:numPr>
        <w:spacing w:line="240" w:lineRule="auto"/>
        <w:rPr>
          <w:rFonts w:asciiTheme="majorHAnsi" w:hAnsiTheme="majorHAnsi" w:cstheme="majorHAnsi"/>
        </w:rPr>
      </w:pPr>
      <w:r w:rsidRPr="00557632">
        <w:rPr>
          <w:rFonts w:asciiTheme="majorHAnsi" w:hAnsiTheme="majorHAnsi" w:cstheme="majorHAnsi"/>
          <w:color w:val="000000"/>
          <w:shd w:val="clear" w:color="auto" w:fill="FFFFFF"/>
        </w:rPr>
        <w:t>При каком методе коммутации доступ к линии связи предоставляется на определённый временной интервал, называемый временным слотом?</w:t>
      </w:r>
    </w:p>
    <w:p w14:paraId="6FF76503" w14:textId="52764A5D" w:rsidR="00601B75" w:rsidRPr="00557632" w:rsidRDefault="00770041" w:rsidP="00601B75">
      <w:pPr>
        <w:pStyle w:val="a5"/>
        <w:numPr>
          <w:ilvl w:val="1"/>
          <w:numId w:val="11"/>
        </w:numPr>
        <w:spacing w:line="240" w:lineRule="auto"/>
        <w:rPr>
          <w:rFonts w:asciiTheme="majorHAnsi" w:hAnsiTheme="majorHAnsi" w:cstheme="majorHAnsi"/>
        </w:rPr>
      </w:pPr>
      <w:r w:rsidRPr="00557632">
        <w:rPr>
          <w:rFonts w:asciiTheme="majorHAnsi" w:hAnsiTheme="majorHAnsi" w:cstheme="majorHAnsi"/>
        </w:rPr>
        <w:t>Линия связи с коммутацией пакетов</w:t>
      </w:r>
    </w:p>
    <w:p w14:paraId="1F0FA3AF" w14:textId="7CE188C0" w:rsidR="00770041" w:rsidRPr="00557632" w:rsidRDefault="00770041" w:rsidP="00601B75">
      <w:pPr>
        <w:pStyle w:val="a5"/>
        <w:numPr>
          <w:ilvl w:val="1"/>
          <w:numId w:val="11"/>
        </w:numPr>
        <w:spacing w:line="240" w:lineRule="auto"/>
        <w:rPr>
          <w:rFonts w:asciiTheme="majorHAnsi" w:hAnsiTheme="majorHAnsi" w:cstheme="majorHAnsi"/>
        </w:rPr>
      </w:pPr>
      <w:r w:rsidRPr="00557632">
        <w:rPr>
          <w:rFonts w:asciiTheme="majorHAnsi" w:hAnsiTheme="majorHAnsi" w:cstheme="majorHAnsi"/>
        </w:rPr>
        <w:t>Виртуальная частная сеть</w:t>
      </w:r>
    </w:p>
    <w:p w14:paraId="7348294E" w14:textId="0904350C" w:rsidR="00770041" w:rsidRPr="006B1F26" w:rsidRDefault="00770041" w:rsidP="00601B75">
      <w:pPr>
        <w:pStyle w:val="a5"/>
        <w:numPr>
          <w:ilvl w:val="1"/>
          <w:numId w:val="11"/>
        </w:numPr>
        <w:spacing w:line="240" w:lineRule="auto"/>
        <w:rPr>
          <w:rFonts w:asciiTheme="majorHAnsi" w:hAnsiTheme="majorHAnsi" w:cstheme="majorHAnsi"/>
          <w:highlight w:val="yellow"/>
        </w:rPr>
      </w:pPr>
      <w:r w:rsidRPr="006B1F26">
        <w:rPr>
          <w:rFonts w:asciiTheme="majorHAnsi" w:hAnsiTheme="majorHAnsi" w:cstheme="majorHAnsi"/>
          <w:highlight w:val="yellow"/>
        </w:rPr>
        <w:t>Линия связи с коммутацией временного слота</w:t>
      </w:r>
    </w:p>
    <w:p w14:paraId="0173D3F2" w14:textId="77777777" w:rsidR="00770041" w:rsidRPr="00557632" w:rsidRDefault="00770041" w:rsidP="00770041">
      <w:pPr>
        <w:pStyle w:val="a5"/>
        <w:spacing w:line="240" w:lineRule="auto"/>
        <w:ind w:left="1440"/>
        <w:rPr>
          <w:rFonts w:asciiTheme="majorHAnsi" w:hAnsiTheme="majorHAnsi" w:cstheme="majorHAnsi"/>
        </w:rPr>
      </w:pPr>
    </w:p>
    <w:p w14:paraId="03095EEF" w14:textId="4162377C" w:rsidR="00601B75" w:rsidRPr="00557632" w:rsidRDefault="00601B75" w:rsidP="00601B75">
      <w:pPr>
        <w:pStyle w:val="a5"/>
        <w:numPr>
          <w:ilvl w:val="0"/>
          <w:numId w:val="11"/>
        </w:numPr>
        <w:spacing w:line="240" w:lineRule="auto"/>
        <w:rPr>
          <w:rFonts w:asciiTheme="majorHAnsi" w:hAnsiTheme="majorHAnsi" w:cstheme="majorHAnsi"/>
        </w:rPr>
      </w:pPr>
      <w:r w:rsidRPr="00557632">
        <w:rPr>
          <w:rFonts w:asciiTheme="majorHAnsi" w:hAnsiTheme="majorHAnsi" w:cstheme="majorHAnsi"/>
          <w:color w:val="000000"/>
          <w:shd w:val="clear" w:color="auto" w:fill="FFFFFF"/>
        </w:rPr>
        <w:t>При каком методе коммутации данные разделяются на пакеты и передаются через сеть независимо друг от друга?</w:t>
      </w:r>
    </w:p>
    <w:p w14:paraId="7D797B68" w14:textId="181712F0" w:rsidR="00770041" w:rsidRPr="006B1F26" w:rsidRDefault="00770041" w:rsidP="00770041">
      <w:pPr>
        <w:pStyle w:val="a5"/>
        <w:numPr>
          <w:ilvl w:val="1"/>
          <w:numId w:val="11"/>
        </w:numPr>
        <w:spacing w:line="240" w:lineRule="auto"/>
        <w:rPr>
          <w:rFonts w:asciiTheme="majorHAnsi" w:hAnsiTheme="majorHAnsi" w:cstheme="majorHAnsi"/>
          <w:highlight w:val="yellow"/>
        </w:rPr>
      </w:pPr>
      <w:r w:rsidRPr="006B1F26">
        <w:rPr>
          <w:rFonts w:asciiTheme="majorHAnsi" w:hAnsiTheme="majorHAnsi" w:cstheme="majorHAnsi"/>
          <w:highlight w:val="yellow"/>
        </w:rPr>
        <w:t>Линия связи с коммутацией пакетов</w:t>
      </w:r>
    </w:p>
    <w:p w14:paraId="38803C38" w14:textId="77777777" w:rsidR="00770041" w:rsidRPr="00557632" w:rsidRDefault="00770041" w:rsidP="00770041">
      <w:pPr>
        <w:pStyle w:val="a5"/>
        <w:numPr>
          <w:ilvl w:val="1"/>
          <w:numId w:val="11"/>
        </w:numPr>
        <w:spacing w:line="240" w:lineRule="auto"/>
        <w:rPr>
          <w:rFonts w:asciiTheme="majorHAnsi" w:hAnsiTheme="majorHAnsi" w:cstheme="majorHAnsi"/>
        </w:rPr>
      </w:pPr>
      <w:r w:rsidRPr="00557632">
        <w:rPr>
          <w:rFonts w:asciiTheme="majorHAnsi" w:hAnsiTheme="majorHAnsi" w:cstheme="majorHAnsi"/>
        </w:rPr>
        <w:t>Линия связи с коммутацией пакетов</w:t>
      </w:r>
    </w:p>
    <w:p w14:paraId="37742342" w14:textId="25293ABF" w:rsidR="00770041" w:rsidRPr="00557632" w:rsidRDefault="00770041" w:rsidP="00601B75">
      <w:pPr>
        <w:pStyle w:val="a5"/>
        <w:numPr>
          <w:ilvl w:val="1"/>
          <w:numId w:val="11"/>
        </w:numPr>
        <w:spacing w:line="240" w:lineRule="auto"/>
        <w:rPr>
          <w:rFonts w:asciiTheme="majorHAnsi" w:hAnsiTheme="majorHAnsi" w:cstheme="majorHAnsi"/>
        </w:rPr>
      </w:pPr>
      <w:r w:rsidRPr="00557632">
        <w:rPr>
          <w:rFonts w:asciiTheme="majorHAnsi" w:hAnsiTheme="majorHAnsi" w:cstheme="majorHAnsi"/>
        </w:rPr>
        <w:t>Виртуальная частная сеть</w:t>
      </w:r>
    </w:p>
    <w:p w14:paraId="39BF6F81" w14:textId="77777777" w:rsidR="00770041" w:rsidRPr="00557632" w:rsidRDefault="00770041" w:rsidP="00770041">
      <w:pPr>
        <w:pStyle w:val="a5"/>
        <w:spacing w:line="240" w:lineRule="auto"/>
        <w:ind w:left="1440"/>
        <w:rPr>
          <w:rFonts w:asciiTheme="majorHAnsi" w:hAnsiTheme="majorHAnsi" w:cstheme="majorHAnsi"/>
        </w:rPr>
      </w:pPr>
    </w:p>
    <w:p w14:paraId="70854147" w14:textId="00EB238C" w:rsidR="00601B75" w:rsidRPr="00557632" w:rsidRDefault="00601B75" w:rsidP="00601B75">
      <w:pPr>
        <w:pStyle w:val="a5"/>
        <w:numPr>
          <w:ilvl w:val="0"/>
          <w:numId w:val="11"/>
        </w:numPr>
        <w:spacing w:line="240" w:lineRule="auto"/>
        <w:rPr>
          <w:rFonts w:asciiTheme="majorHAnsi" w:hAnsiTheme="majorHAnsi" w:cstheme="majorHAnsi"/>
        </w:rPr>
      </w:pPr>
      <w:r w:rsidRPr="00557632">
        <w:rPr>
          <w:rFonts w:asciiTheme="majorHAnsi" w:hAnsiTheme="majorHAnsi" w:cstheme="majorHAnsi"/>
          <w:color w:val="000000"/>
          <w:shd w:val="clear" w:color="auto" w:fill="FFFFFF"/>
        </w:rPr>
        <w:t>Выберите все составляющие, которые являются базой для создания безопасного и зашифрованного канала связи через общественные сети:</w:t>
      </w:r>
    </w:p>
    <w:p w14:paraId="4A3BDC64" w14:textId="3E057351" w:rsidR="00601B75" w:rsidRPr="006B1F26" w:rsidRDefault="00770041" w:rsidP="00601B75">
      <w:pPr>
        <w:pStyle w:val="a5"/>
        <w:numPr>
          <w:ilvl w:val="1"/>
          <w:numId w:val="11"/>
        </w:numPr>
        <w:spacing w:line="240" w:lineRule="auto"/>
        <w:rPr>
          <w:rFonts w:asciiTheme="majorHAnsi" w:hAnsiTheme="majorHAnsi" w:cstheme="majorHAnsi"/>
          <w:highlight w:val="yellow"/>
        </w:rPr>
      </w:pPr>
      <w:r w:rsidRPr="006B1F26">
        <w:rPr>
          <w:rFonts w:asciiTheme="majorHAnsi" w:hAnsiTheme="majorHAnsi" w:cstheme="majorHAnsi"/>
          <w:highlight w:val="yellow"/>
        </w:rPr>
        <w:t>Шифрование</w:t>
      </w:r>
    </w:p>
    <w:p w14:paraId="128C62E3" w14:textId="7E37F1DD" w:rsidR="00770041" w:rsidRPr="006B1F26" w:rsidRDefault="00770041" w:rsidP="00601B75">
      <w:pPr>
        <w:pStyle w:val="a5"/>
        <w:numPr>
          <w:ilvl w:val="1"/>
          <w:numId w:val="11"/>
        </w:numPr>
        <w:spacing w:line="240" w:lineRule="auto"/>
        <w:rPr>
          <w:rFonts w:asciiTheme="majorHAnsi" w:hAnsiTheme="majorHAnsi" w:cstheme="majorHAnsi"/>
          <w:highlight w:val="yellow"/>
        </w:rPr>
      </w:pPr>
      <w:r w:rsidRPr="006B1F26">
        <w:rPr>
          <w:rFonts w:asciiTheme="majorHAnsi" w:hAnsiTheme="majorHAnsi" w:cstheme="majorHAnsi"/>
          <w:highlight w:val="yellow"/>
        </w:rPr>
        <w:t>Аутентификация</w:t>
      </w:r>
    </w:p>
    <w:p w14:paraId="4F43BF97" w14:textId="0614A052" w:rsidR="00770041" w:rsidRPr="006B1F26" w:rsidRDefault="00770041" w:rsidP="00601B75">
      <w:pPr>
        <w:pStyle w:val="a5"/>
        <w:numPr>
          <w:ilvl w:val="1"/>
          <w:numId w:val="11"/>
        </w:numPr>
        <w:spacing w:line="240" w:lineRule="auto"/>
        <w:rPr>
          <w:rFonts w:asciiTheme="majorHAnsi" w:hAnsiTheme="majorHAnsi" w:cstheme="majorHAnsi"/>
          <w:highlight w:val="yellow"/>
        </w:rPr>
      </w:pPr>
      <w:r w:rsidRPr="006B1F26">
        <w:rPr>
          <w:rFonts w:asciiTheme="majorHAnsi" w:hAnsiTheme="majorHAnsi" w:cstheme="majorHAnsi"/>
          <w:highlight w:val="yellow"/>
        </w:rPr>
        <w:t>Туннелирование</w:t>
      </w:r>
    </w:p>
    <w:p w14:paraId="08A0295D" w14:textId="42A1D864" w:rsidR="00770041" w:rsidRPr="00557632" w:rsidRDefault="00770041" w:rsidP="00601B75">
      <w:pPr>
        <w:pStyle w:val="a5"/>
        <w:numPr>
          <w:ilvl w:val="1"/>
          <w:numId w:val="11"/>
        </w:numPr>
        <w:spacing w:line="240" w:lineRule="auto"/>
        <w:rPr>
          <w:rFonts w:asciiTheme="majorHAnsi" w:hAnsiTheme="majorHAnsi" w:cstheme="majorHAnsi"/>
        </w:rPr>
      </w:pPr>
      <w:r w:rsidRPr="00557632">
        <w:rPr>
          <w:rFonts w:asciiTheme="majorHAnsi" w:hAnsiTheme="majorHAnsi" w:cstheme="majorHAnsi"/>
        </w:rPr>
        <w:t>Декодирование</w:t>
      </w:r>
    </w:p>
    <w:p w14:paraId="2E8DC3FF" w14:textId="77777777" w:rsidR="00770041" w:rsidRPr="00557632" w:rsidRDefault="00770041" w:rsidP="00770041">
      <w:pPr>
        <w:pStyle w:val="a5"/>
        <w:spacing w:line="240" w:lineRule="auto"/>
        <w:ind w:left="1440"/>
        <w:rPr>
          <w:rFonts w:asciiTheme="majorHAnsi" w:hAnsiTheme="majorHAnsi" w:cstheme="majorHAnsi"/>
        </w:rPr>
      </w:pPr>
    </w:p>
    <w:p w14:paraId="60993C34" w14:textId="647727B9" w:rsidR="00601B75" w:rsidRPr="00557632" w:rsidRDefault="00601B75" w:rsidP="00601B75">
      <w:pPr>
        <w:pStyle w:val="a5"/>
        <w:numPr>
          <w:ilvl w:val="0"/>
          <w:numId w:val="11"/>
        </w:numPr>
        <w:spacing w:line="240" w:lineRule="auto"/>
        <w:rPr>
          <w:rFonts w:asciiTheme="majorHAnsi" w:hAnsiTheme="majorHAnsi" w:cstheme="majorHAnsi"/>
        </w:rPr>
      </w:pPr>
      <w:r w:rsidRPr="00557632">
        <w:rPr>
          <w:rFonts w:asciiTheme="majorHAnsi" w:hAnsiTheme="majorHAnsi" w:cstheme="majorHAnsi"/>
          <w:color w:val="000000"/>
          <w:shd w:val="clear" w:color="auto" w:fill="FFFFFF"/>
        </w:rPr>
        <w:t>Как называется механизм, который создаёт виртуальный «туннель» между отправителем и получателем данных в рамках общедоступной сети?</w:t>
      </w:r>
    </w:p>
    <w:p w14:paraId="7007FBEF" w14:textId="77777777" w:rsidR="00185603" w:rsidRPr="00557632" w:rsidRDefault="00185603" w:rsidP="00185603">
      <w:pPr>
        <w:pStyle w:val="a5"/>
        <w:numPr>
          <w:ilvl w:val="1"/>
          <w:numId w:val="11"/>
        </w:numPr>
        <w:spacing w:line="240" w:lineRule="auto"/>
        <w:rPr>
          <w:rFonts w:asciiTheme="majorHAnsi" w:hAnsiTheme="majorHAnsi" w:cstheme="majorHAnsi"/>
        </w:rPr>
      </w:pPr>
      <w:r w:rsidRPr="00557632">
        <w:rPr>
          <w:rFonts w:asciiTheme="majorHAnsi" w:hAnsiTheme="majorHAnsi" w:cstheme="majorHAnsi"/>
        </w:rPr>
        <w:t>Шифрование</w:t>
      </w:r>
    </w:p>
    <w:p w14:paraId="7D58E2F3" w14:textId="77777777" w:rsidR="00185603" w:rsidRPr="00557632" w:rsidRDefault="00185603" w:rsidP="00185603">
      <w:pPr>
        <w:pStyle w:val="a5"/>
        <w:numPr>
          <w:ilvl w:val="1"/>
          <w:numId w:val="11"/>
        </w:numPr>
        <w:spacing w:line="240" w:lineRule="auto"/>
        <w:rPr>
          <w:rFonts w:asciiTheme="majorHAnsi" w:hAnsiTheme="majorHAnsi" w:cstheme="majorHAnsi"/>
        </w:rPr>
      </w:pPr>
      <w:r w:rsidRPr="00557632">
        <w:rPr>
          <w:rFonts w:asciiTheme="majorHAnsi" w:hAnsiTheme="majorHAnsi" w:cstheme="majorHAnsi"/>
        </w:rPr>
        <w:t>Аутентификация</w:t>
      </w:r>
    </w:p>
    <w:p w14:paraId="56079078" w14:textId="77777777" w:rsidR="00185603" w:rsidRPr="006B1F26" w:rsidRDefault="00185603" w:rsidP="00185603">
      <w:pPr>
        <w:pStyle w:val="a5"/>
        <w:numPr>
          <w:ilvl w:val="1"/>
          <w:numId w:val="11"/>
        </w:numPr>
        <w:spacing w:line="240" w:lineRule="auto"/>
        <w:rPr>
          <w:rFonts w:asciiTheme="majorHAnsi" w:hAnsiTheme="majorHAnsi" w:cstheme="majorHAnsi"/>
          <w:highlight w:val="yellow"/>
        </w:rPr>
      </w:pPr>
      <w:r w:rsidRPr="006B1F26">
        <w:rPr>
          <w:rFonts w:asciiTheme="majorHAnsi" w:hAnsiTheme="majorHAnsi" w:cstheme="majorHAnsi"/>
          <w:highlight w:val="yellow"/>
        </w:rPr>
        <w:t>Туннелирование</w:t>
      </w:r>
    </w:p>
    <w:p w14:paraId="36652604" w14:textId="77777777" w:rsidR="00601B75" w:rsidRPr="00557632" w:rsidRDefault="00601B75" w:rsidP="00185603">
      <w:pPr>
        <w:pStyle w:val="a5"/>
        <w:spacing w:line="240" w:lineRule="auto"/>
        <w:ind w:left="1440"/>
        <w:rPr>
          <w:rFonts w:asciiTheme="majorHAnsi" w:hAnsiTheme="majorHAnsi" w:cstheme="majorHAnsi"/>
        </w:rPr>
      </w:pPr>
    </w:p>
    <w:p w14:paraId="1726292F" w14:textId="7582CFA7" w:rsidR="00601B75" w:rsidRPr="00557632" w:rsidRDefault="00601B75" w:rsidP="00601B75">
      <w:pPr>
        <w:pStyle w:val="a5"/>
        <w:numPr>
          <w:ilvl w:val="0"/>
          <w:numId w:val="11"/>
        </w:numPr>
        <w:spacing w:line="240" w:lineRule="auto"/>
        <w:rPr>
          <w:rFonts w:asciiTheme="majorHAnsi" w:hAnsiTheme="majorHAnsi" w:cstheme="majorHAnsi"/>
        </w:rPr>
      </w:pPr>
      <w:r w:rsidRPr="00557632">
        <w:rPr>
          <w:rFonts w:asciiTheme="majorHAnsi" w:hAnsiTheme="majorHAnsi" w:cstheme="majorHAnsi"/>
          <w:color w:val="000000"/>
          <w:shd w:val="clear" w:color="auto" w:fill="FFFFFF"/>
        </w:rPr>
        <w:t>Процесс преобразования данных в непонятный для посторонних вид:</w:t>
      </w:r>
    </w:p>
    <w:p w14:paraId="1D128316" w14:textId="77777777" w:rsidR="00185603" w:rsidRPr="006B1F26" w:rsidRDefault="00185603" w:rsidP="00185603">
      <w:pPr>
        <w:pStyle w:val="a5"/>
        <w:numPr>
          <w:ilvl w:val="1"/>
          <w:numId w:val="11"/>
        </w:numPr>
        <w:spacing w:line="240" w:lineRule="auto"/>
        <w:rPr>
          <w:rFonts w:asciiTheme="majorHAnsi" w:hAnsiTheme="majorHAnsi" w:cstheme="majorHAnsi"/>
          <w:highlight w:val="yellow"/>
        </w:rPr>
      </w:pPr>
      <w:r w:rsidRPr="006B1F26">
        <w:rPr>
          <w:rFonts w:asciiTheme="majorHAnsi" w:hAnsiTheme="majorHAnsi" w:cstheme="majorHAnsi"/>
          <w:highlight w:val="yellow"/>
        </w:rPr>
        <w:t>Шифрование</w:t>
      </w:r>
    </w:p>
    <w:p w14:paraId="6A3BB02B" w14:textId="77777777" w:rsidR="00185603" w:rsidRPr="00557632" w:rsidRDefault="00185603" w:rsidP="00185603">
      <w:pPr>
        <w:pStyle w:val="a5"/>
        <w:numPr>
          <w:ilvl w:val="1"/>
          <w:numId w:val="11"/>
        </w:numPr>
        <w:spacing w:line="240" w:lineRule="auto"/>
        <w:rPr>
          <w:rFonts w:asciiTheme="majorHAnsi" w:hAnsiTheme="majorHAnsi" w:cstheme="majorHAnsi"/>
        </w:rPr>
      </w:pPr>
      <w:r w:rsidRPr="00557632">
        <w:rPr>
          <w:rFonts w:asciiTheme="majorHAnsi" w:hAnsiTheme="majorHAnsi" w:cstheme="majorHAnsi"/>
        </w:rPr>
        <w:t>Аутентификация</w:t>
      </w:r>
    </w:p>
    <w:p w14:paraId="0EE23EE9" w14:textId="77777777" w:rsidR="00185603" w:rsidRPr="00557632" w:rsidRDefault="00185603" w:rsidP="00185603">
      <w:pPr>
        <w:pStyle w:val="a5"/>
        <w:numPr>
          <w:ilvl w:val="1"/>
          <w:numId w:val="11"/>
        </w:numPr>
        <w:spacing w:line="240" w:lineRule="auto"/>
        <w:rPr>
          <w:rFonts w:asciiTheme="majorHAnsi" w:hAnsiTheme="majorHAnsi" w:cstheme="majorHAnsi"/>
        </w:rPr>
      </w:pPr>
      <w:r w:rsidRPr="00557632">
        <w:rPr>
          <w:rFonts w:asciiTheme="majorHAnsi" w:hAnsiTheme="majorHAnsi" w:cstheme="majorHAnsi"/>
        </w:rPr>
        <w:t>Туннелирование</w:t>
      </w:r>
    </w:p>
    <w:p w14:paraId="288BC2AE" w14:textId="77777777" w:rsidR="00601B75" w:rsidRPr="00557632" w:rsidRDefault="00601B75" w:rsidP="00185603">
      <w:pPr>
        <w:pStyle w:val="a5"/>
        <w:spacing w:line="240" w:lineRule="auto"/>
        <w:ind w:left="1440"/>
        <w:rPr>
          <w:rFonts w:asciiTheme="majorHAnsi" w:hAnsiTheme="majorHAnsi" w:cstheme="majorHAnsi"/>
        </w:rPr>
      </w:pPr>
    </w:p>
    <w:p w14:paraId="4A0FC19F" w14:textId="6170341A" w:rsidR="00601B75" w:rsidRPr="00557632" w:rsidRDefault="00601B75" w:rsidP="00601B75">
      <w:pPr>
        <w:pStyle w:val="a5"/>
        <w:numPr>
          <w:ilvl w:val="0"/>
          <w:numId w:val="11"/>
        </w:numPr>
        <w:spacing w:line="240" w:lineRule="auto"/>
        <w:rPr>
          <w:rFonts w:asciiTheme="majorHAnsi" w:hAnsiTheme="majorHAnsi" w:cstheme="majorHAnsi"/>
        </w:rPr>
      </w:pPr>
      <w:r w:rsidRPr="00557632">
        <w:rPr>
          <w:rFonts w:asciiTheme="majorHAnsi" w:hAnsiTheme="majorHAnsi" w:cstheme="majorHAnsi"/>
          <w:color w:val="000000"/>
          <w:shd w:val="clear" w:color="auto" w:fill="FFFFFF"/>
        </w:rPr>
        <w:t>Процесс проверки подлинности и идентификации пользователей или устройств, имеющих доступ к VPN:</w:t>
      </w:r>
    </w:p>
    <w:p w14:paraId="026156C4" w14:textId="77777777" w:rsidR="00185603" w:rsidRPr="00557632" w:rsidRDefault="00185603" w:rsidP="00185603">
      <w:pPr>
        <w:pStyle w:val="a5"/>
        <w:numPr>
          <w:ilvl w:val="1"/>
          <w:numId w:val="11"/>
        </w:numPr>
        <w:spacing w:line="240" w:lineRule="auto"/>
        <w:rPr>
          <w:rFonts w:asciiTheme="majorHAnsi" w:hAnsiTheme="majorHAnsi" w:cstheme="majorHAnsi"/>
        </w:rPr>
      </w:pPr>
      <w:r w:rsidRPr="00557632">
        <w:rPr>
          <w:rFonts w:asciiTheme="majorHAnsi" w:hAnsiTheme="majorHAnsi" w:cstheme="majorHAnsi"/>
        </w:rPr>
        <w:t>Шифрование</w:t>
      </w:r>
    </w:p>
    <w:p w14:paraId="6B4A4DAE" w14:textId="77777777" w:rsidR="00185603" w:rsidRPr="006B1F26" w:rsidRDefault="00185603" w:rsidP="00185603">
      <w:pPr>
        <w:pStyle w:val="a5"/>
        <w:numPr>
          <w:ilvl w:val="1"/>
          <w:numId w:val="11"/>
        </w:numPr>
        <w:spacing w:line="240" w:lineRule="auto"/>
        <w:rPr>
          <w:rFonts w:asciiTheme="majorHAnsi" w:hAnsiTheme="majorHAnsi" w:cstheme="majorHAnsi"/>
          <w:highlight w:val="yellow"/>
        </w:rPr>
      </w:pPr>
      <w:r w:rsidRPr="006B1F26">
        <w:rPr>
          <w:rFonts w:asciiTheme="majorHAnsi" w:hAnsiTheme="majorHAnsi" w:cstheme="majorHAnsi"/>
          <w:highlight w:val="yellow"/>
        </w:rPr>
        <w:t>Аутентификация</w:t>
      </w:r>
    </w:p>
    <w:p w14:paraId="1C92FA10" w14:textId="77777777" w:rsidR="00185603" w:rsidRPr="00557632" w:rsidRDefault="00185603" w:rsidP="00185603">
      <w:pPr>
        <w:pStyle w:val="a5"/>
        <w:numPr>
          <w:ilvl w:val="1"/>
          <w:numId w:val="11"/>
        </w:numPr>
        <w:spacing w:line="240" w:lineRule="auto"/>
        <w:rPr>
          <w:rFonts w:asciiTheme="majorHAnsi" w:hAnsiTheme="majorHAnsi" w:cstheme="majorHAnsi"/>
        </w:rPr>
      </w:pPr>
      <w:r w:rsidRPr="00557632">
        <w:rPr>
          <w:rFonts w:asciiTheme="majorHAnsi" w:hAnsiTheme="majorHAnsi" w:cstheme="majorHAnsi"/>
        </w:rPr>
        <w:t>Туннелирование</w:t>
      </w:r>
    </w:p>
    <w:p w14:paraId="00BAF662" w14:textId="77777777" w:rsidR="00601B75" w:rsidRPr="00557632" w:rsidRDefault="00601B75" w:rsidP="00185603">
      <w:pPr>
        <w:pStyle w:val="a5"/>
        <w:spacing w:line="240" w:lineRule="auto"/>
        <w:ind w:left="1440"/>
        <w:rPr>
          <w:rFonts w:asciiTheme="majorHAnsi" w:hAnsiTheme="majorHAnsi" w:cstheme="majorHAnsi"/>
        </w:rPr>
      </w:pPr>
    </w:p>
    <w:p w14:paraId="11ADAC54" w14:textId="14B86302" w:rsidR="00601B75" w:rsidRPr="00557632" w:rsidRDefault="00601B75" w:rsidP="00601B75">
      <w:pPr>
        <w:pStyle w:val="a5"/>
        <w:numPr>
          <w:ilvl w:val="0"/>
          <w:numId w:val="11"/>
        </w:numPr>
        <w:spacing w:line="240" w:lineRule="auto"/>
        <w:rPr>
          <w:rFonts w:asciiTheme="majorHAnsi" w:hAnsiTheme="majorHAnsi" w:cstheme="majorHAnsi"/>
        </w:rPr>
      </w:pPr>
      <w:r w:rsidRPr="00557632">
        <w:rPr>
          <w:rFonts w:asciiTheme="majorHAnsi" w:hAnsiTheme="majorHAnsi" w:cstheme="majorHAnsi"/>
          <w:color w:val="000000"/>
          <w:shd w:val="clear" w:color="auto" w:fill="FFFFFF"/>
        </w:rPr>
        <w:t>Выберите все виды виртуальных частных сетей:</w:t>
      </w:r>
    </w:p>
    <w:p w14:paraId="27E77BE8" w14:textId="6D41136A" w:rsidR="00601B75" w:rsidRPr="006B1F26" w:rsidRDefault="00185603" w:rsidP="00601B75">
      <w:pPr>
        <w:pStyle w:val="a5"/>
        <w:numPr>
          <w:ilvl w:val="1"/>
          <w:numId w:val="11"/>
        </w:numPr>
        <w:spacing w:line="240" w:lineRule="auto"/>
        <w:rPr>
          <w:rFonts w:asciiTheme="majorHAnsi" w:hAnsiTheme="majorHAnsi" w:cstheme="majorHAnsi"/>
          <w:highlight w:val="yellow"/>
        </w:rPr>
      </w:pPr>
      <w:r w:rsidRPr="006B1F26">
        <w:rPr>
          <w:rFonts w:asciiTheme="majorHAnsi" w:hAnsiTheme="majorHAnsi" w:cstheme="majorHAnsi"/>
          <w:highlight w:val="yellow"/>
        </w:rPr>
        <w:t>Клиент к сети</w:t>
      </w:r>
    </w:p>
    <w:p w14:paraId="7492BEB1" w14:textId="56CB1782" w:rsidR="00185603" w:rsidRPr="006B1F26" w:rsidRDefault="00185603" w:rsidP="00601B75">
      <w:pPr>
        <w:pStyle w:val="a5"/>
        <w:numPr>
          <w:ilvl w:val="1"/>
          <w:numId w:val="11"/>
        </w:numPr>
        <w:spacing w:line="240" w:lineRule="auto"/>
        <w:rPr>
          <w:rFonts w:asciiTheme="majorHAnsi" w:hAnsiTheme="majorHAnsi" w:cstheme="majorHAnsi"/>
          <w:highlight w:val="yellow"/>
        </w:rPr>
      </w:pPr>
      <w:r w:rsidRPr="006B1F26">
        <w:rPr>
          <w:rFonts w:asciiTheme="majorHAnsi" w:hAnsiTheme="majorHAnsi" w:cstheme="majorHAnsi"/>
          <w:highlight w:val="yellow"/>
        </w:rPr>
        <w:t>Удаленный доступ</w:t>
      </w:r>
    </w:p>
    <w:p w14:paraId="4851B6F5" w14:textId="6650E596" w:rsidR="00185603" w:rsidRPr="006B1F26" w:rsidRDefault="00185603" w:rsidP="00601B75">
      <w:pPr>
        <w:pStyle w:val="a5"/>
        <w:numPr>
          <w:ilvl w:val="1"/>
          <w:numId w:val="11"/>
        </w:numPr>
        <w:spacing w:line="240" w:lineRule="auto"/>
        <w:rPr>
          <w:rFonts w:asciiTheme="majorHAnsi" w:hAnsiTheme="majorHAnsi" w:cstheme="majorHAnsi"/>
          <w:highlight w:val="yellow"/>
        </w:rPr>
      </w:pPr>
      <w:r w:rsidRPr="006B1F26">
        <w:rPr>
          <w:rFonts w:asciiTheme="majorHAnsi" w:hAnsiTheme="majorHAnsi" w:cstheme="majorHAnsi"/>
          <w:highlight w:val="yellow"/>
        </w:rPr>
        <w:t>Сайт к сайту</w:t>
      </w:r>
    </w:p>
    <w:p w14:paraId="48849DAF" w14:textId="53A68D82" w:rsidR="00185603" w:rsidRPr="00557632" w:rsidRDefault="00185603" w:rsidP="00601B75">
      <w:pPr>
        <w:pStyle w:val="a5"/>
        <w:numPr>
          <w:ilvl w:val="1"/>
          <w:numId w:val="11"/>
        </w:numPr>
        <w:spacing w:line="240" w:lineRule="auto"/>
        <w:rPr>
          <w:rFonts w:asciiTheme="majorHAnsi" w:hAnsiTheme="majorHAnsi" w:cstheme="majorHAnsi"/>
        </w:rPr>
      </w:pPr>
      <w:r w:rsidRPr="00557632">
        <w:rPr>
          <w:rFonts w:asciiTheme="majorHAnsi" w:hAnsiTheme="majorHAnsi" w:cstheme="majorHAnsi"/>
        </w:rPr>
        <w:t>Коммуникационный доступ</w:t>
      </w:r>
    </w:p>
    <w:p w14:paraId="378F8F44" w14:textId="77777777" w:rsidR="00185603" w:rsidRPr="00557632" w:rsidRDefault="00185603" w:rsidP="00185603">
      <w:pPr>
        <w:pStyle w:val="a5"/>
        <w:spacing w:line="240" w:lineRule="auto"/>
        <w:ind w:left="1440"/>
        <w:rPr>
          <w:rFonts w:asciiTheme="majorHAnsi" w:hAnsiTheme="majorHAnsi" w:cstheme="majorHAnsi"/>
        </w:rPr>
      </w:pPr>
    </w:p>
    <w:p w14:paraId="289BD0A1" w14:textId="768948E2" w:rsidR="00601B75" w:rsidRPr="00557632" w:rsidRDefault="00601B75" w:rsidP="00601B75">
      <w:pPr>
        <w:pStyle w:val="a5"/>
        <w:numPr>
          <w:ilvl w:val="0"/>
          <w:numId w:val="11"/>
        </w:numPr>
        <w:spacing w:line="240" w:lineRule="auto"/>
        <w:ind w:hanging="436"/>
        <w:rPr>
          <w:rFonts w:asciiTheme="majorHAnsi" w:hAnsiTheme="majorHAnsi" w:cstheme="majorHAnsi"/>
        </w:rPr>
      </w:pPr>
      <w:r w:rsidRPr="00557632">
        <w:rPr>
          <w:rFonts w:asciiTheme="majorHAnsi" w:hAnsiTheme="majorHAnsi" w:cstheme="majorHAnsi"/>
          <w:color w:val="000000"/>
          <w:shd w:val="clear" w:color="auto" w:fill="FFFFFF"/>
        </w:rPr>
        <w:t>Эта архитектура VPN предполагает наличие центрального сервера, к которому подключаются клиенты для получения доступа к ресурсам сети:</w:t>
      </w:r>
    </w:p>
    <w:p w14:paraId="0BBE073E" w14:textId="7E2B1F20" w:rsidR="00601B75" w:rsidRPr="00557632" w:rsidRDefault="00185603" w:rsidP="00601B75">
      <w:pPr>
        <w:pStyle w:val="a5"/>
        <w:numPr>
          <w:ilvl w:val="1"/>
          <w:numId w:val="11"/>
        </w:numPr>
        <w:spacing w:line="240" w:lineRule="auto"/>
        <w:rPr>
          <w:rFonts w:asciiTheme="majorHAnsi" w:hAnsiTheme="majorHAnsi" w:cstheme="majorHAnsi"/>
        </w:rPr>
      </w:pPr>
      <w:r w:rsidRPr="00557632">
        <w:rPr>
          <w:rFonts w:asciiTheme="majorHAnsi" w:hAnsiTheme="majorHAnsi" w:cstheme="majorHAnsi"/>
        </w:rPr>
        <w:t>Оба ответа верны</w:t>
      </w:r>
    </w:p>
    <w:p w14:paraId="57561C77" w14:textId="3F760513" w:rsidR="00185603" w:rsidRPr="006B1F26" w:rsidRDefault="00185603" w:rsidP="00601B75">
      <w:pPr>
        <w:pStyle w:val="a5"/>
        <w:numPr>
          <w:ilvl w:val="1"/>
          <w:numId w:val="11"/>
        </w:numPr>
        <w:spacing w:line="240" w:lineRule="auto"/>
        <w:rPr>
          <w:rFonts w:asciiTheme="majorHAnsi" w:hAnsiTheme="majorHAnsi" w:cstheme="majorHAnsi"/>
          <w:highlight w:val="yellow"/>
        </w:rPr>
      </w:pPr>
      <w:r w:rsidRPr="006B1F26">
        <w:rPr>
          <w:rFonts w:asciiTheme="majorHAnsi" w:hAnsiTheme="majorHAnsi" w:cstheme="majorHAnsi"/>
          <w:highlight w:val="yellow"/>
        </w:rPr>
        <w:t>Клиент-сервер</w:t>
      </w:r>
    </w:p>
    <w:p w14:paraId="2DAD83BE" w14:textId="4BAE5CB9" w:rsidR="00185603" w:rsidRPr="00557632" w:rsidRDefault="00185603" w:rsidP="00601B75">
      <w:pPr>
        <w:pStyle w:val="a5"/>
        <w:numPr>
          <w:ilvl w:val="1"/>
          <w:numId w:val="11"/>
        </w:numPr>
        <w:spacing w:line="240" w:lineRule="auto"/>
        <w:rPr>
          <w:rFonts w:asciiTheme="majorHAnsi" w:hAnsiTheme="majorHAnsi" w:cstheme="majorHAnsi"/>
        </w:rPr>
      </w:pPr>
      <w:r w:rsidRPr="00557632">
        <w:rPr>
          <w:rFonts w:asciiTheme="majorHAnsi" w:hAnsiTheme="majorHAnsi" w:cstheme="majorHAnsi"/>
        </w:rPr>
        <w:t>Межсетевой экран</w:t>
      </w:r>
    </w:p>
    <w:sectPr w:rsidR="00185603" w:rsidRPr="00557632" w:rsidSect="001013E5">
      <w:pgSz w:w="11906" w:h="16838"/>
      <w:pgMar w:top="142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CFB"/>
    <w:multiLevelType w:val="multilevel"/>
    <w:tmpl w:val="981A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A2EF8"/>
    <w:multiLevelType w:val="hybridMultilevel"/>
    <w:tmpl w:val="D556C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87ECC"/>
    <w:multiLevelType w:val="hybridMultilevel"/>
    <w:tmpl w:val="74B84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61719"/>
    <w:multiLevelType w:val="hybridMultilevel"/>
    <w:tmpl w:val="B590E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925FD"/>
    <w:multiLevelType w:val="hybridMultilevel"/>
    <w:tmpl w:val="04D81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971B4"/>
    <w:multiLevelType w:val="multilevel"/>
    <w:tmpl w:val="A464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E25360"/>
    <w:multiLevelType w:val="multilevel"/>
    <w:tmpl w:val="AE5C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075D83"/>
    <w:multiLevelType w:val="hybridMultilevel"/>
    <w:tmpl w:val="04D81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7354D"/>
    <w:multiLevelType w:val="hybridMultilevel"/>
    <w:tmpl w:val="EEA4A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12A1F"/>
    <w:multiLevelType w:val="hybridMultilevel"/>
    <w:tmpl w:val="53484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ED4BB1"/>
    <w:multiLevelType w:val="hybridMultilevel"/>
    <w:tmpl w:val="168A2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9"/>
  </w:num>
  <w:num w:numId="6">
    <w:abstractNumId w:val="2"/>
  </w:num>
  <w:num w:numId="7">
    <w:abstractNumId w:val="8"/>
  </w:num>
  <w:num w:numId="8">
    <w:abstractNumId w:val="10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64"/>
    <w:rsid w:val="0006592C"/>
    <w:rsid w:val="001013E5"/>
    <w:rsid w:val="00105C60"/>
    <w:rsid w:val="001756CB"/>
    <w:rsid w:val="00185603"/>
    <w:rsid w:val="00187527"/>
    <w:rsid w:val="001A58BE"/>
    <w:rsid w:val="00225095"/>
    <w:rsid w:val="002D0695"/>
    <w:rsid w:val="004F0ADD"/>
    <w:rsid w:val="00557632"/>
    <w:rsid w:val="00601B75"/>
    <w:rsid w:val="006347AB"/>
    <w:rsid w:val="00636739"/>
    <w:rsid w:val="006B1F26"/>
    <w:rsid w:val="006E60FD"/>
    <w:rsid w:val="00770041"/>
    <w:rsid w:val="008438C6"/>
    <w:rsid w:val="00901CBB"/>
    <w:rsid w:val="00915493"/>
    <w:rsid w:val="00982E85"/>
    <w:rsid w:val="009D7064"/>
    <w:rsid w:val="00A04839"/>
    <w:rsid w:val="00B50012"/>
    <w:rsid w:val="00B6479A"/>
    <w:rsid w:val="00BC2FA7"/>
    <w:rsid w:val="00BC6213"/>
    <w:rsid w:val="00C0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C85B4"/>
  <w15:chartTrackingRefBased/>
  <w15:docId w15:val="{1E457F61-F155-4D99-8EE2-FAFEA7F9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013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13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013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013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01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013E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013E5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BC2F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0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10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744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95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5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25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4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2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68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5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5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9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6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00CE1-BF81-4B86-85C8-F841266C3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Бушумов</dc:creator>
  <cp:keywords/>
  <dc:description/>
  <cp:lastModifiedBy>Андрей Бушумов</cp:lastModifiedBy>
  <cp:revision>22</cp:revision>
  <dcterms:created xsi:type="dcterms:W3CDTF">2023-07-11T12:30:00Z</dcterms:created>
  <dcterms:modified xsi:type="dcterms:W3CDTF">2023-08-03T13:41:00Z</dcterms:modified>
</cp:coreProperties>
</file>