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2B0E" w14:textId="196E5E40" w:rsidR="006F6AB6" w:rsidRDefault="0054685A" w:rsidP="00C95ADD">
      <w:pPr>
        <w:pStyle w:val="a3"/>
        <w:ind w:left="0"/>
        <w:jc w:val="right"/>
      </w:pPr>
      <w:r w:rsidRPr="00D22906">
        <w:t xml:space="preserve">Команда № 5. Модуль </w:t>
      </w:r>
      <w:r w:rsidR="00C95ADD">
        <w:rPr>
          <w:lang w:val="en-US"/>
        </w:rPr>
        <w:t>C</w:t>
      </w:r>
      <w:r w:rsidRPr="00D22906">
        <w:t xml:space="preserve">. </w:t>
      </w:r>
      <w:r w:rsidR="00C95ADD">
        <w:t>Проектирование</w:t>
      </w:r>
      <w:r w:rsidRPr="00D22906">
        <w:t>.</w:t>
      </w:r>
    </w:p>
    <w:p w14:paraId="3A226E8E" w14:textId="2293A95B" w:rsidR="00E11392" w:rsidRDefault="00E11392" w:rsidP="00C95ADD">
      <w:pPr>
        <w:pStyle w:val="a3"/>
        <w:ind w:left="0"/>
        <w:jc w:val="right"/>
      </w:pPr>
    </w:p>
    <w:p w14:paraId="15D4C6DA" w14:textId="65C63BE4" w:rsidR="00E11392" w:rsidRDefault="00E11392" w:rsidP="00C95ADD">
      <w:pPr>
        <w:pStyle w:val="a3"/>
        <w:ind w:left="0"/>
        <w:jc w:val="right"/>
      </w:pPr>
    </w:p>
    <w:p w14:paraId="00F49145" w14:textId="77777777" w:rsidR="00E11392" w:rsidRPr="00D22906" w:rsidRDefault="00E11392" w:rsidP="00C95ADD">
      <w:pPr>
        <w:pStyle w:val="a3"/>
        <w:ind w:left="0"/>
        <w:jc w:val="right"/>
      </w:pPr>
    </w:p>
    <w:p w14:paraId="6A283AC9" w14:textId="7F972767" w:rsidR="00CB1F46" w:rsidRDefault="00CB1F46" w:rsidP="00CB1F46">
      <w:pPr>
        <w:pStyle w:val="1"/>
      </w:pPr>
      <w:bookmarkStart w:id="0" w:name="_Toc114752965"/>
      <w:r w:rsidRPr="00CB1F46">
        <w:t>ОБЗОР</w:t>
      </w:r>
      <w:r>
        <w:t xml:space="preserve"> АНАЛОГОВ.</w:t>
      </w:r>
      <w:bookmarkEnd w:id="0"/>
    </w:p>
    <w:p w14:paraId="40047FDD" w14:textId="77777777" w:rsidR="00D3538D" w:rsidRDefault="00D3538D" w:rsidP="00D3538D">
      <w:r>
        <w:t>Моделирование бизнес-процессов позволило выявить ряд возможностей по их трансформации и создания цифрового продукта, обеспечивающего мультиплатформенность для всех участников процесса. Основные инструменты для реализации задачи:</w:t>
      </w:r>
    </w:p>
    <w:p w14:paraId="07AA0D57" w14:textId="77777777" w:rsidR="00D3538D" w:rsidRPr="00D3538D" w:rsidRDefault="00D3538D" w:rsidP="00D3538D">
      <w:pPr>
        <w:pStyle w:val="-"/>
      </w:pPr>
      <w:r w:rsidRPr="00D3538D">
        <w:t xml:space="preserve">Моделирование бизнес-процессов; </w:t>
      </w:r>
    </w:p>
    <w:p w14:paraId="21CE8418" w14:textId="77777777" w:rsidR="00D3538D" w:rsidRPr="00D3538D" w:rsidRDefault="00D3538D" w:rsidP="00D3538D">
      <w:pPr>
        <w:pStyle w:val="-"/>
      </w:pPr>
      <w:r w:rsidRPr="00D3538D">
        <w:t>Машинное обучение и анализ больших данных;</w:t>
      </w:r>
    </w:p>
    <w:p w14:paraId="0AAE5D1F" w14:textId="77777777" w:rsidR="00D3538D" w:rsidRPr="00D3538D" w:rsidRDefault="00D3538D" w:rsidP="00D3538D">
      <w:pPr>
        <w:pStyle w:val="-"/>
      </w:pPr>
      <w:r w:rsidRPr="00D3538D">
        <w:t>Платформа «Уберизации»;</w:t>
      </w:r>
    </w:p>
    <w:p w14:paraId="5E371DEA" w14:textId="77777777" w:rsidR="00D3538D" w:rsidRPr="00D3538D" w:rsidRDefault="00D3538D" w:rsidP="00D3538D">
      <w:pPr>
        <w:pStyle w:val="-"/>
      </w:pPr>
      <w:r w:rsidRPr="00D3538D">
        <w:t>Смарт-контракты на оказание услуг (блокчейн).</w:t>
      </w:r>
    </w:p>
    <w:p w14:paraId="038387EE" w14:textId="77777777" w:rsidR="00D3538D" w:rsidRDefault="00D3538D" w:rsidP="00D3538D">
      <w:r>
        <w:t>Выбор инструментов основан на анализе опыта их применения в транспортных компаниях Российской Федерации.</w:t>
      </w:r>
    </w:p>
    <w:p w14:paraId="68027AD8" w14:textId="77777777" w:rsidR="00D3538D" w:rsidRDefault="00D3538D" w:rsidP="00D3538D">
      <w:r>
        <w:t>Например в ОАО «РЖД» реализованы</w:t>
      </w:r>
      <w:r w:rsidRPr="003F4CB0">
        <w:t xml:space="preserve"> сервисы</w:t>
      </w:r>
      <w:r w:rsidRPr="00263021">
        <w:t xml:space="preserve"> </w:t>
      </w:r>
      <w:r w:rsidRPr="003F4CB0">
        <w:t xml:space="preserve">проекта «Интертран», которые уже работают. Это безбумажная мультимодальная грузовая перевозка. </w:t>
      </w:r>
      <w:r>
        <w:t>В</w:t>
      </w:r>
      <w:r w:rsidRPr="003F4CB0">
        <w:t>веден целый комплекс решений: это электронный документооборот, это рабочие места для сотрудников, которые работают в порту. Эффект — сокращение перевозки на четверо суток</w:t>
      </w:r>
      <w:r>
        <w:t xml:space="preserve"> транзитных грузов</w:t>
      </w:r>
      <w:r w:rsidRPr="003F4CB0">
        <w:t xml:space="preserve"> только за счет цифровых инструментов</w:t>
      </w:r>
      <w:r>
        <w:t xml:space="preserve"> </w:t>
      </w:r>
      <w:r w:rsidRPr="003F4CB0">
        <w:t>[</w:t>
      </w:r>
      <w:r>
        <w:t>1</w:t>
      </w:r>
      <w:r w:rsidRPr="003F4CB0">
        <w:t>]</w:t>
      </w:r>
      <w:r>
        <w:t>.</w:t>
      </w:r>
    </w:p>
    <w:p w14:paraId="422F91F3" w14:textId="77777777" w:rsidR="00D3538D" w:rsidRDefault="00D3538D" w:rsidP="00D3538D">
      <w:r>
        <w:t>П</w:t>
      </w:r>
      <w:r w:rsidRPr="003F4CB0">
        <w:t xml:space="preserve">рименение технологии блокчейн </w:t>
      </w:r>
      <w:r>
        <w:t xml:space="preserve">позволяет обеспечить доверие к </w:t>
      </w:r>
      <w:r w:rsidRPr="003F4CB0">
        <w:t xml:space="preserve">информации и </w:t>
      </w:r>
      <w:r>
        <w:t>сформировать доверенную среду с контрагентами</w:t>
      </w:r>
      <w:r w:rsidRPr="003F4CB0">
        <w:t xml:space="preserve">. </w:t>
      </w:r>
      <w:r>
        <w:t>Как результат, на основании математических алгоритмов возможно внедрение</w:t>
      </w:r>
      <w:r w:rsidRPr="003F4CB0">
        <w:t xml:space="preserve"> смарт-контракт</w:t>
      </w:r>
      <w:r>
        <w:t xml:space="preserve">ов </w:t>
      </w:r>
      <w:r w:rsidRPr="003F4CB0">
        <w:t>при взаимодействии с различными участниками перевозки, так.</w:t>
      </w:r>
    </w:p>
    <w:p w14:paraId="35FEFD2E" w14:textId="0FF0DD9F" w:rsidR="00D3538D" w:rsidRDefault="00D3538D" w:rsidP="00D3538D">
      <w:r>
        <w:t xml:space="preserve">Эффективность внедрения платформенных продуктов связана с возможностью совершать пиринговые или квази-пиринговые транзакции,  минимизировать число звеньев между поставщиком и заказчиком услуг, реализовать рейтинговую систему оценки качества услуг, </w:t>
      </w:r>
      <w:r w:rsidRPr="00C012CD">
        <w:t>в том числе количественн</w:t>
      </w:r>
      <w:r>
        <w:t xml:space="preserve">ую </w:t>
      </w:r>
      <w:r w:rsidRPr="00C012CD">
        <w:t>оценк</w:t>
      </w:r>
      <w:r>
        <w:t>у</w:t>
      </w:r>
      <w:r w:rsidRPr="00C012CD">
        <w:t xml:space="preserve"> их качества и обоснованный выбор лучшего решения</w:t>
      </w:r>
      <w:r>
        <w:t>.</w:t>
      </w:r>
    </w:p>
    <w:p w14:paraId="1243A8C0" w14:textId="77777777" w:rsidR="00D3538D" w:rsidRDefault="00D3538D" w:rsidP="00D3538D">
      <w:r>
        <w:t>Оценка эффектов внедрения проекта соответстсвует целям Паспорта проекта Цифровая трансформация транспортной отрасли в РФ, в т.ч.:</w:t>
      </w:r>
    </w:p>
    <w:p w14:paraId="48AD9BD3" w14:textId="2672CBD2" w:rsidR="00D3538D" w:rsidRDefault="00D3538D" w:rsidP="00D3538D">
      <w:r>
        <w:t xml:space="preserve">к 2024 году более </w:t>
      </w:r>
      <w:r w:rsidRPr="00585404">
        <w:t>30% перевозочных документов переведены в цифровой вид (грузовых)</w:t>
      </w:r>
      <w:r>
        <w:t>.</w:t>
      </w:r>
    </w:p>
    <w:p w14:paraId="473FD1D5" w14:textId="77777777" w:rsidR="00D3538D" w:rsidRDefault="00D3538D" w:rsidP="00D3538D">
      <w:r>
        <w:t>к 2024 году в</w:t>
      </w:r>
      <w:r w:rsidRPr="00585404">
        <w:t xml:space="preserve"> 2 раз</w:t>
      </w:r>
      <w:r>
        <w:t>а</w:t>
      </w:r>
      <w:r w:rsidRPr="00585404">
        <w:t xml:space="preserve"> увеличен объем транзитных перевозок контейнеров для автомобильного и железнодорожного транспорта</w:t>
      </w:r>
    </w:p>
    <w:p w14:paraId="7661AC98" w14:textId="11B65F4A" w:rsidR="00D3538D" w:rsidRDefault="00D3538D" w:rsidP="00D3538D">
      <w:r>
        <w:t>к 2030 году увеличение средней коммерческой скорости грузового автомобиля/поездаот 11% до 75% в зависимости от вида транспорта и дальности перевозки</w:t>
      </w:r>
    </w:p>
    <w:p w14:paraId="756B8516" w14:textId="77777777" w:rsidR="00C012CD" w:rsidRPr="00CB1F46" w:rsidRDefault="00C012CD" w:rsidP="00CB1F46"/>
    <w:p w14:paraId="3BA251AA" w14:textId="2A627AE0" w:rsidR="00CB1F46" w:rsidRDefault="00CB1F46" w:rsidP="008815C1">
      <w:pPr>
        <w:pStyle w:val="1"/>
      </w:pPr>
      <w:bookmarkStart w:id="1" w:name="_Toc114752966"/>
      <w:r>
        <w:t>ТЕХНИЧЕСКОЕ ЗАДАНИЕ НА РАЗРАБОТКУ МДО.</w:t>
      </w:r>
      <w:bookmarkEnd w:id="1"/>
    </w:p>
    <w:p w14:paraId="0A1F0C62" w14:textId="15C362BF" w:rsidR="007C4217" w:rsidRDefault="007C4217" w:rsidP="00754E89">
      <w:pPr>
        <w:pStyle w:val="2"/>
      </w:pPr>
      <w:bookmarkStart w:id="2" w:name="_Toc114752967"/>
      <w:r w:rsidRPr="007C4217">
        <w:t>Введение</w:t>
      </w:r>
      <w:bookmarkEnd w:id="2"/>
    </w:p>
    <w:p w14:paraId="24CE7CB9" w14:textId="6873CE08" w:rsidR="008966E9" w:rsidRDefault="008966E9" w:rsidP="008966E9">
      <w:r>
        <w:lastRenderedPageBreak/>
        <w:t>В целях обеспечения устойчивого развития Бугульминского района Республики Татарстан определена необходимость создания цифровой транспортно-логистической платформы, объединяющей ключевых участников перевозочного процесса, в которую на основании входных параметров, поступающих от «грузоотправителя» на основании математических алгоритмов формируется потребность в перевозке грузов на различные периоды времени (среднесрочные, краткосрочные). Это позволяет «системе», но основании информации от «перевозчиков» о наличии ресурсов для выполнения заказа (техника, пропускные способности и т.п.) сформировать в автоматическом режиме маршрут следования груза, оценить его стоимость и сформировать коммерческое предложение для грузоотправителя. При подтверждении всех сторон готовности заключить контракт – математический алгоритм формирует типовой договор на перевозку груза, который цифровой подписью «акцептуется» сторонами договора. В результате запуксается процесс планирования ресурсов у перевозчика и последующее обеспечение перевозки ресурсами в заданные конрактами условиями (срок доставки, стоимость и т.п.).</w:t>
      </w:r>
    </w:p>
    <w:p w14:paraId="642ACE36" w14:textId="120FCA14" w:rsidR="007C4217" w:rsidRDefault="007C4217" w:rsidP="00754E89">
      <w:pPr>
        <w:pStyle w:val="2"/>
      </w:pPr>
      <w:bookmarkStart w:id="3" w:name="_Toc114752968"/>
      <w:r>
        <w:t xml:space="preserve">Основания </w:t>
      </w:r>
      <w:r w:rsidRPr="007C4217">
        <w:t>для</w:t>
      </w:r>
      <w:r>
        <w:t xml:space="preserve"> разработки</w:t>
      </w:r>
      <w:bookmarkEnd w:id="3"/>
    </w:p>
    <w:p w14:paraId="02C80EC0" w14:textId="180B5459" w:rsidR="007C4217" w:rsidRPr="00D634E6" w:rsidRDefault="00D634E6" w:rsidP="007C4217">
      <w:r>
        <w:t xml:space="preserve">Основанием для разработки системы является выполнение конкурсного задания Чемпионата </w:t>
      </w:r>
      <w:r>
        <w:rPr>
          <w:lang w:val="en-US"/>
        </w:rPr>
        <w:t>Digital</w:t>
      </w:r>
      <w:r w:rsidRPr="00D634E6">
        <w:t xml:space="preserve"> </w:t>
      </w:r>
      <w:r>
        <w:rPr>
          <w:lang w:val="en-US"/>
        </w:rPr>
        <w:t>Skills</w:t>
      </w:r>
      <w:r w:rsidRPr="00D634E6">
        <w:t xml:space="preserve"> 2022.</w:t>
      </w:r>
    </w:p>
    <w:p w14:paraId="5935D9D0" w14:textId="4FEA990A" w:rsidR="007C4217" w:rsidRDefault="007C4217" w:rsidP="00754E89">
      <w:pPr>
        <w:pStyle w:val="2"/>
      </w:pPr>
      <w:bookmarkStart w:id="4" w:name="_Toc114752969"/>
      <w:r>
        <w:t>Назначение разработки</w:t>
      </w:r>
      <w:bookmarkEnd w:id="4"/>
    </w:p>
    <w:p w14:paraId="57D2BBDA" w14:textId="77777777" w:rsidR="006C4789" w:rsidRPr="00D22906" w:rsidRDefault="006C4789" w:rsidP="006C4789">
      <w:r w:rsidRPr="00D22906">
        <w:t>Одним из решений задач развития транспортной отрасли является создание "цифрово</w:t>
      </w:r>
      <w:r>
        <w:t>й</w:t>
      </w:r>
      <w:r w:rsidRPr="00D22906">
        <w:t xml:space="preserve"> транспортно</w:t>
      </w:r>
      <w:r>
        <w:t>-логистической</w:t>
      </w:r>
      <w:r w:rsidRPr="00D22906">
        <w:t xml:space="preserve"> </w:t>
      </w:r>
      <w:r>
        <w:t>платформы</w:t>
      </w:r>
      <w:r w:rsidRPr="00D22906">
        <w:t xml:space="preserve">" – как совокупность </w:t>
      </w:r>
      <w:r>
        <w:t>бизнес-</w:t>
      </w:r>
      <w:r w:rsidRPr="00D22906">
        <w:t>сервисов обмена</w:t>
      </w:r>
      <w:r>
        <w:t xml:space="preserve"> </w:t>
      </w:r>
      <w:r w:rsidRPr="00D22906">
        <w:t>логистической информацией, сопровождающих планирование и</w:t>
      </w:r>
      <w:r>
        <w:t xml:space="preserve"> </w:t>
      </w:r>
      <w:r w:rsidRPr="00D22906">
        <w:t xml:space="preserve">осуществление перевозочного процесса, включающих территориально </w:t>
      </w:r>
      <w:r>
        <w:t xml:space="preserve">и функционально </w:t>
      </w:r>
      <w:r w:rsidRPr="00D22906">
        <w:t xml:space="preserve">распределенные </w:t>
      </w:r>
      <w:r>
        <w:t>ИТ-решения,</w:t>
      </w:r>
      <w:r w:rsidRPr="00D22906">
        <w:t xml:space="preserve"> платформы и информационные системы, владельцами и (или) операторами которых могут являться бизнес и органы государственной власти.</w:t>
      </w:r>
    </w:p>
    <w:p w14:paraId="01F1E57F" w14:textId="4A7D85D4" w:rsidR="007C4217" w:rsidRDefault="007C4217" w:rsidP="00754E89">
      <w:pPr>
        <w:pStyle w:val="2"/>
      </w:pPr>
      <w:bookmarkStart w:id="5" w:name="_Toc114752970"/>
      <w:r w:rsidRPr="00754E89">
        <w:t>Требования</w:t>
      </w:r>
      <w:r>
        <w:t xml:space="preserve"> к программе или программному изделию</w:t>
      </w:r>
      <w:bookmarkEnd w:id="5"/>
    </w:p>
    <w:p w14:paraId="4C840043" w14:textId="77777777" w:rsidR="006C4789" w:rsidRPr="006C4789" w:rsidRDefault="006C4789" w:rsidP="006C4789"/>
    <w:p w14:paraId="1DF4DAAB" w14:textId="532230FB" w:rsidR="007C4217" w:rsidRDefault="000E19CB" w:rsidP="00754E89">
      <w:pPr>
        <w:pStyle w:val="10"/>
      </w:pPr>
      <w:bookmarkStart w:id="6" w:name="_Toc114752971"/>
      <w:r w:rsidRPr="00754E89">
        <w:t>Требования</w:t>
      </w:r>
      <w:r>
        <w:t xml:space="preserve"> к системе в целом</w:t>
      </w:r>
      <w:bookmarkEnd w:id="6"/>
    </w:p>
    <w:p w14:paraId="7F00D474" w14:textId="28FB1343" w:rsidR="000E19CB" w:rsidRPr="00ED4A03" w:rsidRDefault="000E19CB" w:rsidP="00754E89">
      <w:pPr>
        <w:pStyle w:val="20"/>
        <w:rPr>
          <w:b/>
          <w:bCs/>
        </w:rPr>
      </w:pPr>
      <w:r w:rsidRPr="000E19CB">
        <w:t>Требования к структуре и функционированию системы</w:t>
      </w:r>
    </w:p>
    <w:p w14:paraId="696CCB1F" w14:textId="01FC88B1" w:rsidR="00F74A60" w:rsidRDefault="00F74A60" w:rsidP="00F74A60">
      <w:r>
        <w:t>МДО Системы должен быть централизованным, т.е. все данные должны располагаться в центральном хранилище. Система ХД должна иметь трехуровневую архитектуру (первый уровень - источник, второй - хранилище, третий - отчетность).</w:t>
      </w:r>
    </w:p>
    <w:p w14:paraId="0DB9412D" w14:textId="3284AC3B" w:rsidR="00F74A60" w:rsidRDefault="00F74A60" w:rsidP="00F74A60">
      <w:r>
        <w:t xml:space="preserve">В МДО Системе предлагается выделить следующие функциональные </w:t>
      </w:r>
      <w:r w:rsidR="00E55869">
        <w:t>модули</w:t>
      </w:r>
      <w:r>
        <w:t>:</w:t>
      </w:r>
    </w:p>
    <w:p w14:paraId="170617D1" w14:textId="22A70EAC" w:rsidR="00F74A60" w:rsidRDefault="00471D73" w:rsidP="00CF6892">
      <w:pPr>
        <w:pStyle w:val="-"/>
      </w:pPr>
      <w:r>
        <w:t>программный модуль</w:t>
      </w:r>
      <w:r w:rsidR="00F74A60">
        <w:t xml:space="preserve"> </w:t>
      </w:r>
      <w:r>
        <w:t>размещения, регистрации</w:t>
      </w:r>
      <w:r w:rsidR="00F74A60">
        <w:t xml:space="preserve"> </w:t>
      </w:r>
      <w:r>
        <w:t xml:space="preserve">и обработки </w:t>
      </w:r>
      <w:r w:rsidR="00F74A60">
        <w:t xml:space="preserve">заказов </w:t>
      </w:r>
      <w:r>
        <w:t>на оказание услуг перевозки, включая услуги накопления и перераспределения грузов, а также погрузки/выгрузки;</w:t>
      </w:r>
    </w:p>
    <w:p w14:paraId="40B6A896" w14:textId="3F470445" w:rsidR="00471D73" w:rsidRDefault="00471D73" w:rsidP="00CF6892">
      <w:pPr>
        <w:pStyle w:val="-"/>
      </w:pPr>
      <w:r>
        <w:lastRenderedPageBreak/>
        <w:t>программный модуль обработки заказов и построения логистических цепочек доставки грузов;</w:t>
      </w:r>
    </w:p>
    <w:p w14:paraId="5FCC76CE" w14:textId="521D819F" w:rsidR="00F74A60" w:rsidRDefault="00F30107" w:rsidP="00CF6892">
      <w:pPr>
        <w:pStyle w:val="-"/>
      </w:pPr>
      <w:r>
        <w:t xml:space="preserve">программный модуль </w:t>
      </w:r>
      <w:r w:rsidR="00F74A60">
        <w:t>хранения данных, которая предназначена для хранения данных в структурах, нацеленных на принятие решений</w:t>
      </w:r>
    </w:p>
    <w:p w14:paraId="5C78D45E" w14:textId="61446143" w:rsidR="006F172B" w:rsidRDefault="00F30107" w:rsidP="00CF6892">
      <w:pPr>
        <w:pStyle w:val="-"/>
      </w:pPr>
      <w:r>
        <w:t xml:space="preserve">программный модуль </w:t>
      </w:r>
      <w:r w:rsidR="00F74A60">
        <w:t>формирования и визуализации отчетности, которая предназначена для формирования бизнес-ориентированных витрин данных и отчетности</w:t>
      </w:r>
    </w:p>
    <w:p w14:paraId="37FDDFF3" w14:textId="293F5DDE" w:rsidR="007C4217" w:rsidRDefault="007C4217" w:rsidP="00754E89">
      <w:pPr>
        <w:pStyle w:val="2"/>
      </w:pPr>
      <w:bookmarkStart w:id="7" w:name="_Toc114752972"/>
      <w:r>
        <w:t>Требования к программной документации</w:t>
      </w:r>
      <w:bookmarkEnd w:id="7"/>
    </w:p>
    <w:p w14:paraId="1D3BFA96" w14:textId="3C9D281A" w:rsidR="007C4217" w:rsidRDefault="00C13C46" w:rsidP="007C4217">
      <w:r>
        <w:t>При разработке МДО должны быть разработаны следующие документы:</w:t>
      </w:r>
    </w:p>
    <w:p w14:paraId="54EB6896" w14:textId="747BAB7A" w:rsidR="00C13C46" w:rsidRDefault="00C13C46" w:rsidP="00CF6892">
      <w:pPr>
        <w:pStyle w:val="-"/>
      </w:pPr>
      <w:r>
        <w:t>программа и методика испытаний;</w:t>
      </w:r>
    </w:p>
    <w:p w14:paraId="741850DF" w14:textId="25D93BAC" w:rsidR="00C13C46" w:rsidRPr="007C4217" w:rsidRDefault="00C13C46" w:rsidP="00CF6892">
      <w:pPr>
        <w:pStyle w:val="-"/>
      </w:pPr>
      <w:r>
        <w:t>руководство пользователя.</w:t>
      </w:r>
    </w:p>
    <w:p w14:paraId="21854A91" w14:textId="21090FA1" w:rsidR="007C4217" w:rsidRDefault="007C4217" w:rsidP="00754E89">
      <w:pPr>
        <w:pStyle w:val="2"/>
      </w:pPr>
      <w:bookmarkStart w:id="8" w:name="_Toc114752973"/>
      <w:r>
        <w:t>Технико-экономические показатели</w:t>
      </w:r>
      <w:bookmarkEnd w:id="8"/>
    </w:p>
    <w:p w14:paraId="73A963BC" w14:textId="77777777" w:rsidR="007C4217" w:rsidRPr="007C4217" w:rsidRDefault="007C4217" w:rsidP="007C4217"/>
    <w:p w14:paraId="118A6CA1" w14:textId="446411BE" w:rsidR="007C4217" w:rsidRDefault="007C4217" w:rsidP="00754E89">
      <w:pPr>
        <w:pStyle w:val="2"/>
      </w:pPr>
      <w:bookmarkStart w:id="9" w:name="_Toc114752974"/>
      <w:r>
        <w:t>Стадии и этапы разработки</w:t>
      </w:r>
      <w:bookmarkEnd w:id="9"/>
    </w:p>
    <w:p w14:paraId="30E3FFE0" w14:textId="059C8B32" w:rsidR="008815C1" w:rsidRDefault="008815C1" w:rsidP="008815C1">
      <w:r>
        <w:t>Разработка ПО должна включать в себя следующие этапы:</w:t>
      </w:r>
    </w:p>
    <w:p w14:paraId="35DC0779" w14:textId="4FDA1282" w:rsidR="008815C1" w:rsidRDefault="008815C1" w:rsidP="00754E89">
      <w:pPr>
        <w:pStyle w:val="10"/>
      </w:pPr>
      <w:bookmarkStart w:id="10" w:name="_Toc114752975"/>
      <w:r>
        <w:t>Разработка программного обеспечения Цифровой транспортно-логистической платформы в части создания базовой системы</w:t>
      </w:r>
      <w:r w:rsidR="00C16B05">
        <w:t>.</w:t>
      </w:r>
      <w:bookmarkEnd w:id="10"/>
    </w:p>
    <w:p w14:paraId="7C04F41E" w14:textId="2A50F3B5" w:rsidR="00C16B05" w:rsidRDefault="00C16B05" w:rsidP="00C16B05">
      <w:r>
        <w:t>В рамках данного этапа должны быть выполнены следующие работы:</w:t>
      </w:r>
    </w:p>
    <w:p w14:paraId="5517714A" w14:textId="700810A2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регистрации заказов на предоставление транспортных услуг;</w:t>
      </w:r>
    </w:p>
    <w:p w14:paraId="7F6216E5" w14:textId="584B7CCC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управления и маршрутизации заказов между участниками транспортного рынка;</w:t>
      </w:r>
    </w:p>
    <w:p w14:paraId="7115486C" w14:textId="62FF85F6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расчета оптимальной загрузки инфраструктуры участников транспортного рынка;</w:t>
      </w:r>
    </w:p>
    <w:p w14:paraId="5888538A" w14:textId="7FC30A3A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формирование предложении по маршрутизации грузов;</w:t>
      </w:r>
    </w:p>
    <w:p w14:paraId="00F9BC2A" w14:textId="786C476E" w:rsidR="008815C1" w:rsidRPr="008B052A" w:rsidRDefault="00C16B05" w:rsidP="00CF6892">
      <w:pPr>
        <w:pStyle w:val="-"/>
      </w:pPr>
      <w:r>
        <w:t xml:space="preserve">разработка функциональности </w:t>
      </w:r>
      <w:r w:rsidR="008815C1">
        <w:t>получение информации смежных систем участников транспортного рынка в части информации о доступности инфраструктуры и внутреннему обмену услугами (в части предоставления ресурсов для перевозки);</w:t>
      </w:r>
    </w:p>
    <w:p w14:paraId="07B4415F" w14:textId="213B55C5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мониторинг</w:t>
      </w:r>
      <w:r>
        <w:t>а</w:t>
      </w:r>
      <w:r w:rsidR="008815C1">
        <w:t xml:space="preserve"> сроков доставки грузов;</w:t>
      </w:r>
    </w:p>
    <w:p w14:paraId="293C9023" w14:textId="7C562281" w:rsidR="008815C1" w:rsidRDefault="00C16B05" w:rsidP="00CF6892">
      <w:pPr>
        <w:pStyle w:val="-"/>
      </w:pPr>
      <w:r>
        <w:t xml:space="preserve">разработка функциональности </w:t>
      </w:r>
      <w:r w:rsidR="008815C1">
        <w:t>мониторинг</w:t>
      </w:r>
      <w:r>
        <w:t>а</w:t>
      </w:r>
      <w:r w:rsidR="008815C1">
        <w:t xml:space="preserve"> сроков обработки и управления закзами.</w:t>
      </w:r>
    </w:p>
    <w:p w14:paraId="13725DA8" w14:textId="1753ECA8" w:rsidR="008815C1" w:rsidRDefault="008815C1" w:rsidP="00754E89">
      <w:pPr>
        <w:pStyle w:val="10"/>
      </w:pPr>
      <w:bookmarkStart w:id="11" w:name="_Toc114752976"/>
      <w:r>
        <w:t>Разработка программного обеспечения Цифровой транспортно-логистической платформы в части создания</w:t>
      </w:r>
      <w:r w:rsidR="002E6AA3">
        <w:t xml:space="preserve"> </w:t>
      </w:r>
      <w:r w:rsidR="002E6AA3" w:rsidRPr="002E6AA3">
        <w:t>программн</w:t>
      </w:r>
      <w:r w:rsidR="002E6AA3">
        <w:t>ого</w:t>
      </w:r>
      <w:r w:rsidR="002E6AA3" w:rsidRPr="002E6AA3">
        <w:t xml:space="preserve"> модул</w:t>
      </w:r>
      <w:r w:rsidR="002E6AA3">
        <w:t>я, регистрации и обработки заказов на оказание услуг перевозки, включая услуги накопления и перераспределения грузо</w:t>
      </w:r>
      <w:r w:rsidR="00F6713E">
        <w:t>в.</w:t>
      </w:r>
      <w:bookmarkEnd w:id="11"/>
    </w:p>
    <w:p w14:paraId="7436F6E2" w14:textId="77777777" w:rsidR="00F6713E" w:rsidRDefault="00F6713E" w:rsidP="00F6713E">
      <w:r>
        <w:t>В рамках данного этапа должны быть выполнены следующие работы:</w:t>
      </w:r>
    </w:p>
    <w:p w14:paraId="21D5BC07" w14:textId="351FDF35" w:rsidR="002E6AA3" w:rsidRDefault="00F6713E" w:rsidP="00CF6892">
      <w:pPr>
        <w:pStyle w:val="-"/>
      </w:pPr>
      <w:r>
        <w:lastRenderedPageBreak/>
        <w:t xml:space="preserve">разработка функциональности </w:t>
      </w:r>
      <w:r w:rsidR="008815C1">
        <w:t>регистраци</w:t>
      </w:r>
      <w:r>
        <w:t>и</w:t>
      </w:r>
      <w:r w:rsidR="008815C1">
        <w:t xml:space="preserve"> прогнозируемой величины объема предстоящего заказа на оказание услуги перевозки на долгосрочные и среднесрочные периоды (от месяца до </w:t>
      </w:r>
      <w:r w:rsidR="008815C1" w:rsidRPr="00CF6892">
        <w:t>нескольких</w:t>
      </w:r>
      <w:r w:rsidR="008815C1">
        <w:t xml:space="preserve"> лет)</w:t>
      </w:r>
      <w:r w:rsidR="00CF6892">
        <w:t>;</w:t>
      </w:r>
    </w:p>
    <w:p w14:paraId="5AAF18B5" w14:textId="4BBCDB36" w:rsidR="002E6AA3" w:rsidRDefault="00F6713E" w:rsidP="00CF6892">
      <w:pPr>
        <w:pStyle w:val="-"/>
      </w:pPr>
      <w:r>
        <w:t xml:space="preserve">разработка функциональности </w:t>
      </w:r>
      <w:r w:rsidR="008815C1">
        <w:t>регистраци</w:t>
      </w:r>
      <w:r>
        <w:t>и</w:t>
      </w:r>
      <w:r w:rsidR="008815C1">
        <w:t xml:space="preserve"> заказа на оказание услуги перевозки;</w:t>
      </w:r>
    </w:p>
    <w:p w14:paraId="4C65B120" w14:textId="3F7C67A8" w:rsidR="002E6AA3" w:rsidRDefault="00F6713E" w:rsidP="00CF6892">
      <w:pPr>
        <w:pStyle w:val="-"/>
      </w:pPr>
      <w:r>
        <w:t xml:space="preserve">разработка функциональности </w:t>
      </w:r>
      <w:r w:rsidR="008815C1">
        <w:t>мониторинг</w:t>
      </w:r>
      <w:r>
        <w:t>а процессов</w:t>
      </w:r>
      <w:r w:rsidR="008815C1">
        <w:t xml:space="preserve"> обработки заказа на предоставление услуги перевозки.</w:t>
      </w:r>
    </w:p>
    <w:p w14:paraId="6D226470" w14:textId="0EF48B5B" w:rsidR="008815C1" w:rsidRDefault="008815C1" w:rsidP="00754E89">
      <w:pPr>
        <w:pStyle w:val="10"/>
      </w:pPr>
      <w:bookmarkStart w:id="12" w:name="_Toc114752977"/>
      <w:r>
        <w:t>Разработка программного обеспечения Цифровой транспортно-логистической платформы в части создания бизнес-сервисов для оператора транспортно-логистического центра</w:t>
      </w:r>
      <w:r w:rsidR="003B0D7A">
        <w:t>.</w:t>
      </w:r>
      <w:bookmarkEnd w:id="12"/>
    </w:p>
    <w:p w14:paraId="5CEB19DA" w14:textId="77777777" w:rsidR="003B0D7A" w:rsidRDefault="003B0D7A" w:rsidP="003B0D7A">
      <w:r>
        <w:t>В рамках данного этапа должны быть выполнены следующие работы:</w:t>
      </w:r>
    </w:p>
    <w:p w14:paraId="4B973F80" w14:textId="0E718894" w:rsidR="0073138D" w:rsidRDefault="003B0D7A" w:rsidP="00700FB9">
      <w:pPr>
        <w:pStyle w:val="-"/>
      </w:pPr>
      <w:r>
        <w:t xml:space="preserve">разработка функциональности </w:t>
      </w:r>
      <w:r w:rsidR="008815C1">
        <w:t>формировани</w:t>
      </w:r>
      <w:r>
        <w:t>я</w:t>
      </w:r>
      <w:r w:rsidR="008815C1">
        <w:t xml:space="preserve"> транспортно-логистических цепочек исполнения заказов на перевозку;</w:t>
      </w:r>
    </w:p>
    <w:p w14:paraId="3C442DDD" w14:textId="6B1E5A53" w:rsidR="0073138D" w:rsidRDefault="003B0D7A" w:rsidP="00700FB9">
      <w:pPr>
        <w:pStyle w:val="-"/>
      </w:pPr>
      <w:r>
        <w:t xml:space="preserve">разработка функциональности </w:t>
      </w:r>
      <w:r w:rsidR="008815C1">
        <w:t>управлени</w:t>
      </w:r>
      <w:r>
        <w:t>я</w:t>
      </w:r>
      <w:r w:rsidR="008815C1">
        <w:t xml:space="preserve"> процессами маршрутизации и согласования объемов заказов и их корректировки</w:t>
      </w:r>
      <w:r w:rsidR="00700FB9">
        <w:t>.</w:t>
      </w:r>
    </w:p>
    <w:p w14:paraId="2510558A" w14:textId="28ECA2C6" w:rsidR="008815C1" w:rsidRDefault="008815C1" w:rsidP="00754E89">
      <w:pPr>
        <w:pStyle w:val="10"/>
      </w:pPr>
      <w:bookmarkStart w:id="13" w:name="_Toc114752978"/>
      <w:r>
        <w:t>Разработка программного обеспечения Цифровой транспортно-логистической платформы в части создания бизнес-сервисов для грузоперевозчика</w:t>
      </w:r>
      <w:r w:rsidR="00907138">
        <w:t>.</w:t>
      </w:r>
      <w:bookmarkEnd w:id="13"/>
    </w:p>
    <w:p w14:paraId="58B62C45" w14:textId="77777777" w:rsidR="00B32F00" w:rsidRDefault="00B32F00" w:rsidP="00B32F00">
      <w:r>
        <w:t>В рамках данного этапа должны быть выполнены следующие работы:</w:t>
      </w:r>
    </w:p>
    <w:p w14:paraId="7EAE65D2" w14:textId="46BDC1BD" w:rsidR="008815C1" w:rsidRDefault="00B32F00" w:rsidP="00CF6892">
      <w:pPr>
        <w:pStyle w:val="-"/>
      </w:pPr>
      <w:r>
        <w:t xml:space="preserve">разработка функциональности </w:t>
      </w:r>
      <w:r w:rsidR="008815C1" w:rsidRPr="00463EFA">
        <w:t>планировани</w:t>
      </w:r>
      <w:r>
        <w:t>я</w:t>
      </w:r>
      <w:r w:rsidR="008815C1" w:rsidRPr="00463EFA">
        <w:t xml:space="preserve"> ресурсов на обеспечение внутренних услуг</w:t>
      </w:r>
      <w:r w:rsidR="008815C1">
        <w:t>регистрация заказа на оказание услуги перевозки;</w:t>
      </w:r>
    </w:p>
    <w:p w14:paraId="03852F91" w14:textId="38DCB0BD" w:rsidR="008815C1" w:rsidRPr="00463EFA" w:rsidRDefault="00B32F00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463EFA">
        <w:rPr>
          <w:lang w:eastAsia="ru-RU"/>
        </w:rPr>
        <w:t>управлени</w:t>
      </w:r>
      <w:r>
        <w:rPr>
          <w:lang w:eastAsia="ru-RU"/>
        </w:rPr>
        <w:t>я</w:t>
      </w:r>
      <w:r w:rsidR="008815C1" w:rsidRPr="00463EFA">
        <w:rPr>
          <w:lang w:eastAsia="ru-RU"/>
        </w:rPr>
        <w:t xml:space="preserve"> внутренним обменом услугами</w:t>
      </w:r>
      <w:r w:rsidR="008815C1">
        <w:rPr>
          <w:lang w:eastAsia="ru-RU"/>
        </w:rPr>
        <w:t>;</w:t>
      </w:r>
    </w:p>
    <w:p w14:paraId="277E6DF9" w14:textId="78EA2B22" w:rsidR="008815C1" w:rsidRPr="00463EFA" w:rsidRDefault="00B32F00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463EFA">
        <w:rPr>
          <w:lang w:eastAsia="ru-RU"/>
        </w:rPr>
        <w:t>обеспечени</w:t>
      </w:r>
      <w:r>
        <w:rPr>
          <w:lang w:eastAsia="ru-RU"/>
        </w:rPr>
        <w:t>я</w:t>
      </w:r>
      <w:r w:rsidR="008815C1" w:rsidRPr="00463EFA">
        <w:rPr>
          <w:lang w:eastAsia="ru-RU"/>
        </w:rPr>
        <w:t xml:space="preserve"> заказов на услуги перевозки</w:t>
      </w:r>
      <w:r w:rsidR="008815C1">
        <w:rPr>
          <w:lang w:eastAsia="ru-RU"/>
        </w:rPr>
        <w:t>;</w:t>
      </w:r>
    </w:p>
    <w:p w14:paraId="384DA7F3" w14:textId="079D4BCD" w:rsidR="008815C1" w:rsidRPr="00463EFA" w:rsidRDefault="00B32F00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463EFA">
        <w:rPr>
          <w:lang w:eastAsia="ru-RU"/>
        </w:rPr>
        <w:t>обеспечени</w:t>
      </w:r>
      <w:r>
        <w:rPr>
          <w:lang w:eastAsia="ru-RU"/>
        </w:rPr>
        <w:t>я</w:t>
      </w:r>
      <w:r w:rsidR="008815C1" w:rsidRPr="00463EFA">
        <w:rPr>
          <w:lang w:eastAsia="ru-RU"/>
        </w:rPr>
        <w:t xml:space="preserve"> внутреннего заказа ресурсами</w:t>
      </w:r>
      <w:r w:rsidR="008815C1">
        <w:rPr>
          <w:lang w:eastAsia="ru-RU"/>
        </w:rPr>
        <w:t>;</w:t>
      </w:r>
      <w:r w:rsidR="008815C1" w:rsidRPr="00463EFA">
        <w:rPr>
          <w:lang w:eastAsia="ru-RU"/>
        </w:rPr>
        <w:t xml:space="preserve"> </w:t>
      </w:r>
    </w:p>
    <w:p w14:paraId="1630DB7D" w14:textId="0FE62C8D" w:rsidR="008815C1" w:rsidRPr="00463EFA" w:rsidRDefault="00B32F00" w:rsidP="00CF6892">
      <w:pPr>
        <w:pStyle w:val="-"/>
        <w:rPr>
          <w:lang w:eastAsia="ru-RU"/>
        </w:rPr>
      </w:pPr>
      <w:r>
        <w:t xml:space="preserve">разработка функциональности регистрации параметров </w:t>
      </w:r>
      <w:r w:rsidR="008815C1" w:rsidRPr="00463EFA">
        <w:rPr>
          <w:lang w:eastAsia="ru-RU"/>
        </w:rPr>
        <w:t>выполнени</w:t>
      </w:r>
      <w:r>
        <w:rPr>
          <w:lang w:eastAsia="ru-RU"/>
        </w:rPr>
        <w:t>я</w:t>
      </w:r>
      <w:r w:rsidR="008815C1" w:rsidRPr="00463EFA">
        <w:rPr>
          <w:lang w:eastAsia="ru-RU"/>
        </w:rPr>
        <w:t xml:space="preserve"> перевозки</w:t>
      </w:r>
      <w:r w:rsidR="008815C1">
        <w:rPr>
          <w:lang w:eastAsia="ru-RU"/>
        </w:rPr>
        <w:t>;</w:t>
      </w:r>
    </w:p>
    <w:p w14:paraId="6B610574" w14:textId="7C2DD8A5" w:rsidR="008815C1" w:rsidRDefault="00B32F00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463EFA">
        <w:rPr>
          <w:lang w:eastAsia="ru-RU"/>
        </w:rPr>
        <w:t>взаимодействи</w:t>
      </w:r>
      <w:r>
        <w:rPr>
          <w:lang w:eastAsia="ru-RU"/>
        </w:rPr>
        <w:t>я</w:t>
      </w:r>
      <w:r w:rsidR="008815C1" w:rsidRPr="00463EFA">
        <w:rPr>
          <w:lang w:eastAsia="ru-RU"/>
        </w:rPr>
        <w:t xml:space="preserve"> с организациями, обеспечивающими погрузку/выгрузку</w:t>
      </w:r>
      <w:r w:rsidR="008815C1">
        <w:rPr>
          <w:lang w:eastAsia="ru-RU"/>
        </w:rPr>
        <w:t>.</w:t>
      </w:r>
    </w:p>
    <w:p w14:paraId="041B1214" w14:textId="2725C990" w:rsidR="008815C1" w:rsidRDefault="008815C1" w:rsidP="00D0259A">
      <w:pPr>
        <w:pStyle w:val="10"/>
      </w:pPr>
      <w:bookmarkStart w:id="14" w:name="_Toc114752979"/>
      <w:r>
        <w:t>Разработка программного обеспечения Цифровой транспортно-логистической платформы в части создания бизнес-сервисов мониторинга процессов перевозки</w:t>
      </w:r>
      <w:r w:rsidR="00141DEC">
        <w:t>.</w:t>
      </w:r>
      <w:bookmarkEnd w:id="14"/>
    </w:p>
    <w:p w14:paraId="2ACD7E4B" w14:textId="77777777" w:rsidR="00386951" w:rsidRDefault="00386951" w:rsidP="00386951">
      <w:r>
        <w:t>В рамках данного этапа должны быть выполнены следующие работы:</w:t>
      </w:r>
    </w:p>
    <w:p w14:paraId="1D914223" w14:textId="57160DD0" w:rsidR="008815C1" w:rsidRPr="00802097" w:rsidRDefault="00141DEC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802097">
        <w:rPr>
          <w:lang w:eastAsia="ru-RU"/>
        </w:rPr>
        <w:t>мониторинг</w:t>
      </w:r>
      <w:r>
        <w:rPr>
          <w:lang w:eastAsia="ru-RU"/>
        </w:rPr>
        <w:t>а</w:t>
      </w:r>
      <w:r w:rsidR="008815C1" w:rsidRPr="00802097">
        <w:rPr>
          <w:lang w:eastAsia="ru-RU"/>
        </w:rPr>
        <w:t xml:space="preserve"> сроков доставки грузов</w:t>
      </w:r>
      <w:r w:rsidR="008815C1">
        <w:rPr>
          <w:lang w:eastAsia="ru-RU"/>
        </w:rPr>
        <w:t>;</w:t>
      </w:r>
    </w:p>
    <w:p w14:paraId="68A30D62" w14:textId="041CD7CE" w:rsidR="008815C1" w:rsidRPr="00802097" w:rsidRDefault="00141DEC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802097">
        <w:rPr>
          <w:lang w:eastAsia="ru-RU"/>
        </w:rPr>
        <w:t>мониторинг</w:t>
      </w:r>
      <w:r>
        <w:rPr>
          <w:lang w:eastAsia="ru-RU"/>
        </w:rPr>
        <w:t>а</w:t>
      </w:r>
      <w:r w:rsidR="008815C1" w:rsidRPr="00802097">
        <w:rPr>
          <w:lang w:eastAsia="ru-RU"/>
        </w:rPr>
        <w:t xml:space="preserve"> исполнения сроков выполнения заказов</w:t>
      </w:r>
      <w:r w:rsidR="008815C1">
        <w:rPr>
          <w:lang w:eastAsia="ru-RU"/>
        </w:rPr>
        <w:t>;</w:t>
      </w:r>
    </w:p>
    <w:p w14:paraId="52454C2E" w14:textId="618FBB3F" w:rsidR="008815C1" w:rsidRPr="00802097" w:rsidRDefault="00141DEC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802097">
        <w:rPr>
          <w:lang w:eastAsia="ru-RU"/>
        </w:rPr>
        <w:t>мониторинг</w:t>
      </w:r>
      <w:r>
        <w:rPr>
          <w:lang w:eastAsia="ru-RU"/>
        </w:rPr>
        <w:t>а</w:t>
      </w:r>
      <w:r w:rsidR="008815C1" w:rsidRPr="00802097">
        <w:rPr>
          <w:lang w:eastAsia="ru-RU"/>
        </w:rPr>
        <w:t xml:space="preserve"> исполнения сроков обработки заказов</w:t>
      </w:r>
      <w:r w:rsidR="008815C1">
        <w:rPr>
          <w:lang w:eastAsia="ru-RU"/>
        </w:rPr>
        <w:t>;</w:t>
      </w:r>
    </w:p>
    <w:p w14:paraId="478869E9" w14:textId="620F4FAE" w:rsidR="008815C1" w:rsidRPr="00E84D1E" w:rsidRDefault="00141DEC" w:rsidP="00CF6892">
      <w:pPr>
        <w:pStyle w:val="-"/>
        <w:rPr>
          <w:lang w:eastAsia="ru-RU"/>
        </w:rPr>
      </w:pPr>
      <w:r>
        <w:t xml:space="preserve">разработка функциональности </w:t>
      </w:r>
      <w:r w:rsidR="008815C1" w:rsidRPr="00802097">
        <w:rPr>
          <w:lang w:eastAsia="ru-RU"/>
        </w:rPr>
        <w:t>мониторинг</w:t>
      </w:r>
      <w:r>
        <w:rPr>
          <w:lang w:eastAsia="ru-RU"/>
        </w:rPr>
        <w:t>а</w:t>
      </w:r>
      <w:r w:rsidR="008815C1" w:rsidRPr="00802097">
        <w:rPr>
          <w:lang w:eastAsia="ru-RU"/>
        </w:rPr>
        <w:t xml:space="preserve"> наличия ресурсов для перевозки</w:t>
      </w:r>
      <w:r w:rsidR="008815C1">
        <w:rPr>
          <w:lang w:eastAsia="ru-RU"/>
        </w:rPr>
        <w:t>.</w:t>
      </w:r>
    </w:p>
    <w:p w14:paraId="4E0975F9" w14:textId="6D6F1AA3" w:rsidR="007C4217" w:rsidRDefault="007C4217" w:rsidP="007C4217"/>
    <w:p w14:paraId="5A5DD1C7" w14:textId="68F38B90" w:rsidR="00C16B05" w:rsidRDefault="00C16B05" w:rsidP="00C16B05">
      <w:pPr>
        <w:pStyle w:val="10"/>
      </w:pPr>
      <w:bookmarkStart w:id="15" w:name="_Toc114752980"/>
      <w:r>
        <w:t>Разработка документации</w:t>
      </w:r>
      <w:r w:rsidR="00386951">
        <w:t>.</w:t>
      </w:r>
      <w:bookmarkEnd w:id="15"/>
    </w:p>
    <w:p w14:paraId="7A0AEE69" w14:textId="623DFF6F" w:rsidR="00386951" w:rsidRDefault="00386951" w:rsidP="00386951">
      <w:r>
        <w:t>В рамках данного этапа должны быть выполнены следующие работы:</w:t>
      </w:r>
    </w:p>
    <w:p w14:paraId="7F7D2348" w14:textId="002BB107" w:rsidR="00386951" w:rsidRDefault="00386951" w:rsidP="00386951">
      <w:pPr>
        <w:pStyle w:val="-"/>
      </w:pPr>
      <w:r>
        <w:t>разработана программа и методика испытаний;</w:t>
      </w:r>
    </w:p>
    <w:p w14:paraId="35766A3E" w14:textId="7A3DB832" w:rsidR="00386951" w:rsidRDefault="00856938" w:rsidP="00386951">
      <w:pPr>
        <w:pStyle w:val="-"/>
      </w:pPr>
      <w:r>
        <w:t>разработано руководство пользователя.</w:t>
      </w:r>
    </w:p>
    <w:p w14:paraId="2FD5CE9E" w14:textId="77777777" w:rsidR="00C16B05" w:rsidRPr="007C4217" w:rsidRDefault="00C16B05" w:rsidP="007C4217"/>
    <w:p w14:paraId="067608B3" w14:textId="5BFFA407" w:rsidR="007C4217" w:rsidRDefault="007C4217" w:rsidP="00754E89">
      <w:pPr>
        <w:pStyle w:val="2"/>
      </w:pPr>
      <w:bookmarkStart w:id="16" w:name="_Toc114752981"/>
      <w:r>
        <w:t>Порядок контроля и приемки</w:t>
      </w:r>
      <w:bookmarkEnd w:id="16"/>
    </w:p>
    <w:p w14:paraId="06776682" w14:textId="0A1FCB95" w:rsidR="00AE74D9" w:rsidRDefault="00AE74D9" w:rsidP="00AE74D9">
      <w:r>
        <w:t>Состав, объем и методы испытаний системы определяются документом «Программа и методика испытаний», разрабатываемым на стадии «Рабочая документация».</w:t>
      </w:r>
    </w:p>
    <w:p w14:paraId="7D2F224B" w14:textId="77777777" w:rsidR="007C4217" w:rsidRDefault="007C4217" w:rsidP="00CB1F46"/>
    <w:p w14:paraId="78730918" w14:textId="77777777" w:rsidR="00CB1F46" w:rsidRPr="00CB1F46" w:rsidRDefault="00CB1F46" w:rsidP="00CB1F46"/>
    <w:p w14:paraId="320C1187" w14:textId="5D23BA27" w:rsidR="00CB1F46" w:rsidRDefault="00CB1F46" w:rsidP="00CB1F46">
      <w:pPr>
        <w:pStyle w:val="1"/>
      </w:pPr>
      <w:bookmarkStart w:id="17" w:name="_Toc114752982"/>
      <w:r>
        <w:t>МОДЕЛЬ ИНФОРМАЦИОННОЙ UML-2.</w:t>
      </w:r>
      <w:bookmarkEnd w:id="17"/>
    </w:p>
    <w:p w14:paraId="65055C58" w14:textId="41F2C60E" w:rsidR="00CB1F46" w:rsidRDefault="00CB1F46" w:rsidP="00CB1F46"/>
    <w:p w14:paraId="0973AF2C" w14:textId="77777777" w:rsidR="00CB0CE7" w:rsidRDefault="00CB0CE7" w:rsidP="00CB0CE7">
      <w:r>
        <w:t xml:space="preserve">Для выполнения поставленной задачи по разработке диаграмм в формате </w:t>
      </w:r>
      <w:r>
        <w:rPr>
          <w:lang w:val="en-US"/>
        </w:rPr>
        <w:t>UML</w:t>
      </w:r>
      <w:r w:rsidRPr="005B35B6">
        <w:t>-2</w:t>
      </w:r>
      <w:r>
        <w:t xml:space="preserve"> использована программная среда </w:t>
      </w:r>
      <w:r>
        <w:rPr>
          <w:lang w:val="en-US"/>
        </w:rPr>
        <w:t>VISIO</w:t>
      </w:r>
      <w:r w:rsidRPr="005B35B6">
        <w:t>.</w:t>
      </w:r>
    </w:p>
    <w:p w14:paraId="3613D03A" w14:textId="77777777" w:rsidR="00CB0CE7" w:rsidRDefault="00CB0CE7" w:rsidP="00CB0CE7"/>
    <w:p w14:paraId="3127FF1D" w14:textId="77777777" w:rsidR="00CB0CE7" w:rsidRDefault="00CB0CE7" w:rsidP="00CB0CE7">
      <w:r>
        <w:object w:dxaOrig="8268" w:dyaOrig="4153" w14:anchorId="21F8FA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pt;height:208pt" o:ole="">
            <v:imagedata r:id="rId6" o:title=""/>
          </v:shape>
          <o:OLEObject Type="Embed" ProgID="Visio.Drawing.15" ShapeID="_x0000_i1025" DrawAspect="Content" ObjectID="_1725366660" r:id="rId7"/>
        </w:object>
      </w:r>
    </w:p>
    <w:p w14:paraId="6672BE4B" w14:textId="77777777" w:rsidR="00CB0CE7" w:rsidRDefault="00CB0CE7" w:rsidP="00CB0CE7">
      <w:r>
        <w:t>Рисунок 1. UML-2 диаграмма прецедентов перевозки груза.</w:t>
      </w:r>
    </w:p>
    <w:p w14:paraId="5AFB3D61" w14:textId="77777777" w:rsidR="00CB0CE7" w:rsidRPr="005B35B6" w:rsidRDefault="00CB0CE7" w:rsidP="00CB0CE7"/>
    <w:p w14:paraId="736E8EEC" w14:textId="77777777" w:rsidR="00CB0CE7" w:rsidRDefault="00CB0CE7" w:rsidP="00CB0CE7">
      <w:pPr>
        <w:ind w:firstLine="0"/>
      </w:pPr>
      <w:r>
        <w:object w:dxaOrig="15132" w:dyaOrig="5304" w14:anchorId="67A44E85">
          <v:shape id="_x0000_i1026" type="#_x0000_t75" style="width:467.5pt;height:163.5pt" o:ole="">
            <v:imagedata r:id="rId8" o:title=""/>
          </v:shape>
          <o:OLEObject Type="Embed" ProgID="Visio.Drawing.15" ShapeID="_x0000_i1026" DrawAspect="Content" ObjectID="_1725366661" r:id="rId9"/>
        </w:object>
      </w:r>
      <w:r w:rsidRPr="005B35B6">
        <w:t xml:space="preserve"> </w:t>
      </w:r>
    </w:p>
    <w:p w14:paraId="736DE805" w14:textId="77777777" w:rsidR="00CB0CE7" w:rsidRDefault="00CB0CE7" w:rsidP="00CB0CE7">
      <w:r>
        <w:lastRenderedPageBreak/>
        <w:t>Рисунок 2. UML-2 диаграмма размещения заказа на перевозку.</w:t>
      </w:r>
    </w:p>
    <w:p w14:paraId="5A6B046C" w14:textId="77777777" w:rsidR="00CB0CE7" w:rsidRDefault="00CB0CE7" w:rsidP="00CB0CE7"/>
    <w:p w14:paraId="56957FC5" w14:textId="77777777" w:rsidR="00CB0CE7" w:rsidRDefault="00CB0CE7" w:rsidP="00CB0CE7"/>
    <w:p w14:paraId="40538EEB" w14:textId="77777777" w:rsidR="00CB0CE7" w:rsidRDefault="00CB0CE7" w:rsidP="00CB0CE7">
      <w:pPr>
        <w:ind w:firstLine="0"/>
      </w:pPr>
      <w:r>
        <w:object w:dxaOrig="15132" w:dyaOrig="5545" w14:anchorId="25654126">
          <v:shape id="_x0000_i1027" type="#_x0000_t75" style="width:467.5pt;height:172pt" o:ole="">
            <v:imagedata r:id="rId10" o:title=""/>
          </v:shape>
          <o:OLEObject Type="Embed" ProgID="Visio.Drawing.15" ShapeID="_x0000_i1027" DrawAspect="Content" ObjectID="_1725366662" r:id="rId11"/>
        </w:object>
      </w:r>
    </w:p>
    <w:p w14:paraId="609EABDB" w14:textId="77777777" w:rsidR="00CB0CE7" w:rsidRDefault="00CB0CE7" w:rsidP="00CB0CE7">
      <w:pPr>
        <w:ind w:firstLine="0"/>
      </w:pPr>
      <w:r>
        <w:t>Рисунок 3. UML-2 диаграмма обработки перевозчиком заказа на перевозку.</w:t>
      </w:r>
    </w:p>
    <w:p w14:paraId="4233CC45" w14:textId="77777777" w:rsidR="00CB0CE7" w:rsidRDefault="00CB0CE7" w:rsidP="00CB0CE7"/>
    <w:p w14:paraId="5830597E" w14:textId="77777777" w:rsidR="00CB0CE7" w:rsidRDefault="00CB0CE7" w:rsidP="00CB0CE7">
      <w:pPr>
        <w:ind w:firstLine="0"/>
      </w:pPr>
      <w:r>
        <w:object w:dxaOrig="15132" w:dyaOrig="6072" w14:anchorId="388119CF">
          <v:shape id="_x0000_i1028" type="#_x0000_t75" style="width:467.5pt;height:188pt" o:ole="">
            <v:imagedata r:id="rId12" o:title=""/>
          </v:shape>
          <o:OLEObject Type="Embed" ProgID="Visio.Drawing.15" ShapeID="_x0000_i1028" DrawAspect="Content" ObjectID="_1725366663" r:id="rId13"/>
        </w:object>
      </w:r>
    </w:p>
    <w:p w14:paraId="51E61C3A" w14:textId="77777777" w:rsidR="00CB0CE7" w:rsidRDefault="00CB0CE7" w:rsidP="00CB0CE7">
      <w:pPr>
        <w:ind w:firstLine="0"/>
      </w:pPr>
      <w:r>
        <w:t>Рисунок 4. UML-2 диаграмма получение заказа грузоотправителем.</w:t>
      </w:r>
    </w:p>
    <w:p w14:paraId="03D5B4AA" w14:textId="77777777" w:rsidR="00CB0CE7" w:rsidRDefault="00CB0CE7" w:rsidP="00CB0CE7">
      <w:pPr>
        <w:ind w:firstLine="0"/>
      </w:pPr>
      <w:r>
        <w:object w:dxaOrig="12480" w:dyaOrig="8652" w14:anchorId="4BC7ED38">
          <v:shape id="_x0000_i1029" type="#_x0000_t75" style="width:467.5pt;height:324pt" o:ole="">
            <v:imagedata r:id="rId14" o:title=""/>
          </v:shape>
          <o:OLEObject Type="Embed" ProgID="Visio.Drawing.15" ShapeID="_x0000_i1029" DrawAspect="Content" ObjectID="_1725366664" r:id="rId15"/>
        </w:object>
      </w:r>
    </w:p>
    <w:p w14:paraId="38809E32" w14:textId="77777777" w:rsidR="00CB0CE7" w:rsidRDefault="00CB0CE7" w:rsidP="00CB0CE7"/>
    <w:p w14:paraId="3941C619" w14:textId="77777777" w:rsidR="00CB0CE7" w:rsidRDefault="00CB0CE7" w:rsidP="00CB0CE7">
      <w:r>
        <w:t>Рисунок 5. UML-2 диаграмма классов.</w:t>
      </w:r>
    </w:p>
    <w:p w14:paraId="2B597012" w14:textId="77777777" w:rsidR="00CB0CE7" w:rsidRDefault="00CB0CE7" w:rsidP="00CB0CE7"/>
    <w:p w14:paraId="212D24DA" w14:textId="77777777" w:rsidR="00CB0CE7" w:rsidRDefault="00CB0CE7" w:rsidP="00CB0CE7">
      <w:pPr>
        <w:ind w:firstLine="0"/>
        <w:jc w:val="center"/>
      </w:pPr>
      <w:r>
        <w:object w:dxaOrig="11964" w:dyaOrig="10645" w14:anchorId="4FE46113">
          <v:shape id="_x0000_i1030" type="#_x0000_t75" style="width:408pt;height:363pt" o:ole="">
            <v:imagedata r:id="rId16" o:title=""/>
          </v:shape>
          <o:OLEObject Type="Embed" ProgID="Visio.Drawing.15" ShapeID="_x0000_i1030" DrawAspect="Content" ObjectID="_1725366665" r:id="rId17"/>
        </w:object>
      </w:r>
    </w:p>
    <w:p w14:paraId="5BEB8F84" w14:textId="77777777" w:rsidR="00CB0CE7" w:rsidRDefault="00CB0CE7" w:rsidP="00CB0CE7">
      <w:r>
        <w:t>Рисунок 6. UML-2 диаграмма действий.</w:t>
      </w:r>
    </w:p>
    <w:p w14:paraId="76EDB05D" w14:textId="77777777" w:rsidR="00CB0CE7" w:rsidRDefault="00CB0CE7" w:rsidP="00CB0CE7">
      <w:pPr>
        <w:ind w:firstLine="0"/>
        <w:jc w:val="center"/>
      </w:pPr>
    </w:p>
    <w:p w14:paraId="1793D1D4" w14:textId="77777777" w:rsidR="00CB0CE7" w:rsidRDefault="00CB0CE7" w:rsidP="00CB0CE7">
      <w:pPr>
        <w:ind w:firstLine="0"/>
        <w:jc w:val="center"/>
      </w:pPr>
      <w:r>
        <w:object w:dxaOrig="7705" w:dyaOrig="3900" w14:anchorId="076CE6AE">
          <v:shape id="_x0000_i1031" type="#_x0000_t75" style="width:385.5pt;height:195pt" o:ole="">
            <v:imagedata r:id="rId18" o:title=""/>
          </v:shape>
          <o:OLEObject Type="Embed" ProgID="Visio.Drawing.15" ShapeID="_x0000_i1031" DrawAspect="Content" ObjectID="_1725366666" r:id="rId19"/>
        </w:object>
      </w:r>
      <w:r w:rsidRPr="000E5AC3">
        <w:t xml:space="preserve"> </w:t>
      </w:r>
    </w:p>
    <w:p w14:paraId="1CE5772D" w14:textId="77777777" w:rsidR="00CB0CE7" w:rsidRDefault="00CB0CE7" w:rsidP="00CB0CE7">
      <w:pPr>
        <w:ind w:firstLine="0"/>
        <w:jc w:val="center"/>
      </w:pPr>
    </w:p>
    <w:p w14:paraId="2A19C5ED" w14:textId="77777777" w:rsidR="00CB0CE7" w:rsidRDefault="00CB0CE7" w:rsidP="00CB0CE7">
      <w:r>
        <w:t>Рисунок 7. UML-2 диаграмма последовательности приемки заказа (без отклонений в процессе).</w:t>
      </w:r>
    </w:p>
    <w:p w14:paraId="39CAE100" w14:textId="77777777" w:rsidR="00CB0CE7" w:rsidRDefault="00CB0CE7" w:rsidP="00CB0CE7">
      <w:pPr>
        <w:ind w:firstLine="0"/>
        <w:jc w:val="center"/>
      </w:pPr>
    </w:p>
    <w:p w14:paraId="372696EA" w14:textId="77777777" w:rsidR="00CB0CE7" w:rsidRDefault="00CB0CE7" w:rsidP="00CB0CE7">
      <w:pPr>
        <w:ind w:firstLine="0"/>
        <w:jc w:val="center"/>
      </w:pPr>
    </w:p>
    <w:p w14:paraId="5E7867A5" w14:textId="77777777" w:rsidR="00CB0CE7" w:rsidRDefault="00CB0CE7" w:rsidP="00CB0CE7">
      <w:pPr>
        <w:ind w:firstLine="0"/>
        <w:jc w:val="center"/>
      </w:pPr>
    </w:p>
    <w:p w14:paraId="4C2D2093" w14:textId="77777777" w:rsidR="00CB0CE7" w:rsidRDefault="00CB0CE7" w:rsidP="00CB0CE7">
      <w:pPr>
        <w:ind w:firstLine="0"/>
        <w:jc w:val="center"/>
      </w:pPr>
      <w:r>
        <w:object w:dxaOrig="6049" w:dyaOrig="2676" w14:anchorId="77DA4D57">
          <v:shape id="_x0000_i1032" type="#_x0000_t75" style="width:302pt;height:133.5pt" o:ole="">
            <v:imagedata r:id="rId20" o:title=""/>
          </v:shape>
          <o:OLEObject Type="Embed" ProgID="Visio.Drawing.15" ShapeID="_x0000_i1032" DrawAspect="Content" ObjectID="_1725366667" r:id="rId21"/>
        </w:object>
      </w:r>
    </w:p>
    <w:p w14:paraId="7A477600" w14:textId="77777777" w:rsidR="00CB0CE7" w:rsidRDefault="00CB0CE7" w:rsidP="00CB0CE7">
      <w:r>
        <w:t>Рисунок 8. UML-2 диаграмма последовательности отказа в перевозке (по причине отсутствия ресурса для перевозки).</w:t>
      </w:r>
    </w:p>
    <w:p w14:paraId="2286CC99" w14:textId="77777777" w:rsidR="00CB0CE7" w:rsidRDefault="00CB0CE7" w:rsidP="00CB0CE7">
      <w:pPr>
        <w:ind w:firstLine="0"/>
        <w:jc w:val="center"/>
      </w:pPr>
    </w:p>
    <w:p w14:paraId="2863C0F5" w14:textId="77777777" w:rsidR="00CB0CE7" w:rsidRDefault="00CB0CE7" w:rsidP="00CB0CE7">
      <w:pPr>
        <w:ind w:firstLine="0"/>
        <w:jc w:val="center"/>
      </w:pPr>
      <w:r>
        <w:object w:dxaOrig="7705" w:dyaOrig="4860" w14:anchorId="0CD60249">
          <v:shape id="_x0000_i1033" type="#_x0000_t75" style="width:385.5pt;height:243pt" o:ole="">
            <v:imagedata r:id="rId22" o:title=""/>
          </v:shape>
          <o:OLEObject Type="Embed" ProgID="Visio.Drawing.15" ShapeID="_x0000_i1033" DrawAspect="Content" ObjectID="_1725366668" r:id="rId23"/>
        </w:object>
      </w:r>
    </w:p>
    <w:p w14:paraId="15EE3366" w14:textId="77777777" w:rsidR="00CB0CE7" w:rsidRDefault="00CB0CE7" w:rsidP="00CB0CE7">
      <w:r>
        <w:t>Рисунок 9. UML-2 диаграмма последовательности приемки заказа (с учетом этапа поиска резервных ресурсов).</w:t>
      </w:r>
    </w:p>
    <w:p w14:paraId="6E3692F7" w14:textId="77777777" w:rsidR="00CB0CE7" w:rsidRDefault="00CB0CE7" w:rsidP="00CB0CE7">
      <w:pPr>
        <w:ind w:firstLine="0"/>
        <w:jc w:val="center"/>
      </w:pPr>
    </w:p>
    <w:p w14:paraId="3EB0EF70" w14:textId="77777777" w:rsidR="00CB0CE7" w:rsidRDefault="00CB0CE7" w:rsidP="00CB0CE7">
      <w:pPr>
        <w:ind w:firstLine="0"/>
        <w:jc w:val="center"/>
      </w:pPr>
      <w:r>
        <w:object w:dxaOrig="7705" w:dyaOrig="4464" w14:anchorId="092271C8">
          <v:shape id="_x0000_i1034" type="#_x0000_t75" style="width:385.5pt;height:223pt" o:ole="">
            <v:imagedata r:id="rId24" o:title=""/>
          </v:shape>
          <o:OLEObject Type="Embed" ProgID="Visio.Drawing.15" ShapeID="_x0000_i1034" DrawAspect="Content" ObjectID="_1725366669" r:id="rId25"/>
        </w:object>
      </w:r>
    </w:p>
    <w:p w14:paraId="19A4D2D7" w14:textId="24DE7022" w:rsidR="00C012CD" w:rsidRDefault="00CB0CE7" w:rsidP="00CB0CE7">
      <w:r>
        <w:t>Рисунок 10. UML-2 диаграмма последовательности управления поездом.</w:t>
      </w:r>
    </w:p>
    <w:p w14:paraId="28755C83" w14:textId="77777777" w:rsidR="00C012CD" w:rsidRPr="00CB1F46" w:rsidRDefault="00C012CD" w:rsidP="00CB1F46"/>
    <w:p w14:paraId="14093885" w14:textId="55BA1380" w:rsidR="00CB1F46" w:rsidRDefault="00CB1F46" w:rsidP="00CB1F46">
      <w:pPr>
        <w:pStyle w:val="1"/>
      </w:pPr>
      <w:bookmarkStart w:id="18" w:name="_Toc114752983"/>
      <w:r>
        <w:t>МОДЕЛЬ МДО ИНФОРМАЦИОННОЙ СИСТЕМЫ.</w:t>
      </w:r>
      <w:bookmarkEnd w:id="18"/>
    </w:p>
    <w:p w14:paraId="37F72CD9" w14:textId="0F3BF185" w:rsidR="00CB1F46" w:rsidRDefault="00CB1F46" w:rsidP="00CB1F46"/>
    <w:p w14:paraId="635C0BE8" w14:textId="77777777" w:rsidR="00CB0CE7" w:rsidRDefault="00CB0CE7" w:rsidP="00CB0CE7">
      <w:r>
        <w:t xml:space="preserve">В соответствии с заданием разработана модель минимального демонстрационного образца (МДО) в нотации </w:t>
      </w:r>
      <w:r>
        <w:rPr>
          <w:lang w:val="en-US"/>
        </w:rPr>
        <w:t>UML</w:t>
      </w:r>
      <w:r w:rsidRPr="006A1AF2">
        <w:t>-2.</w:t>
      </w:r>
    </w:p>
    <w:p w14:paraId="5D41A36A" w14:textId="77777777" w:rsidR="00CB0CE7" w:rsidRDefault="00CB0CE7" w:rsidP="00CB0CE7">
      <w:r>
        <w:t>Основная логика выполнения процесса связана с внесением ГРУЗООТПРАВИТЕЛЕМ информации о необходимой перевозки груза, с последующей реализацией услуги ПЕРЕВОЗЧИКОМ и формированием необходимых отчетных документов.</w:t>
      </w:r>
    </w:p>
    <w:p w14:paraId="3A26F512" w14:textId="77777777" w:rsidR="00CB0CE7" w:rsidRPr="006A1AF2" w:rsidRDefault="00CB0CE7" w:rsidP="00CB0CE7"/>
    <w:p w14:paraId="03948C09" w14:textId="77777777" w:rsidR="00CB0CE7" w:rsidRDefault="00CB0CE7" w:rsidP="00CB0CE7">
      <w:pPr>
        <w:ind w:firstLine="0"/>
      </w:pPr>
      <w:r>
        <w:object w:dxaOrig="15132" w:dyaOrig="5304" w14:anchorId="75694A80">
          <v:shape id="_x0000_i1035" type="#_x0000_t75" style="width:467.5pt;height:163.5pt" o:ole="">
            <v:imagedata r:id="rId26" o:title=""/>
          </v:shape>
          <o:OLEObject Type="Embed" ProgID="Visio.Drawing.15" ShapeID="_x0000_i1035" DrawAspect="Content" ObjectID="_1725366670" r:id="rId27"/>
        </w:object>
      </w:r>
    </w:p>
    <w:p w14:paraId="74CCD63C" w14:textId="77777777" w:rsidR="00CB0CE7" w:rsidRDefault="00CB0CE7" w:rsidP="00CB0CE7">
      <w:pPr>
        <w:ind w:firstLine="0"/>
        <w:jc w:val="center"/>
      </w:pPr>
      <w:r>
        <w:t>Рисунок 11. Модель информационной системы в нотации UML-2.</w:t>
      </w:r>
    </w:p>
    <w:p w14:paraId="7143B900" w14:textId="77777777" w:rsidR="00CB0CE7" w:rsidRDefault="00CB0CE7" w:rsidP="00CB0CE7"/>
    <w:p w14:paraId="09AD42BA" w14:textId="7A506025" w:rsidR="00C012CD" w:rsidRDefault="00C012CD" w:rsidP="00CB1F46"/>
    <w:p w14:paraId="788565A5" w14:textId="77777777" w:rsidR="00FC20AA" w:rsidRDefault="00FC20AA" w:rsidP="00CB1F46"/>
    <w:p w14:paraId="3FF9302D" w14:textId="77777777" w:rsidR="00C012CD" w:rsidRPr="00CB1F46" w:rsidRDefault="00C012CD" w:rsidP="00CB1F46"/>
    <w:p w14:paraId="40C9FCF0" w14:textId="6991D5B9" w:rsidR="00CB1F46" w:rsidRDefault="00CB1F46" w:rsidP="00CB1F46">
      <w:pPr>
        <w:pStyle w:val="1"/>
      </w:pPr>
      <w:bookmarkStart w:id="19" w:name="_Toc114752984"/>
      <w:r>
        <w:lastRenderedPageBreak/>
        <w:t>ОПИСАНИЕ И СХЕМА ИТ-ИНФРАСТРУКТУРЫ ВСЕЙ ИНФОРМАЦИОННОЙ СИСТЕМЫ.</w:t>
      </w:r>
      <w:bookmarkEnd w:id="19"/>
    </w:p>
    <w:p w14:paraId="5E75DC79" w14:textId="0A6F5AB4" w:rsidR="00CB1F46" w:rsidRDefault="00FC20AA" w:rsidP="00FC20AA">
      <w:pPr>
        <w:ind w:firstLine="0"/>
      </w:pPr>
      <w:r>
        <w:object w:dxaOrig="15409" w:dyaOrig="14364" w14:anchorId="2E38B303">
          <v:shape id="_x0000_i1036" type="#_x0000_t75" style="width:467.5pt;height:436pt" o:ole="">
            <v:imagedata r:id="rId28" o:title=""/>
          </v:shape>
          <o:OLEObject Type="Embed" ProgID="Visio.Drawing.15" ShapeID="_x0000_i1036" DrawAspect="Content" ObjectID="_1725366671" r:id="rId29"/>
        </w:object>
      </w:r>
    </w:p>
    <w:p w14:paraId="6CF762AF" w14:textId="77777777" w:rsidR="00FC20AA" w:rsidRPr="00CB1F46" w:rsidRDefault="00FC20AA" w:rsidP="00FC20AA">
      <w:pPr>
        <w:ind w:firstLine="0"/>
      </w:pPr>
    </w:p>
    <w:p w14:paraId="1FF96CFD" w14:textId="478EE470" w:rsidR="00CB1F46" w:rsidRDefault="00CB1F46" w:rsidP="00CB1F46">
      <w:pPr>
        <w:pStyle w:val="1"/>
      </w:pPr>
      <w:bookmarkStart w:id="20" w:name="_Toc114752985"/>
      <w:r>
        <w:t>РАСЧЕТ ЭКОНОМИЧЕСКОЙ ЭФФЕКТИВНОСТИ И МЕТРИКИ ЭФФЕКТА ОТ ТРАНСФОРМАЦИИ ОРГАНИЗАЦИИ.</w:t>
      </w:r>
      <w:bookmarkEnd w:id="20"/>
    </w:p>
    <w:p w14:paraId="1F007604" w14:textId="77777777" w:rsidR="00CB0CE7" w:rsidRDefault="00CB0CE7" w:rsidP="00CB0CE7">
      <w:r>
        <w:t>Разарабатываемый продукт направлен на увеличение объема перевозок за счет привлечения новых участников процесса, а также сокращение операционных расходов за счет его автоматизации.</w:t>
      </w:r>
    </w:p>
    <w:p w14:paraId="6FBC3185" w14:textId="77777777" w:rsidR="00CB0CE7" w:rsidRDefault="00CB0CE7" w:rsidP="00CB0CE7">
      <w:r>
        <w:t>Расходная</w:t>
      </w:r>
      <w:r w:rsidRPr="001A2690">
        <w:t xml:space="preserve"> </w:t>
      </w:r>
      <w:r>
        <w:t>часть</w:t>
      </w:r>
      <w:r w:rsidRPr="001A2690">
        <w:t xml:space="preserve"> </w:t>
      </w:r>
      <w:r>
        <w:t xml:space="preserve">проекта </w:t>
      </w:r>
      <w:r w:rsidRPr="001A2690">
        <w:rPr>
          <w:lang w:val="en-US"/>
        </w:rPr>
        <w:t>TCO</w:t>
      </w:r>
      <w:r w:rsidRPr="001A2690">
        <w:t xml:space="preserve"> (</w:t>
      </w:r>
      <w:r w:rsidRPr="001A2690">
        <w:rPr>
          <w:lang w:val="en-US"/>
        </w:rPr>
        <w:t>Total</w:t>
      </w:r>
      <w:r w:rsidRPr="001A2690">
        <w:t xml:space="preserve"> </w:t>
      </w:r>
      <w:r w:rsidRPr="001A2690">
        <w:rPr>
          <w:lang w:val="en-US"/>
        </w:rPr>
        <w:t>Cost</w:t>
      </w:r>
      <w:r w:rsidRPr="001A2690">
        <w:t xml:space="preserve"> </w:t>
      </w:r>
      <w:r w:rsidRPr="001A2690">
        <w:rPr>
          <w:lang w:val="en-US"/>
        </w:rPr>
        <w:t>Ownership</w:t>
      </w:r>
      <w:r w:rsidRPr="001A2690">
        <w:t>)</w:t>
      </w:r>
      <w:r>
        <w:t xml:space="preserve"> складывается из нескольких составляющих:</w:t>
      </w:r>
    </w:p>
    <w:p w14:paraId="120A5E46" w14:textId="2DB2E6BE" w:rsidR="00CB0CE7" w:rsidRDefault="00CB0CE7" w:rsidP="00CB0CE7">
      <w:pPr>
        <w:pStyle w:val="-"/>
      </w:pPr>
      <w:r>
        <w:t>сопровождение системного программного обеспечения;</w:t>
      </w:r>
    </w:p>
    <w:p w14:paraId="32CF53D6" w14:textId="4E883315" w:rsidR="00CB0CE7" w:rsidRDefault="00CB0CE7" w:rsidP="00CB0CE7">
      <w:pPr>
        <w:pStyle w:val="-"/>
      </w:pPr>
      <w:r>
        <w:t>серверное оборудование (стоимость приобретения нового оборудования, стоимость амортизации существующего оборудования, участвующего в проекте);</w:t>
      </w:r>
    </w:p>
    <w:p w14:paraId="039A1B84" w14:textId="771F1787" w:rsidR="00CB0CE7" w:rsidRDefault="00CB0CE7" w:rsidP="00CB0CE7">
      <w:pPr>
        <w:pStyle w:val="-"/>
      </w:pPr>
      <w:r>
        <w:t>работы по внедрению и разработке системы, выполняемые компанией-интегратором;</w:t>
      </w:r>
    </w:p>
    <w:p w14:paraId="4A1E55D1" w14:textId="7ED68190" w:rsidR="00CB0CE7" w:rsidRDefault="00CB0CE7" w:rsidP="00CB0CE7">
      <w:pPr>
        <w:pStyle w:val="-"/>
      </w:pPr>
      <w:r>
        <w:lastRenderedPageBreak/>
        <w:t>годовое сопровождение клиентской кастомизации, где очень важно определить дату, с которой начинается расчет и начисление стоимости поддержки компании-интегратора. Чаще всего этот момент соответствует плановому сроку сдачи проекта в промышленную эксплуатацию. Если в проекте несколько этапов, переход на поддержку может быть с ними соотнесен;</w:t>
      </w:r>
    </w:p>
    <w:p w14:paraId="0C7112A0" w14:textId="1FAF34A1" w:rsidR="00CB0CE7" w:rsidRDefault="00CB0CE7" w:rsidP="00CB0CE7">
      <w:pPr>
        <w:pStyle w:val="-"/>
      </w:pPr>
      <w:r>
        <w:t>внутренние ресурсы, участвующие в проекте (бизнес-заказчики, системные аналитики, программисты и т.д.). Внутренняя стоимость рассчитывается как ФОТ, умноженный на 2 (средний показатель, учитывающий все накладные расходы банка);</w:t>
      </w:r>
    </w:p>
    <w:p w14:paraId="17413498" w14:textId="1F82D962" w:rsidR="00CB0CE7" w:rsidRPr="00CB1F46" w:rsidRDefault="00CB0CE7" w:rsidP="00CB0CE7">
      <w:pPr>
        <w:pStyle w:val="-"/>
      </w:pPr>
      <w:r>
        <w:t>внутренние ресурсы, выделенные на последующее сопровождение  ИТ-решения.</w:t>
      </w:r>
    </w:p>
    <w:p w14:paraId="1BBCA00B" w14:textId="77777777" w:rsidR="00CB1F46" w:rsidRPr="00CB1F46" w:rsidRDefault="00CB1F46" w:rsidP="00CB1F46"/>
    <w:p w14:paraId="3ED6EBAB" w14:textId="46A015DD" w:rsidR="00CB1F46" w:rsidRDefault="00CB1F46" w:rsidP="00CB1F46">
      <w:pPr>
        <w:pStyle w:val="1"/>
      </w:pPr>
      <w:bookmarkStart w:id="21" w:name="_Toc114752986"/>
      <w:r>
        <w:t>МОДЕЛИ БАЗ ДАННЫХ.</w:t>
      </w:r>
      <w:bookmarkEnd w:id="21"/>
    </w:p>
    <w:p w14:paraId="4DC96491" w14:textId="77777777" w:rsidR="000248A8" w:rsidRDefault="000248A8" w:rsidP="000248A8">
      <w:r>
        <w:t xml:space="preserve">В соответствии с заданием разработана модель баз данных в нотации </w:t>
      </w:r>
      <w:r>
        <w:rPr>
          <w:lang w:val="en-US"/>
        </w:rPr>
        <w:t>UML</w:t>
      </w:r>
      <w:r w:rsidRPr="006A1AF2">
        <w:t>-2</w:t>
      </w:r>
      <w:r>
        <w:t>, которая обеспечивает связь данных в соответствии с выполняемыми процессами и формируемыми продуктами.</w:t>
      </w:r>
    </w:p>
    <w:p w14:paraId="4223FD45" w14:textId="77777777" w:rsidR="000248A8" w:rsidRDefault="000248A8" w:rsidP="000248A8">
      <w:pPr>
        <w:ind w:firstLine="0"/>
        <w:jc w:val="center"/>
      </w:pPr>
      <w:r>
        <w:object w:dxaOrig="15265" w:dyaOrig="10140" w14:anchorId="12EA9E58">
          <v:shape id="_x0000_i1037" type="#_x0000_t75" style="width:467pt;height:310.5pt" o:ole="">
            <v:imagedata r:id="rId30" o:title=""/>
          </v:shape>
          <o:OLEObject Type="Embed" ProgID="Visio.Drawing.15" ShapeID="_x0000_i1037" DrawAspect="Content" ObjectID="_1725366672" r:id="rId31"/>
        </w:object>
      </w:r>
    </w:p>
    <w:p w14:paraId="79B81DCC" w14:textId="77777777" w:rsidR="000248A8" w:rsidRDefault="000248A8" w:rsidP="000248A8">
      <w:pPr>
        <w:ind w:firstLine="0"/>
        <w:jc w:val="center"/>
      </w:pPr>
      <w:r w:rsidRPr="005B0109">
        <w:t xml:space="preserve">Рисунок 12. </w:t>
      </w:r>
      <w:r>
        <w:t>Модели баз данных.</w:t>
      </w:r>
    </w:p>
    <w:p w14:paraId="0673918F" w14:textId="77777777" w:rsidR="00CB1F46" w:rsidRPr="00CB1F46" w:rsidRDefault="00CB1F46" w:rsidP="00CB1F46"/>
    <w:p w14:paraId="561BDD15" w14:textId="2C2ED286" w:rsidR="00CB1F46" w:rsidRDefault="00CB1F46" w:rsidP="00CB1F46">
      <w:pPr>
        <w:pStyle w:val="1"/>
      </w:pPr>
      <w:bookmarkStart w:id="22" w:name="_Toc114752987"/>
      <w:r>
        <w:t>WIREFRAME-ЭСКИЗЫ МДО СИСТЕМЫ.</w:t>
      </w:r>
      <w:bookmarkEnd w:id="22"/>
    </w:p>
    <w:p w14:paraId="6A5DB48A" w14:textId="19B4FA4C" w:rsidR="00C012CD" w:rsidRDefault="00C012CD" w:rsidP="00CB1F46"/>
    <w:p w14:paraId="4EF2FE37" w14:textId="7C088883" w:rsidR="0004386C" w:rsidRDefault="0004386C" w:rsidP="0004386C">
      <w:pPr>
        <w:ind w:firstLine="0"/>
      </w:pPr>
      <w:r w:rsidRPr="0004386C">
        <w:lastRenderedPageBreak/>
        <w:drawing>
          <wp:inline distT="0" distB="0" distL="0" distR="0" wp14:anchorId="6E69FACE" wp14:editId="59A452AB">
            <wp:extent cx="5940425" cy="2079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F56B" w14:textId="70C1076A" w:rsidR="0004386C" w:rsidRDefault="0004386C" w:rsidP="0004386C">
      <w:r>
        <w:t xml:space="preserve">Рисунок </w:t>
      </w:r>
      <w:r w:rsidR="000248A8">
        <w:t>13</w:t>
      </w:r>
      <w:r>
        <w:t>. Эскиз просмотра списка заказов оператором.</w:t>
      </w:r>
    </w:p>
    <w:p w14:paraId="779D7250" w14:textId="6E375235" w:rsidR="0004386C" w:rsidRDefault="0004386C" w:rsidP="00CB1F46"/>
    <w:p w14:paraId="5B59B1DD" w14:textId="1B0959CF" w:rsidR="0004386C" w:rsidRDefault="0004386C" w:rsidP="00CB1F46"/>
    <w:p w14:paraId="50C70A9A" w14:textId="77777777" w:rsidR="0004386C" w:rsidRDefault="0004386C" w:rsidP="00CB1F46"/>
    <w:p w14:paraId="7D5F569A" w14:textId="6151382A" w:rsidR="00C012CD" w:rsidRDefault="00C8319A" w:rsidP="00C8319A">
      <w:pPr>
        <w:ind w:firstLine="0"/>
      </w:pPr>
      <w:r w:rsidRPr="00C8319A">
        <w:drawing>
          <wp:inline distT="0" distB="0" distL="0" distR="0" wp14:anchorId="03E48AD0" wp14:editId="1BCEF6E8">
            <wp:extent cx="5940425" cy="2106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09D" w14:textId="3D3AE716" w:rsidR="00C8319A" w:rsidRDefault="00C8319A" w:rsidP="00CB1F46"/>
    <w:p w14:paraId="0ECEAFC2" w14:textId="06DDA68C" w:rsidR="0004386C" w:rsidRDefault="0004386C" w:rsidP="0004386C">
      <w:r>
        <w:t xml:space="preserve">Рисунок </w:t>
      </w:r>
      <w:r w:rsidR="000248A8">
        <w:t>14</w:t>
      </w:r>
      <w:r>
        <w:t>. Эскиз создания  нового заказа грузоотправителем.</w:t>
      </w:r>
    </w:p>
    <w:p w14:paraId="17C01D7F" w14:textId="40385732" w:rsidR="0004386C" w:rsidRDefault="0004386C" w:rsidP="00CB1F46"/>
    <w:p w14:paraId="4C75ECA2" w14:textId="31D2BE28" w:rsidR="0004386C" w:rsidRDefault="0062222A" w:rsidP="00C23562">
      <w:pPr>
        <w:ind w:firstLine="0"/>
      </w:pPr>
      <w:r w:rsidRPr="0062222A">
        <w:drawing>
          <wp:inline distT="0" distB="0" distL="0" distR="0" wp14:anchorId="7CD5DA19" wp14:editId="6F3D891D">
            <wp:extent cx="5940425" cy="1975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900F" w14:textId="04C274E6" w:rsidR="00C23562" w:rsidRDefault="00C23562" w:rsidP="00C23562">
      <w:r>
        <w:t xml:space="preserve">Рисунок </w:t>
      </w:r>
      <w:r w:rsidR="000248A8">
        <w:t>15</w:t>
      </w:r>
      <w:r>
        <w:t>. Эскиз обра</w:t>
      </w:r>
      <w:r w:rsidR="00F8702D">
        <w:t>б</w:t>
      </w:r>
      <w:r>
        <w:t>отки заказа оператором.</w:t>
      </w:r>
    </w:p>
    <w:p w14:paraId="2835ECF4" w14:textId="57EB67BC" w:rsidR="0004386C" w:rsidRDefault="0004386C" w:rsidP="00CB1F46"/>
    <w:p w14:paraId="7CF78597" w14:textId="67D4689D" w:rsidR="00F8702D" w:rsidRDefault="00F8702D" w:rsidP="00CB1F46"/>
    <w:p w14:paraId="5ABE4D70" w14:textId="77777777" w:rsidR="00F8702D" w:rsidRDefault="00F8702D" w:rsidP="00CB1F46"/>
    <w:p w14:paraId="53D72494" w14:textId="7FA33082" w:rsidR="00F8702D" w:rsidRDefault="00F8702D" w:rsidP="00CB1F46"/>
    <w:p w14:paraId="6992FDB4" w14:textId="7E0CAC9B" w:rsidR="0062222A" w:rsidRDefault="0062222A" w:rsidP="0062222A">
      <w:pPr>
        <w:ind w:firstLine="0"/>
      </w:pPr>
      <w:r w:rsidRPr="0062222A">
        <w:lastRenderedPageBreak/>
        <w:drawing>
          <wp:inline distT="0" distB="0" distL="0" distR="0" wp14:anchorId="47469F48" wp14:editId="1AE58877">
            <wp:extent cx="5940425" cy="2115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D59" w14:textId="77777777" w:rsidR="0062222A" w:rsidRDefault="0062222A" w:rsidP="00F8702D"/>
    <w:p w14:paraId="46A91025" w14:textId="1B010C9D" w:rsidR="00F8702D" w:rsidRDefault="00F8702D" w:rsidP="00F8702D">
      <w:r>
        <w:t xml:space="preserve">Рисунок </w:t>
      </w:r>
      <w:r w:rsidR="000248A8">
        <w:t>16</w:t>
      </w:r>
      <w:r>
        <w:t xml:space="preserve">. Эскиз </w:t>
      </w:r>
      <w:r w:rsidR="001F2247">
        <w:t>передача потребности в ресурсах</w:t>
      </w:r>
      <w:r>
        <w:t xml:space="preserve"> оператором.</w:t>
      </w:r>
    </w:p>
    <w:p w14:paraId="3288D6E6" w14:textId="3C1E555A" w:rsidR="00F8702D" w:rsidRDefault="00F8702D" w:rsidP="00CB1F46"/>
    <w:p w14:paraId="72BD2CE4" w14:textId="2A372850" w:rsidR="0062222A" w:rsidRDefault="00B30B90" w:rsidP="00B30B90">
      <w:pPr>
        <w:ind w:firstLine="0"/>
      </w:pPr>
      <w:r w:rsidRPr="00B30B90">
        <w:drawing>
          <wp:inline distT="0" distB="0" distL="0" distR="0" wp14:anchorId="211255EA" wp14:editId="617DC602">
            <wp:extent cx="5940425" cy="1972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ECC" w14:textId="77777777" w:rsidR="00F8702D" w:rsidRDefault="00F8702D" w:rsidP="00CB1F46"/>
    <w:p w14:paraId="58BB9299" w14:textId="2FDE07F5" w:rsidR="00F8702D" w:rsidRDefault="00F8702D" w:rsidP="00F8702D">
      <w:r>
        <w:t xml:space="preserve">Рисунок </w:t>
      </w:r>
      <w:r w:rsidR="000248A8">
        <w:t>17</w:t>
      </w:r>
      <w:r>
        <w:t xml:space="preserve">. </w:t>
      </w:r>
      <w:r w:rsidR="00596DA8">
        <w:t>Эскиз  п</w:t>
      </w:r>
      <w:r w:rsidR="001F2247">
        <w:t>олучение потребности</w:t>
      </w:r>
      <w:r w:rsidR="00596DA8">
        <w:t xml:space="preserve"> грузоперевозчиком</w:t>
      </w:r>
      <w:r>
        <w:t>.</w:t>
      </w:r>
    </w:p>
    <w:p w14:paraId="650A5714" w14:textId="2FF5E202" w:rsidR="00F8702D" w:rsidRDefault="00F8702D" w:rsidP="00CB1F46"/>
    <w:p w14:paraId="06EC40DE" w14:textId="77777777" w:rsidR="00551815" w:rsidRDefault="00551815" w:rsidP="00CB1F46"/>
    <w:p w14:paraId="31899B27" w14:textId="77777777" w:rsidR="00FC01F6" w:rsidRDefault="00FC01F6" w:rsidP="00FC01F6">
      <w:pPr>
        <w:ind w:firstLine="0"/>
      </w:pPr>
      <w:r w:rsidRPr="00FC01F6">
        <w:drawing>
          <wp:inline distT="0" distB="0" distL="0" distR="0" wp14:anchorId="36F37C3C" wp14:editId="35F1D999">
            <wp:extent cx="5940425" cy="2007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F6">
        <w:t xml:space="preserve"> </w:t>
      </w:r>
    </w:p>
    <w:p w14:paraId="58617F89" w14:textId="77777777" w:rsidR="00FC01F6" w:rsidRDefault="00FC01F6" w:rsidP="00FC01F6">
      <w:pPr>
        <w:ind w:firstLine="0"/>
      </w:pPr>
    </w:p>
    <w:p w14:paraId="39201AA7" w14:textId="15A82895" w:rsidR="00F8702D" w:rsidRDefault="00F8702D" w:rsidP="00FC01F6">
      <w:pPr>
        <w:ind w:firstLine="0"/>
        <w:jc w:val="center"/>
      </w:pPr>
      <w:r>
        <w:t xml:space="preserve">Рисунок </w:t>
      </w:r>
      <w:r w:rsidR="000248A8">
        <w:t>18</w:t>
      </w:r>
      <w:r>
        <w:t xml:space="preserve">. Эскиз </w:t>
      </w:r>
      <w:r w:rsidR="00596DA8">
        <w:t>внутренний обмен услуг у грузоперевозчика</w:t>
      </w:r>
      <w:r>
        <w:t>.</w:t>
      </w:r>
    </w:p>
    <w:p w14:paraId="5ED1FE92" w14:textId="30814BD5" w:rsidR="00F8702D" w:rsidRDefault="00F8702D" w:rsidP="00CB1F46"/>
    <w:p w14:paraId="6B46F348" w14:textId="77777777" w:rsidR="00551815" w:rsidRDefault="00551815" w:rsidP="00CB1F46"/>
    <w:p w14:paraId="3530D43C" w14:textId="0142DCD6" w:rsidR="00F8702D" w:rsidRDefault="004C159E" w:rsidP="004C159E">
      <w:pPr>
        <w:ind w:firstLine="0"/>
      </w:pPr>
      <w:r w:rsidRPr="004C159E">
        <w:lastRenderedPageBreak/>
        <w:drawing>
          <wp:inline distT="0" distB="0" distL="0" distR="0" wp14:anchorId="09DDF6DC" wp14:editId="5816E458">
            <wp:extent cx="5940425" cy="19977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C18D" w14:textId="77777777" w:rsidR="004C159E" w:rsidRDefault="004C159E" w:rsidP="00CB1F46"/>
    <w:p w14:paraId="287BCDC0" w14:textId="309ED2AD" w:rsidR="00F8702D" w:rsidRDefault="00F8702D" w:rsidP="00FC01F6">
      <w:pPr>
        <w:jc w:val="center"/>
      </w:pPr>
      <w:r>
        <w:t xml:space="preserve">Рисунок </w:t>
      </w:r>
      <w:r w:rsidR="000248A8">
        <w:t>19</w:t>
      </w:r>
      <w:r>
        <w:t xml:space="preserve">. Эскиз </w:t>
      </w:r>
      <w:r w:rsidR="00596DA8">
        <w:t>планирование ресурсов перевозчика</w:t>
      </w:r>
      <w:r>
        <w:t>.</w:t>
      </w:r>
    </w:p>
    <w:p w14:paraId="0C18A4ED" w14:textId="1BF0073F" w:rsidR="00F8702D" w:rsidRDefault="00F8702D" w:rsidP="00CB1F46"/>
    <w:p w14:paraId="6252B98D" w14:textId="7ADC84AC" w:rsidR="00551815" w:rsidRDefault="004C159E" w:rsidP="004C159E">
      <w:pPr>
        <w:ind w:firstLine="0"/>
      </w:pPr>
      <w:r w:rsidRPr="004C159E">
        <w:drawing>
          <wp:inline distT="0" distB="0" distL="0" distR="0" wp14:anchorId="78DAB477" wp14:editId="4226FE85">
            <wp:extent cx="5940425" cy="2028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DF65" w14:textId="77777777" w:rsidR="00F8702D" w:rsidRPr="00F8702D" w:rsidRDefault="00F8702D" w:rsidP="00CB1F46"/>
    <w:p w14:paraId="65712359" w14:textId="515E07EC" w:rsidR="00F8702D" w:rsidRDefault="00F8702D" w:rsidP="00934657">
      <w:pPr>
        <w:jc w:val="center"/>
      </w:pPr>
      <w:r>
        <w:t xml:space="preserve">Рисунок </w:t>
      </w:r>
      <w:r w:rsidR="000248A8">
        <w:t>20</w:t>
      </w:r>
      <w:r>
        <w:t xml:space="preserve">. Эскиз </w:t>
      </w:r>
      <w:r w:rsidR="00596DA8">
        <w:t>мониторинг исполнения заказов</w:t>
      </w:r>
      <w:r>
        <w:t>.</w:t>
      </w:r>
    </w:p>
    <w:p w14:paraId="43F9E91F" w14:textId="40660C69" w:rsidR="00F8702D" w:rsidRDefault="00F8702D" w:rsidP="00CB1F46"/>
    <w:p w14:paraId="25F6F462" w14:textId="77777777" w:rsidR="00F8702D" w:rsidRDefault="00F8702D" w:rsidP="00CB1F46"/>
    <w:p w14:paraId="469D9726" w14:textId="26BC71E3" w:rsidR="0004386C" w:rsidRDefault="0004386C" w:rsidP="00CB1F46"/>
    <w:p w14:paraId="2669C637" w14:textId="77777777" w:rsidR="0004386C" w:rsidRDefault="0004386C" w:rsidP="00CB1F46"/>
    <w:p w14:paraId="15DFB610" w14:textId="77777777" w:rsidR="00C8319A" w:rsidRDefault="00C8319A" w:rsidP="00CB1F46"/>
    <w:p w14:paraId="05FD3FEE" w14:textId="682DF45B" w:rsidR="00CB1F46" w:rsidRDefault="00CB1F46" w:rsidP="00CB1F46">
      <w:pPr>
        <w:pStyle w:val="1"/>
      </w:pPr>
      <w:bookmarkStart w:id="23" w:name="_Toc114752988"/>
      <w:r>
        <w:lastRenderedPageBreak/>
        <w:t>ПРОЕКТ ДИЗАЙНА КОМПОНЕНТ РАЗРАБАТЫВАЕМОЙ СИСТЕМЫ.</w:t>
      </w:r>
      <w:bookmarkEnd w:id="23"/>
    </w:p>
    <w:p w14:paraId="69087627" w14:textId="77777777" w:rsidR="008F1F48" w:rsidRDefault="008F1F48" w:rsidP="008F1F48">
      <w:pPr>
        <w:ind w:firstLine="0"/>
      </w:pPr>
      <w:r>
        <w:drawing>
          <wp:inline distT="0" distB="0" distL="0" distR="0" wp14:anchorId="185B89DC" wp14:editId="371B483E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313F" w14:textId="77777777" w:rsidR="00205B8C" w:rsidRDefault="00205B8C" w:rsidP="00205B8C"/>
    <w:p w14:paraId="101365A5" w14:textId="64B3F08B" w:rsidR="00205B8C" w:rsidRDefault="00205B8C" w:rsidP="00205B8C">
      <w:r>
        <w:t xml:space="preserve">Рисунок </w:t>
      </w:r>
      <w:r w:rsidR="000248A8">
        <w:t>21</w:t>
      </w:r>
      <w:r>
        <w:t>. Интерфейс просмотра списка заказов оператором.</w:t>
      </w:r>
    </w:p>
    <w:p w14:paraId="7BA404C1" w14:textId="2F457305" w:rsidR="008F1F48" w:rsidRDefault="008F1F48" w:rsidP="008F1F48">
      <w:pPr>
        <w:ind w:firstLine="0"/>
      </w:pPr>
    </w:p>
    <w:p w14:paraId="165A50A0" w14:textId="77777777" w:rsidR="008F1F48" w:rsidRDefault="008F1F48" w:rsidP="008F1F48">
      <w:pPr>
        <w:ind w:firstLine="0"/>
      </w:pPr>
    </w:p>
    <w:p w14:paraId="55A17D01" w14:textId="77777777" w:rsidR="008F1F48" w:rsidRDefault="008F1F48" w:rsidP="008F1F48">
      <w:pPr>
        <w:ind w:firstLine="0"/>
      </w:pPr>
    </w:p>
    <w:p w14:paraId="46044098" w14:textId="04A9A823" w:rsidR="00CB1F46" w:rsidRDefault="008F1F48" w:rsidP="008F1F48">
      <w:pPr>
        <w:ind w:firstLine="0"/>
      </w:pPr>
      <w:r>
        <w:drawing>
          <wp:inline distT="0" distB="0" distL="0" distR="0" wp14:anchorId="60C42D4A" wp14:editId="4B2BB71E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7ECF" w14:textId="258CF39D" w:rsidR="00205B8C" w:rsidRDefault="00205B8C" w:rsidP="00205B8C">
      <w:r>
        <w:t xml:space="preserve">Рисунок </w:t>
      </w:r>
      <w:r w:rsidR="000248A8">
        <w:t>22</w:t>
      </w:r>
      <w:r>
        <w:t>. Интерфейс создания заказа грузоотправителем.</w:t>
      </w:r>
    </w:p>
    <w:p w14:paraId="720DD104" w14:textId="171887B5" w:rsidR="00C012CD" w:rsidRDefault="00C012CD" w:rsidP="00CB1F46"/>
    <w:p w14:paraId="602893E0" w14:textId="449BA53E" w:rsidR="00C95ADD" w:rsidRDefault="00CB1F46" w:rsidP="00CB1F46">
      <w:pPr>
        <w:pStyle w:val="1"/>
      </w:pPr>
      <w:bookmarkStart w:id="24" w:name="_Toc114752989"/>
      <w:r>
        <w:lastRenderedPageBreak/>
        <w:t>ПРОТОКОЛЫ И API ВЗАИМОДЕЙСТВИЯ КОМПОНЕНТ СИСТЕМЫ МЕЖДУ СОБОЙ И ВНЕШНИМИ РЕСУРСАМИ.</w:t>
      </w:r>
      <w:bookmarkEnd w:id="24"/>
    </w:p>
    <w:p w14:paraId="221F1E0E" w14:textId="77777777" w:rsidR="001C7A79" w:rsidRPr="001C7A79" w:rsidRDefault="001C7A79" w:rsidP="001C7A79"/>
    <w:tbl>
      <w:tblPr>
        <w:tblW w:w="9669" w:type="dxa"/>
        <w:tblBorders>
          <w:top w:val="single" w:sz="6" w:space="0" w:color="E5E9F2"/>
          <w:left w:val="single" w:sz="6" w:space="0" w:color="E5E9F2"/>
          <w:bottom w:val="single" w:sz="6" w:space="0" w:color="E5E9F2"/>
          <w:right w:val="single" w:sz="6" w:space="0" w:color="E5E9F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3"/>
        <w:gridCol w:w="1886"/>
        <w:gridCol w:w="1009"/>
        <w:gridCol w:w="4301"/>
      </w:tblGrid>
      <w:tr w:rsidR="004B548A" w:rsidRPr="00607A9E" w14:paraId="7C48328A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50EEB548" w14:textId="77777777" w:rsidR="004B548A" w:rsidRPr="00607A9E" w:rsidRDefault="004B548A" w:rsidP="005B4276">
            <w:pPr>
              <w:ind w:firstLine="0"/>
              <w:contextualSpacing w:val="0"/>
              <w:jc w:val="center"/>
              <w:rPr>
                <w:rFonts w:eastAsia="Times New Roman"/>
                <w:b/>
                <w:bCs/>
                <w:noProof w:val="0"/>
                <w:lang w:eastAsia="ru-RU"/>
              </w:rPr>
            </w:pPr>
            <w:r w:rsidRPr="00607A9E">
              <w:rPr>
                <w:rFonts w:eastAsia="Times New Roman"/>
                <w:b/>
                <w:bCs/>
                <w:noProof w:val="0"/>
                <w:lang w:eastAsia="ru-RU"/>
              </w:rPr>
              <w:t>Параметр</w:t>
            </w:r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70AD6A2A" w14:textId="77777777" w:rsidR="004B548A" w:rsidRPr="00607A9E" w:rsidRDefault="004B548A" w:rsidP="005B4276">
            <w:pPr>
              <w:ind w:firstLine="0"/>
              <w:contextualSpacing w:val="0"/>
              <w:jc w:val="center"/>
              <w:rPr>
                <w:rFonts w:eastAsia="Times New Roman"/>
                <w:b/>
                <w:bCs/>
                <w:noProof w:val="0"/>
                <w:lang w:eastAsia="ru-RU"/>
              </w:rPr>
            </w:pPr>
            <w:r w:rsidRPr="00607A9E">
              <w:rPr>
                <w:rFonts w:eastAsia="Times New Roman"/>
                <w:b/>
                <w:bCs/>
                <w:noProof w:val="0"/>
                <w:lang w:eastAsia="ru-RU"/>
              </w:rPr>
              <w:t>Обязательный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47CEC106" w14:textId="77777777" w:rsidR="004B548A" w:rsidRPr="00607A9E" w:rsidRDefault="004B548A" w:rsidP="005B4276">
            <w:pPr>
              <w:ind w:firstLine="0"/>
              <w:contextualSpacing w:val="0"/>
              <w:jc w:val="center"/>
              <w:rPr>
                <w:rFonts w:eastAsia="Times New Roman"/>
                <w:b/>
                <w:bCs/>
                <w:noProof w:val="0"/>
                <w:lang w:eastAsia="ru-RU"/>
              </w:rPr>
            </w:pPr>
            <w:r w:rsidRPr="00607A9E">
              <w:rPr>
                <w:rFonts w:eastAsia="Times New Roman"/>
                <w:b/>
                <w:bCs/>
                <w:noProof w:val="0"/>
                <w:lang w:eastAsia="ru-RU"/>
              </w:rPr>
              <w:t>Тип данных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1CFCF15" w14:textId="77777777" w:rsidR="004B548A" w:rsidRPr="00607A9E" w:rsidRDefault="004B548A" w:rsidP="005B4276">
            <w:pPr>
              <w:ind w:firstLine="0"/>
              <w:contextualSpacing w:val="0"/>
              <w:jc w:val="center"/>
              <w:rPr>
                <w:rFonts w:eastAsia="Times New Roman"/>
                <w:b/>
                <w:bCs/>
                <w:noProof w:val="0"/>
                <w:lang w:eastAsia="ru-RU"/>
              </w:rPr>
            </w:pPr>
            <w:r w:rsidRPr="00607A9E">
              <w:rPr>
                <w:rFonts w:eastAsia="Times New Roman"/>
                <w:b/>
                <w:bCs/>
                <w:noProof w:val="0"/>
                <w:lang w:eastAsia="ru-RU"/>
              </w:rPr>
              <w:t>Описание</w:t>
            </w:r>
          </w:p>
        </w:tc>
      </w:tr>
      <w:tr w:rsidR="004B548A" w:rsidRPr="00607A9E" w14:paraId="70CBCB18" w14:textId="77777777" w:rsidTr="004B548A">
        <w:trPr>
          <w:trHeight w:val="535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78C7D722" w14:textId="16D2225F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company_name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25952F0F" w14:textId="7777777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да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73B2817" w14:textId="72E3D449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r>
              <w:rPr>
                <w:rFonts w:eastAsia="Times New Roman"/>
                <w:noProof w:val="0"/>
                <w:lang w:val="en-US" w:eastAsia="ru-RU"/>
              </w:rPr>
              <w:t>text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37DEBCC" w14:textId="79C6F54E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Название компании</w:t>
            </w:r>
          </w:p>
        </w:tc>
      </w:tr>
      <w:tr w:rsidR="004B548A" w:rsidRPr="00607A9E" w14:paraId="2807D1DC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553B5DB1" w14:textId="1C45F34E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company_taxid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1862072" w14:textId="7777777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да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7197AAC0" w14:textId="480B936E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val="en-US" w:eastAsia="ru-RU"/>
              </w:rPr>
              <w:t>string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27E72D2" w14:textId="738958B0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ИНН</w:t>
            </w:r>
          </w:p>
        </w:tc>
      </w:tr>
      <w:tr w:rsidR="004B548A" w:rsidRPr="00607A9E" w14:paraId="5DF3266C" w14:textId="77777777" w:rsidTr="004B548A">
        <w:trPr>
          <w:trHeight w:val="535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4F0AAA28" w14:textId="6D1AF07F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cargo_departure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72E9413" w14:textId="77777777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00F38B0D" w14:textId="26E21B4B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2274F6">
              <w:rPr>
                <w:rFonts w:eastAsia="Times New Roman"/>
                <w:noProof w:val="0"/>
                <w:lang w:val="en-US" w:eastAsia="ru-RU"/>
              </w:rPr>
              <w:t>text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1A2A25A7" w14:textId="4D324B04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Точка отправления груза</w:t>
            </w:r>
          </w:p>
        </w:tc>
      </w:tr>
      <w:tr w:rsidR="004B548A" w:rsidRPr="00607A9E" w14:paraId="0D3CE666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5415EFC3" w14:textId="12BAD8D8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cargo_</w:t>
            </w:r>
            <w:r>
              <w:rPr>
                <w:rFonts w:eastAsia="Times New Roman"/>
                <w:noProof w:val="0"/>
                <w:lang w:val="en-US" w:eastAsia="ru-RU"/>
              </w:rPr>
              <w:t>arrive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89BEAFF" w14:textId="77777777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40932CB3" w14:textId="2566A515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2274F6">
              <w:rPr>
                <w:rFonts w:eastAsia="Times New Roman"/>
                <w:noProof w:val="0"/>
                <w:lang w:val="en-US" w:eastAsia="ru-RU"/>
              </w:rPr>
              <w:t>text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926B6BA" w14:textId="750C7CC5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Точка прибытия груза</w:t>
            </w:r>
          </w:p>
        </w:tc>
      </w:tr>
      <w:tr w:rsidR="004B548A" w:rsidRPr="00607A9E" w14:paraId="5D692C64" w14:textId="77777777" w:rsidTr="004B548A">
        <w:trPr>
          <w:trHeight w:val="535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745F8EF3" w14:textId="3EFEE945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cargo_departure_time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10FBED73" w14:textId="7777777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2BD12148" w14:textId="4E059801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proofErr w:type="spellStart"/>
            <w:r w:rsidRPr="004B548A">
              <w:rPr>
                <w:rFonts w:eastAsia="Times New Roman"/>
                <w:noProof w:val="0"/>
                <w:lang w:eastAsia="ru-RU"/>
              </w:rPr>
              <w:t>datetime</w:t>
            </w:r>
            <w:proofErr w:type="spellEnd"/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10F68C18" w14:textId="02B5BC58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Дата отправления груза</w:t>
            </w:r>
          </w:p>
        </w:tc>
      </w:tr>
      <w:tr w:rsidR="004B548A" w:rsidRPr="00607A9E" w14:paraId="6B95860E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26D8D098" w14:textId="279C9022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cargo_arrive_time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6C73002" w14:textId="7777777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02899FF0" w14:textId="611565F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r>
              <w:rPr>
                <w:rFonts w:eastAsia="Times New Roman"/>
                <w:noProof w:val="0"/>
                <w:lang w:val="en-US" w:eastAsia="ru-RU"/>
              </w:rPr>
              <w:t>string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74C95A2E" w14:textId="39A3686F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Срок доставки груза</w:t>
            </w:r>
          </w:p>
        </w:tc>
      </w:tr>
      <w:tr w:rsidR="004B548A" w:rsidRPr="00607A9E" w14:paraId="29A72F28" w14:textId="77777777" w:rsidTr="004B548A">
        <w:trPr>
          <w:trHeight w:val="535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244B4DB" w14:textId="39292412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cargo_delivery_cost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00DB1373" w14:textId="77777777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F85C6BE" w14:textId="4445B88D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90395F">
              <w:rPr>
                <w:rFonts w:eastAsia="Times New Roman"/>
                <w:noProof w:val="0"/>
                <w:lang w:val="en-US" w:eastAsia="ru-RU"/>
              </w:rPr>
              <w:t>string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7A26480E" w14:textId="5233DA48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Стоимость доставки</w:t>
            </w:r>
          </w:p>
        </w:tc>
      </w:tr>
      <w:tr w:rsidR="004B548A" w:rsidRPr="00607A9E" w14:paraId="016A3666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0DC8E4EE" w14:textId="567A2BB3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val="en-US"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number_cargo_auto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  <w:hideMark/>
          </w:tcPr>
          <w:p w14:paraId="6F03384E" w14:textId="77777777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607A9E">
              <w:rPr>
                <w:rFonts w:eastAsia="Times New Roman"/>
                <w:noProof w:val="0"/>
                <w:lang w:eastAsia="ru-RU"/>
              </w:rPr>
              <w:t>нет</w:t>
            </w: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993EADD" w14:textId="5BE185DF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2274F6">
              <w:rPr>
                <w:rFonts w:eastAsia="Times New Roman"/>
                <w:noProof w:val="0"/>
                <w:lang w:val="en-US" w:eastAsia="ru-RU"/>
              </w:rPr>
              <w:t>text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AA61B17" w14:textId="0E2A8D8C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Номер грузового авто</w:t>
            </w:r>
          </w:p>
        </w:tc>
      </w:tr>
      <w:tr w:rsidR="004B548A" w:rsidRPr="00607A9E" w14:paraId="2353BAD8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02CC2CC0" w14:textId="4AB88A24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number_cargo_</w:t>
            </w:r>
            <w:r>
              <w:rPr>
                <w:rFonts w:eastAsia="Times New Roman"/>
                <w:noProof w:val="0"/>
                <w:lang w:val="en-US" w:eastAsia="ru-RU"/>
              </w:rPr>
              <w:t>train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DDD6E2E" w14:textId="77777777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62D8CFE6" w14:textId="5F27887F" w:rsidR="004B548A" w:rsidRPr="00607A9E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val="en-US" w:eastAsia="ru-RU"/>
              </w:rPr>
              <w:t>string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32AC9EC5" w14:textId="01EF59ED" w:rsidR="004B548A" w:rsidRDefault="004B548A" w:rsidP="005B4276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Номер вагона</w:t>
            </w:r>
          </w:p>
        </w:tc>
      </w:tr>
      <w:tr w:rsidR="004B548A" w:rsidRPr="00607A9E" w14:paraId="650A1C54" w14:textId="77777777" w:rsidTr="004B548A">
        <w:trPr>
          <w:trHeight w:val="506"/>
        </w:trPr>
        <w:tc>
          <w:tcPr>
            <w:tcW w:w="1279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4B421C59" w14:textId="278F231B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proofErr w:type="spellStart"/>
            <w:r>
              <w:rPr>
                <w:rFonts w:eastAsia="Times New Roman"/>
                <w:noProof w:val="0"/>
                <w:lang w:val="en-US" w:eastAsia="ru-RU"/>
              </w:rPr>
              <w:t>number_cargo_</w:t>
            </w:r>
            <w:r>
              <w:rPr>
                <w:rFonts w:eastAsia="Times New Roman"/>
                <w:noProof w:val="0"/>
                <w:lang w:val="en-US" w:eastAsia="ru-RU"/>
              </w:rPr>
              <w:t>air</w:t>
            </w:r>
            <w:proofErr w:type="spellEnd"/>
          </w:p>
        </w:tc>
        <w:tc>
          <w:tcPr>
            <w:tcW w:w="975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42466384" w14:textId="77777777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</w:p>
        </w:tc>
        <w:tc>
          <w:tcPr>
            <w:tcW w:w="522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216488FC" w14:textId="4294EF9D" w:rsidR="004B548A" w:rsidRPr="00607A9E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 w:rsidRPr="002274F6">
              <w:rPr>
                <w:rFonts w:eastAsia="Times New Roman"/>
                <w:noProof w:val="0"/>
                <w:lang w:val="en-US" w:eastAsia="ru-RU"/>
              </w:rPr>
              <w:t>text</w:t>
            </w:r>
          </w:p>
        </w:tc>
        <w:tc>
          <w:tcPr>
            <w:tcW w:w="2224" w:type="pct"/>
            <w:tcBorders>
              <w:top w:val="single" w:sz="6" w:space="0" w:color="E5E9F2"/>
              <w:left w:val="single" w:sz="6" w:space="0" w:color="E5E9F2"/>
              <w:bottom w:val="single" w:sz="6" w:space="0" w:color="E5E9F2"/>
              <w:right w:val="single" w:sz="6" w:space="0" w:color="E5E9F2"/>
            </w:tcBorders>
            <w:shd w:val="clear" w:color="auto" w:fill="FFFFFF"/>
          </w:tcPr>
          <w:p w14:paraId="28E7F0B5" w14:textId="04CF72E5" w:rsidR="004B548A" w:rsidRDefault="004B548A" w:rsidP="004B548A">
            <w:pPr>
              <w:ind w:firstLine="0"/>
              <w:contextualSpacing w:val="0"/>
              <w:jc w:val="left"/>
              <w:rPr>
                <w:rFonts w:eastAsia="Times New Roman"/>
                <w:noProof w:val="0"/>
                <w:lang w:eastAsia="ru-RU"/>
              </w:rPr>
            </w:pPr>
            <w:r>
              <w:rPr>
                <w:rFonts w:eastAsia="Times New Roman"/>
                <w:noProof w:val="0"/>
                <w:lang w:eastAsia="ru-RU"/>
              </w:rPr>
              <w:t>Номер воздушного судна</w:t>
            </w:r>
          </w:p>
        </w:tc>
      </w:tr>
    </w:tbl>
    <w:p w14:paraId="11BF04F5" w14:textId="048AEB41" w:rsidR="00CB1F46" w:rsidRDefault="00CB1F46" w:rsidP="00CB1F46"/>
    <w:sectPr w:rsidR="00CB1F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79D8"/>
    <w:multiLevelType w:val="hybridMultilevel"/>
    <w:tmpl w:val="F60A7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099"/>
    <w:multiLevelType w:val="hybridMultilevel"/>
    <w:tmpl w:val="D1346492"/>
    <w:lvl w:ilvl="0" w:tplc="D2C093D8">
      <w:start w:val="1"/>
      <w:numFmt w:val="bullet"/>
      <w:pStyle w:val="-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98A46F90">
      <w:start w:val="1"/>
      <w:numFmt w:val="bullet"/>
      <w:pStyle w:val="--"/>
      <w:lvlText w:val="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7556C0"/>
    <w:multiLevelType w:val="multilevel"/>
    <w:tmpl w:val="6B54EC4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10"/>
      <w:lvlText w:val="%1.%2.%3."/>
      <w:lvlJc w:val="left"/>
      <w:pPr>
        <w:ind w:left="1224" w:hanging="504"/>
      </w:pPr>
    </w:lvl>
    <w:lvl w:ilvl="3">
      <w:start w:val="1"/>
      <w:numFmt w:val="decimal"/>
      <w:pStyle w:val="20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6C1CF8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AF2D62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2664FA2"/>
    <w:multiLevelType w:val="hybridMultilevel"/>
    <w:tmpl w:val="B1F8F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D17D0"/>
    <w:multiLevelType w:val="hybridMultilevel"/>
    <w:tmpl w:val="93B89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4A6250"/>
    <w:multiLevelType w:val="hybridMultilevel"/>
    <w:tmpl w:val="0F1632F8"/>
    <w:lvl w:ilvl="0" w:tplc="84948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E9"/>
    <w:rsid w:val="00002721"/>
    <w:rsid w:val="0000647C"/>
    <w:rsid w:val="000248A8"/>
    <w:rsid w:val="0004190B"/>
    <w:rsid w:val="0004386C"/>
    <w:rsid w:val="00052FAE"/>
    <w:rsid w:val="000D3272"/>
    <w:rsid w:val="000E19CB"/>
    <w:rsid w:val="000F5CDB"/>
    <w:rsid w:val="0013723B"/>
    <w:rsid w:val="00141DEC"/>
    <w:rsid w:val="0014560D"/>
    <w:rsid w:val="00193083"/>
    <w:rsid w:val="001B13B7"/>
    <w:rsid w:val="001C7A79"/>
    <w:rsid w:val="001F2247"/>
    <w:rsid w:val="001F48D7"/>
    <w:rsid w:val="00205B8C"/>
    <w:rsid w:val="002271C6"/>
    <w:rsid w:val="002350E8"/>
    <w:rsid w:val="00254AA1"/>
    <w:rsid w:val="002643E1"/>
    <w:rsid w:val="00291D19"/>
    <w:rsid w:val="00293712"/>
    <w:rsid w:val="002E6AA3"/>
    <w:rsid w:val="00316EA0"/>
    <w:rsid w:val="00327A4C"/>
    <w:rsid w:val="003479C1"/>
    <w:rsid w:val="00372B89"/>
    <w:rsid w:val="00383DF1"/>
    <w:rsid w:val="00386951"/>
    <w:rsid w:val="003908AC"/>
    <w:rsid w:val="003B0D7A"/>
    <w:rsid w:val="003B22CC"/>
    <w:rsid w:val="003B2E46"/>
    <w:rsid w:val="003C084E"/>
    <w:rsid w:val="003E1D77"/>
    <w:rsid w:val="00457476"/>
    <w:rsid w:val="00463EFA"/>
    <w:rsid w:val="00471D73"/>
    <w:rsid w:val="004A77EA"/>
    <w:rsid w:val="004B548A"/>
    <w:rsid w:val="004C159E"/>
    <w:rsid w:val="004C4E50"/>
    <w:rsid w:val="004F51FF"/>
    <w:rsid w:val="004F54D8"/>
    <w:rsid w:val="004F62BB"/>
    <w:rsid w:val="0051247E"/>
    <w:rsid w:val="00516CCA"/>
    <w:rsid w:val="0054685A"/>
    <w:rsid w:val="00551815"/>
    <w:rsid w:val="00596DA8"/>
    <w:rsid w:val="005A13B9"/>
    <w:rsid w:val="005E6E55"/>
    <w:rsid w:val="0062222A"/>
    <w:rsid w:val="00624183"/>
    <w:rsid w:val="006262EB"/>
    <w:rsid w:val="0062640C"/>
    <w:rsid w:val="00635882"/>
    <w:rsid w:val="00650661"/>
    <w:rsid w:val="00657216"/>
    <w:rsid w:val="006A35CF"/>
    <w:rsid w:val="006C4789"/>
    <w:rsid w:val="006C6427"/>
    <w:rsid w:val="006F172B"/>
    <w:rsid w:val="006F6AB6"/>
    <w:rsid w:val="00700FB9"/>
    <w:rsid w:val="0073138D"/>
    <w:rsid w:val="00754E89"/>
    <w:rsid w:val="0075712F"/>
    <w:rsid w:val="007749B0"/>
    <w:rsid w:val="007C4217"/>
    <w:rsid w:val="007C4AF7"/>
    <w:rsid w:val="00802097"/>
    <w:rsid w:val="00826DCE"/>
    <w:rsid w:val="00856938"/>
    <w:rsid w:val="008815C1"/>
    <w:rsid w:val="008966E9"/>
    <w:rsid w:val="008A58C3"/>
    <w:rsid w:val="008B052A"/>
    <w:rsid w:val="008F1E4C"/>
    <w:rsid w:val="008F1F48"/>
    <w:rsid w:val="008F3B51"/>
    <w:rsid w:val="008F7F9C"/>
    <w:rsid w:val="009044E4"/>
    <w:rsid w:val="00907138"/>
    <w:rsid w:val="00934657"/>
    <w:rsid w:val="00960280"/>
    <w:rsid w:val="00966868"/>
    <w:rsid w:val="0098334B"/>
    <w:rsid w:val="009B50C1"/>
    <w:rsid w:val="009F6C5B"/>
    <w:rsid w:val="00A1506F"/>
    <w:rsid w:val="00A75D4A"/>
    <w:rsid w:val="00AB3328"/>
    <w:rsid w:val="00AE74D9"/>
    <w:rsid w:val="00B00330"/>
    <w:rsid w:val="00B147FC"/>
    <w:rsid w:val="00B21CE5"/>
    <w:rsid w:val="00B30B90"/>
    <w:rsid w:val="00B32F00"/>
    <w:rsid w:val="00B5659D"/>
    <w:rsid w:val="00BB5B77"/>
    <w:rsid w:val="00BF6E74"/>
    <w:rsid w:val="00C012CD"/>
    <w:rsid w:val="00C13C46"/>
    <w:rsid w:val="00C16B05"/>
    <w:rsid w:val="00C23562"/>
    <w:rsid w:val="00C27ACB"/>
    <w:rsid w:val="00C66411"/>
    <w:rsid w:val="00C8115F"/>
    <w:rsid w:val="00C8319A"/>
    <w:rsid w:val="00C872E9"/>
    <w:rsid w:val="00C95ADD"/>
    <w:rsid w:val="00CB0CE7"/>
    <w:rsid w:val="00CB1F46"/>
    <w:rsid w:val="00CD6DB9"/>
    <w:rsid w:val="00CD7FA6"/>
    <w:rsid w:val="00CF6892"/>
    <w:rsid w:val="00D00E8C"/>
    <w:rsid w:val="00D0259A"/>
    <w:rsid w:val="00D22906"/>
    <w:rsid w:val="00D3538D"/>
    <w:rsid w:val="00D50E12"/>
    <w:rsid w:val="00D634E6"/>
    <w:rsid w:val="00DA25DE"/>
    <w:rsid w:val="00DB6A79"/>
    <w:rsid w:val="00E11392"/>
    <w:rsid w:val="00E25006"/>
    <w:rsid w:val="00E55869"/>
    <w:rsid w:val="00E63887"/>
    <w:rsid w:val="00E84D1E"/>
    <w:rsid w:val="00EA38D6"/>
    <w:rsid w:val="00ED4A03"/>
    <w:rsid w:val="00ED7621"/>
    <w:rsid w:val="00EE0D00"/>
    <w:rsid w:val="00F12CB1"/>
    <w:rsid w:val="00F30107"/>
    <w:rsid w:val="00F6713E"/>
    <w:rsid w:val="00F74A60"/>
    <w:rsid w:val="00F8702D"/>
    <w:rsid w:val="00F915BB"/>
    <w:rsid w:val="00FC01F6"/>
    <w:rsid w:val="00FC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20CB9"/>
  <w15:chartTrackingRefBased/>
  <w15:docId w15:val="{726A6FF0-5BD3-4D4D-BC97-FDBF8F8E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F46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1">
    <w:name w:val="heading 1"/>
    <w:basedOn w:val="a"/>
    <w:next w:val="a"/>
    <w:link w:val="11"/>
    <w:uiPriority w:val="9"/>
    <w:qFormat/>
    <w:rsid w:val="00CB1F46"/>
    <w:pPr>
      <w:keepNext/>
      <w:keepLines/>
      <w:numPr>
        <w:numId w:val="7"/>
      </w:numPr>
      <w:spacing w:before="120" w:after="120"/>
      <w:ind w:left="0" w:firstLine="709"/>
      <w:outlineLvl w:val="0"/>
    </w:pPr>
    <w:rPr>
      <w:rFonts w:eastAsiaTheme="majorEastAsia"/>
      <w:b/>
      <w:bCs/>
    </w:rPr>
  </w:style>
  <w:style w:type="paragraph" w:styleId="2">
    <w:name w:val="heading 2"/>
    <w:basedOn w:val="a"/>
    <w:next w:val="a"/>
    <w:link w:val="21"/>
    <w:uiPriority w:val="9"/>
    <w:unhideWhenUsed/>
    <w:qFormat/>
    <w:rsid w:val="00754E89"/>
    <w:pPr>
      <w:widowControl w:val="0"/>
      <w:numPr>
        <w:ilvl w:val="1"/>
        <w:numId w:val="7"/>
      </w:numPr>
      <w:spacing w:before="120" w:after="120"/>
      <w:ind w:left="0" w:firstLine="709"/>
      <w:contextualSpacing w:val="0"/>
      <w:outlineLvl w:val="1"/>
    </w:pPr>
    <w:rPr>
      <w:rFonts w:eastAsiaTheme="majorEastAsia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19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19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872E9"/>
    <w:pPr>
      <w:ind w:left="720"/>
    </w:pPr>
  </w:style>
  <w:style w:type="paragraph" w:styleId="a5">
    <w:name w:val="Normal (Web)"/>
    <w:basedOn w:val="a"/>
    <w:uiPriority w:val="99"/>
    <w:semiHidden/>
    <w:unhideWhenUsed/>
    <w:rsid w:val="00C872E9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50E1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B5B77"/>
    <w:rPr>
      <w:color w:val="605E5C"/>
      <w:shd w:val="clear" w:color="auto" w:fill="E1DFDD"/>
    </w:rPr>
  </w:style>
  <w:style w:type="paragraph" w:customStyle="1" w:styleId="-">
    <w:name w:val="- маркер"/>
    <w:basedOn w:val="a3"/>
    <w:link w:val="-0"/>
    <w:qFormat/>
    <w:rsid w:val="00CF6892"/>
    <w:pPr>
      <w:numPr>
        <w:numId w:val="6"/>
      </w:numPr>
      <w:tabs>
        <w:tab w:val="left" w:pos="1134"/>
      </w:tabs>
      <w:ind w:left="0" w:firstLine="709"/>
    </w:pPr>
  </w:style>
  <w:style w:type="character" w:customStyle="1" w:styleId="a4">
    <w:name w:val="Абзац списка Знак"/>
    <w:basedOn w:val="a0"/>
    <w:link w:val="a3"/>
    <w:uiPriority w:val="34"/>
    <w:rsid w:val="00316EA0"/>
    <w:rPr>
      <w:rFonts w:ascii="Times New Roman" w:hAnsi="Times New Roman" w:cs="Times New Roman"/>
      <w:noProof/>
      <w:sz w:val="28"/>
      <w:szCs w:val="28"/>
    </w:rPr>
  </w:style>
  <w:style w:type="character" w:customStyle="1" w:styleId="-0">
    <w:name w:val="- маркер Знак"/>
    <w:basedOn w:val="a4"/>
    <w:link w:val="-"/>
    <w:rsid w:val="00CF6892"/>
    <w:rPr>
      <w:rFonts w:ascii="Times New Roman" w:hAnsi="Times New Roman" w:cs="Times New Roman"/>
      <w:noProof/>
      <w:sz w:val="28"/>
      <w:szCs w:val="28"/>
    </w:rPr>
  </w:style>
  <w:style w:type="character" w:styleId="a8">
    <w:name w:val="Book Title"/>
    <w:basedOn w:val="a0"/>
    <w:uiPriority w:val="33"/>
    <w:qFormat/>
    <w:rsid w:val="008F7F9C"/>
    <w:rPr>
      <w:b/>
      <w:bCs/>
      <w:i/>
      <w:iCs/>
      <w:spacing w:val="5"/>
    </w:rPr>
  </w:style>
  <w:style w:type="character" w:customStyle="1" w:styleId="11">
    <w:name w:val="Заголовок 1 Знак"/>
    <w:basedOn w:val="a0"/>
    <w:link w:val="1"/>
    <w:uiPriority w:val="9"/>
    <w:rsid w:val="00CB1F46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1">
    <w:name w:val="Заголовок 2 Знак"/>
    <w:basedOn w:val="a0"/>
    <w:link w:val="2"/>
    <w:uiPriority w:val="9"/>
    <w:rsid w:val="00754E89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paragraph" w:customStyle="1" w:styleId="10">
    <w:name w:val="Стиль1"/>
    <w:basedOn w:val="3"/>
    <w:link w:val="12"/>
    <w:qFormat/>
    <w:rsid w:val="00754E89"/>
    <w:pPr>
      <w:keepNext w:val="0"/>
      <w:keepLines w:val="0"/>
      <w:widowControl w:val="0"/>
      <w:numPr>
        <w:ilvl w:val="2"/>
        <w:numId w:val="7"/>
      </w:numPr>
      <w:spacing w:before="120" w:after="120"/>
      <w:ind w:left="0" w:firstLine="720"/>
      <w:contextualSpacing w:val="0"/>
    </w:pPr>
    <w:rPr>
      <w:rFonts w:ascii="Times New Roman" w:hAnsi="Times New Roman"/>
      <w:b/>
      <w:color w:val="auto"/>
      <w:sz w:val="28"/>
    </w:rPr>
  </w:style>
  <w:style w:type="character" w:customStyle="1" w:styleId="12">
    <w:name w:val="Стиль1 Знак"/>
    <w:basedOn w:val="a4"/>
    <w:link w:val="10"/>
    <w:rsid w:val="00754E89"/>
    <w:rPr>
      <w:rFonts w:ascii="Times New Roman" w:eastAsiaTheme="majorEastAsia" w:hAnsi="Times New Roman" w:cstheme="majorBidi"/>
      <w:b/>
      <w:noProof/>
      <w:sz w:val="28"/>
      <w:szCs w:val="24"/>
    </w:rPr>
  </w:style>
  <w:style w:type="paragraph" w:customStyle="1" w:styleId="20">
    <w:name w:val="Стиль2"/>
    <w:basedOn w:val="4"/>
    <w:link w:val="22"/>
    <w:qFormat/>
    <w:rsid w:val="00754E89"/>
    <w:pPr>
      <w:keepNext w:val="0"/>
      <w:keepLines w:val="0"/>
      <w:widowControl w:val="0"/>
      <w:numPr>
        <w:ilvl w:val="3"/>
        <w:numId w:val="7"/>
      </w:numPr>
      <w:tabs>
        <w:tab w:val="left" w:pos="1701"/>
      </w:tabs>
      <w:spacing w:before="120" w:after="120"/>
      <w:ind w:left="0" w:firstLine="709"/>
      <w:contextualSpacing w:val="0"/>
    </w:pPr>
    <w:rPr>
      <w:rFonts w:ascii="Times New Roman" w:hAnsi="Times New Roman"/>
      <w:i w:val="0"/>
      <w:color w:val="auto"/>
    </w:rPr>
  </w:style>
  <w:style w:type="character" w:customStyle="1" w:styleId="30">
    <w:name w:val="Заголовок 3 Знак"/>
    <w:basedOn w:val="a0"/>
    <w:link w:val="3"/>
    <w:uiPriority w:val="9"/>
    <w:semiHidden/>
    <w:rsid w:val="000E19CB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customStyle="1" w:styleId="--">
    <w:name w:val="-- маркер"/>
    <w:basedOn w:val="-"/>
    <w:link w:val="--0"/>
    <w:qFormat/>
    <w:rsid w:val="00CF6892"/>
    <w:pPr>
      <w:numPr>
        <w:ilvl w:val="1"/>
      </w:numPr>
      <w:ind w:left="851" w:firstLine="0"/>
    </w:pPr>
  </w:style>
  <w:style w:type="character" w:customStyle="1" w:styleId="22">
    <w:name w:val="Стиль2 Знак"/>
    <w:basedOn w:val="12"/>
    <w:link w:val="20"/>
    <w:rsid w:val="00754E89"/>
    <w:rPr>
      <w:rFonts w:ascii="Times New Roman" w:eastAsiaTheme="majorEastAsia" w:hAnsi="Times New Roman" w:cstheme="majorBidi"/>
      <w:b w:val="0"/>
      <w:iCs/>
      <w:noProof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E19CB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8"/>
      <w:szCs w:val="28"/>
    </w:rPr>
  </w:style>
  <w:style w:type="character" w:customStyle="1" w:styleId="--0">
    <w:name w:val="-- маркер Знак"/>
    <w:basedOn w:val="-0"/>
    <w:link w:val="--"/>
    <w:rsid w:val="00CF6892"/>
    <w:rPr>
      <w:rFonts w:ascii="Times New Roman" w:hAnsi="Times New Roman" w:cs="Times New Roman"/>
      <w:noProof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E11392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1139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13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1139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11.vsdx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8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0545-2E46-42EC-BCCD-DABD5ECF6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17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User_10</dc:creator>
  <cp:keywords/>
  <dc:description/>
  <cp:lastModifiedBy>User_9</cp:lastModifiedBy>
  <cp:revision>53</cp:revision>
  <dcterms:created xsi:type="dcterms:W3CDTF">2022-09-22T06:16:00Z</dcterms:created>
  <dcterms:modified xsi:type="dcterms:W3CDTF">2022-09-22T12:44:00Z</dcterms:modified>
</cp:coreProperties>
</file>