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5E6D" w14:textId="77777777" w:rsidR="00B7566F" w:rsidRPr="00B7566F" w:rsidRDefault="00B7566F" w:rsidP="00B7566F">
      <w:pPr>
        <w:numPr>
          <w:ilvl w:val="0"/>
          <w:numId w:val="1"/>
        </w:numPr>
      </w:pPr>
      <w:r w:rsidRPr="00B7566F">
        <w:t xml:space="preserve">Ganz oben deine </w:t>
      </w:r>
      <w:r w:rsidRPr="00B7566F">
        <w:rPr>
          <w:b/>
          <w:bCs/>
        </w:rPr>
        <w:t>Pfoten-/Raketenmarke + SPACE PUG GAMES</w:t>
      </w:r>
      <w:r w:rsidRPr="00B7566F">
        <w:t xml:space="preserve"> (genau diese Wortmarke), groß und zentriert. </w:t>
      </w:r>
    </w:p>
    <w:p w14:paraId="02ED5E48" w14:textId="77777777" w:rsidR="00B7566F" w:rsidRPr="00B7566F" w:rsidRDefault="00B7566F" w:rsidP="00B7566F">
      <w:pPr>
        <w:numPr>
          <w:ilvl w:val="0"/>
          <w:numId w:val="1"/>
        </w:numPr>
      </w:pPr>
      <w:r w:rsidRPr="00B7566F">
        <w:t xml:space="preserve">Die Wortmarke nicht einfach weiß, sondern leicht eingefärbt (Blau/Violett im Space-Design, Rot/Orange im </w:t>
      </w:r>
      <w:proofErr w:type="spellStart"/>
      <w:r w:rsidRPr="00B7566F">
        <w:t>Cosmic</w:t>
      </w:r>
      <w:proofErr w:type="spellEnd"/>
      <w:r w:rsidRPr="00B7566F">
        <w:t xml:space="preserve">-Horror-Design). </w:t>
      </w:r>
    </w:p>
    <w:p w14:paraId="6746AC2C" w14:textId="77777777" w:rsidR="00B7566F" w:rsidRPr="00B7566F" w:rsidRDefault="00B7566F" w:rsidP="00B7566F">
      <w:pPr>
        <w:numPr>
          <w:ilvl w:val="0"/>
          <w:numId w:val="1"/>
        </w:numPr>
      </w:pPr>
      <w:r w:rsidRPr="00B7566F">
        <w:t xml:space="preserve">Ein sehr subtiler Lichtreflex ("light </w:t>
      </w:r>
      <w:proofErr w:type="spellStart"/>
      <w:r w:rsidRPr="00B7566F">
        <w:t>sweep</w:t>
      </w:r>
      <w:proofErr w:type="spellEnd"/>
      <w:r w:rsidRPr="00B7566F">
        <w:t xml:space="preserve">"), der alle 8–12 Sekunden einmal langsam über </w:t>
      </w:r>
      <w:r w:rsidRPr="00B7566F">
        <w:rPr>
          <w:b/>
          <w:bCs/>
        </w:rPr>
        <w:t>SPACE PUG</w:t>
      </w:r>
      <w:r w:rsidRPr="00B7566F">
        <w:t xml:space="preserve"> fährt. Nicht wie ein Werbebanner, sondern eher wie Licht auf gebürstetem Metall. </w:t>
      </w:r>
    </w:p>
    <w:p w14:paraId="1D4800C9" w14:textId="77777777" w:rsidR="00B7566F" w:rsidRPr="00B7566F" w:rsidRDefault="00B7566F" w:rsidP="00B7566F">
      <w:pPr>
        <w:numPr>
          <w:ilvl w:val="0"/>
          <w:numId w:val="1"/>
        </w:numPr>
      </w:pPr>
      <w:r w:rsidRPr="00B7566F">
        <w:t xml:space="preserve">Zusätzlich ein minimaler Farbverlauf, der sich ganz langsam verändert (z.B. zwischen Weiß → Eisblau → leicht Violett bzw. Weiß → Bernstein → dunkles Rot). </w:t>
      </w:r>
    </w:p>
    <w:p w14:paraId="6E52DF9B" w14:textId="77777777" w:rsidR="00B7566F" w:rsidRPr="00B7566F" w:rsidRDefault="00B7566F" w:rsidP="00B7566F">
      <w:r w:rsidRPr="00B7566F">
        <w:t xml:space="preserve">Gerade weil der Rest der Seite sehr atmosphärisch werden soll, wirkt das wesentlich hochwertiger als ein ständig pulsierendes </w:t>
      </w:r>
      <w:proofErr w:type="spellStart"/>
      <w:r w:rsidRPr="00B7566F">
        <w:t>Neonlogo</w:t>
      </w:r>
      <w:proofErr w:type="spellEnd"/>
      <w:r w:rsidRPr="00B7566F">
        <w:t>.</w:t>
      </w:r>
    </w:p>
    <w:p w14:paraId="3567AE11" w14:textId="77777777" w:rsidR="00B7566F" w:rsidRDefault="00B7566F" w:rsidP="00B7566F"/>
    <w:p w14:paraId="32A10AB5" w14:textId="77777777" w:rsidR="00B7566F" w:rsidRDefault="00B7566F" w:rsidP="00B7566F">
      <w:r>
        <w:t>Für Effekte</w:t>
      </w:r>
    </w:p>
    <w:p w14:paraId="0256F1C5" w14:textId="6828B3CF" w:rsidR="00B7566F" w:rsidRDefault="00B7566F" w:rsidP="00B7566F">
      <w:r>
        <w:t xml:space="preserve">Zunächst gehe zu: </w:t>
      </w:r>
      <w:r>
        <w:br/>
      </w:r>
      <w:hyperlink r:id="rId5" w:history="1">
        <w:r w:rsidRPr="002811EB">
          <w:rPr>
            <w:rStyle w:val="Hyperlink"/>
          </w:rPr>
          <w:t>https://21st.dev/@lovesickfromthe6ix/components/horizon-hero-section</w:t>
        </w:r>
      </w:hyperlink>
      <w:r>
        <w:t xml:space="preserve">  </w:t>
      </w:r>
    </w:p>
    <w:p w14:paraId="0426F889" w14:textId="658D8C94" w:rsidR="00B7566F" w:rsidRPr="00B7566F" w:rsidRDefault="00B7566F" w:rsidP="00B7566F">
      <w:r w:rsidRPr="00B7566F">
        <w:t xml:space="preserve">Die Horizon Hero </w:t>
      </w:r>
      <w:proofErr w:type="spellStart"/>
      <w:r w:rsidRPr="00B7566F">
        <w:t>Section</w:t>
      </w:r>
      <w:proofErr w:type="spellEnd"/>
      <w:r w:rsidRPr="00B7566F">
        <w:t xml:space="preserve"> besteht im Wesentlichen aus modernen Frontend-Techniken wie:</w:t>
      </w:r>
    </w:p>
    <w:p w14:paraId="66194382" w14:textId="77777777" w:rsidR="00B7566F" w:rsidRPr="00B7566F" w:rsidRDefault="00B7566F" w:rsidP="00B7566F">
      <w:pPr>
        <w:numPr>
          <w:ilvl w:val="0"/>
          <w:numId w:val="2"/>
        </w:numPr>
      </w:pPr>
      <w:r w:rsidRPr="00B7566F">
        <w:t xml:space="preserve">Framer Motion </w:t>
      </w:r>
    </w:p>
    <w:p w14:paraId="723FC4B7" w14:textId="77777777" w:rsidR="00B7566F" w:rsidRPr="00B7566F" w:rsidRDefault="00B7566F" w:rsidP="00B7566F">
      <w:pPr>
        <w:numPr>
          <w:ilvl w:val="0"/>
          <w:numId w:val="2"/>
        </w:numPr>
      </w:pPr>
      <w:r w:rsidRPr="00B7566F">
        <w:t xml:space="preserve">CSS </w:t>
      </w:r>
      <w:proofErr w:type="spellStart"/>
      <w:r w:rsidRPr="00B7566F">
        <w:t>Masking</w:t>
      </w:r>
      <w:proofErr w:type="spellEnd"/>
      <w:r w:rsidRPr="00B7566F">
        <w:t xml:space="preserve"> </w:t>
      </w:r>
    </w:p>
    <w:p w14:paraId="136A8F4D" w14:textId="77777777" w:rsidR="00B7566F" w:rsidRPr="00B7566F" w:rsidRDefault="00B7566F" w:rsidP="00B7566F">
      <w:pPr>
        <w:numPr>
          <w:ilvl w:val="0"/>
          <w:numId w:val="2"/>
        </w:numPr>
      </w:pPr>
      <w:proofErr w:type="spellStart"/>
      <w:r w:rsidRPr="00B7566F">
        <w:t>Parallax</w:t>
      </w:r>
      <w:proofErr w:type="spellEnd"/>
      <w:r w:rsidRPr="00B7566F">
        <w:t xml:space="preserve"> </w:t>
      </w:r>
    </w:p>
    <w:p w14:paraId="7A084952" w14:textId="77777777" w:rsidR="00B7566F" w:rsidRPr="00B7566F" w:rsidRDefault="00B7566F" w:rsidP="00B7566F">
      <w:pPr>
        <w:numPr>
          <w:ilvl w:val="0"/>
          <w:numId w:val="2"/>
        </w:numPr>
      </w:pPr>
      <w:r w:rsidRPr="00B7566F">
        <w:t xml:space="preserve">Blur- und Glow-Effekten </w:t>
      </w:r>
    </w:p>
    <w:p w14:paraId="2AF1D284" w14:textId="77777777" w:rsidR="00B7566F" w:rsidRPr="00B7566F" w:rsidRDefault="00B7566F" w:rsidP="00B7566F">
      <w:pPr>
        <w:numPr>
          <w:ilvl w:val="0"/>
          <w:numId w:val="2"/>
        </w:numPr>
      </w:pPr>
      <w:r w:rsidRPr="00B7566F">
        <w:t xml:space="preserve">Maus-Interaktion </w:t>
      </w:r>
    </w:p>
    <w:p w14:paraId="1A25D205" w14:textId="77777777" w:rsidR="00B7566F" w:rsidRPr="00B7566F" w:rsidRDefault="00B7566F" w:rsidP="00B7566F">
      <w:pPr>
        <w:numPr>
          <w:ilvl w:val="0"/>
          <w:numId w:val="2"/>
        </w:numPr>
      </w:pPr>
      <w:r w:rsidRPr="00B7566F">
        <w:t xml:space="preserve">Scroll-basierte Animationen </w:t>
      </w:r>
    </w:p>
    <w:p w14:paraId="37F6C8E8" w14:textId="77777777" w:rsidR="00B7566F" w:rsidRPr="00B7566F" w:rsidRDefault="00B7566F" w:rsidP="00B7566F">
      <w:r w:rsidRPr="00B7566F">
        <w:t xml:space="preserve">Das lässt sich problemlos mit </w:t>
      </w:r>
      <w:r w:rsidRPr="00B7566F">
        <w:rPr>
          <w:b/>
          <w:bCs/>
        </w:rPr>
        <w:t xml:space="preserve">React + Next.js + </w:t>
      </w:r>
      <w:proofErr w:type="spellStart"/>
      <w:r w:rsidRPr="00B7566F">
        <w:rPr>
          <w:b/>
          <w:bCs/>
        </w:rPr>
        <w:t>Tailwind</w:t>
      </w:r>
      <w:proofErr w:type="spellEnd"/>
      <w:r w:rsidRPr="00B7566F">
        <w:rPr>
          <w:b/>
          <w:bCs/>
        </w:rPr>
        <w:t xml:space="preserve"> + </w:t>
      </w:r>
      <w:proofErr w:type="spellStart"/>
      <w:r w:rsidRPr="00B7566F">
        <w:rPr>
          <w:b/>
          <w:bCs/>
        </w:rPr>
        <w:t>shadcn</w:t>
      </w:r>
      <w:proofErr w:type="spellEnd"/>
      <w:r w:rsidRPr="00B7566F">
        <w:rPr>
          <w:b/>
          <w:bCs/>
        </w:rPr>
        <w:t>/ui</w:t>
      </w:r>
      <w:r w:rsidRPr="00B7566F">
        <w:t xml:space="preserve"> umsetzen.</w:t>
      </w:r>
    </w:p>
    <w:p w14:paraId="118643E0" w14:textId="77777777" w:rsidR="00B7566F" w:rsidRPr="00B7566F" w:rsidRDefault="00B7566F" w:rsidP="00B7566F">
      <w:r w:rsidRPr="00B7566F">
        <w:t>Deine Idee mit dem "Flug durchs Weltall" würde ich sogar noch weiter treiben:</w:t>
      </w:r>
    </w:p>
    <w:p w14:paraId="66E6A8D0" w14:textId="77777777" w:rsidR="00B7566F" w:rsidRPr="00B7566F" w:rsidRDefault="00B7566F" w:rsidP="00B7566F">
      <w:pPr>
        <w:numPr>
          <w:ilvl w:val="0"/>
          <w:numId w:val="3"/>
        </w:numPr>
      </w:pPr>
      <w:r w:rsidRPr="00B7566F">
        <w:t xml:space="preserve">Hero: Blick auf einen Planeten </w:t>
      </w:r>
    </w:p>
    <w:p w14:paraId="39E7157F" w14:textId="77777777" w:rsidR="00B7566F" w:rsidRPr="00B7566F" w:rsidRDefault="00B7566F" w:rsidP="00B7566F">
      <w:pPr>
        <w:numPr>
          <w:ilvl w:val="0"/>
          <w:numId w:val="3"/>
        </w:numPr>
      </w:pPr>
      <w:r w:rsidRPr="00B7566F">
        <w:t xml:space="preserve">Beim Scrollen bewegt sich die Kamera langsam durch einen Nebel </w:t>
      </w:r>
    </w:p>
    <w:p w14:paraId="71306C1F" w14:textId="77777777" w:rsidR="00B7566F" w:rsidRPr="00B7566F" w:rsidRDefault="00B7566F" w:rsidP="00B7566F">
      <w:pPr>
        <w:numPr>
          <w:ilvl w:val="0"/>
          <w:numId w:val="3"/>
        </w:numPr>
      </w:pPr>
      <w:r w:rsidRPr="00B7566F">
        <w:t xml:space="preserve">Danach ein Asteroidenfeld </w:t>
      </w:r>
    </w:p>
    <w:p w14:paraId="69B0C9EF" w14:textId="77777777" w:rsidR="00B7566F" w:rsidRPr="00B7566F" w:rsidRDefault="00B7566F" w:rsidP="00B7566F">
      <w:pPr>
        <w:numPr>
          <w:ilvl w:val="0"/>
          <w:numId w:val="3"/>
        </w:numPr>
      </w:pPr>
      <w:r w:rsidRPr="00B7566F">
        <w:t xml:space="preserve">Danach eine Galaxie (Founder) </w:t>
      </w:r>
    </w:p>
    <w:p w14:paraId="3E3FCC96" w14:textId="77777777" w:rsidR="00B7566F" w:rsidRPr="00B7566F" w:rsidRDefault="00B7566F" w:rsidP="00B7566F">
      <w:pPr>
        <w:numPr>
          <w:ilvl w:val="0"/>
          <w:numId w:val="3"/>
        </w:numPr>
      </w:pPr>
      <w:r w:rsidRPr="00B7566F">
        <w:t xml:space="preserve">Danach ein dunkler Sektor mit </w:t>
      </w:r>
      <w:proofErr w:type="spellStart"/>
      <w:r w:rsidRPr="00B7566F">
        <w:t>Cosmic</w:t>
      </w:r>
      <w:proofErr w:type="spellEnd"/>
      <w:r w:rsidRPr="00B7566F">
        <w:t xml:space="preserve">-Horror-Elementen </w:t>
      </w:r>
    </w:p>
    <w:p w14:paraId="30986C83" w14:textId="77777777" w:rsidR="00B7566F" w:rsidRPr="00B7566F" w:rsidRDefault="00B7566F" w:rsidP="00B7566F">
      <w:pPr>
        <w:numPr>
          <w:ilvl w:val="0"/>
          <w:numId w:val="3"/>
        </w:numPr>
      </w:pPr>
      <w:r w:rsidRPr="00B7566F">
        <w:t xml:space="preserve">Zum Kontakt blickt man auf den Horizont eines Planeten oder einer Raumstation </w:t>
      </w:r>
    </w:p>
    <w:p w14:paraId="6287A525" w14:textId="77777777" w:rsidR="00B7566F" w:rsidRPr="00B7566F" w:rsidRDefault="00B7566F" w:rsidP="00B7566F">
      <w:r w:rsidRPr="00B7566F">
        <w:lastRenderedPageBreak/>
        <w:t xml:space="preserve">Dadurch wirkt die komplette Website wie </w:t>
      </w:r>
      <w:r w:rsidRPr="00B7566F">
        <w:rPr>
          <w:b/>
          <w:bCs/>
        </w:rPr>
        <w:t>eine einzige Kamerafahrt</w:t>
      </w:r>
      <w:r w:rsidRPr="00B7566F">
        <w:t>, statt wie einzelne Abschnitte.</w:t>
      </w:r>
    </w:p>
    <w:p w14:paraId="08D76831" w14:textId="77777777" w:rsidR="00B7566F" w:rsidRPr="00B7566F" w:rsidRDefault="00B7566F" w:rsidP="00B7566F">
      <w:r w:rsidRPr="00B7566F">
        <w:t xml:space="preserve">Auch deine </w:t>
      </w:r>
      <w:proofErr w:type="spellStart"/>
      <w:r w:rsidRPr="00B7566F">
        <w:rPr>
          <w:b/>
          <w:bCs/>
        </w:rPr>
        <w:t>GlowCard</w:t>
      </w:r>
      <w:proofErr w:type="spellEnd"/>
      <w:r w:rsidRPr="00B7566F">
        <w:t xml:space="preserve"> passt hervorragend ins Konzept. Ich würde sie allerdings nicht überall einsetzen, sondern gezielt:</w:t>
      </w:r>
    </w:p>
    <w:p w14:paraId="4AC4DAEB" w14:textId="77777777" w:rsidR="00B7566F" w:rsidRPr="00B7566F" w:rsidRDefault="00B7566F" w:rsidP="00B7566F">
      <w:pPr>
        <w:numPr>
          <w:ilvl w:val="0"/>
          <w:numId w:val="4"/>
        </w:numPr>
      </w:pPr>
      <w:r w:rsidRPr="00B7566F">
        <w:t xml:space="preserve">Founder-Bereich (für den Experience-Block) </w:t>
      </w:r>
    </w:p>
    <w:p w14:paraId="7D0F4F45" w14:textId="77777777" w:rsidR="00B7566F" w:rsidRPr="00B7566F" w:rsidRDefault="00B7566F" w:rsidP="00B7566F">
      <w:pPr>
        <w:numPr>
          <w:ilvl w:val="0"/>
          <w:numId w:val="4"/>
        </w:numPr>
      </w:pPr>
      <w:r w:rsidRPr="00B7566F">
        <w:t xml:space="preserve">später bei den Projects </w:t>
      </w:r>
    </w:p>
    <w:p w14:paraId="4F610B78" w14:textId="77777777" w:rsidR="00B7566F" w:rsidRPr="00B7566F" w:rsidRDefault="00B7566F" w:rsidP="00B7566F">
      <w:pPr>
        <w:numPr>
          <w:ilvl w:val="0"/>
          <w:numId w:val="4"/>
        </w:numPr>
      </w:pPr>
      <w:r w:rsidRPr="00B7566F">
        <w:t xml:space="preserve">eventuell für kleine Statistiken oder Features </w:t>
      </w:r>
    </w:p>
    <w:p w14:paraId="5901C8BE" w14:textId="77777777" w:rsidR="00B7566F" w:rsidRPr="00B7566F" w:rsidRDefault="00B7566F" w:rsidP="00B7566F">
      <w:r w:rsidRPr="00B7566F">
        <w:t>So bleibt der Effekt etwas Besonderes.</w:t>
      </w:r>
    </w:p>
    <w:p w14:paraId="347F0C2C" w14:textId="77777777" w:rsidR="00B7566F" w:rsidRPr="00B7566F" w:rsidRDefault="00B7566F" w:rsidP="00B7566F">
      <w:r w:rsidRPr="00B7566F">
        <w:t xml:space="preserve">Und ja: </w:t>
      </w:r>
      <w:r w:rsidRPr="00B7566F">
        <w:rPr>
          <w:b/>
          <w:bCs/>
        </w:rPr>
        <w:t>Codex kann dir die komplette Seite erstellen.</w:t>
      </w:r>
      <w:r w:rsidRPr="00B7566F">
        <w:t xml:space="preserve"> Ich würde den Stack ungefähr so wählen:</w:t>
      </w:r>
    </w:p>
    <w:p w14:paraId="0902C416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 xml:space="preserve">Next.js 15 </w:t>
      </w:r>
    </w:p>
    <w:p w14:paraId="4A293A23" w14:textId="77777777" w:rsidR="00B7566F" w:rsidRPr="00B7566F" w:rsidRDefault="00B7566F" w:rsidP="00B7566F">
      <w:pPr>
        <w:numPr>
          <w:ilvl w:val="0"/>
          <w:numId w:val="5"/>
        </w:numPr>
      </w:pPr>
      <w:proofErr w:type="spellStart"/>
      <w:r w:rsidRPr="00B7566F">
        <w:t>TypeScript</w:t>
      </w:r>
      <w:proofErr w:type="spellEnd"/>
      <w:r w:rsidRPr="00B7566F">
        <w:t xml:space="preserve"> </w:t>
      </w:r>
    </w:p>
    <w:p w14:paraId="2AA828C2" w14:textId="77777777" w:rsidR="00B7566F" w:rsidRPr="00B7566F" w:rsidRDefault="00B7566F" w:rsidP="00B7566F">
      <w:pPr>
        <w:numPr>
          <w:ilvl w:val="0"/>
          <w:numId w:val="5"/>
        </w:numPr>
      </w:pPr>
      <w:proofErr w:type="spellStart"/>
      <w:r w:rsidRPr="00B7566F">
        <w:t>Tailwind</w:t>
      </w:r>
      <w:proofErr w:type="spellEnd"/>
      <w:r w:rsidRPr="00B7566F">
        <w:t xml:space="preserve"> CSS </w:t>
      </w:r>
    </w:p>
    <w:p w14:paraId="10305E5D" w14:textId="77777777" w:rsidR="00B7566F" w:rsidRPr="00B7566F" w:rsidRDefault="00B7566F" w:rsidP="00B7566F">
      <w:pPr>
        <w:numPr>
          <w:ilvl w:val="0"/>
          <w:numId w:val="5"/>
        </w:numPr>
      </w:pPr>
      <w:proofErr w:type="spellStart"/>
      <w:r w:rsidRPr="00B7566F">
        <w:t>shadcn</w:t>
      </w:r>
      <w:proofErr w:type="spellEnd"/>
      <w:r w:rsidRPr="00B7566F">
        <w:t xml:space="preserve">/ui </w:t>
      </w:r>
    </w:p>
    <w:p w14:paraId="2AA0DEFE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 xml:space="preserve">Framer Motion </w:t>
      </w:r>
    </w:p>
    <w:p w14:paraId="78977B81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 xml:space="preserve">Lenis (weiches Scrolling) </w:t>
      </w:r>
    </w:p>
    <w:p w14:paraId="6669FDC5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 xml:space="preserve">GSAP oder Motion für Scroll-Sequenzen </w:t>
      </w:r>
    </w:p>
    <w:p w14:paraId="0B395CCA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 xml:space="preserve">deine </w:t>
      </w:r>
      <w:proofErr w:type="spellStart"/>
      <w:r w:rsidRPr="00B7566F">
        <w:t>GlowCard</w:t>
      </w:r>
      <w:proofErr w:type="spellEnd"/>
      <w:r w:rsidRPr="00B7566F">
        <w:t xml:space="preserve"> </w:t>
      </w:r>
    </w:p>
    <w:p w14:paraId="32A96C47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 xml:space="preserve">Hubble-/JWST-Bilder als Hintergrundebenen </w:t>
      </w:r>
    </w:p>
    <w:p w14:paraId="28ABB0CB" w14:textId="77777777" w:rsidR="00B7566F" w:rsidRPr="00B7566F" w:rsidRDefault="00B7566F" w:rsidP="00B7566F">
      <w:pPr>
        <w:numPr>
          <w:ilvl w:val="0"/>
          <w:numId w:val="5"/>
        </w:numPr>
      </w:pPr>
      <w:proofErr w:type="spellStart"/>
      <w:r w:rsidRPr="00B7566F">
        <w:t>Mailto</w:t>
      </w:r>
      <w:proofErr w:type="spellEnd"/>
      <w:r w:rsidRPr="00B7566F">
        <w:t xml:space="preserve">-Link für den Kontakt </w:t>
      </w:r>
    </w:p>
    <w:p w14:paraId="5DAA1CC8" w14:textId="77777777" w:rsidR="00B7566F" w:rsidRPr="00B7566F" w:rsidRDefault="00B7566F" w:rsidP="00B7566F">
      <w:pPr>
        <w:numPr>
          <w:ilvl w:val="0"/>
          <w:numId w:val="5"/>
        </w:numPr>
      </w:pPr>
      <w:r w:rsidRPr="00B7566F">
        <w:t>später einfach erweiterbar um den Projects-Bereich</w:t>
      </w:r>
    </w:p>
    <w:p w14:paraId="4675E055" w14:textId="77777777" w:rsidR="007C537A" w:rsidRDefault="007C537A"/>
    <w:sectPr w:rsidR="007C53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2201"/>
    <w:multiLevelType w:val="multilevel"/>
    <w:tmpl w:val="727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77CC"/>
    <w:multiLevelType w:val="multilevel"/>
    <w:tmpl w:val="1A6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3A31"/>
    <w:multiLevelType w:val="multilevel"/>
    <w:tmpl w:val="436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C48A3"/>
    <w:multiLevelType w:val="multilevel"/>
    <w:tmpl w:val="91E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63F09"/>
    <w:multiLevelType w:val="multilevel"/>
    <w:tmpl w:val="E0C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549191">
    <w:abstractNumId w:val="2"/>
  </w:num>
  <w:num w:numId="2" w16cid:durableId="546063618">
    <w:abstractNumId w:val="0"/>
  </w:num>
  <w:num w:numId="3" w16cid:durableId="952443981">
    <w:abstractNumId w:val="1"/>
  </w:num>
  <w:num w:numId="4" w16cid:durableId="663702741">
    <w:abstractNumId w:val="4"/>
  </w:num>
  <w:num w:numId="5" w16cid:durableId="601113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A3"/>
    <w:rsid w:val="002B3AA3"/>
    <w:rsid w:val="00347FF3"/>
    <w:rsid w:val="007C537A"/>
    <w:rsid w:val="00B7566F"/>
    <w:rsid w:val="00D2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755F"/>
  <w15:chartTrackingRefBased/>
  <w15:docId w15:val="{F4D4370B-95F9-4862-B9A3-E3F975DC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3A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3A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3A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3A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3A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3A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3A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3A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3A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3A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3A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7566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5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21st.dev/@lovesickfromthe6ix/components/horizon-hero-s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1960</Characters>
  <Application>Microsoft Office Word</Application>
  <DocSecurity>0</DocSecurity>
  <Lines>72</Lines>
  <Paragraphs>50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Wachter</dc:creator>
  <cp:keywords/>
  <dc:description/>
  <cp:lastModifiedBy>Nils Wachter</cp:lastModifiedBy>
  <cp:revision>2</cp:revision>
  <dcterms:created xsi:type="dcterms:W3CDTF">2026-07-29T20:43:00Z</dcterms:created>
  <dcterms:modified xsi:type="dcterms:W3CDTF">2026-07-29T20:47:00Z</dcterms:modified>
</cp:coreProperties>
</file>