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6393" w14:textId="77777777" w:rsidR="00121119" w:rsidRDefault="00121119" w:rsidP="00121119">
      <w:r>
        <w:t>Attention deficit hyperactivity disorder (ADHD)</w:t>
      </w:r>
    </w:p>
    <w:p w14:paraId="26BCCF34" w14:textId="70F63EDD" w:rsidR="00121119" w:rsidRDefault="00121119" w:rsidP="00121119">
      <w:r>
        <w:t>Attention deficit hyperactivity disorder (ADHD) is a condition that affects people's behaviour. People with ADHD can seem restless, may have trouble concentrating and may act on impulse.</w:t>
      </w:r>
    </w:p>
    <w:p w14:paraId="3D9FA5D2" w14:textId="31D6949B" w:rsidR="00121119" w:rsidRDefault="00121119" w:rsidP="00121119">
      <w:r>
        <w:t>Symptoms of ADHD tend to be noticed at an early age and may become more noticeable when a child's circumstances change, such as when they start school.</w:t>
      </w:r>
    </w:p>
    <w:p w14:paraId="65C979F4" w14:textId="100FBC94" w:rsidR="00121119" w:rsidRDefault="00121119" w:rsidP="00121119">
      <w:r>
        <w:t>Most cases are diagnosed when children are under 12 years old, but sometimes it's diagnosed later in childhood.</w:t>
      </w:r>
    </w:p>
    <w:p w14:paraId="47FC822D" w14:textId="46C22B11" w:rsidR="00121119" w:rsidRDefault="00121119" w:rsidP="00121119">
      <w:r>
        <w:t>Sometimes ADHD was not recognised when someone was a child, and they are diagnosed later as an adult.</w:t>
      </w:r>
    </w:p>
    <w:p w14:paraId="4823D6F0" w14:textId="21FB18F3" w:rsidR="00121119" w:rsidRDefault="00121119" w:rsidP="00121119">
      <w:r>
        <w:t>The symptoms of ADHD usually improve with age, but many adults who were diagnosed with the condition at a young age continue to experience problems.</w:t>
      </w:r>
    </w:p>
    <w:p w14:paraId="21F994E0" w14:textId="77777777" w:rsidR="00121119" w:rsidRDefault="00121119" w:rsidP="00121119">
      <w:r>
        <w:t>People with ADHD may also have additional problems, such as sleep and anxiety disorders.</w:t>
      </w:r>
    </w:p>
    <w:p w14:paraId="7ED10720" w14:textId="77777777" w:rsidR="00121119" w:rsidRDefault="00121119" w:rsidP="00121119"/>
    <w:p w14:paraId="340B47D8" w14:textId="77777777" w:rsidR="00121119" w:rsidRDefault="00121119" w:rsidP="00121119">
      <w:r>
        <w:t>Getting help</w:t>
      </w:r>
    </w:p>
    <w:p w14:paraId="57026310" w14:textId="38F8D9BA" w:rsidR="00121119" w:rsidRDefault="00121119" w:rsidP="00121119">
      <w:r>
        <w:t>Many children go through phases where they're restless or inattentive. This is often completely normal and does not necessarily mean they have ADHD.</w:t>
      </w:r>
    </w:p>
    <w:p w14:paraId="27A98C2E" w14:textId="3DC577EE" w:rsidR="00121119" w:rsidRDefault="00121119" w:rsidP="00121119">
      <w:r>
        <w:t>But you should discuss your concerns with your child's teacher, their school's special educational needs co-ordinator (SENCO) or a GP if you think their behaviour may be different from most children their age.</w:t>
      </w:r>
    </w:p>
    <w:p w14:paraId="23CEE6F7" w14:textId="5B96CA9D" w:rsidR="00121119" w:rsidRDefault="00121119" w:rsidP="00121119">
      <w:r>
        <w:t>It's also a good idea to speak to a GP if you're an adult and think you may have ADHD, but were not diagnosed with the condition as a child.</w:t>
      </w:r>
    </w:p>
    <w:p w14:paraId="537F6054" w14:textId="77777777" w:rsidR="00121119" w:rsidRDefault="00121119" w:rsidP="00121119">
      <w:r>
        <w:t>What causes attention deficit hyperactivity disorder (ADHD)?</w:t>
      </w:r>
    </w:p>
    <w:p w14:paraId="75F6C0E7" w14:textId="42E7CB1E" w:rsidR="00121119" w:rsidRDefault="00121119" w:rsidP="00121119">
      <w:r>
        <w:t>The exact cause of ADHD is unknown, but the condition has been shown to run in families.</w:t>
      </w:r>
    </w:p>
    <w:p w14:paraId="18A4ADB2" w14:textId="51680ED2" w:rsidR="00121119" w:rsidRDefault="00121119" w:rsidP="00121119">
      <w:r>
        <w:t>Research has also identified a number of possible differences in the brains of people with ADHD when compared with those without the condition.</w:t>
      </w:r>
    </w:p>
    <w:p w14:paraId="53E9661E" w14:textId="200D6EB9" w:rsidR="00121119" w:rsidRDefault="00121119" w:rsidP="00121119">
      <w:r>
        <w:t>Other factors suggested as potentially having a role in ADHD include:</w:t>
      </w:r>
    </w:p>
    <w:p w14:paraId="3BFF5C53" w14:textId="77777777" w:rsidR="00121119" w:rsidRDefault="00121119" w:rsidP="00121119">
      <w:pPr>
        <w:pStyle w:val="ListParagraph"/>
        <w:numPr>
          <w:ilvl w:val="0"/>
          <w:numId w:val="1"/>
        </w:numPr>
      </w:pPr>
      <w:r>
        <w:t>being born prematurely (before the 37th week of pregnancy)</w:t>
      </w:r>
    </w:p>
    <w:p w14:paraId="4E85AFC6" w14:textId="77777777" w:rsidR="00121119" w:rsidRDefault="00121119" w:rsidP="00121119">
      <w:pPr>
        <w:pStyle w:val="ListParagraph"/>
        <w:numPr>
          <w:ilvl w:val="0"/>
          <w:numId w:val="1"/>
        </w:numPr>
      </w:pPr>
      <w:r>
        <w:t>having a low birthweight</w:t>
      </w:r>
    </w:p>
    <w:p w14:paraId="79B50DAD" w14:textId="77777777" w:rsidR="00121119" w:rsidRDefault="00121119" w:rsidP="00121119">
      <w:pPr>
        <w:pStyle w:val="ListParagraph"/>
        <w:numPr>
          <w:ilvl w:val="0"/>
          <w:numId w:val="1"/>
        </w:numPr>
      </w:pPr>
      <w:r>
        <w:t>smoking or alcohol or drug abuse during pregnancy</w:t>
      </w:r>
    </w:p>
    <w:p w14:paraId="31DAA261" w14:textId="77777777" w:rsidR="00121119" w:rsidRDefault="00121119" w:rsidP="00121119">
      <w:pPr>
        <w:pStyle w:val="ListParagraph"/>
        <w:numPr>
          <w:ilvl w:val="0"/>
          <w:numId w:val="1"/>
        </w:numPr>
      </w:pPr>
      <w:r>
        <w:t>ADHD can occur in people of any intellectual ability, although it's more common in people with learning difficulties.</w:t>
      </w:r>
    </w:p>
    <w:p w14:paraId="2B9438E2" w14:textId="77777777" w:rsidR="00121119" w:rsidRDefault="00121119" w:rsidP="00121119"/>
    <w:p w14:paraId="7057012D" w14:textId="77777777" w:rsidR="00121119" w:rsidRDefault="00121119" w:rsidP="00121119">
      <w:r>
        <w:t>How attention deficit hyperactivity disorder (ADHD) is treated</w:t>
      </w:r>
    </w:p>
    <w:p w14:paraId="54D51BB3" w14:textId="77777777" w:rsidR="00121119" w:rsidRDefault="00121119" w:rsidP="00121119">
      <w:r>
        <w:t>For children with ADHD, although there's no cure, it can be managed with appropriate educational support, advice and support for parents and affected children, alongside medicine, if necessary.</w:t>
      </w:r>
    </w:p>
    <w:p w14:paraId="0E9481B7" w14:textId="77777777" w:rsidR="00121119" w:rsidRDefault="00121119" w:rsidP="00121119"/>
    <w:p w14:paraId="7240FB3B" w14:textId="77777777" w:rsidR="00121119" w:rsidRDefault="00121119" w:rsidP="00121119">
      <w:r>
        <w:lastRenderedPageBreak/>
        <w:t>For adults with ADHD, medicine is often the first treatment offered, although psychological therapies such as cognitive behavioural therapy (CBT) may also help.</w:t>
      </w:r>
    </w:p>
    <w:p w14:paraId="41F2F7A7" w14:textId="77777777" w:rsidR="00121119" w:rsidRDefault="00121119" w:rsidP="00121119"/>
    <w:p w14:paraId="2F0A1647" w14:textId="5DC466F0" w:rsidR="005D6765" w:rsidRDefault="005D6765" w:rsidP="00121119"/>
    <w:sectPr w:rsidR="005D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2415"/>
    <w:multiLevelType w:val="hybridMultilevel"/>
    <w:tmpl w:val="D9A2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9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19"/>
    <w:rsid w:val="00121119"/>
    <w:rsid w:val="005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24C0"/>
  <w15:chartTrackingRefBased/>
  <w15:docId w15:val="{FE6AECC6-0049-4E74-A0BF-4EC6CF48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97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57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Comley</dc:creator>
  <cp:keywords/>
  <dc:description/>
  <cp:lastModifiedBy>Nia Comley</cp:lastModifiedBy>
  <cp:revision>1</cp:revision>
  <dcterms:created xsi:type="dcterms:W3CDTF">2023-03-07T15:13:00Z</dcterms:created>
  <dcterms:modified xsi:type="dcterms:W3CDTF">2023-03-07T15:14:00Z</dcterms:modified>
</cp:coreProperties>
</file>