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1.jpg" ContentType="image/jpeg"/>
  <Override PartName="/word/media/rId21.jpg" ContentType="image/jpeg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Калинина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 и применить знания в написании программного кода для двух случаев.</w:t>
      </w:r>
    </w:p>
    <w:bookmarkEnd w:id="20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считаем, что все больные изолированы и не заражают здоровых. Когда I(t) &gt; I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закону(fig. 1):</w:t>
      </w:r>
    </w:p>
    <w:p>
      <w:pPr>
        <w:pStyle w:val="CaptionedFigure"/>
      </w:pPr>
      <w:bookmarkStart w:id="22" w:name="fig:001"/>
      <w:r>
        <w:drawing>
          <wp:inline>
            <wp:extent cx="4229100" cy="1409700"/>
            <wp:effectExtent b="0" l="0" r="0" t="0"/>
            <wp:docPr descr="Figure 1: Скорость изменения S(t)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Скорость изменения S(t)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 (fig. 2):</w:t>
      </w:r>
    </w:p>
    <w:p>
      <w:pPr>
        <w:pStyle w:val="CaptionedFigure"/>
      </w:pPr>
      <w:bookmarkStart w:id="24" w:name="fig:002"/>
      <w:r>
        <w:drawing>
          <wp:inline>
            <wp:extent cx="4775200" cy="1308100"/>
            <wp:effectExtent b="0" l="0" r="0" t="0"/>
            <wp:docPr descr="Figure 2: Скорость изменения I(t)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Скорость изменения I(t)</w:t>
      </w:r>
    </w:p>
    <w:p>
      <w:pPr>
        <w:pStyle w:val="BodyText"/>
      </w:pPr>
      <w:r>
        <w:t xml:space="preserve">А скорость изменения выздоравливающих особей, при этом приобретающие</w:t>
      </w:r>
      <w:r>
        <w:t xml:space="preserve"> </w:t>
      </w:r>
      <w:r>
        <w:t xml:space="preserve">иммунитет к болезни (fig. 3):</w:t>
      </w:r>
    </w:p>
    <w:p>
      <w:pPr>
        <w:pStyle w:val="CaptionedFigure"/>
      </w:pPr>
      <w:bookmarkStart w:id="26" w:name="fig:003"/>
      <w:r>
        <w:drawing>
          <wp:inline>
            <wp:extent cx="2298700" cy="1193800"/>
            <wp:effectExtent b="0" l="0" r="0" t="0"/>
            <wp:docPr descr="Figure 3: Скорость изменения R(t)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Скорость изменения R(t)</w:t>
      </w:r>
    </w:p>
    <w:p>
      <w:pPr>
        <w:pStyle w:val="BodyText"/>
      </w:pPr>
      <w:r>
        <w:t xml:space="preserve">Постоянные пропорциональности a,b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 t = 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 I(0) и S(0) соответственно.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(N=12 900)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I(0)=190, А число здоровых людей с</w:t>
      </w:r>
      <w:r>
        <w:t xml:space="preserve"> </w:t>
      </w:r>
      <w:r>
        <w:t xml:space="preserve">иммунитетом к болезни R(0)=59.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 I(0) &lt;= I*</w:t>
      </w:r>
    </w:p>
    <w:p>
      <w:pPr>
        <w:numPr>
          <w:ilvl w:val="0"/>
          <w:numId w:val="1001"/>
        </w:numPr>
      </w:pPr>
      <w:r>
        <w:t xml:space="preserve">если I(0) &gt; I*</w:t>
      </w:r>
    </w:p>
    <w:bookmarkEnd w:id="28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Разобрав теорию я приступила к написанию кода на языке Julia.</w:t>
      </w:r>
    </w:p>
    <w:p>
      <w:pPr>
        <w:numPr>
          <w:ilvl w:val="0"/>
          <w:numId w:val="1002"/>
        </w:numPr>
      </w:pPr>
      <w:r>
        <w:t xml:space="preserve">Я подключила необходимые библиотеки, ввела начальные условия, написала две функции для решения</w:t>
      </w:r>
      <w:r>
        <w:t xml:space="preserve"> </w:t>
      </w:r>
      <w:r>
        <w:t xml:space="preserve">системы дифференциальных уравнений (когда число заболевших меньше критического значения и когда число заболевших больше критического значения),</w:t>
      </w:r>
      <w:r>
        <w:t xml:space="preserve"> </w:t>
      </w:r>
      <w:r>
        <w:t xml:space="preserve">нашла решения этих функций и вывела графики на экран. Таким образом я получила</w:t>
      </w:r>
      <w:r>
        <w:t xml:space="preserve"> </w:t>
      </w:r>
      <w:r>
        <w:t xml:space="preserve">рабочий программный код для решения поставленной задачи (fig. 4).</w:t>
      </w:r>
    </w:p>
    <w:p>
      <w:pPr>
        <w:pStyle w:val="CaptionedFigure"/>
      </w:pPr>
      <w:bookmarkStart w:id="30" w:name="fig:004"/>
      <w:r>
        <w:drawing>
          <wp:inline>
            <wp:extent cx="5334000" cy="8387385"/>
            <wp:effectExtent b="0" l="0" r="0" t="0"/>
            <wp:docPr descr="Figure 4: Финальный код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Финальный код</w:t>
      </w:r>
    </w:p>
    <w:p>
      <w:pPr>
        <w:numPr>
          <w:ilvl w:val="0"/>
          <w:numId w:val="1003"/>
        </w:numPr>
        <w:pStyle w:val="Compact"/>
      </w:pPr>
      <w:r>
        <w:t xml:space="preserve">Я получила графики изменения числа особей в каждой из трех групп для двух случаев(fig. 5).</w:t>
      </w:r>
    </w:p>
    <w:p>
      <w:pPr>
        <w:pStyle w:val="CaptionedFigure"/>
      </w:pPr>
      <w:bookmarkStart w:id="32" w:name="fig:005"/>
      <w:r>
        <w:drawing>
          <wp:inline>
            <wp:extent cx="5334000" cy="3572200"/>
            <wp:effectExtent b="0" l="0" r="0" t="0"/>
            <wp:docPr descr="Figure 5: Итоговые графики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Итоговые графики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успешно построила модель эпидемии, используя язык Julia.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Калинина Кристина Сергеевна</dc:creator>
  <dc:language>ru-RU</dc:language>
  <cp:keywords/>
  <dcterms:created xsi:type="dcterms:W3CDTF">2021-03-20T18:22:39Z</dcterms:created>
  <dcterms:modified xsi:type="dcterms:W3CDTF">2021-03-20T18:22:39Z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