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Heading1"/>
      </w:pPr>
      <w:r>
        <w:t>Mutation: How do population types change?</w:t>
      </w:r>
    </w:p>
    <w:p>
      <w:r>
        <w:t xml:space="preserve">We have seen that different types in a population grow and decline in relation to their replication rates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, but there is an additional factor in e</w:t>
      </w:r>
      <w:bookmarkStart w:id="0" w:name="_GoBack"/>
      <w:bookmarkEnd w:id="0"/>
      <w:r>
        <w:t xml:space="preserve">volution: mutation. Many mutations occur when the genomic material of a cell is being copied during replication, but </w:t>
      </w:r>
      <w:r>
        <w:rPr>
          <w:i/>
        </w:rPr>
        <w:t>mutagens</w:t>
      </w:r>
      <w:r>
        <w:t xml:space="preserve"> can also induce changes in the genetic material of a single cell. We shall study here a simple model of mutation that can be applied in both situations.</w:t>
      </w:r>
    </w:p>
    <w:p>
      <w:pPr>
        <w:pStyle w:val="ListParagraph"/>
        <w:numPr>
          <w:ilvl w:val="0"/>
          <w:numId w:val="5"/>
        </w:numPr>
      </w:pPr>
      <w:r>
        <w:t xml:space="preserve">What is the difference between </w:t>
      </w:r>
      <w:r>
        <w:rPr>
          <w:i/>
        </w:rPr>
        <w:t>genomic</w:t>
      </w:r>
      <w:r>
        <w:t xml:space="preserve"> and </w:t>
      </w:r>
      <w:r>
        <w:rPr>
          <w:i/>
        </w:rPr>
        <w:t>genetic</w:t>
      </w:r>
      <w:r>
        <w:t xml:space="preserve"> material?</w:t>
      </w:r>
    </w:p>
    <w:p>
      <w:pPr>
        <w:pStyle w:val="Heading2"/>
      </w:pPr>
      <w:r>
        <w:t>2-type mutation</w:t>
      </w:r>
    </w:p>
    <w:p>
      <w:r>
        <w:t xml:space="preserve">Consider first two types 1 and 2 whose fitness is equal: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</m:t>
        </m:r>
      </m:oMath>
      <w:r>
        <w:t xml:space="preserve">. Imagine mutation generates type 1 from type 2 with probability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>
        <w:t xml:space="preserve">, and type 2 from type 1 with probability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>
        <w:t xml:space="preserve">. Now, every type must generate either itself or some other type, so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>=1-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>
        <w:t xml:space="preserve"> must be the probability that type 2 is generated from type 2,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=1-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>
        <w:t xml:space="preserve"> is the probability that type 1 is generated from type 1. In this case,</w:t>
      </w:r>
    </w:p>
    <w:p>
      <w:pPr>
        <w:jc w:val="center"/>
      </w:pPr>
      <m:oMath>
        <m:d>
          <m:dPr>
            <m:begChr m:val=""/>
            <m:endChr m:val="}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21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</m:m>
          </m:e>
        </m:d>
      </m:oMath>
      <w:r>
        <w:t>, or</w:t>
      </w:r>
    </w:p>
    <w:p>
      <w:pPr>
        <w:jc w:val="center"/>
      </w:pP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≡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sub>
                      </m:sSub>
                    </m:e>
                  </m:mr>
                </m:m>
              </m:e>
            </m:d>
            <m:r>
              <w:rPr>
                <w:rFonts w:ascii="Cambria Math" w:hAnsi="Cambria Math"/>
              </w:rPr>
              <m:t>-R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  <m:r>
              <w:rPr>
                <w:rFonts w:ascii="Cambria Math" w:hAnsi="Cambria Math"/>
              </w:rPr>
              <m:t>-R</m:t>
            </m:r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</m:d>
        <m:r>
          <m:rPr>
            <m:sty m:val="bi"/>
          </m:rPr>
          <w:rPr>
            <w:rFonts w:ascii="Cambria Math" w:hAnsi="Cambria Math"/>
          </w:rPr>
          <m:t>∙x</m:t>
        </m:r>
      </m:oMath>
      <w:r>
        <w:t xml:space="preserve"> ,</w:t>
      </w:r>
    </w:p>
    <w:p>
      <w:r>
        <w:t xml:space="preserve">where </w:t>
      </w:r>
      <m:oMath>
        <m:r>
          <m:rPr>
            <m:sty m:val="bi"/>
          </m:rPr>
          <w:rPr>
            <w:rFonts w:ascii="Cambria Math" w:hAnsi="Cambria Math"/>
          </w:rPr>
          <m:t>Q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</m:oMath>
      <w:r>
        <w:t xml:space="preserve"> is a </w:t>
      </w:r>
      <w:r>
        <w:rPr>
          <w:i/>
        </w:rPr>
        <w:t>stochastic matrix</w:t>
      </w:r>
      <w:r>
        <w:t xml:space="preserve">: it satisfies the conditions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t xml:space="preserve"> and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2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nary>
        <m:r>
          <w:rPr>
            <w:rFonts w:ascii="Cambria Math" w:hAnsi="Cambria Math"/>
          </w:rPr>
          <m:t>=1</m:t>
        </m:r>
      </m:oMath>
      <w:r>
        <w:t xml:space="preserve"> (that is, components are probability values, and the sum of all elements in each column is 1).</w:t>
      </w:r>
    </w:p>
    <w:p>
      <w:pPr>
        <w:pStyle w:val="ListParagraph"/>
        <w:numPr>
          <w:ilvl w:val="0"/>
          <w:numId w:val="5"/>
        </w:numPr>
      </w:pPr>
      <w:r>
        <w:t xml:space="preserve">Calculate the average fitness </w:t>
      </w:r>
      <m:oMath>
        <m:r>
          <w:rPr>
            <w:rFonts w:ascii="Cambria Math" w:hAnsi="Cambria Math"/>
          </w:rPr>
          <m:t>R=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of the population, given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.</w:t>
      </w:r>
    </w:p>
    <w:p>
      <w:pPr>
        <w:pStyle w:val="ListParagraph"/>
        <w:numPr>
          <w:ilvl w:val="0"/>
          <w:numId w:val="5"/>
        </w:numPr>
      </w:pPr>
      <w:r>
        <w:t xml:space="preserve">Use these values in the above equations to show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12</m:t>
                </m:r>
              </m:sub>
            </m:sSub>
          </m:e>
        </m:d>
      </m:oMath>
      <w:r>
        <w:t>.</w:t>
      </w:r>
    </w:p>
    <w:p>
      <w:pPr>
        <w:pStyle w:val="ListParagraph"/>
        <w:numPr>
          <w:ilvl w:val="0"/>
          <w:numId w:val="5"/>
        </w:numPr>
      </w:pPr>
      <w:r>
        <w:t xml:space="preserve">Show that this dynamical equation has a fixed point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12</m:t>
                </m:r>
              </m:sub>
            </m:sSub>
          </m:den>
        </m:f>
      </m:oMath>
      <w:r>
        <w:t xml:space="preserve"> .</w:t>
      </w:r>
    </w:p>
    <w:p>
      <w:r>
        <w:t xml:space="preserve">You have shown here that in the long term, mutation leads to the </w:t>
      </w:r>
      <w:r>
        <w:rPr>
          <w:i/>
        </w:rPr>
        <w:t>stabilisation</w:t>
      </w:r>
      <w:r>
        <w:t xml:space="preserve"> of two populations. Their relative frequencies depend on their respective mutation rates: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>
        <w:t xml:space="preserve">, we will end up with a larger type 2 population than type 1;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>
        <w:t xml:space="preserve">, the type 1 population will end up bigger. In both cases, the crucial point is that type 1 and type 2 coexist; it is </w:t>
      </w:r>
      <w:r>
        <w:rPr>
          <w:i/>
        </w:rPr>
        <w:t>not</w:t>
      </w:r>
      <w:r>
        <w:t xml:space="preserve"> necessary for one type to drive the other to extinction!</w:t>
      </w:r>
    </w:p>
    <w:p>
      <w:pPr>
        <w:pStyle w:val="ListParagraph"/>
        <w:numPr>
          <w:ilvl w:val="0"/>
          <w:numId w:val="5"/>
        </w:numPr>
      </w:pPr>
      <w:r>
        <w:t xml:space="preserve">Often, the mutation rate in one direction is much larger than in the other direction. Imagine that in our 2-type model,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≫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>
        <w:t xml:space="preserve">: type 1 individuals mutate much more frequently to type 2 individuals. We can approximate this situation by setting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=0</m:t>
        </m:r>
      </m:oMath>
      <w:r>
        <w:t xml:space="preserve">. Substitute this value into the dynamical equations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, and solve these equations to find the </w:t>
      </w:r>
      <w:r>
        <w:rPr>
          <w:i/>
        </w:rPr>
        <w:t>exact</w:t>
      </w:r>
      <w:r>
        <w:t xml:space="preserve"> behaviour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over time.</w:t>
      </w:r>
    </w:p>
    <w:p>
      <w:pPr>
        <w:pStyle w:val="Heading2"/>
      </w:pPr>
      <m:oMath>
        <m:r>
          <w:rPr>
            <w:rFonts w:ascii="Cambria Math" w:hAnsi="Cambria Math"/>
          </w:rPr>
          <m:t>n</m:t>
        </m:r>
      </m:oMath>
      <w:r>
        <w:t>-type mutation</w:t>
      </w:r>
    </w:p>
    <w:p>
      <w:r>
        <w:t xml:space="preserve">We can easily extend this 2-type model of mutation into an </w:t>
      </w:r>
      <m:oMath>
        <m:r>
          <w:rPr>
            <w:rFonts w:ascii="Cambria Math" w:hAnsi="Cambria Math"/>
          </w:rPr>
          <m:t>n</m:t>
        </m:r>
      </m:oMath>
      <w:r>
        <w:t xml:space="preserve">-type model. Again, we define the mutation matrix </w:t>
      </w:r>
      <m:oMath>
        <m:r>
          <m:rPr>
            <m:sty m:val="bi"/>
          </m:rPr>
          <w:rPr>
            <w:rFonts w:ascii="Cambria Math" w:hAnsi="Cambria Math"/>
          </w:rPr>
          <m:t>Q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</m:oMath>
      <w:r>
        <w:t xml:space="preserve"> as an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n×n</m:t>
            </m:r>
          </m:e>
        </m:d>
      </m:oMath>
      <w:r>
        <w:t xml:space="preserve"> </w:t>
      </w:r>
      <w:r>
        <w:rPr>
          <w:i/>
        </w:rPr>
        <w:t>stochastic matrix</w:t>
      </w:r>
      <w:r>
        <w:t xml:space="preserve"> of probability elements satisfying the conditions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t xml:space="preserve"> and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nary>
        <m:r>
          <w:rPr>
            <w:rFonts w:ascii="Cambria Math" w:hAnsi="Cambria Math"/>
          </w:rPr>
          <m:t>=1</m:t>
        </m:r>
      </m:oMath>
      <w:r>
        <w:t xml:space="preserve">. Again, since each type generates </w:t>
      </w:r>
      <w:r>
        <w:rPr>
          <w:i/>
        </w:rPr>
        <w:t>some</w:t>
      </w:r>
      <w:r>
        <w:t xml:space="preserve"> other type, the sum of all elements in each column is 1. We can write the mutation dynamics:</w:t>
      </w:r>
    </w:p>
    <w:p>
      <w:pPr>
        <w:jc w:val="center"/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≡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m:t>-R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Q∙x</m:t>
          </m:r>
          <m:r>
            <w:rPr>
              <w:rFonts w:ascii="Cambria Math" w:hAnsi="Cambria Math"/>
            </w:rPr>
            <m:t>-R</m:t>
          </m:r>
          <m:r>
            <m:rPr>
              <m:sty m:val="bi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  <m:r>
                <w:rPr>
                  <w:rFonts w:ascii="Cambria Math" w:hAnsi="Cambria Math"/>
                </w:rPr>
                <m:t>-R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∙x</m:t>
          </m:r>
        </m:oMath>
      </m:oMathPara>
    </w:p>
    <w:p>
      <w:pPr>
        <w:pStyle w:val="ListParagraph"/>
        <w:numPr>
          <w:ilvl w:val="0"/>
          <w:numId w:val="5"/>
        </w:numPr>
      </w:pPr>
      <w:r>
        <w:t xml:space="preserve">Again, in </w:t>
      </w:r>
      <m:oMath>
        <m:r>
          <w:rPr>
            <w:rFonts w:ascii="Cambria Math" w:hAnsi="Cambria Math"/>
          </w:rPr>
          <m:t>n</m:t>
        </m:r>
      </m:oMath>
      <w:r>
        <w:t xml:space="preserve">-type mutation dynamics, </w:t>
      </w:r>
      <m:oMath>
        <m:r>
          <w:rPr>
            <w:rFonts w:ascii="Cambria Math" w:hAnsi="Cambria Math"/>
          </w:rPr>
          <m:t>R=1</m:t>
        </m:r>
      </m:oMath>
      <w:r>
        <w:t xml:space="preserve"> (</w:t>
      </w:r>
      <w:r>
        <w:rPr>
          <w:i/>
        </w:rPr>
        <w:t>why?</w:t>
      </w:r>
      <w:r>
        <w:t>).</w:t>
      </w:r>
    </w:p>
    <w:p>
      <w:pPr>
        <w:pStyle w:val="ListParagraph"/>
        <w:numPr>
          <w:ilvl w:val="0"/>
          <w:numId w:val="5"/>
        </w:numPr>
      </w:pPr>
      <w:r>
        <w:t xml:space="preserve">The fixed points of mutation dynamics are defined by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acc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=0</m:t>
        </m:r>
      </m:oMath>
      <w:r>
        <w:t xml:space="preserve">. What does this tell us about the mathematical relationship between </w:t>
      </w:r>
      <m:oMath>
        <m:r>
          <m:rPr>
            <m:sty m:val="bi"/>
          </m:rPr>
          <w:rPr>
            <w:rFonts w:ascii="Cambria Math" w:hAnsi="Cambria Math"/>
          </w:rPr>
          <m:t>Q</m:t>
        </m:r>
      </m:oMath>
      <w:r>
        <w:t xml:space="preserve">,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p>
      </m:oMath>
      <w:r>
        <w:t xml:space="preserve"> and </w:t>
      </w:r>
      <m:oMath>
        <m:r>
          <w:rPr>
            <w:rFonts w:ascii="Cambria Math" w:hAnsi="Cambria Math"/>
          </w:rPr>
          <m:t>R</m:t>
        </m:r>
      </m:oMath>
      <w:r>
        <w:t>?</w:t>
      </w:r>
    </w:p>
    <w:p>
      <w:pPr>
        <w:pStyle w:val="Heading2"/>
      </w:pPr>
      <w:r>
        <w:lastRenderedPageBreak/>
        <w:t>The quasi-species equation</w:t>
      </w:r>
    </w:p>
    <w:p>
      <w:r>
        <w:t xml:space="preserve">Finally, we can combine mutation with constant selection to obtain the </w:t>
      </w:r>
      <w:r>
        <w:rPr>
          <w:i/>
        </w:rPr>
        <w:t>quasi-species equation</w:t>
      </w:r>
      <w:r>
        <w:t xml:space="preserve">. Manfred Eigen and Peter Schuster used the term </w:t>
      </w:r>
      <w:r>
        <w:rPr>
          <w:i/>
        </w:rPr>
        <w:t>quasi-species</w:t>
      </w:r>
      <w:r>
        <w:t xml:space="preserve"> to describe what we have here called a </w:t>
      </w:r>
      <w:r>
        <w:rPr>
          <w:i/>
        </w:rPr>
        <w:t>type</w:t>
      </w:r>
      <w:r>
        <w:t xml:space="preserve">: the quasi-species equation describes how types evolve if they possess linear fitness values </w:t>
      </w:r>
      <w:r>
        <w:rPr>
          <w:i/>
        </w:rPr>
        <w:t>and</w:t>
      </w:r>
      <w:r>
        <w:t xml:space="preserve"> can mutate into each other:</w:t>
      </w:r>
    </w:p>
    <w:p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  <m:r>
                  <w:rPr>
                    <w:rFonts w:ascii="Cambria Math" w:hAnsi="Cambria Math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x∙r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;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-R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;</m:t>
                </m:r>
              </m:e>
              <m:e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nary>
              </m:e>
            </m:mr>
          </m:m>
        </m:oMath>
      </m:oMathPara>
    </w:p>
    <w:p>
      <w:pPr>
        <w:pStyle w:val="Heading2"/>
      </w:pPr>
      <w:r>
        <w:t>Exercises</w:t>
      </w:r>
    </w:p>
    <w:p>
      <w:pPr>
        <w:pStyle w:val="ListParagraph"/>
        <w:numPr>
          <w:ilvl w:val="0"/>
          <w:numId w:val="34"/>
        </w:numPr>
      </w:pPr>
      <w:r>
        <w:t xml:space="preserve">In Matlab, create a pure mutation matrix of your choice that mutates three types cyclically into each other: </w:t>
      </w:r>
      <m:oMath>
        <m:r>
          <w:rPr>
            <w:rFonts w:ascii="Cambria Math" w:hAnsi="Cambria Math"/>
          </w:rPr>
          <m:t>1→2→3→1</m:t>
        </m:r>
      </m:oMath>
      <w:r>
        <w:t xml:space="preserve">. Use an appropriate Matlab function to calculate the fixed point of this matrix, and then verify the result of this calculation by visualising the mutation dynamics graphically 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>.</w:t>
      </w:r>
    </w:p>
    <w:p>
      <w:pPr>
        <w:pStyle w:val="ListParagraph"/>
        <w:numPr>
          <w:ilvl w:val="0"/>
          <w:numId w:val="34"/>
        </w:numPr>
      </w:pPr>
      <w:r>
        <w:t xml:space="preserve">Now use the quasi-species equation to include constant selection into your Matlab model. Experiment to see what effect different fitness values have on the behaviour of your cyclically mutating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model from the previous exercise.</w:t>
      </w:r>
    </w:p>
    <w:p>
      <w:pPr>
        <w:pStyle w:val="Heading2"/>
      </w:pPr>
      <w:r>
        <w:t>Summary</w:t>
      </w:r>
    </w:p>
    <w:p>
      <w:pPr>
        <w:pStyle w:val="ListParagraph"/>
        <w:numPr>
          <w:ilvl w:val="0"/>
          <w:numId w:val="35"/>
        </w:numPr>
      </w:pPr>
      <w:r>
        <w:t>Mutation occurs when replication is not perfectly accurate.</w:t>
      </w:r>
    </w:p>
    <w:p>
      <w:pPr>
        <w:pStyle w:val="ListParagraph"/>
        <w:numPr>
          <w:ilvl w:val="0"/>
          <w:numId w:val="35"/>
        </w:numPr>
      </w:pPr>
      <w:r>
        <w:t xml:space="preserve">Pure mutation dynamics are defined by: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  <m:r>
              <w:rPr>
                <w:rFonts w:ascii="Cambria Math" w:hAnsi="Cambria Math"/>
              </w:rPr>
              <m:t>-R</m:t>
            </m:r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</m:d>
        <m:r>
          <m:rPr>
            <m:sty m:val="bi"/>
          </m:rPr>
          <w:rPr>
            <w:rFonts w:ascii="Cambria Math" w:hAnsi="Cambria Math"/>
          </w:rPr>
          <m:t>∙x</m:t>
        </m:r>
      </m:oMath>
      <w:r>
        <w:t xml:space="preserve">, where the mutation matrix </w:t>
      </w:r>
      <m:oMath>
        <m:r>
          <m:rPr>
            <m:sty m:val="bi"/>
          </m:rPr>
          <w:rPr>
            <w:rFonts w:ascii="Cambria Math" w:hAnsi="Cambria Math"/>
          </w:rPr>
          <m:t>Q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</m:oMath>
      <w:r>
        <w:t xml:space="preserve"> satisfies the conditions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t xml:space="preserve"> and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nary>
        <m:r>
          <w:rPr>
            <w:rFonts w:ascii="Cambria Math" w:hAnsi="Cambria Math"/>
          </w:rPr>
          <m:t>=1</m:t>
        </m:r>
      </m:oMath>
      <w:r>
        <w:t xml:space="preserve">, and </w:t>
      </w:r>
      <m:oMath>
        <m:r>
          <w:rPr>
            <w:rFonts w:ascii="Cambria Math" w:hAnsi="Cambria Math"/>
          </w:rPr>
          <m:t>R=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=1</m:t>
        </m:r>
      </m:oMath>
      <w:r>
        <w:t>.</w:t>
      </w:r>
    </w:p>
    <w:p>
      <w:pPr>
        <w:pStyle w:val="ListParagraph"/>
        <w:numPr>
          <w:ilvl w:val="0"/>
          <w:numId w:val="35"/>
        </w:numPr>
      </w:pPr>
      <w:r>
        <w:t xml:space="preserve">Mutation leads to </w:t>
      </w:r>
      <w:r>
        <w:rPr>
          <w:i/>
        </w:rPr>
        <w:t>stabilisation</w:t>
      </w:r>
      <w:r>
        <w:t xml:space="preserve"> – coexistence of alternative types.</w:t>
      </w:r>
    </w:p>
    <w:p>
      <w:pPr>
        <w:pStyle w:val="ListParagraph"/>
        <w:numPr>
          <w:ilvl w:val="0"/>
          <w:numId w:val="35"/>
        </w:numPr>
      </w:pPr>
      <w:r>
        <w:t xml:space="preserve">Asymmetric mutation (for example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≫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>
        <w:t>) can lead to selection, even if all individuals have the same replication rate.</w:t>
      </w:r>
    </w:p>
    <w:p>
      <w:pPr>
        <w:pStyle w:val="ListParagraph"/>
        <w:numPr>
          <w:ilvl w:val="0"/>
          <w:numId w:val="35"/>
        </w:numPr>
      </w:pPr>
      <w:r>
        <w:t xml:space="preserve">The </w:t>
      </w:r>
      <w:r>
        <w:rPr>
          <w:i/>
        </w:rPr>
        <w:t>quasi-species equation</w:t>
      </w:r>
      <w:r>
        <w:t xml:space="preserve"> describes situations where types evolve through mutation combined with constant selection: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-R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where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</m:oMath>
      <w:r>
        <w:t>.</w:t>
      </w:r>
    </w:p>
    <w:sectPr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spacing w:after="0"/>
      </w:pPr>
      <w:r>
        <w:separator/>
      </w:r>
    </w:p>
  </w:endnote>
  <w:endnote w:type="continuationSeparator" w:id="0">
    <w:p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spacing w:after="0"/>
      </w:pPr>
      <w:r>
        <w:separator/>
      </w:r>
    </w:p>
  </w:footnote>
  <w:footnote w:type="continuationSeparator" w:id="0">
    <w:p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225BF"/>
    <w:multiLevelType w:val="hybridMultilevel"/>
    <w:tmpl w:val="948A09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B2875"/>
    <w:multiLevelType w:val="hybridMultilevel"/>
    <w:tmpl w:val="C0A406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8343E"/>
    <w:multiLevelType w:val="hybridMultilevel"/>
    <w:tmpl w:val="7CD8DA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503AFE"/>
    <w:multiLevelType w:val="hybridMultilevel"/>
    <w:tmpl w:val="2646CA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AC120A"/>
    <w:multiLevelType w:val="hybridMultilevel"/>
    <w:tmpl w:val="288CCC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4B4B8F"/>
    <w:multiLevelType w:val="hybridMultilevel"/>
    <w:tmpl w:val="C6600B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F74558"/>
    <w:multiLevelType w:val="hybridMultilevel"/>
    <w:tmpl w:val="F864E09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2D16CF8"/>
    <w:multiLevelType w:val="hybridMultilevel"/>
    <w:tmpl w:val="E0362F5E"/>
    <w:lvl w:ilvl="0" w:tplc="998C0DD4">
      <w:start w:val="1"/>
      <w:numFmt w:val="lowerRoman"/>
      <w:lvlText w:val="(%1)"/>
      <w:lvlJc w:val="right"/>
      <w:pPr>
        <w:tabs>
          <w:tab w:val="num" w:pos="567"/>
        </w:tabs>
        <w:ind w:left="567" w:hanging="283"/>
      </w:pPr>
      <w:rPr>
        <w:rFonts w:ascii="Arial" w:hAnsi="Arial" w:hint="default"/>
        <w:sz w:val="24"/>
        <w:szCs w:val="24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33901D6"/>
    <w:multiLevelType w:val="hybridMultilevel"/>
    <w:tmpl w:val="0FEC15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333A94"/>
    <w:multiLevelType w:val="hybridMultilevel"/>
    <w:tmpl w:val="D9B80DD2"/>
    <w:lvl w:ilvl="0" w:tplc="080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8" w:hanging="360"/>
      </w:pPr>
    </w:lvl>
    <w:lvl w:ilvl="2" w:tplc="0809001B" w:tentative="1">
      <w:start w:val="1"/>
      <w:numFmt w:val="lowerRoman"/>
      <w:lvlText w:val="%3."/>
      <w:lvlJc w:val="right"/>
      <w:pPr>
        <w:ind w:left="2368" w:hanging="180"/>
      </w:pPr>
    </w:lvl>
    <w:lvl w:ilvl="3" w:tplc="0809000F" w:tentative="1">
      <w:start w:val="1"/>
      <w:numFmt w:val="decimal"/>
      <w:lvlText w:val="%4."/>
      <w:lvlJc w:val="left"/>
      <w:pPr>
        <w:ind w:left="3088" w:hanging="360"/>
      </w:pPr>
    </w:lvl>
    <w:lvl w:ilvl="4" w:tplc="08090019" w:tentative="1">
      <w:start w:val="1"/>
      <w:numFmt w:val="lowerLetter"/>
      <w:lvlText w:val="%5."/>
      <w:lvlJc w:val="left"/>
      <w:pPr>
        <w:ind w:left="3808" w:hanging="360"/>
      </w:pPr>
    </w:lvl>
    <w:lvl w:ilvl="5" w:tplc="0809001B" w:tentative="1">
      <w:start w:val="1"/>
      <w:numFmt w:val="lowerRoman"/>
      <w:lvlText w:val="%6."/>
      <w:lvlJc w:val="right"/>
      <w:pPr>
        <w:ind w:left="4528" w:hanging="180"/>
      </w:pPr>
    </w:lvl>
    <w:lvl w:ilvl="6" w:tplc="0809000F" w:tentative="1">
      <w:start w:val="1"/>
      <w:numFmt w:val="decimal"/>
      <w:lvlText w:val="%7."/>
      <w:lvlJc w:val="left"/>
      <w:pPr>
        <w:ind w:left="5248" w:hanging="360"/>
      </w:pPr>
    </w:lvl>
    <w:lvl w:ilvl="7" w:tplc="08090019" w:tentative="1">
      <w:start w:val="1"/>
      <w:numFmt w:val="lowerLetter"/>
      <w:lvlText w:val="%8."/>
      <w:lvlJc w:val="left"/>
      <w:pPr>
        <w:ind w:left="5968" w:hanging="360"/>
      </w:pPr>
    </w:lvl>
    <w:lvl w:ilvl="8" w:tplc="08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0" w15:restartNumberingAfterBreak="0">
    <w:nsid w:val="26653B6B"/>
    <w:multiLevelType w:val="hybridMultilevel"/>
    <w:tmpl w:val="AD46EE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C134EC"/>
    <w:multiLevelType w:val="hybridMultilevel"/>
    <w:tmpl w:val="E23A68B8"/>
    <w:lvl w:ilvl="0" w:tplc="EC369722">
      <w:start w:val="1"/>
      <w:numFmt w:val="decimal"/>
      <w:lvlText w:val="%1."/>
      <w:lvlJc w:val="left"/>
      <w:pPr>
        <w:ind w:left="720" w:hanging="360"/>
      </w:pPr>
      <w:rPr>
        <w:rFonts w:hint="default"/>
        <w:lang w:val="en-GB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F92D78"/>
    <w:multiLevelType w:val="hybridMultilevel"/>
    <w:tmpl w:val="4F909C22"/>
    <w:lvl w:ilvl="0" w:tplc="37843638">
      <w:start w:val="2"/>
      <w:numFmt w:val="none"/>
      <w:pStyle w:val="Solution"/>
      <w:lvlText w:val="Solution: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30912C0"/>
    <w:multiLevelType w:val="hybridMultilevel"/>
    <w:tmpl w:val="258A7F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E93A8C"/>
    <w:multiLevelType w:val="hybridMultilevel"/>
    <w:tmpl w:val="79F646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2B71CB"/>
    <w:multiLevelType w:val="hybridMultilevel"/>
    <w:tmpl w:val="E6AC1B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C21D2D"/>
    <w:multiLevelType w:val="hybridMultilevel"/>
    <w:tmpl w:val="020E1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842C8D"/>
    <w:multiLevelType w:val="hybridMultilevel"/>
    <w:tmpl w:val="C812184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B00EF9"/>
    <w:multiLevelType w:val="hybridMultilevel"/>
    <w:tmpl w:val="30DEFD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9A1DCC"/>
    <w:multiLevelType w:val="hybridMultilevel"/>
    <w:tmpl w:val="9F4A88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D16FBB"/>
    <w:multiLevelType w:val="hybridMultilevel"/>
    <w:tmpl w:val="2C60DE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96007D"/>
    <w:multiLevelType w:val="hybridMultilevel"/>
    <w:tmpl w:val="8402CD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1A42B7"/>
    <w:multiLevelType w:val="hybridMultilevel"/>
    <w:tmpl w:val="54522A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CA03E1"/>
    <w:multiLevelType w:val="hybridMultilevel"/>
    <w:tmpl w:val="EAE4EABE"/>
    <w:lvl w:ilvl="0" w:tplc="EBD4B7EC">
      <w:start w:val="1"/>
      <w:numFmt w:val="bullet"/>
      <w:lvlText w:val="?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805DE4"/>
    <w:multiLevelType w:val="hybridMultilevel"/>
    <w:tmpl w:val="453449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FA20BF"/>
    <w:multiLevelType w:val="hybridMultilevel"/>
    <w:tmpl w:val="E702D7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205895"/>
    <w:multiLevelType w:val="hybridMultilevel"/>
    <w:tmpl w:val="9D5C4F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267D86"/>
    <w:multiLevelType w:val="hybridMultilevel"/>
    <w:tmpl w:val="CC043A78"/>
    <w:lvl w:ilvl="0" w:tplc="3B2EDAA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163EDF"/>
    <w:multiLevelType w:val="hybridMultilevel"/>
    <w:tmpl w:val="4F48E776"/>
    <w:lvl w:ilvl="0" w:tplc="EBD4B7EC">
      <w:start w:val="1"/>
      <w:numFmt w:val="bullet"/>
      <w:lvlText w:val="?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328D2"/>
    <w:multiLevelType w:val="hybridMultilevel"/>
    <w:tmpl w:val="E908974A"/>
    <w:lvl w:ilvl="0" w:tplc="05FCF7A6">
      <w:start w:val="1"/>
      <w:numFmt w:val="bullet"/>
      <w:lvlText w:val="?"/>
      <w:lvlJc w:val="left"/>
      <w:pPr>
        <w:ind w:left="720" w:hanging="360"/>
      </w:pPr>
      <w:rPr>
        <w:rFonts w:ascii="Calibri" w:hAnsi="Calibri" w:cs="Times New Roman" w:hint="default"/>
        <w:b/>
        <w:i w:val="0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11433E"/>
    <w:multiLevelType w:val="hybridMultilevel"/>
    <w:tmpl w:val="C0BA4C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9A7E17"/>
    <w:multiLevelType w:val="hybridMultilevel"/>
    <w:tmpl w:val="5B8095B8"/>
    <w:lvl w:ilvl="0" w:tplc="0D92011E">
      <w:start w:val="1"/>
      <w:numFmt w:val="decimal"/>
      <w:pStyle w:val="Exercise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165542"/>
    <w:multiLevelType w:val="hybridMultilevel"/>
    <w:tmpl w:val="FE6E8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775F4C"/>
    <w:multiLevelType w:val="hybridMultilevel"/>
    <w:tmpl w:val="12129C46"/>
    <w:lvl w:ilvl="0" w:tplc="91805764">
      <w:start w:val="14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121388"/>
    <w:multiLevelType w:val="hybridMultilevel"/>
    <w:tmpl w:val="B1A809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6D3932"/>
    <w:multiLevelType w:val="hybridMultilevel"/>
    <w:tmpl w:val="3C284930"/>
    <w:lvl w:ilvl="0" w:tplc="EBD4B7EC">
      <w:start w:val="1"/>
      <w:numFmt w:val="bullet"/>
      <w:lvlText w:val="?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745998"/>
    <w:multiLevelType w:val="hybridMultilevel"/>
    <w:tmpl w:val="2022228C"/>
    <w:lvl w:ilvl="0" w:tplc="3584700C">
      <w:start w:val="1"/>
      <w:numFmt w:val="decimal"/>
      <w:pStyle w:val="Example"/>
      <w:lvlText w:val="Example %1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722480C"/>
    <w:multiLevelType w:val="hybridMultilevel"/>
    <w:tmpl w:val="6C08CE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0852FA"/>
    <w:multiLevelType w:val="hybridMultilevel"/>
    <w:tmpl w:val="BAACF0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F14D98"/>
    <w:multiLevelType w:val="hybridMultilevel"/>
    <w:tmpl w:val="2BB08E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53757F"/>
    <w:multiLevelType w:val="hybridMultilevel"/>
    <w:tmpl w:val="7DB62B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171C98"/>
    <w:multiLevelType w:val="hybridMultilevel"/>
    <w:tmpl w:val="4F7A51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AD0669"/>
    <w:multiLevelType w:val="hybridMultilevel"/>
    <w:tmpl w:val="517211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32"/>
  </w:num>
  <w:num w:numId="3">
    <w:abstractNumId w:val="23"/>
  </w:num>
  <w:num w:numId="4">
    <w:abstractNumId w:val="28"/>
  </w:num>
  <w:num w:numId="5">
    <w:abstractNumId w:val="29"/>
  </w:num>
  <w:num w:numId="6">
    <w:abstractNumId w:val="38"/>
  </w:num>
  <w:num w:numId="7">
    <w:abstractNumId w:val="6"/>
  </w:num>
  <w:num w:numId="8">
    <w:abstractNumId w:val="39"/>
  </w:num>
  <w:num w:numId="9">
    <w:abstractNumId w:val="22"/>
  </w:num>
  <w:num w:numId="10">
    <w:abstractNumId w:val="37"/>
  </w:num>
  <w:num w:numId="11">
    <w:abstractNumId w:val="41"/>
  </w:num>
  <w:num w:numId="12">
    <w:abstractNumId w:val="25"/>
  </w:num>
  <w:num w:numId="13">
    <w:abstractNumId w:val="33"/>
  </w:num>
  <w:num w:numId="14">
    <w:abstractNumId w:val="27"/>
  </w:num>
  <w:num w:numId="15">
    <w:abstractNumId w:val="20"/>
  </w:num>
  <w:num w:numId="16">
    <w:abstractNumId w:val="18"/>
  </w:num>
  <w:num w:numId="17">
    <w:abstractNumId w:val="0"/>
  </w:num>
  <w:num w:numId="18">
    <w:abstractNumId w:val="11"/>
  </w:num>
  <w:num w:numId="19">
    <w:abstractNumId w:val="17"/>
  </w:num>
  <w:num w:numId="20">
    <w:abstractNumId w:val="31"/>
    <w:lvlOverride w:ilvl="0">
      <w:startOverride w:val="1"/>
    </w:lvlOverride>
  </w:num>
  <w:num w:numId="21">
    <w:abstractNumId w:val="31"/>
  </w:num>
  <w:num w:numId="22">
    <w:abstractNumId w:val="14"/>
  </w:num>
  <w:num w:numId="23">
    <w:abstractNumId w:val="9"/>
  </w:num>
  <w:num w:numId="24">
    <w:abstractNumId w:val="21"/>
  </w:num>
  <w:num w:numId="25">
    <w:abstractNumId w:val="3"/>
  </w:num>
  <w:num w:numId="26">
    <w:abstractNumId w:val="40"/>
  </w:num>
  <w:num w:numId="27">
    <w:abstractNumId w:val="10"/>
  </w:num>
  <w:num w:numId="28">
    <w:abstractNumId w:val="8"/>
  </w:num>
  <w:num w:numId="29">
    <w:abstractNumId w:val="19"/>
  </w:num>
  <w:num w:numId="30">
    <w:abstractNumId w:val="34"/>
  </w:num>
  <w:num w:numId="31">
    <w:abstractNumId w:val="13"/>
  </w:num>
  <w:num w:numId="32">
    <w:abstractNumId w:val="30"/>
  </w:num>
  <w:num w:numId="33">
    <w:abstractNumId w:val="16"/>
  </w:num>
  <w:num w:numId="34">
    <w:abstractNumId w:val="24"/>
  </w:num>
  <w:num w:numId="35">
    <w:abstractNumId w:val="5"/>
  </w:num>
  <w:num w:numId="36">
    <w:abstractNumId w:val="15"/>
  </w:num>
  <w:num w:numId="37">
    <w:abstractNumId w:val="26"/>
  </w:num>
  <w:num w:numId="38">
    <w:abstractNumId w:val="1"/>
  </w:num>
  <w:num w:numId="39">
    <w:abstractNumId w:val="4"/>
  </w:num>
  <w:num w:numId="40">
    <w:abstractNumId w:val="36"/>
  </w:num>
  <w:num w:numId="41">
    <w:abstractNumId w:val="12"/>
  </w:num>
  <w:num w:numId="42">
    <w:abstractNumId w:val="7"/>
  </w:num>
  <w:num w:numId="43">
    <w:abstractNumId w:val="42"/>
  </w:num>
  <w:num w:numId="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453086-2221-4EC1-8618-6ACB85971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120" w:line="240" w:lineRule="auto"/>
      <w:jc w:val="both"/>
      <w:textAlignment w:val="baseline"/>
    </w:pPr>
    <w:rPr>
      <w:rFonts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ageBreakBefore/>
      <w:numPr>
        <w:numId w:val="13"/>
      </w:numPr>
      <w:spacing w:before="240" w:after="0"/>
      <w:ind w:left="851" w:hanging="851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Cs w:val="24"/>
      <w:lang w:eastAsia="en-GB"/>
    </w:rPr>
  </w:style>
  <w:style w:type="paragraph" w:styleId="NoSpacing">
    <w:name w:val="No Spacing"/>
    <w:uiPriority w:val="1"/>
    <w:qFormat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cs="Times New Roman"/>
      <w:sz w:val="24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0"/>
    </w:rPr>
  </w:style>
  <w:style w:type="paragraph" w:customStyle="1" w:styleId="Exercise">
    <w:name w:val="Exercise"/>
    <w:basedOn w:val="Normal"/>
    <w:link w:val="ExerciseZchn"/>
    <w:qFormat/>
    <w:pPr>
      <w:numPr>
        <w:numId w:val="20"/>
      </w:numPr>
      <w:overflowPunct/>
      <w:autoSpaceDE/>
      <w:autoSpaceDN/>
      <w:adjustRightInd/>
      <w:jc w:val="left"/>
      <w:textAlignment w:val="auto"/>
    </w:pPr>
    <w:rPr>
      <w:rFonts w:eastAsiaTheme="minorHAnsi" w:cstheme="minorBidi"/>
      <w:sz w:val="22"/>
      <w:szCs w:val="22"/>
      <w:lang w:val="de-DE"/>
    </w:rPr>
  </w:style>
  <w:style w:type="character" w:customStyle="1" w:styleId="ExerciseZchn">
    <w:name w:val="Exercise Zchn"/>
    <w:basedOn w:val="DefaultParagraphFont"/>
    <w:link w:val="Exercise"/>
    <w:rPr>
      <w:rFonts w:eastAsiaTheme="minorHAnsi"/>
      <w:lang w:val="de-DE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24"/>
      <w:szCs w:val="2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customStyle="1" w:styleId="Example">
    <w:name w:val="Example"/>
    <w:basedOn w:val="Normal"/>
    <w:next w:val="Solution"/>
    <w:pPr>
      <w:numPr>
        <w:numId w:val="40"/>
      </w:numPr>
      <w:overflowPunct/>
      <w:autoSpaceDE/>
      <w:autoSpaceDN/>
      <w:adjustRightInd/>
      <w:textAlignment w:val="auto"/>
    </w:pPr>
    <w:rPr>
      <w:rFonts w:ascii="Trebuchet MS" w:hAnsi="Trebuchet MS"/>
      <w:szCs w:val="24"/>
      <w:lang w:eastAsia="de-DE"/>
    </w:rPr>
  </w:style>
  <w:style w:type="paragraph" w:customStyle="1" w:styleId="Solution">
    <w:name w:val="Solution"/>
    <w:basedOn w:val="Example"/>
    <w:next w:val="Normal"/>
    <w:pPr>
      <w:numPr>
        <w:numId w:val="41"/>
      </w:numPr>
    </w:pPr>
  </w:style>
  <w:style w:type="character" w:styleId="HTMLCode">
    <w:name w:val="HTML Code"/>
    <w:basedOn w:val="DefaultParagraphFont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5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8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3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2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8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7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8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7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8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6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2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2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6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6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3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8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7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3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8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8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1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7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9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F6C953-83C1-4737-93B2-4A9ED575D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743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Niall Palfreyman</dc:creator>
  <cp:keywords/>
  <dc:description/>
  <cp:lastModifiedBy>Niall Palfreyman</cp:lastModifiedBy>
  <cp:revision>6540</cp:revision>
  <dcterms:created xsi:type="dcterms:W3CDTF">2018-08-24T09:21:00Z</dcterms:created>
  <dcterms:modified xsi:type="dcterms:W3CDTF">2023-12-05T12:45:00Z</dcterms:modified>
</cp:coreProperties>
</file>