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pPr>
      <w:r>
        <w:t>Eco-evo: Why should fitness be constant?</w:t>
      </w:r>
    </w:p>
    <w:p>
      <w:r>
        <w:t xml:space="preserve">Until now, we have made a very simple, but also very over-simplifying assumption: We have assumed that the fitness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of a type </w:t>
      </w:r>
      <m:oMath>
        <m:r>
          <w:rPr>
            <w:rFonts w:ascii="Cambria Math" w:hAnsi="Cambria Math"/>
          </w:rPr>
          <m:t>i</m:t>
        </m:r>
      </m:oMath>
      <w:r>
        <w:t xml:space="preserve"> is a constant number independent of the frequencies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the various types. Yet we know many situations where this is not true. For example, the fitness of a rabbit depends very much on the frequency of the predators in its area, and also on the frequency of other rabbits that might be easier for the predators to catch!</w:t>
      </w:r>
    </w:p>
    <w:p>
      <w:r>
        <w:t>The important point here is that simplistic slogans such as “</w:t>
      </w:r>
      <w:r>
        <w:rPr>
          <w:i/>
        </w:rPr>
        <w:t>Survival of the Fittest!</w:t>
      </w:r>
      <w:r>
        <w:t xml:space="preserve">” often rely on the unjustified assumption that “fitness” is a constant, measurable number determined only by the genomic makeup of a type. But fitness simply </w:t>
      </w:r>
      <w:r>
        <w:rPr>
          <w:i/>
        </w:rPr>
        <w:t>is</w:t>
      </w:r>
      <w:r>
        <w:t xml:space="preserve"> the specific growth rate of a type, and the only way we can measure it is by observing that type’s growth in a specific context.</w:t>
      </w:r>
    </w:p>
    <w:p>
      <w:pPr>
        <w:rPr>
          <w:i/>
        </w:rPr>
      </w:pPr>
      <w:r>
        <w:rPr>
          <w:i/>
        </w:rPr>
        <w:t xml:space="preserve">Genetics may play a role in determining fitness, but we can only ever </w:t>
      </w:r>
      <w:r>
        <w:rPr>
          <w:i/>
          <w:u w:val="single"/>
        </w:rPr>
        <w:t>measure</w:t>
      </w:r>
      <w:r>
        <w:rPr>
          <w:i/>
        </w:rPr>
        <w:t xml:space="preserve"> fitness by observing a species within a real ecological context, which will rarely lead to a constant value!</w:t>
      </w:r>
    </w:p>
    <w:p>
      <w:r>
        <w:t xml:space="preserve">And of course, ecology depends on details of how </w:t>
      </w:r>
      <w:r>
        <w:rPr>
          <w:i/>
        </w:rPr>
        <w:t>this</w:t>
      </w:r>
      <w:r>
        <w:t xml:space="preserve"> type interacts with </w:t>
      </w:r>
      <w:r>
        <w:rPr>
          <w:i/>
        </w:rPr>
        <w:t>this</w:t>
      </w:r>
      <w:r>
        <w:t xml:space="preserve"> context, so fitness cannot be constant, linear or even particularly simple! In practice, fitness depends highly nonlinearly on the </w:t>
      </w:r>
      <w:r>
        <w:rPr>
          <w:i/>
        </w:rPr>
        <w:t>games</w:t>
      </w:r>
      <w:r>
        <w:t xml:space="preserve"> an organism plays with its environment …</w:t>
      </w:r>
    </w:p>
    <w:p>
      <w:pPr>
        <w:pStyle w:val="Heading2"/>
      </w:pPr>
      <w:r>
        <w:t>Frequency-dependent selection</w:t>
      </w:r>
    </w:p>
    <w:p>
      <w:r>
        <w:t xml:space="preserve">First, let’s formulate a definition of general, nonlinear selection. Recall that the definition of </w:t>
      </w:r>
      <w:r>
        <w:rPr>
          <w:i/>
        </w:rPr>
        <w:t>linear</w:t>
      </w:r>
      <w:r>
        <w:t xml:space="preserve"> selection looked like this:</w:t>
      </w:r>
    </w:p>
    <w:p>
      <w:pPr>
        <w:jc w:val="right"/>
      </w:pPr>
      <m:oMath>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e>
              </m:d>
              <m:r>
                <w:rPr>
                  <w:rFonts w:ascii="Cambria Math" w:hAnsi="Cambria Math"/>
                </w:rPr>
                <m:t>;</m:t>
              </m:r>
            </m:e>
            <m:e>
              <m:r>
                <w:rPr>
                  <w:rFonts w:ascii="Cambria Math" w:hAnsi="Cambria Math"/>
                </w:rPr>
                <m:t>R=</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e>
          </m:mr>
        </m:m>
      </m:oMath>
      <w:r>
        <w:tab/>
      </w:r>
      <w:r>
        <w:tab/>
      </w:r>
      <w:r>
        <w:tab/>
      </w:r>
      <w:r>
        <w:rPr>
          <w:b/>
        </w:rPr>
        <w:t>(Linear selection)</w:t>
      </w:r>
    </w:p>
    <w:p>
      <w:r>
        <w:t xml:space="preserve">The only change we now need to make is to allow the fitness values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to depend explicitly upon the frequencies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pPr>
        <w:jc w:val="right"/>
      </w:pPr>
      <m:oMath>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-R</m:t>
                  </m:r>
                </m:e>
              </m:d>
              <m:r>
                <w:rPr>
                  <w:rFonts w:ascii="Cambria Math" w:hAnsi="Cambria Math"/>
                </w:rPr>
                <m:t>;</m:t>
              </m:r>
            </m:e>
            <m:e>
              <m:r>
                <w:rPr>
                  <w:rFonts w:ascii="Cambria Math" w:hAnsi="Cambria Math"/>
                </w:rPr>
                <m:t>R=</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e>
          </m:mr>
        </m:m>
      </m:oMath>
      <w:r>
        <w:tab/>
      </w:r>
      <w:r>
        <w:rPr>
          <w:b/>
        </w:rPr>
        <w:t>(Frequency-dependent selection)</w:t>
      </w:r>
    </w:p>
    <w:p>
      <w:r>
        <w:t xml:space="preserve">If we set </w:t>
      </w:r>
      <m:oMath>
        <m:r>
          <w:rPr>
            <w:rFonts w:ascii="Cambria Math" w:hAnsi="Cambria Math"/>
          </w:rPr>
          <m:t>n=2</m:t>
        </m:r>
      </m:oMath>
      <w:r>
        <w:t xml:space="preserve"> in these equations, we obtain the simple 2-type situation. In this case, we immediately see that the dynamics of frequency-dependent selection is far more interesting and fun than boring old constant selection:</w:t>
      </w:r>
    </w:p>
    <w:p>
      <w:pPr>
        <w:jc w:val="right"/>
      </w:pPr>
      <m:oMathPara>
        <m:oMath>
          <m:m>
            <m:mPr>
              <m:mcs>
                <m:mc>
                  <m:mcPr>
                    <m:count m:val="4"/>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-R</m:t>
                    </m:r>
                  </m:e>
                </m:d>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-R</m:t>
                    </m:r>
                  </m:e>
                </m:d>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mr>
          </m:m>
        </m:oMath>
      </m:oMathPara>
    </w:p>
    <w:p>
      <w:pPr>
        <w:pStyle w:val="ListParagraph"/>
        <w:numPr>
          <w:ilvl w:val="0"/>
          <w:numId w:val="5"/>
        </w:numPr>
      </w:pPr>
      <w:r>
        <w:t xml:space="preserve">Using the last equation to replace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by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show that our frequency-dependent selection equations become: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d>
      </m:oMath>
      <w:r>
        <w:t>.</w:t>
      </w:r>
    </w:p>
    <w:p>
      <w:r>
        <w:t xml:space="preserve">Again replacing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by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we can replace the rates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by functions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oMath>
      </m:oMathPara>
    </w:p>
    <w:p>
      <w:pPr>
        <w:pStyle w:val="ListParagraph"/>
        <w:numPr>
          <w:ilvl w:val="0"/>
          <w:numId w:val="5"/>
        </w:numPr>
      </w:pPr>
      <w:r>
        <w:t xml:space="preserve">This equation defines dynamics on the interval </w:t>
      </w:r>
      <m:oMath>
        <m:d>
          <m:dPr>
            <m:begChr m:val="["/>
            <m:endChr m:val="]"/>
            <m:ctrlPr>
              <w:rPr>
                <w:rFonts w:ascii="Cambria Math" w:hAnsi="Cambria Math"/>
                <w:i/>
              </w:rPr>
            </m:ctrlPr>
          </m:dPr>
          <m:e>
            <m:r>
              <w:rPr>
                <w:rFonts w:ascii="Cambria Math" w:hAnsi="Cambria Math"/>
              </w:rPr>
              <m:t>0,1</m:t>
            </m:r>
          </m:e>
        </m:d>
      </m:oMath>
      <w:r>
        <w:t xml:space="preserve">. Sketch this interval as a horizontal axis and draw arrows on it to represent dynamics that flow from all points of the interval to a single stable fixed point within the interval. Now find two functions </w:t>
      </w: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the property that they together generate these dynamics.</w:t>
      </w:r>
    </w:p>
    <w:p>
      <w:pPr>
        <w:pStyle w:val="Heading2"/>
      </w:pPr>
      <w:r>
        <w:t>2-player games</w:t>
      </w:r>
    </w:p>
    <w:p>
      <w:r>
        <w:t xml:space="preserve">OK, so we can see that frequency-dependent selection might generate fun dynamics, but can we find some realistic situation that produces frequency-dependent selection? In the 1970’s, John Maynard Smith invented </w:t>
      </w:r>
      <w:r>
        <w:rPr>
          <w:i/>
        </w:rPr>
        <w:t>evolutionary game theory</w:t>
      </w:r>
      <w:r>
        <w:t xml:space="preserve">. His idea was that the difference between the types in a population might be </w:t>
      </w:r>
      <w:r>
        <w:rPr>
          <w:i/>
        </w:rPr>
        <w:t>behavioural</w:t>
      </w:r>
      <w:r>
        <w:t>: maybe type 1 uses a very different strategy from type 2 for its ecological interactions (with environment and other individuals), and this strategy might be important for its evolutionary survival!</w:t>
      </w:r>
    </w:p>
    <w:p>
      <w:pPr>
        <w:ind w:left="567" w:hanging="567"/>
      </w:pPr>
      <w:r>
        <w:rPr>
          <w:b/>
        </w:rPr>
        <w:lastRenderedPageBreak/>
        <w:t>Example: HD (</w:t>
      </w:r>
      <w:r>
        <w:rPr>
          <w:b/>
          <w:i/>
        </w:rPr>
        <w:t>Hawks and Doves</w:t>
      </w:r>
      <w:r>
        <w:rPr>
          <w:b/>
        </w:rPr>
        <w:t>):</w:t>
      </w:r>
      <w:r>
        <w:t xml:space="preserve"> In the HD game, two dogs meet in a forest at a place where a tasty sandwich is lying on the ground, whose nutritional benefit is </w:t>
      </w:r>
      <m:oMath>
        <m:r>
          <w:rPr>
            <w:rFonts w:ascii="Cambria Math" w:hAnsi="Cambria Math"/>
          </w:rPr>
          <m:t>b=4</m:t>
        </m:r>
      </m:oMath>
      <w:r>
        <w:t xml:space="preserve">. Each dog has a choice between two strategies: </w:t>
      </w:r>
      <w:r>
        <w:rPr>
          <w:i/>
        </w:rPr>
        <w:t>H</w:t>
      </w:r>
      <w:r>
        <w:t xml:space="preserve"> (hawk: attack) and </w:t>
      </w:r>
      <w:r>
        <w:rPr>
          <w:i/>
        </w:rPr>
        <w:t>D</w:t>
      </w:r>
      <w:r>
        <w:t xml:space="preserve"> (dove: be nice). If the first dog adopts strategy </w:t>
      </w:r>
      <w:r>
        <w:rPr>
          <w:i/>
        </w:rPr>
        <w:t>H</w:t>
      </w:r>
      <w:r>
        <w:t xml:space="preserve">, and the second adopts </w:t>
      </w:r>
      <w:r>
        <w:rPr>
          <w:i/>
        </w:rPr>
        <w:t>D</w:t>
      </w:r>
      <w:r>
        <w:t xml:space="preserve">, the first dog will gain the sandwich benefit </w:t>
      </w:r>
      <m:oMath>
        <m:r>
          <w:rPr>
            <w:rFonts w:ascii="Cambria Math" w:hAnsi="Cambria Math"/>
          </w:rPr>
          <m:t>b</m:t>
        </m:r>
      </m:oMath>
      <w:r>
        <w:t xml:space="preserve">, and the second dog gets nothing. On the other hand, if </w:t>
      </w:r>
      <w:r>
        <w:rPr>
          <w:i/>
        </w:rPr>
        <w:t>both</w:t>
      </w:r>
      <w:r>
        <w:t xml:space="preserve"> dogs adopt strategy </w:t>
      </w:r>
      <w:r>
        <w:rPr>
          <w:i/>
        </w:rPr>
        <w:t>H</w:t>
      </w:r>
      <w:r>
        <w:t xml:space="preserve">, they will probably both pay the cost </w:t>
      </w:r>
      <m:oMath>
        <m:r>
          <w:rPr>
            <w:rFonts w:ascii="Cambria Math" w:hAnsi="Cambria Math"/>
          </w:rPr>
          <m:t>c=2</m:t>
        </m:r>
      </m:oMath>
      <w:r>
        <w:t xml:space="preserve"> of getting injured; on average, each dog will get the sandwich half of the time and so gain benefit </w:t>
      </w:r>
      <m:oMath>
        <m:f>
          <m:fPr>
            <m:type m:val="lin"/>
            <m:ctrlPr>
              <w:rPr>
                <w:rFonts w:ascii="Cambria Math" w:hAnsi="Cambria Math"/>
                <w:i/>
              </w:rPr>
            </m:ctrlPr>
          </m:fPr>
          <m:num>
            <m:r>
              <w:rPr>
                <w:rFonts w:ascii="Cambria Math" w:hAnsi="Cambria Math"/>
              </w:rPr>
              <m:t>b</m:t>
            </m:r>
          </m:num>
          <m:den>
            <m:r>
              <w:rPr>
                <w:rFonts w:ascii="Cambria Math" w:hAnsi="Cambria Math"/>
              </w:rPr>
              <m:t>2</m:t>
            </m:r>
          </m:den>
        </m:f>
      </m:oMath>
      <w:r>
        <w:t xml:space="preserve">. If both play strategy </w:t>
      </w:r>
      <w:r>
        <w:rPr>
          <w:i/>
        </w:rPr>
        <w:t>D</w:t>
      </w:r>
      <w:r>
        <w:t xml:space="preserve">, each will again get the sandwich half the time (benefit </w:t>
      </w:r>
      <m:oMath>
        <m:f>
          <m:fPr>
            <m:type m:val="lin"/>
            <m:ctrlPr>
              <w:rPr>
                <w:rFonts w:ascii="Cambria Math" w:hAnsi="Cambria Math"/>
                <w:i/>
              </w:rPr>
            </m:ctrlPr>
          </m:fPr>
          <m:num>
            <m:r>
              <w:rPr>
                <w:rFonts w:ascii="Cambria Math" w:hAnsi="Cambria Math"/>
              </w:rPr>
              <m:t>b</m:t>
            </m:r>
          </m:num>
          <m:den>
            <m:r>
              <w:rPr>
                <w:rFonts w:ascii="Cambria Math" w:hAnsi="Cambria Math"/>
              </w:rPr>
              <m:t>2</m:t>
            </m:r>
          </m:den>
        </m:f>
      </m:oMath>
      <w:r>
        <w:t>), and will pay no injury cost.</w:t>
      </w:r>
    </w:p>
    <w:p>
      <w:r>
        <w:t xml:space="preserve">We represent the HD game as a </w:t>
      </w:r>
      <w:r>
        <w:rPr>
          <w:i/>
        </w:rPr>
        <w:t>payoff matrix</w:t>
      </w:r>
      <w:r>
        <w:t xml:space="preserve"> </w:t>
      </w:r>
      <m:oMath>
        <m:r>
          <m:rPr>
            <m:sty m:val="bi"/>
          </m:rPr>
          <w:rPr>
            <w:rFonts w:ascii="Cambria Math" w:hAnsi="Cambria Math"/>
          </w:rPr>
          <m:t>A</m:t>
        </m:r>
      </m:oMath>
      <w:r>
        <w:t xml:space="preserve">, and its strategies as two </w:t>
      </w:r>
      <w:r>
        <w:rPr>
          <w:i/>
        </w:rPr>
        <w:t>basis vectors</w:t>
      </w:r>
      <w:r>
        <w:t xml:space="preserve"> </w:t>
      </w:r>
      <m:oMath>
        <m:r>
          <m:rPr>
            <m:sty m:val="bi"/>
          </m:rPr>
          <w:rPr>
            <w:rFonts w:ascii="Cambria Math" w:hAnsi="Cambria Math"/>
          </w:rPr>
          <m:t>h</m:t>
        </m:r>
      </m:oMath>
      <w:r>
        <w:t xml:space="preserve">, </w:t>
      </w:r>
      <m:oMath>
        <m:r>
          <m:rPr>
            <m:sty m:val="bi"/>
          </m:rPr>
          <w:rPr>
            <w:rFonts w:ascii="Cambria Math" w:hAnsi="Cambria Math"/>
          </w:rPr>
          <m:t>d</m:t>
        </m:r>
      </m:oMath>
      <w:r>
        <w:t>:</w:t>
      </w:r>
    </w:p>
    <w:p>
      <m:oMathPara>
        <m:oMath>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HD</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b-c</m:t>
                                  </m:r>
                                </m:num>
                                <m:den>
                                  <m:r>
                                    <w:rPr>
                                      <w:rFonts w:ascii="Cambria Math" w:hAnsi="Cambria Math"/>
                                    </w:rPr>
                                    <m:t>2</m:t>
                                  </m:r>
                                </m:den>
                              </m:f>
                            </m:e>
                          </m:box>
                        </m:e>
                        <m:e>
                          <m:r>
                            <w:rPr>
                              <w:rFonts w:ascii="Cambria Math" w:hAnsi="Cambria Math"/>
                            </w:rPr>
                            <m:t>b</m:t>
                          </m:r>
                        </m:e>
                      </m:mr>
                      <m:mr>
                        <m:e>
                          <m:r>
                            <w:rPr>
                              <w:rFonts w:ascii="Cambria Math" w:hAnsi="Cambria Math"/>
                            </w:rPr>
                            <m:t>0</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b</m:t>
                                  </m:r>
                                </m:num>
                                <m:den>
                                  <m:r>
                                    <w:rPr>
                                      <w:rFonts w:ascii="Cambria Math" w:hAnsi="Cambria Math"/>
                                    </w:rPr>
                                    <m:t>2</m:t>
                                  </m:r>
                                </m:den>
                              </m:f>
                            </m:e>
                          </m:box>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2</m:t>
                          </m:r>
                        </m:e>
                      </m:mr>
                    </m:m>
                  </m:e>
                </m:d>
                <m:r>
                  <w:rPr>
                    <w:rFonts w:ascii="Cambria Math" w:hAnsi="Cambria Math"/>
                  </w:rPr>
                  <m:t>;</m:t>
                </m:r>
              </m:e>
              <m:e>
                <m:r>
                  <m:rPr>
                    <m:sty m:val="bi"/>
                  </m:rPr>
                  <w:rPr>
                    <w:rFonts w:ascii="Cambria Math" w:hAnsi="Cambria Math"/>
                  </w:rPr>
                  <m:t>h</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e>
              <m:e>
                <m:r>
                  <m:rPr>
                    <m:sty m:val="bi"/>
                  </m:rPr>
                  <w:rPr>
                    <w:rFonts w:ascii="Cambria Math" w:hAnsi="Cambria Math"/>
                  </w:rPr>
                  <m:t>d</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mr>
          </m:m>
        </m:oMath>
      </m:oMathPara>
    </w:p>
    <w:p>
      <w:r>
        <w:t>The payoff matrix tells us how each individual will benefit on average from using some strategy to interact with other individuals in the HD game. For example, we can represent the four possible HD interactions between individuals like this:</w:t>
      </w:r>
    </w:p>
    <w:tbl>
      <w:tblPr>
        <w:tblStyle w:val="TableGrid"/>
        <w:tblW w:w="0" w:type="auto"/>
        <w:tblInd w:w="578" w:type="dxa"/>
        <w:tblLook w:val="04A0" w:firstRow="1" w:lastRow="0" w:firstColumn="1" w:lastColumn="0" w:noHBand="0" w:noVBand="1"/>
      </w:tblPr>
      <w:tblGrid>
        <w:gridCol w:w="2568"/>
        <w:gridCol w:w="2236"/>
        <w:gridCol w:w="2126"/>
      </w:tblGrid>
      <w:tr>
        <w:trPr>
          <w:trHeight w:val="430"/>
        </w:trPr>
        <w:tc>
          <w:tcPr>
            <w:tcW w:w="2568" w:type="dxa"/>
          </w:tcPr>
          <w:p>
            <w:pPr>
              <w:spacing w:before="60" w:after="60"/>
              <w:jc w:val="right"/>
            </w:pPr>
            <w:r>
              <w:t>… receives payoff from:</w:t>
            </w:r>
          </w:p>
        </w:tc>
        <w:tc>
          <w:tcPr>
            <w:tcW w:w="2236" w:type="dxa"/>
          </w:tcPr>
          <w:p>
            <w:pPr>
              <w:spacing w:before="60" w:after="60"/>
              <w:jc w:val="right"/>
              <w:rPr>
                <w:b/>
              </w:rPr>
            </w:pPr>
            <w:r>
              <w:rPr>
                <w:b/>
              </w:rPr>
              <w:t>Hawk</w:t>
            </w:r>
          </w:p>
        </w:tc>
        <w:tc>
          <w:tcPr>
            <w:tcW w:w="2126" w:type="dxa"/>
          </w:tcPr>
          <w:p>
            <w:pPr>
              <w:spacing w:before="60" w:after="60"/>
              <w:jc w:val="right"/>
              <w:rPr>
                <w:b/>
              </w:rPr>
            </w:pPr>
            <w:r>
              <w:rPr>
                <w:b/>
              </w:rPr>
              <w:t>Dove</w:t>
            </w:r>
          </w:p>
        </w:tc>
      </w:tr>
      <w:tr>
        <w:trPr>
          <w:trHeight w:val="177"/>
        </w:trPr>
        <w:tc>
          <w:tcPr>
            <w:tcW w:w="2568" w:type="dxa"/>
          </w:tcPr>
          <w:p>
            <w:pPr>
              <w:spacing w:after="0"/>
              <w:jc w:val="left"/>
              <w:rPr>
                <w:b/>
              </w:rPr>
            </w:pPr>
            <w:r>
              <w:rPr>
                <w:b/>
              </w:rPr>
              <w:t>Hawk</w:t>
            </w:r>
          </w:p>
        </w:tc>
        <w:tc>
          <w:tcPr>
            <w:tcW w:w="2236" w:type="dxa"/>
            <w:vMerge w:val="restart"/>
            <w:vAlign w:val="center"/>
          </w:tcPr>
          <w:p>
            <w:pPr>
              <w:spacing w:after="0"/>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m:oMathPara>
          </w:p>
        </w:tc>
        <w:tc>
          <w:tcPr>
            <w:tcW w:w="2126" w:type="dxa"/>
            <w:vMerge w:val="restart"/>
            <w:vAlign w:val="center"/>
          </w:tcPr>
          <w:p>
            <w:pPr>
              <w:spacing w:after="0"/>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tc>
      </w:tr>
      <w:tr>
        <w:trPr>
          <w:trHeight w:val="183"/>
        </w:trPr>
        <w:tc>
          <w:tcPr>
            <w:tcW w:w="2568" w:type="dxa"/>
          </w:tcPr>
          <w:p>
            <w:pPr>
              <w:spacing w:after="0"/>
              <w:jc w:val="left"/>
              <w:rPr>
                <w:b/>
              </w:rPr>
            </w:pPr>
            <w:r>
              <w:rPr>
                <w:b/>
              </w:rPr>
              <w:t>Dove</w:t>
            </w:r>
          </w:p>
        </w:tc>
        <w:tc>
          <w:tcPr>
            <w:tcW w:w="2236" w:type="dxa"/>
            <w:vMerge/>
          </w:tcPr>
          <w:p>
            <w:pPr>
              <w:spacing w:after="0"/>
              <w:jc w:val="center"/>
            </w:pPr>
          </w:p>
        </w:tc>
        <w:tc>
          <w:tcPr>
            <w:tcW w:w="2126" w:type="dxa"/>
            <w:vMerge/>
          </w:tcPr>
          <w:p>
            <w:pPr>
              <w:spacing w:after="0"/>
              <w:jc w:val="center"/>
            </w:pPr>
          </w:p>
        </w:tc>
      </w:tr>
    </w:tbl>
    <w:p>
      <w:r>
        <w:t>A hawk meeting a dove will always do well, getting a payoff of 4, whereas the dove gets nothing. On the other hand, the hawk strategy is much less useful in a population containing only hawks, since the hawk then only receives an average payoff of 1. In fact, it may well be that hawks die out from injuries, whereas a population of doves can survive.</w:t>
      </w:r>
    </w:p>
    <w:p>
      <w:pPr>
        <w:pStyle w:val="ListParagraph"/>
        <w:numPr>
          <w:ilvl w:val="0"/>
          <w:numId w:val="5"/>
        </w:numPr>
      </w:pPr>
      <w:r>
        <w:t xml:space="preserve">Suppose we have a population that contains 75% hawks and 25% doves. The frequency vector is then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0.75,0.25</m:t>
                </m:r>
              </m:e>
            </m:d>
          </m:e>
          <m:sup>
            <m:r>
              <w:rPr>
                <w:rFonts w:ascii="Cambria Math" w:hAnsi="Cambria Math"/>
              </w:rPr>
              <m:t>T</m:t>
            </m:r>
          </m:sup>
        </m:sSup>
      </m:oMath>
      <w:r>
        <w:t xml:space="preserve">, and the typical payoff for a hawk or dove is given by the product </w:t>
      </w:r>
      <m:oMath>
        <m:sSub>
          <m:sSubPr>
            <m:ctrlPr>
              <w:rPr>
                <w:rFonts w:ascii="Cambria Math" w:hAnsi="Cambria Math"/>
                <w:b/>
                <w:i/>
              </w:rPr>
            </m:ctrlPr>
          </m:sSubPr>
          <m:e>
            <m:r>
              <m:rPr>
                <m:sty m:val="bi"/>
              </m:rPr>
              <w:rPr>
                <w:rFonts w:ascii="Cambria Math" w:hAnsi="Cambria Math"/>
              </w:rPr>
              <m:t>A</m:t>
            </m:r>
          </m:e>
          <m:sub>
            <m:r>
              <w:rPr>
                <w:rFonts w:ascii="Cambria Math" w:hAnsi="Cambria Math"/>
              </w:rPr>
              <m:t>HD</m:t>
            </m:r>
          </m:sub>
        </m:sSub>
        <m:r>
          <m:rPr>
            <m:sty m:val="bi"/>
          </m:rPr>
          <w:rPr>
            <w:rFonts w:ascii="Cambria Math" w:hAnsi="Cambria Math"/>
          </w:rPr>
          <m:t>x</m:t>
        </m:r>
      </m:oMath>
      <w:r>
        <w:t>. What is this typical payoff for a hawk? For a dove?</w:t>
      </w:r>
    </w:p>
    <w:p>
      <w:pPr>
        <w:pStyle w:val="ListParagraph"/>
        <w:numPr>
          <w:ilvl w:val="0"/>
          <w:numId w:val="5"/>
        </w:numPr>
      </w:pPr>
      <w:r>
        <w:t xml:space="preserve">Now calculate the typical payoff for a hawk and for a dove in a population with the frequency vector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0.25,0.75</m:t>
                </m:r>
              </m:e>
            </m:d>
          </m:e>
          <m:sup>
            <m:r>
              <w:rPr>
                <w:rFonts w:ascii="Cambria Math" w:hAnsi="Cambria Math"/>
              </w:rPr>
              <m:t>T</m:t>
            </m:r>
          </m:sup>
        </m:sSup>
      </m:oMath>
      <w:r>
        <w:t>. Does this make sense compared to your previous calculation for a hawk-dominated population?</w:t>
      </w:r>
    </w:p>
    <w:p>
      <w:r>
        <w:t>You can see that the typical payoff for a hawk or a dove is highly frequency-dependent – the ‘fitness’ of a dove is much higher in a dove population than in a hawk-dominated population!</w:t>
      </w:r>
    </w:p>
    <w:p>
      <w:pPr>
        <w:pStyle w:val="Heading2"/>
      </w:pPr>
      <w:r>
        <w:t>The replicator equation</w:t>
      </w:r>
    </w:p>
    <w:p>
      <w:r>
        <w:t xml:space="preserve">You have just seen that for an individual using strategy </w:t>
      </w:r>
      <m:oMath>
        <m:r>
          <w:rPr>
            <w:rFonts w:ascii="Cambria Math" w:hAnsi="Cambria Math"/>
          </w:rPr>
          <m:t>i</m:t>
        </m:r>
      </m:oMath>
      <w:r>
        <w:t xml:space="preserve"> to play the game with payoff </w:t>
      </w:r>
      <m:oMath>
        <m:r>
          <m:rPr>
            <m:sty m:val="bi"/>
          </m:rPr>
          <w:rPr>
            <w:rFonts w:ascii="Cambria Math" w:hAnsi="Cambria Math"/>
          </w:rPr>
          <m:t>A</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in a population with type frequencies </w:t>
      </w:r>
      <m:oMath>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the typical payoff is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 xml:space="preserve">. But this is just the net benefit that this individual has in its daily life from interacting with other. </w:t>
      </w:r>
      <w:r>
        <w:rPr>
          <w:i/>
        </w:rPr>
        <w:t>Average payoff is the source of this individual’s replicative success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so we can insert this success, or fitness, into the frequency-dependent selection equation:</w:t>
      </w:r>
    </w:p>
    <w:p>
      <w:pPr>
        <w:jc w:val="right"/>
        <w:rPr>
          <w:b/>
        </w:rPr>
      </w:pP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d>
                    <m:dPr>
                      <m:ctrlPr>
                        <w:rPr>
                          <w:rFonts w:ascii="Cambria Math" w:hAnsi="Cambria Math" w:cstheme="minorHAnsi"/>
                          <w:i/>
                        </w:rPr>
                      </m:ctrlPr>
                    </m:dPr>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e>
                      </m:nary>
                      <m:r>
                        <w:rPr>
                          <w:rFonts w:ascii="Cambria Math" w:hAnsi="Cambria Math" w:cstheme="minorHAnsi"/>
                        </w:rPr>
                        <m:t>-R</m:t>
                      </m:r>
                    </m:e>
                  </m:d>
                  <m:r>
                    <w:rPr>
                      <w:rFonts w:ascii="Cambria Math" w:hAnsi="Cambria Math" w:cstheme="minorHAnsi"/>
                    </w:rPr>
                    <m:t>;</m:t>
                  </m:r>
                </m:e>
                <m:e>
                  <m:r>
                    <w:rPr>
                      <w:rFonts w:ascii="Cambria Math" w:hAnsi="Cambria Math" w:cstheme="minorHAnsi"/>
                    </w:rPr>
                    <m:t>R=</m:t>
                  </m:r>
                  <m:nary>
                    <m:naryPr>
                      <m:chr m:val="∑"/>
                      <m:limLoc m:val="subSup"/>
                      <m:ctrlPr>
                        <w:rPr>
                          <w:rFonts w:ascii="Cambria Math" w:hAnsi="Cambria Math" w:cstheme="minorHAnsi"/>
                          <w:i/>
                        </w:rPr>
                      </m:ctrlPr>
                    </m:naryPr>
                    <m:sub>
                      <m:r>
                        <w:rPr>
                          <w:rFonts w:ascii="Cambria Math" w:hAnsi="Cambria Math" w:cstheme="minorHAnsi"/>
                        </w:rPr>
                        <m:t>i,j=1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e>
                  </m:nary>
                </m:e>
              </m:mr>
              <m:mr>
                <m:e>
                  <m:r>
                    <m:rPr>
                      <m:sty m:val="p"/>
                    </m:rPr>
                    <w:rPr>
                      <w:rFonts w:ascii="Cambria Math" w:hAnsi="Cambria Math" w:cstheme="minorHAnsi"/>
                    </w:rPr>
                    <m:t>or:</m:t>
                  </m:r>
                </m:e>
                <m:e>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m:t>
                  </m:r>
                  <m:r>
                    <m:rPr>
                      <m:sty m:val="bi"/>
                    </m:rPr>
                    <w:rPr>
                      <w:rFonts w:ascii="Cambria Math" w:hAnsi="Cambria Math" w:cstheme="minorHAnsi"/>
                    </w:rPr>
                    <m:t>x</m:t>
                  </m:r>
                  <m: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A∙x</m:t>
                      </m:r>
                      <m:r>
                        <w:rPr>
                          <w:rFonts w:ascii="Cambria Math" w:hAnsi="Cambria Math" w:cstheme="minorHAnsi"/>
                        </w:rPr>
                        <m:t>-R</m:t>
                      </m:r>
                    </m:e>
                  </m:d>
                </m:e>
                <m:e>
                  <m:r>
                    <w:rPr>
                      <w:rFonts w:ascii="Cambria Math" w:hAnsi="Cambria Math" w:cstheme="minorHAnsi"/>
                    </w:rPr>
                    <m:t>R=</m:t>
                  </m:r>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T</m:t>
                      </m:r>
                    </m:sup>
                  </m:sSup>
                  <m:r>
                    <m:rPr>
                      <m:sty m:val="bi"/>
                    </m:rPr>
                    <w:rPr>
                      <w:rFonts w:ascii="Cambria Math" w:hAnsi="Cambria Math" w:cstheme="minorHAnsi"/>
                    </w:rPr>
                    <m:t>∙A∙x</m:t>
                  </m:r>
                </m:e>
              </m:mr>
            </m:m>
          </m:e>
        </m:d>
      </m:oMath>
      <w:r>
        <w:tab/>
      </w:r>
      <w:r>
        <w:rPr>
          <w:b/>
        </w:rPr>
        <w:t>(Replicator equation)</w:t>
      </w:r>
    </w:p>
    <w:p>
      <w:r>
        <w:t xml:space="preserve">Josef Hofbauer and Karl Sigmund used the replicator equation in the 1990’s to describe the dynamics of infinite populations of </w:t>
      </w:r>
      <m:oMath>
        <m:r>
          <w:rPr>
            <w:rFonts w:ascii="Cambria Math" w:hAnsi="Cambria Math"/>
          </w:rPr>
          <m:t>n</m:t>
        </m:r>
      </m:oMath>
      <w:r>
        <w:t xml:space="preserve"> strategy-types playing a 2-player game.</w:t>
      </w:r>
    </w:p>
    <w:p>
      <w:pPr>
        <w:pStyle w:val="ListParagraph"/>
        <w:numPr>
          <w:ilvl w:val="0"/>
          <w:numId w:val="5"/>
        </w:numPr>
      </w:pPr>
      <w:r>
        <w:t xml:space="preserve">Set up a general payoff matrix </w:t>
      </w:r>
      <m:oMath>
        <m:sSub>
          <m:sSubPr>
            <m:ctrlPr>
              <w:rPr>
                <w:rFonts w:ascii="Cambria Math" w:hAnsi="Cambria Math"/>
                <w:i/>
              </w:rPr>
            </m:ctrlPr>
          </m:sSubPr>
          <m:e>
            <m:r>
              <m:rPr>
                <m:sty m:val="bi"/>
              </m:rPr>
              <w:rPr>
                <w:rFonts w:ascii="Cambria Math" w:hAnsi="Cambria Math"/>
              </w:rPr>
              <m:t>A</m:t>
            </m:r>
          </m:e>
          <m:sub>
            <m:r>
              <w:rPr>
                <w:rFonts w:ascii="Cambria Math" w:hAnsi="Cambria Math"/>
              </w:rPr>
              <m:t>C</m:t>
            </m:r>
          </m:sub>
        </m:sSub>
      </m:oMath>
      <w:r>
        <w:t xml:space="preserve"> and the replicator equation for the game of Chicken, in which two teenagers drive their cars straight towards each other at high speed on a narrow road. Each teenager chooses one of two possible strategies: </w:t>
      </w:r>
      <w:r>
        <w:rPr>
          <w:i/>
        </w:rPr>
        <w:t>C</w:t>
      </w:r>
      <w:r>
        <w:t xml:space="preserve"> (chicken out and leave the road) or </w:t>
      </w:r>
      <w:r>
        <w:rPr>
          <w:i/>
        </w:rPr>
        <w:t>D</w:t>
      </w:r>
      <w:r>
        <w:t xml:space="preserve"> (drive straight ahead). The loser is the one who chickens out first – in this case the </w:t>
      </w:r>
      <w:r>
        <w:lastRenderedPageBreak/>
        <w:t xml:space="preserve">other driver gets the prestige benefit </w:t>
      </w:r>
      <m:oMath>
        <m:r>
          <w:rPr>
            <w:rFonts w:ascii="Cambria Math" w:hAnsi="Cambria Math"/>
          </w:rPr>
          <m:t>b</m:t>
        </m:r>
      </m:oMath>
      <w:r>
        <w:t xml:space="preserve">. If neither chickens out, both are injured with a cost </w:t>
      </w:r>
      <m:oMath>
        <m:r>
          <w:rPr>
            <w:rFonts w:ascii="Cambria Math" w:hAnsi="Cambria Math"/>
          </w:rPr>
          <m:t>c</m:t>
        </m:r>
      </m:oMath>
      <w:r>
        <w:t>; and if both chicken out, they share the benefit.</w:t>
      </w:r>
    </w:p>
    <w:p>
      <w:pPr>
        <w:pStyle w:val="Heading2"/>
      </w:pPr>
      <m:oMath>
        <m:r>
          <w:rPr>
            <w:rFonts w:ascii="Cambria Math" w:hAnsi="Cambria Math"/>
          </w:rPr>
          <m:t>n</m:t>
        </m:r>
      </m:oMath>
      <w:r>
        <w:t>-strategy games</w:t>
      </w:r>
    </w:p>
    <w:p>
      <w:r>
        <w:t xml:space="preserve">The examples we’ve looked at so far have two possible strategies, but in general there may be </w:t>
      </w:r>
      <m:oMath>
        <m:r>
          <w:rPr>
            <w:rFonts w:ascii="Cambria Math" w:hAnsi="Cambria Math"/>
          </w:rPr>
          <m:t>n</m:t>
        </m:r>
      </m:oMath>
      <w:r>
        <w:t xml:space="preserve"> different strategies for playing a game. In this case, the payoff matrix contains </w:t>
      </w:r>
      <m:oMath>
        <m:d>
          <m:dPr>
            <m:ctrlPr>
              <w:rPr>
                <w:rFonts w:ascii="Cambria Math" w:hAnsi="Cambria Math"/>
                <w:i/>
              </w:rPr>
            </m:ctrlPr>
          </m:dPr>
          <m:e>
            <m:r>
              <w:rPr>
                <w:rFonts w:ascii="Cambria Math" w:hAnsi="Cambria Math"/>
              </w:rPr>
              <m:t>n×n</m:t>
            </m:r>
          </m:e>
        </m:d>
      </m:oMath>
      <w:r>
        <w:t xml:space="preserve"> entries for playing each strategy against each of the others. A simple example is rock-scissors-paper (</w:t>
      </w:r>
      <w:r>
        <w:rPr>
          <w:i/>
        </w:rPr>
        <w:t>RSP</w:t>
      </w:r>
      <w:r>
        <w:t>), in which three strategies cyclically dominate each other – that is, rock beats scissors, scissors beat paper and paper beats rock. This situation does indeed occur naturally in some species of lizard. Its payoff matrix might look like the left-hand one below, which we can simplify to an equivalent form by adding an arbitrary constant to each column (this is always allowed for payoff matrices in the replicator equation):</w:t>
      </w:r>
    </w:p>
    <w:p>
      <m:oMathPara>
        <m:oMath>
          <m:sSub>
            <m:sSubPr>
              <m:ctrlPr>
                <w:rPr>
                  <w:rFonts w:ascii="Cambria Math" w:hAnsi="Cambria Math"/>
                  <w:b/>
                  <w:i/>
                </w:rPr>
              </m:ctrlPr>
            </m:sSubPr>
            <m:e>
              <m:r>
                <m:rPr>
                  <m:sty m:val="bi"/>
                </m:rPr>
                <w:rPr>
                  <w:rFonts w:ascii="Cambria Math" w:hAnsi="Cambria Math"/>
                </w:rPr>
                <m:t>A</m:t>
              </m:r>
            </m:e>
            <m:sub>
              <m:r>
                <w:rPr>
                  <w:rFonts w:ascii="Cambria Math" w:hAnsi="Cambria Math"/>
                </w:rPr>
                <m:t>lizard</m:t>
              </m:r>
            </m:sub>
          </m:sSub>
          <m:r>
            <w:rPr>
              <w:rFonts w:ascii="Cambria Math" w:hAnsi="Cambria Math"/>
            </w:rPr>
            <m:t>=</m:t>
          </m:r>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S</m:t>
                            </m:r>
                          </m:e>
                          <m:e>
                            <m:r>
                              <w:rPr>
                                <w:rFonts w:ascii="Cambria Math" w:hAnsi="Cambria Math"/>
                              </w:rPr>
                              <m:t>P</m:t>
                            </m:r>
                          </m:e>
                        </m:mr>
                      </m:m>
                    </m:e>
                  </m:m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S</m:t>
                            </m:r>
                          </m:e>
                        </m:mr>
                        <m:mr>
                          <m:e>
                            <m:r>
                              <w:rPr>
                                <w:rFonts w:ascii="Cambria Math" w:hAnsi="Cambria Math"/>
                              </w:rPr>
                              <m:t>P</m:t>
                            </m:r>
                          </m:e>
                        </m:mr>
                      </m:m>
                    </m:e>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3</m:t>
                                </m:r>
                              </m:e>
                            </m:mr>
                            <m:mr>
                              <m:e>
                                <m:r>
                                  <w:rPr>
                                    <w:rFonts w:ascii="Cambria Math" w:hAnsi="Cambria Math"/>
                                  </w:rPr>
                                  <m:t>5</m:t>
                                </m:r>
                              </m:e>
                              <m:e>
                                <m:r>
                                  <w:rPr>
                                    <w:rFonts w:ascii="Cambria Math" w:hAnsi="Cambria Math"/>
                                  </w:rPr>
                                  <m:t>0</m:t>
                                </m:r>
                              </m:e>
                              <m:e>
                                <m:r>
                                  <w:rPr>
                                    <w:rFonts w:ascii="Cambria Math" w:hAnsi="Cambria Math"/>
                                  </w:rPr>
                                  <m:t>2</m:t>
                                </m:r>
                              </m:e>
                            </m:mr>
                          </m:m>
                        </m:e>
                      </m:d>
                    </m:e>
                  </m:mr>
                </m:m>
              </m:e>
              <m:e>
                <m:r>
                  <w:rPr>
                    <w:rFonts w:ascii="Cambria Math" w:hAnsi="Cambria Math"/>
                  </w:rPr>
                  <m:t>⟶</m:t>
                </m:r>
              </m:e>
              <m:e>
                <m:sSub>
                  <m:sSubPr>
                    <m:ctrlPr>
                      <w:rPr>
                        <w:rFonts w:ascii="Cambria Math" w:hAnsi="Cambria Math"/>
                        <w:b/>
                        <w:i/>
                      </w:rPr>
                    </m:ctrlPr>
                  </m:sSubPr>
                  <m:e>
                    <m:r>
                      <m:rPr>
                        <m:sty m:val="bi"/>
                      </m:rPr>
                      <w:rPr>
                        <w:rFonts w:ascii="Cambria Math" w:hAnsi="Cambria Math"/>
                      </w:rPr>
                      <m:t>A</m:t>
                    </m:r>
                  </m:e>
                  <m:sub>
                    <m:r>
                      <w:rPr>
                        <w:rFonts w:ascii="Cambria Math" w:hAnsi="Cambria Math"/>
                      </w:rPr>
                      <m:t>RSP</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d>
              </m:e>
            </m:mr>
          </m:m>
        </m:oMath>
      </m:oMathPara>
    </w:p>
    <w:p>
      <w:pPr>
        <w:pStyle w:val="ListParagraph"/>
        <w:numPr>
          <w:ilvl w:val="0"/>
          <w:numId w:val="5"/>
        </w:numPr>
      </w:pPr>
      <w:r>
        <w:t xml:space="preserve">Set up the replicator equation for the game </w:t>
      </w:r>
      <m:oMath>
        <m:sSub>
          <m:sSubPr>
            <m:ctrlPr>
              <w:rPr>
                <w:rFonts w:ascii="Cambria Math" w:hAnsi="Cambria Math"/>
                <w:b/>
                <w:i/>
              </w:rPr>
            </m:ctrlPr>
          </m:sSubPr>
          <m:e>
            <m:r>
              <m:rPr>
                <m:sty m:val="bi"/>
              </m:rPr>
              <w:rPr>
                <w:rFonts w:ascii="Cambria Math" w:hAnsi="Cambria Math"/>
              </w:rPr>
              <m:t>A</m:t>
            </m:r>
          </m:e>
          <m:sub>
            <m:r>
              <w:rPr>
                <w:rFonts w:ascii="Cambria Math" w:hAnsi="Cambria Math"/>
              </w:rPr>
              <m:t>RSP</m:t>
            </m:r>
          </m:sub>
        </m:sSub>
      </m:oMath>
      <w:r>
        <w:t>.</w:t>
      </w:r>
    </w:p>
    <w:p>
      <w:pPr>
        <w:pStyle w:val="Heading2"/>
      </w:pPr>
      <w:r>
        <w:t>Predator-prey dynamics</w:t>
      </w:r>
    </w:p>
    <w:p>
      <w:r>
        <w:t xml:space="preserve">The bridge between evolution and ecology is illustrated by the fact that the replicator equation is equivalent to the Lotka-Volterra equations. To see that this is true, consider Vito Volterra’s 2-species predator-prey equations for prey species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predator species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w:t>
      </w:r>
    </w:p>
    <w:p>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a-b </m:t>
                      </m:r>
                      <m:sSub>
                        <m:sSubPr>
                          <m:ctrlPr>
                            <w:rPr>
                              <w:rFonts w:ascii="Cambria Math" w:hAnsi="Cambria Math"/>
                              <w:i/>
                            </w:rPr>
                          </m:ctrlPr>
                        </m:sSubPr>
                        <m:e>
                          <m:r>
                            <w:rPr>
                              <w:rFonts w:ascii="Cambria Math" w:hAnsi="Cambria Math"/>
                            </w:rPr>
                            <m:t>y</m:t>
                          </m:r>
                        </m:e>
                        <m:sub>
                          <m:r>
                            <w:rPr>
                              <w:rFonts w:ascii="Cambria Math" w:hAnsi="Cambria Math"/>
                            </w:rPr>
                            <m:t>2</m:t>
                          </m:r>
                        </m:sub>
                      </m:sSub>
                    </m:e>
                  </m:d>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 xml:space="preserve">-c+d </m:t>
                      </m:r>
                      <m:sSub>
                        <m:sSubPr>
                          <m:ctrlPr>
                            <w:rPr>
                              <w:rFonts w:ascii="Cambria Math" w:hAnsi="Cambria Math"/>
                              <w:i/>
                            </w:rPr>
                          </m:ctrlPr>
                        </m:sSubPr>
                        <m:e>
                          <m:r>
                            <w:rPr>
                              <w:rFonts w:ascii="Cambria Math" w:hAnsi="Cambria Math"/>
                            </w:rPr>
                            <m:t>y</m:t>
                          </m:r>
                        </m:e>
                        <m:sub>
                          <m:r>
                            <w:rPr>
                              <w:rFonts w:ascii="Cambria Math" w:hAnsi="Cambria Math"/>
                            </w:rPr>
                            <m:t>1</m:t>
                          </m:r>
                        </m:sub>
                      </m:sSub>
                    </m:e>
                  </m:d>
                </m:e>
              </m:mr>
            </m:m>
          </m:e>
        </m:d>
      </m:oMath>
      <w:r>
        <w:tab/>
      </w:r>
      <w:r>
        <w:tab/>
      </w:r>
      <w:r>
        <w:tab/>
      </w:r>
      <w:r>
        <w:rPr>
          <w:b/>
        </w:rPr>
        <w:t>(Predator-prey equation)</w:t>
      </w:r>
    </w:p>
    <w:p>
      <w:r>
        <w:t xml:space="preserve">These equations describe a combined population that can grow arbitrarily large – it is not normalised to a total size of 1. For this reason, we first define a new variable describing the total population </w:t>
      </w: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t>, then define:</w:t>
      </w:r>
    </w:p>
    <w:p>
      <m:oMathPara>
        <m:oMath>
          <m:r>
            <m:rPr>
              <m:sty m:val="bi"/>
            </m:rP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1</m:t>
                    </m:r>
                  </m:e>
                </m:mr>
              </m:m>
            </m:e>
          </m:d>
        </m:oMath>
      </m:oMathPara>
    </w:p>
    <w:p>
      <w:pPr>
        <w:pStyle w:val="ListParagraph"/>
        <w:numPr>
          <w:ilvl w:val="0"/>
          <w:numId w:val="5"/>
        </w:numPr>
      </w:pPr>
      <w:r>
        <w:t xml:space="preserve">Verify that the sum of these populations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equal to 1.</w:t>
      </w:r>
    </w:p>
    <w:p>
      <w:pPr>
        <w:pStyle w:val="ListParagraph"/>
        <w:numPr>
          <w:ilvl w:val="0"/>
          <w:numId w:val="5"/>
        </w:numPr>
      </w:pPr>
      <w:r>
        <w:t xml:space="preserve">Show that substituting the payoff matrix </w:t>
      </w:r>
      <m:oMath>
        <m:r>
          <m:rPr>
            <m:sty m:val="bi"/>
          </m:rPr>
          <w:rPr>
            <w:rFonts w:ascii="Cambria Math" w:hAnsi="Cambria Math"/>
          </w:rPr>
          <m:t>A</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-b</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-c</m:t>
                  </m:r>
                </m:e>
              </m:mr>
              <m:mr>
                <m:e>
                  <m:r>
                    <w:rPr>
                      <w:rFonts w:ascii="Cambria Math" w:hAnsi="Cambria Math"/>
                    </w:rPr>
                    <m:t>0</m:t>
                  </m:r>
                </m:e>
                <m:e>
                  <m:r>
                    <w:rPr>
                      <w:rFonts w:ascii="Cambria Math" w:hAnsi="Cambria Math"/>
                    </w:rPr>
                    <m:t>0</m:t>
                  </m:r>
                </m:e>
                <m:e>
                  <m:r>
                    <w:rPr>
                      <w:rFonts w:ascii="Cambria Math" w:hAnsi="Cambria Math"/>
                    </w:rPr>
                    <m:t>0</m:t>
                  </m:r>
                </m:e>
              </m:mr>
            </m:m>
          </m:e>
        </m:d>
      </m:oMath>
      <w:r>
        <w:t xml:space="preserve"> in the replicator equation </w:t>
      </w:r>
      <m:oMath>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m:t>
        </m:r>
        <m:r>
          <m:rPr>
            <m:sty m:val="bi"/>
          </m:rPr>
          <w:rPr>
            <w:rFonts w:ascii="Cambria Math" w:hAnsi="Cambria Math" w:cstheme="minorHAnsi"/>
          </w:rPr>
          <m:t>x</m:t>
        </m:r>
        <m: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A∙x</m:t>
            </m:r>
            <m: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T</m:t>
                </m:r>
              </m:sup>
            </m:sSup>
            <m:r>
              <m:rPr>
                <m:sty m:val="bi"/>
              </m:rPr>
              <w:rPr>
                <w:rFonts w:ascii="Cambria Math" w:hAnsi="Cambria Math" w:cstheme="minorHAnsi"/>
              </w:rPr>
              <m:t>∙A∙x</m:t>
            </m:r>
          </m:e>
        </m:d>
      </m:oMath>
      <w:r>
        <w:t xml:space="preserve"> recovers the predator-prey equations.</w:t>
      </w:r>
    </w:p>
    <w:p>
      <w:r>
        <w:t xml:space="preserve">The general form of the predator-prey equations for </w:t>
      </w:r>
      <m:oMath>
        <m:r>
          <w:rPr>
            <w:rFonts w:ascii="Cambria Math" w:hAnsi="Cambria Math"/>
          </w:rPr>
          <m:t>n</m:t>
        </m:r>
      </m:oMath>
      <w:r>
        <w:t xml:space="preserve"> species was discovered by Alfred Lotka in relation to the kinetics of interacting chemical species:</w:t>
      </w:r>
    </w:p>
    <w:p>
      <w:pPr>
        <w:jc w:val="right"/>
        <w:rPr>
          <w:lang w:val="fr-FR"/>
        </w:rPr>
      </w:pPr>
      <m:oMath>
        <m:m>
          <m:mPr>
            <m:mcs>
              <m:mc>
                <m:mcPr>
                  <m:count m:val="2"/>
                  <m:mcJc m:val="center"/>
                </m:mcPr>
              </m:mc>
            </m:mcs>
            <m:ctrlPr>
              <w:rPr>
                <w:rFonts w:ascii="Cambria Math" w:hAnsi="Cambria Math"/>
                <w:i/>
              </w:rPr>
            </m:ctrlPr>
          </m:mPr>
          <m:mr>
            <m:e>
              <m:acc>
                <m:accPr>
                  <m:chr m:val="̇"/>
                  <m:ctrlPr>
                    <w:rPr>
                      <w:rFonts w:ascii="Cambria Math" w:hAnsi="Cambria Math"/>
                      <w:b/>
                      <w:i/>
                    </w:rPr>
                  </m:ctrlPr>
                </m:accPr>
                <m:e>
                  <m:r>
                    <m:rPr>
                      <m:sty m:val="bi"/>
                    </m:rPr>
                    <w:rPr>
                      <w:rFonts w:ascii="Cambria Math" w:hAnsi="Cambria Math"/>
                    </w:rPr>
                    <m:t>y</m:t>
                  </m:r>
                </m:e>
              </m:acc>
              <m:r>
                <w:rPr>
                  <w:rFonts w:ascii="Cambria Math" w:hAnsi="Cambria Math"/>
                  <w:lang w:val="fr-FR"/>
                </w:rPr>
                <m:t>=</m:t>
              </m:r>
              <m:r>
                <m:rPr>
                  <m:sty m:val="bi"/>
                </m:rPr>
                <w:rPr>
                  <w:rFonts w:ascii="Cambria Math" w:hAnsi="Cambria Math"/>
                </w:rPr>
                <m:t>y</m:t>
              </m:r>
              <m:r>
                <w:rPr>
                  <w:rFonts w:ascii="Cambria Math" w:hAnsi="Cambria Math"/>
                  <w:lang w:val="fr-FR"/>
                </w:rPr>
                <m:t xml:space="preserve"> </m:t>
              </m:r>
              <m:d>
                <m:dPr>
                  <m:ctrlPr>
                    <w:rPr>
                      <w:rFonts w:ascii="Cambria Math" w:hAnsi="Cambria Math"/>
                      <w:i/>
                    </w:rPr>
                  </m:ctrlPr>
                </m:dPr>
                <m:e>
                  <m:r>
                    <m:rPr>
                      <m:sty m:val="bi"/>
                    </m:rPr>
                    <w:rPr>
                      <w:rFonts w:ascii="Cambria Math" w:hAnsi="Cambria Math"/>
                    </w:rPr>
                    <m:t>r</m:t>
                  </m:r>
                  <m:r>
                    <w:rPr>
                      <w:rFonts w:ascii="Cambria Math" w:hAnsi="Cambria Math"/>
                      <w:lang w:val="fr-FR"/>
                    </w:rPr>
                    <m:t>-</m:t>
                  </m:r>
                  <m:r>
                    <m:rPr>
                      <m:sty m:val="bi"/>
                    </m:rPr>
                    <w:rPr>
                      <w:rFonts w:ascii="Cambria Math" w:hAnsi="Cambria Math"/>
                    </w:rPr>
                    <m:t>B</m:t>
                  </m:r>
                  <m:r>
                    <m:rPr>
                      <m:sty m:val="bi"/>
                    </m:rPr>
                    <w:rPr>
                      <w:rFonts w:ascii="Cambria Math" w:hAnsi="Cambria Math"/>
                      <w:lang w:val="fr-FR"/>
                    </w:rPr>
                    <m:t>∙</m:t>
                  </m:r>
                  <m:r>
                    <m:rPr>
                      <m:sty m:val="bi"/>
                    </m:rPr>
                    <w:rPr>
                      <w:rFonts w:ascii="Cambria Math" w:hAnsi="Cambria Math"/>
                    </w:rPr>
                    <m:t>y</m:t>
                  </m:r>
                </m:e>
              </m:d>
              <m:r>
                <m:rPr>
                  <m:sty m:val="p"/>
                </m:rPr>
                <w:rPr>
                  <w:rFonts w:ascii="Cambria Math" w:hAnsi="Cambria Math"/>
                  <w:lang w:val="fr-FR"/>
                </w:rPr>
                <m:t>, or:</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lang w:val="fr-FR"/>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fr-F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lang w:val="fr-FR"/>
                    </w:rPr>
                    <m:t>-</m:t>
                  </m:r>
                  <m:nary>
                    <m:naryPr>
                      <m:chr m:val="∑"/>
                      <m:limLoc m:val="subSup"/>
                      <m:ctrlPr>
                        <w:rPr>
                          <w:rFonts w:ascii="Cambria Math" w:hAnsi="Cambria Math"/>
                          <w:i/>
                        </w:rPr>
                      </m:ctrlPr>
                    </m:naryPr>
                    <m:sub>
                      <m:r>
                        <w:rPr>
                          <w:rFonts w:ascii="Cambria Math" w:hAnsi="Cambria Math"/>
                        </w:rPr>
                        <m:t>j</m:t>
                      </m:r>
                      <m:r>
                        <w:rPr>
                          <w:rFonts w:ascii="Cambria Math" w:hAnsi="Cambria Math"/>
                          <w:lang w:val="fr-FR"/>
                        </w:rPr>
                        <m:t>=1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mr>
        </m:m>
      </m:oMath>
      <w:r>
        <w:rPr>
          <w:lang w:val="fr-FR"/>
        </w:rPr>
        <w:tab/>
      </w:r>
      <w:r>
        <w:rPr>
          <w:b/>
          <w:lang w:val="fr-FR"/>
        </w:rPr>
        <w:t>(Lotka-Volterra equations)</w:t>
      </w:r>
    </w:p>
    <w:p>
      <w:pPr>
        <w:pStyle w:val="Heading2"/>
      </w:pPr>
      <w:r>
        <w:t>Exercises</w:t>
      </w:r>
    </w:p>
    <w:p>
      <w:pPr>
        <w:pStyle w:val="ListParagraph"/>
        <w:numPr>
          <w:ilvl w:val="0"/>
          <w:numId w:val="36"/>
        </w:numPr>
      </w:pPr>
      <w:r>
        <w:t xml:space="preserve">Build an </w:t>
      </w:r>
      <w:r>
        <w:rPr>
          <w:i/>
        </w:rPr>
        <w:t>RSP</w:t>
      </w:r>
      <w:r>
        <w:t xml:space="preserve">-simulation on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to display the possible fates of three lizard types, and use your model to demonstrate that both of the payoff matrices </w:t>
      </w:r>
      <m:oMath>
        <m:sSub>
          <m:sSubPr>
            <m:ctrlPr>
              <w:rPr>
                <w:rFonts w:ascii="Cambria Math" w:hAnsi="Cambria Math"/>
                <w:b/>
                <w:i/>
              </w:rPr>
            </m:ctrlPr>
          </m:sSubPr>
          <m:e>
            <m:r>
              <m:rPr>
                <m:sty m:val="bi"/>
              </m:rPr>
              <w:rPr>
                <w:rFonts w:ascii="Cambria Math" w:hAnsi="Cambria Math"/>
              </w:rPr>
              <m:t>A</m:t>
            </m:r>
          </m:e>
          <m:sub>
            <m:r>
              <w:rPr>
                <w:rFonts w:ascii="Cambria Math" w:hAnsi="Cambria Math"/>
              </w:rPr>
              <m:t>lizard</m:t>
            </m:r>
          </m:sub>
        </m:sSub>
      </m:oMath>
      <w:r>
        <w:t xml:space="preserve"> and </w:t>
      </w:r>
      <m:oMath>
        <m:sSub>
          <m:sSubPr>
            <m:ctrlPr>
              <w:rPr>
                <w:rFonts w:ascii="Cambria Math" w:hAnsi="Cambria Math"/>
                <w:b/>
                <w:i/>
              </w:rPr>
            </m:ctrlPr>
          </m:sSubPr>
          <m:e>
            <m:r>
              <m:rPr>
                <m:sty m:val="bi"/>
              </m:rPr>
              <w:rPr>
                <w:rFonts w:ascii="Cambria Math" w:hAnsi="Cambria Math"/>
              </w:rPr>
              <m:t>A</m:t>
            </m:r>
          </m:e>
          <m:sub>
            <m:r>
              <w:rPr>
                <w:rFonts w:ascii="Cambria Math" w:hAnsi="Cambria Math"/>
              </w:rPr>
              <m:t>lizard</m:t>
            </m:r>
          </m:sub>
        </m:sSub>
      </m:oMath>
      <w:r>
        <w:t xml:space="preserve"> generate identical, cyclical dynamics.</w:t>
      </w:r>
      <w:bookmarkStart w:id="0" w:name="_GoBack"/>
      <w:bookmarkEnd w:id="0"/>
    </w:p>
    <w:p>
      <w:pPr>
        <w:pStyle w:val="Heading2"/>
      </w:pPr>
      <w:r>
        <w:t>Summary</w:t>
      </w:r>
    </w:p>
    <w:p>
      <w:pPr>
        <w:pStyle w:val="ListParagraph"/>
        <w:numPr>
          <w:ilvl w:val="0"/>
          <w:numId w:val="37"/>
        </w:numPr>
      </w:pPr>
      <w:r>
        <w:t xml:space="preserve">The replicator equation </w:t>
      </w:r>
      <m:oMath>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m:t>
        </m:r>
        <m:r>
          <m:rPr>
            <m:sty m:val="bi"/>
          </m:rPr>
          <w:rPr>
            <w:rFonts w:ascii="Cambria Math" w:hAnsi="Cambria Math" w:cstheme="minorHAnsi"/>
          </w:rPr>
          <m:t>x</m:t>
        </m:r>
        <m: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Ax</m:t>
            </m:r>
            <m:r>
              <w:rPr>
                <w:rFonts w:ascii="Cambria Math" w:hAnsi="Cambria Math" w:cstheme="minorHAnsi"/>
              </w:rPr>
              <m:t>-R</m:t>
            </m:r>
          </m:e>
        </m:d>
      </m:oMath>
      <w:r>
        <w:t xml:space="preserve">, where </w:t>
      </w:r>
      <m:oMath>
        <m:r>
          <w:rPr>
            <w:rFonts w:ascii="Cambria Math" w:hAnsi="Cambria Math" w:cstheme="minorHAnsi"/>
          </w:rPr>
          <m:t>R=</m:t>
        </m:r>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T</m:t>
            </m:r>
          </m:sup>
        </m:sSup>
        <m:r>
          <m:rPr>
            <m:sty m:val="bi"/>
          </m:rPr>
          <w:rPr>
            <w:rFonts w:ascii="Cambria Math" w:hAnsi="Cambria Math" w:cstheme="minorHAnsi"/>
          </w:rPr>
          <m:t>∙A∙x</m:t>
        </m:r>
      </m:oMath>
      <w:r>
        <w:t xml:space="preserve"> and </w:t>
      </w:r>
      <m:oMath>
        <m:r>
          <m:rPr>
            <m:sty m:val="bi"/>
          </m:rPr>
          <w:rPr>
            <w:rFonts w:ascii="Cambria Math" w:hAnsi="Cambria Math" w:cstheme="minorHAnsi"/>
          </w:rPr>
          <m:t>A</m:t>
        </m:r>
      </m:oMath>
      <w:r>
        <w:t xml:space="preserve"> is a payoff matrix, is equivalent to the Lotka-Volterra equations </w:t>
      </w:r>
      <m:oMath>
        <m:acc>
          <m:accPr>
            <m:chr m:val="̇"/>
            <m:ctrlPr>
              <w:rPr>
                <w:rFonts w:ascii="Cambria Math" w:hAnsi="Cambria Math"/>
                <w:b/>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r>
          <w:rPr>
            <w:rFonts w:ascii="Cambria Math" w:hAnsi="Cambria Math"/>
          </w:rPr>
          <m:t xml:space="preserve"> </m:t>
        </m:r>
        <m:d>
          <m:dPr>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B∙y</m:t>
            </m:r>
          </m:e>
        </m:d>
      </m:oMath>
      <w:r>
        <w:t>.</w:t>
      </w:r>
    </w:p>
    <w:sectPr>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BF"/>
    <w:multiLevelType w:val="hybridMultilevel"/>
    <w:tmpl w:val="948A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B2875"/>
    <w:multiLevelType w:val="hybridMultilevel"/>
    <w:tmpl w:val="C0A40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8343E"/>
    <w:multiLevelType w:val="hybridMultilevel"/>
    <w:tmpl w:val="7CD8D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03AFE"/>
    <w:multiLevelType w:val="hybridMultilevel"/>
    <w:tmpl w:val="2646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C120A"/>
    <w:multiLevelType w:val="hybridMultilevel"/>
    <w:tmpl w:val="288C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B4B8F"/>
    <w:multiLevelType w:val="hybridMultilevel"/>
    <w:tmpl w:val="C660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74558"/>
    <w:multiLevelType w:val="hybridMultilevel"/>
    <w:tmpl w:val="F864E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D16CF8"/>
    <w:multiLevelType w:val="hybridMultilevel"/>
    <w:tmpl w:val="E0362F5E"/>
    <w:lvl w:ilvl="0" w:tplc="998C0DD4">
      <w:start w:val="1"/>
      <w:numFmt w:val="lowerRoman"/>
      <w:lvlText w:val="(%1)"/>
      <w:lvlJc w:val="right"/>
      <w:pPr>
        <w:tabs>
          <w:tab w:val="num" w:pos="567"/>
        </w:tabs>
        <w:ind w:left="567" w:hanging="283"/>
      </w:pPr>
      <w:rPr>
        <w:rFonts w:ascii="Arial" w:hAnsi="Arial" w:hint="default"/>
        <w:sz w:val="24"/>
        <w:szCs w:val="24"/>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3901D6"/>
    <w:multiLevelType w:val="hybridMultilevel"/>
    <w:tmpl w:val="0FEC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333A94"/>
    <w:multiLevelType w:val="hybridMultilevel"/>
    <w:tmpl w:val="D9B80DD2"/>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0" w15:restartNumberingAfterBreak="0">
    <w:nsid w:val="26653B6B"/>
    <w:multiLevelType w:val="hybridMultilevel"/>
    <w:tmpl w:val="AD46E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134EC"/>
    <w:multiLevelType w:val="hybridMultilevel"/>
    <w:tmpl w:val="E23A68B8"/>
    <w:lvl w:ilvl="0" w:tplc="EC36972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30912C0"/>
    <w:multiLevelType w:val="hybridMultilevel"/>
    <w:tmpl w:val="258A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E93A8C"/>
    <w:multiLevelType w:val="hybridMultilevel"/>
    <w:tmpl w:val="79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2B71CB"/>
    <w:multiLevelType w:val="hybridMultilevel"/>
    <w:tmpl w:val="E6AC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21D2D"/>
    <w:multiLevelType w:val="hybridMultilevel"/>
    <w:tmpl w:val="020E1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842C8D"/>
    <w:multiLevelType w:val="hybridMultilevel"/>
    <w:tmpl w:val="C8121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B00EF9"/>
    <w:multiLevelType w:val="hybridMultilevel"/>
    <w:tmpl w:val="30D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9A1DCC"/>
    <w:multiLevelType w:val="hybridMultilevel"/>
    <w:tmpl w:val="9F4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D16FBB"/>
    <w:multiLevelType w:val="hybridMultilevel"/>
    <w:tmpl w:val="2C60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96007D"/>
    <w:multiLevelType w:val="hybridMultilevel"/>
    <w:tmpl w:val="8402C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1A42B7"/>
    <w:multiLevelType w:val="hybridMultilevel"/>
    <w:tmpl w:val="545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CA03E1"/>
    <w:multiLevelType w:val="hybridMultilevel"/>
    <w:tmpl w:val="EAE4EABE"/>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805DE4"/>
    <w:multiLevelType w:val="hybridMultilevel"/>
    <w:tmpl w:val="45344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FA20BF"/>
    <w:multiLevelType w:val="hybridMultilevel"/>
    <w:tmpl w:val="E702D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205895"/>
    <w:multiLevelType w:val="hybridMultilevel"/>
    <w:tmpl w:val="9D5C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267D86"/>
    <w:multiLevelType w:val="hybridMultilevel"/>
    <w:tmpl w:val="CC043A78"/>
    <w:lvl w:ilvl="0" w:tplc="3B2ED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63EDF"/>
    <w:multiLevelType w:val="hybridMultilevel"/>
    <w:tmpl w:val="4F48E776"/>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0328D2"/>
    <w:multiLevelType w:val="hybridMultilevel"/>
    <w:tmpl w:val="E908974A"/>
    <w:lvl w:ilvl="0" w:tplc="05FCF7A6">
      <w:start w:val="1"/>
      <w:numFmt w:val="bullet"/>
      <w:lvlText w:val="?"/>
      <w:lvlJc w:val="left"/>
      <w:pPr>
        <w:ind w:left="720" w:hanging="360"/>
      </w:pPr>
      <w:rPr>
        <w:rFonts w:ascii="Calibri" w:hAnsi="Calibri" w:cs="Times New Roman" w:hint="default"/>
        <w:b/>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11433E"/>
    <w:multiLevelType w:val="hybridMultilevel"/>
    <w:tmpl w:val="C0BA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165542"/>
    <w:multiLevelType w:val="hybridMultilevel"/>
    <w:tmpl w:val="FE6E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775F4C"/>
    <w:multiLevelType w:val="hybridMultilevel"/>
    <w:tmpl w:val="61B0218C"/>
    <w:lvl w:ilvl="0" w:tplc="4884684C">
      <w:start w:val="15"/>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121388"/>
    <w:multiLevelType w:val="hybridMultilevel"/>
    <w:tmpl w:val="B1A80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6D3932"/>
    <w:multiLevelType w:val="hybridMultilevel"/>
    <w:tmpl w:val="3C284930"/>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722480C"/>
    <w:multiLevelType w:val="hybridMultilevel"/>
    <w:tmpl w:val="6C08C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0852FA"/>
    <w:multiLevelType w:val="hybridMultilevel"/>
    <w:tmpl w:val="BAACF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F14D98"/>
    <w:multiLevelType w:val="hybridMultilevel"/>
    <w:tmpl w:val="2BB0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3757F"/>
    <w:multiLevelType w:val="hybridMultilevel"/>
    <w:tmpl w:val="7DB6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171C98"/>
    <w:multiLevelType w:val="hybridMultilevel"/>
    <w:tmpl w:val="4F7A5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AD0669"/>
    <w:multiLevelType w:val="hybridMultilevel"/>
    <w:tmpl w:val="5172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23"/>
  </w:num>
  <w:num w:numId="4">
    <w:abstractNumId w:val="28"/>
  </w:num>
  <w:num w:numId="5">
    <w:abstractNumId w:val="29"/>
  </w:num>
  <w:num w:numId="6">
    <w:abstractNumId w:val="38"/>
  </w:num>
  <w:num w:numId="7">
    <w:abstractNumId w:val="6"/>
  </w:num>
  <w:num w:numId="8">
    <w:abstractNumId w:val="39"/>
  </w:num>
  <w:num w:numId="9">
    <w:abstractNumId w:val="22"/>
  </w:num>
  <w:num w:numId="10">
    <w:abstractNumId w:val="37"/>
  </w:num>
  <w:num w:numId="11">
    <w:abstractNumId w:val="41"/>
  </w:num>
  <w:num w:numId="12">
    <w:abstractNumId w:val="25"/>
  </w:num>
  <w:num w:numId="13">
    <w:abstractNumId w:val="33"/>
  </w:num>
  <w:num w:numId="14">
    <w:abstractNumId w:val="27"/>
  </w:num>
  <w:num w:numId="15">
    <w:abstractNumId w:val="20"/>
  </w:num>
  <w:num w:numId="16">
    <w:abstractNumId w:val="18"/>
  </w:num>
  <w:num w:numId="17">
    <w:abstractNumId w:val="0"/>
  </w:num>
  <w:num w:numId="18">
    <w:abstractNumId w:val="11"/>
  </w:num>
  <w:num w:numId="19">
    <w:abstractNumId w:val="17"/>
  </w:num>
  <w:num w:numId="20">
    <w:abstractNumId w:val="31"/>
    <w:lvlOverride w:ilvl="0">
      <w:startOverride w:val="1"/>
    </w:lvlOverride>
  </w:num>
  <w:num w:numId="21">
    <w:abstractNumId w:val="31"/>
  </w:num>
  <w:num w:numId="22">
    <w:abstractNumId w:val="14"/>
  </w:num>
  <w:num w:numId="23">
    <w:abstractNumId w:val="9"/>
  </w:num>
  <w:num w:numId="24">
    <w:abstractNumId w:val="21"/>
  </w:num>
  <w:num w:numId="25">
    <w:abstractNumId w:val="3"/>
  </w:num>
  <w:num w:numId="26">
    <w:abstractNumId w:val="40"/>
  </w:num>
  <w:num w:numId="27">
    <w:abstractNumId w:val="10"/>
  </w:num>
  <w:num w:numId="28">
    <w:abstractNumId w:val="8"/>
  </w:num>
  <w:num w:numId="29">
    <w:abstractNumId w:val="19"/>
  </w:num>
  <w:num w:numId="30">
    <w:abstractNumId w:val="34"/>
  </w:num>
  <w:num w:numId="31">
    <w:abstractNumId w:val="13"/>
  </w:num>
  <w:num w:numId="32">
    <w:abstractNumId w:val="30"/>
  </w:num>
  <w:num w:numId="33">
    <w:abstractNumId w:val="16"/>
  </w:num>
  <w:num w:numId="34">
    <w:abstractNumId w:val="24"/>
  </w:num>
  <w:num w:numId="35">
    <w:abstractNumId w:val="5"/>
  </w:num>
  <w:num w:numId="36">
    <w:abstractNumId w:val="15"/>
  </w:num>
  <w:num w:numId="37">
    <w:abstractNumId w:val="26"/>
  </w:num>
  <w:num w:numId="38">
    <w:abstractNumId w:val="1"/>
  </w:num>
  <w:num w:numId="39">
    <w:abstractNumId w:val="4"/>
  </w:num>
  <w:num w:numId="40">
    <w:abstractNumId w:val="36"/>
  </w:num>
  <w:num w:numId="41">
    <w:abstractNumId w:val="12"/>
  </w:num>
  <w:num w:numId="42">
    <w:abstractNumId w:val="7"/>
  </w:num>
  <w:num w:numId="43">
    <w:abstractNumId w:val="4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3"/>
      </w:numPr>
      <w:spacing w:before="240" w:after="0"/>
      <w:ind w:left="851" w:hanging="851"/>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0"/>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40"/>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1"/>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BD64-93A7-4B38-BEB9-90D18F97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6544</cp:revision>
  <dcterms:created xsi:type="dcterms:W3CDTF">2018-08-24T09:21:00Z</dcterms:created>
  <dcterms:modified xsi:type="dcterms:W3CDTF">2023-12-05T15:35:00Z</dcterms:modified>
</cp:coreProperties>
</file>