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C7AFB" w14:textId="77777777" w:rsidR="00354A5D" w:rsidRPr="00755540" w:rsidRDefault="00354A5D" w:rsidP="00354A5D">
      <w:pPr>
        <w:jc w:val="center"/>
        <w:rPr>
          <w:rFonts w:cstheme="minorHAnsi"/>
          <w:color w:val="000000"/>
          <w:sz w:val="32"/>
          <w:szCs w:val="32"/>
        </w:rPr>
      </w:pPr>
      <w:bookmarkStart w:id="0" w:name="_Hlk64570184"/>
      <w:bookmarkEnd w:id="0"/>
      <w:r w:rsidRPr="00755540">
        <w:rPr>
          <w:rFonts w:cstheme="minorHAnsi"/>
          <w:color w:val="000000"/>
          <w:sz w:val="32"/>
          <w:szCs w:val="32"/>
        </w:rPr>
        <w:t xml:space="preserve">Санкт-Петербургский Политехнический Университет </w:t>
      </w:r>
    </w:p>
    <w:p w14:paraId="1036C6C7" w14:textId="77777777" w:rsidR="00354A5D" w:rsidRPr="00755540" w:rsidRDefault="00354A5D" w:rsidP="00354A5D">
      <w:pPr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Петра Великого</w:t>
      </w:r>
    </w:p>
    <w:p w14:paraId="207480BC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 xml:space="preserve">Институт прикладной математики и механики </w:t>
      </w:r>
    </w:p>
    <w:p w14:paraId="307B67DE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Кафедра прикладной математики</w:t>
      </w:r>
    </w:p>
    <w:p w14:paraId="094C72A3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54D69987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47CCA05E" w14:textId="77777777" w:rsidR="00354A5D" w:rsidRPr="00755540" w:rsidRDefault="00354A5D" w:rsidP="00354A5D">
      <w:pPr>
        <w:rPr>
          <w:rFonts w:cstheme="minorHAnsi"/>
          <w:color w:val="000000"/>
          <w:sz w:val="28"/>
          <w:szCs w:val="28"/>
        </w:rPr>
      </w:pPr>
    </w:p>
    <w:p w14:paraId="10310533" w14:textId="77777777" w:rsidR="00354A5D" w:rsidRPr="00755540" w:rsidRDefault="00354A5D" w:rsidP="00354A5D">
      <w:pPr>
        <w:rPr>
          <w:rFonts w:cstheme="minorHAnsi"/>
          <w:b/>
          <w:bCs/>
          <w:color w:val="000000"/>
          <w:sz w:val="28"/>
          <w:szCs w:val="28"/>
        </w:rPr>
      </w:pPr>
    </w:p>
    <w:p w14:paraId="43A14134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Отчёт</w:t>
      </w:r>
    </w:p>
    <w:p w14:paraId="1C4F5344" w14:textId="556B7CE6" w:rsidR="00354A5D" w:rsidRPr="00CB139B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по лабораторной работе №</w:t>
      </w:r>
      <w:r w:rsidR="00B24F41">
        <w:rPr>
          <w:rFonts w:cstheme="minorHAnsi"/>
          <w:color w:val="000000"/>
          <w:sz w:val="32"/>
          <w:szCs w:val="32"/>
        </w:rPr>
        <w:t>8</w:t>
      </w:r>
    </w:p>
    <w:p w14:paraId="2A3A1658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32"/>
          <w:szCs w:val="32"/>
        </w:rPr>
      </w:pPr>
      <w:r w:rsidRPr="00755540">
        <w:rPr>
          <w:rFonts w:cstheme="minorHAnsi"/>
          <w:color w:val="000000"/>
          <w:sz w:val="32"/>
          <w:szCs w:val="32"/>
        </w:rPr>
        <w:t>по дисциплине</w:t>
      </w:r>
    </w:p>
    <w:p w14:paraId="1178021E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32"/>
          <w:szCs w:val="32"/>
        </w:rPr>
        <w:t>«Математическая статистика»</w:t>
      </w:r>
    </w:p>
    <w:p w14:paraId="43F5EBB3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4C6011B6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1C944B3C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001707A8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0E8D56C1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5F45EFB9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Выполнила студентка:</w:t>
      </w:r>
    </w:p>
    <w:p w14:paraId="190A69E4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Харисова Т. А.</w:t>
      </w:r>
    </w:p>
    <w:p w14:paraId="3F8CFD63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группа:</w:t>
      </w:r>
      <w:r w:rsidRPr="00755540">
        <w:rPr>
          <w:rFonts w:cstheme="minorHAnsi"/>
          <w:b/>
          <w:color w:val="000000"/>
          <w:sz w:val="28"/>
          <w:szCs w:val="28"/>
        </w:rPr>
        <w:t xml:space="preserve"> </w:t>
      </w:r>
      <w:r w:rsidRPr="00755540">
        <w:rPr>
          <w:rFonts w:cstheme="minorHAnsi"/>
          <w:color w:val="000000"/>
          <w:sz w:val="28"/>
          <w:szCs w:val="28"/>
        </w:rPr>
        <w:t>3630102/80101</w:t>
      </w:r>
    </w:p>
    <w:p w14:paraId="1EE1833A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Проверил:</w:t>
      </w:r>
    </w:p>
    <w:p w14:paraId="4C740DC1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к.ф.-м.н., доцент</w:t>
      </w:r>
    </w:p>
    <w:p w14:paraId="1B407C1C" w14:textId="77777777" w:rsidR="00354A5D" w:rsidRPr="00755540" w:rsidRDefault="00354A5D" w:rsidP="00354A5D">
      <w:pPr>
        <w:spacing w:after="0"/>
        <w:ind w:firstLine="4678"/>
        <w:rPr>
          <w:rFonts w:cstheme="minorHAnsi"/>
          <w:color w:val="000000"/>
          <w:sz w:val="28"/>
          <w:szCs w:val="28"/>
        </w:rPr>
      </w:pPr>
      <w:r w:rsidRPr="00755540">
        <w:rPr>
          <w:rFonts w:cstheme="minorHAnsi"/>
          <w:color w:val="000000"/>
          <w:sz w:val="28"/>
          <w:szCs w:val="28"/>
        </w:rPr>
        <w:t>Баженов Александр Николаевич</w:t>
      </w:r>
    </w:p>
    <w:p w14:paraId="13E5ED3B" w14:textId="77777777" w:rsidR="00354A5D" w:rsidRPr="00755540" w:rsidRDefault="00354A5D" w:rsidP="00354A5D">
      <w:pPr>
        <w:jc w:val="center"/>
        <w:rPr>
          <w:rFonts w:cstheme="minorHAnsi"/>
          <w:color w:val="000000"/>
          <w:sz w:val="28"/>
          <w:szCs w:val="28"/>
        </w:rPr>
      </w:pPr>
    </w:p>
    <w:p w14:paraId="57666EA9" w14:textId="77777777" w:rsidR="00354A5D" w:rsidRPr="00755540" w:rsidRDefault="00354A5D" w:rsidP="00755540">
      <w:pPr>
        <w:rPr>
          <w:rFonts w:cstheme="minorHAnsi"/>
          <w:color w:val="000000"/>
          <w:sz w:val="24"/>
          <w:szCs w:val="24"/>
        </w:rPr>
      </w:pPr>
    </w:p>
    <w:p w14:paraId="0FB02808" w14:textId="77777777" w:rsidR="00354A5D" w:rsidRPr="00755540" w:rsidRDefault="00354A5D" w:rsidP="00354A5D">
      <w:pPr>
        <w:rPr>
          <w:rFonts w:cstheme="minorHAnsi"/>
          <w:color w:val="000000"/>
          <w:sz w:val="24"/>
          <w:szCs w:val="24"/>
        </w:rPr>
      </w:pPr>
    </w:p>
    <w:p w14:paraId="73FC7E30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3881FBFD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6DACD8D2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</w:p>
    <w:p w14:paraId="1B06EE2C" w14:textId="77777777" w:rsidR="00354A5D" w:rsidRPr="00755540" w:rsidRDefault="00354A5D" w:rsidP="00354A5D">
      <w:pPr>
        <w:spacing w:after="0"/>
        <w:jc w:val="center"/>
        <w:rPr>
          <w:rFonts w:cstheme="minorHAnsi"/>
          <w:color w:val="000000"/>
          <w:sz w:val="24"/>
          <w:szCs w:val="24"/>
        </w:rPr>
      </w:pPr>
      <w:r w:rsidRPr="00755540">
        <w:rPr>
          <w:rFonts w:cstheme="minorHAnsi"/>
          <w:color w:val="000000"/>
          <w:sz w:val="24"/>
          <w:szCs w:val="24"/>
        </w:rPr>
        <w:t>Санкт-Петербург</w:t>
      </w:r>
    </w:p>
    <w:p w14:paraId="73EBC774" w14:textId="77777777" w:rsidR="00354A5D" w:rsidRPr="00755540" w:rsidRDefault="00354A5D" w:rsidP="00354A5D">
      <w:pPr>
        <w:jc w:val="center"/>
        <w:rPr>
          <w:rFonts w:cstheme="minorHAnsi"/>
          <w:color w:val="000000"/>
          <w:sz w:val="24"/>
          <w:szCs w:val="24"/>
        </w:rPr>
      </w:pPr>
      <w:r w:rsidRPr="00755540">
        <w:rPr>
          <w:rFonts w:cstheme="minorHAnsi"/>
          <w:color w:val="000000"/>
          <w:sz w:val="24"/>
          <w:szCs w:val="24"/>
        </w:rPr>
        <w:t>2021 г.</w:t>
      </w:r>
    </w:p>
    <w:p w14:paraId="374F9332" w14:textId="77777777" w:rsidR="00354A5D" w:rsidRDefault="00354A5D" w:rsidP="00354A5D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57552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1707DF" w14:textId="77777777" w:rsidR="002C7AC6" w:rsidRDefault="00A73C99" w:rsidP="00AD3AA0">
          <w:pPr>
            <w:pStyle w:val="a7"/>
            <w:rPr>
              <w:noProof/>
            </w:rPr>
          </w:pPr>
          <w: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05EA8F3" w14:textId="6366A880" w:rsidR="002C7AC6" w:rsidRPr="001B6A53" w:rsidRDefault="0008122D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3" w:history="1">
            <w:r w:rsidR="002C7AC6" w:rsidRPr="001B6A53">
              <w:rPr>
                <w:rStyle w:val="a8"/>
                <w:noProof/>
                <w:sz w:val="24"/>
                <w:szCs w:val="24"/>
              </w:rPr>
              <w:t>Постановка задачи</w:t>
            </w:r>
            <w:r w:rsidR="002C7AC6" w:rsidRPr="001B6A53">
              <w:rPr>
                <w:noProof/>
                <w:webHidden/>
                <w:sz w:val="24"/>
                <w:szCs w:val="24"/>
              </w:rPr>
              <w:tab/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1B6A53">
              <w:rPr>
                <w:noProof/>
                <w:webHidden/>
                <w:sz w:val="24"/>
                <w:szCs w:val="24"/>
              </w:rPr>
              <w:instrText xml:space="preserve"> PAGEREF _Toc69854183 \h </w:instrText>
            </w:r>
            <w:r w:rsidR="002C7AC6" w:rsidRPr="001B6A53">
              <w:rPr>
                <w:noProof/>
                <w:webHidden/>
                <w:sz w:val="24"/>
                <w:szCs w:val="24"/>
              </w:rPr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D5961">
              <w:rPr>
                <w:noProof/>
                <w:webHidden/>
                <w:sz w:val="24"/>
                <w:szCs w:val="24"/>
              </w:rPr>
              <w:t>3</w:t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845ACE" w14:textId="3CA4BC22" w:rsidR="002C7AC6" w:rsidRPr="001B6A53" w:rsidRDefault="0008122D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4" w:history="1">
            <w:r w:rsidR="002C7AC6" w:rsidRPr="001B6A53">
              <w:rPr>
                <w:rStyle w:val="a8"/>
                <w:noProof/>
                <w:sz w:val="24"/>
                <w:szCs w:val="24"/>
              </w:rPr>
              <w:t>Теория</w:t>
            </w:r>
            <w:r w:rsidR="002C7AC6" w:rsidRPr="001B6A53">
              <w:rPr>
                <w:noProof/>
                <w:webHidden/>
                <w:sz w:val="24"/>
                <w:szCs w:val="24"/>
              </w:rPr>
              <w:tab/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1B6A53">
              <w:rPr>
                <w:noProof/>
                <w:webHidden/>
                <w:sz w:val="24"/>
                <w:szCs w:val="24"/>
              </w:rPr>
              <w:instrText xml:space="preserve"> PAGEREF _Toc69854184 \h </w:instrText>
            </w:r>
            <w:r w:rsidR="002C7AC6" w:rsidRPr="001B6A53">
              <w:rPr>
                <w:noProof/>
                <w:webHidden/>
                <w:sz w:val="24"/>
                <w:szCs w:val="24"/>
              </w:rPr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D5961">
              <w:rPr>
                <w:noProof/>
                <w:webHidden/>
                <w:sz w:val="24"/>
                <w:szCs w:val="24"/>
              </w:rPr>
              <w:t>3</w:t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9C5339" w14:textId="17A65222" w:rsidR="002C7AC6" w:rsidRPr="001B6A53" w:rsidRDefault="0008122D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5" w:history="1">
            <w:r w:rsidR="002C7AC6" w:rsidRPr="001B6A53">
              <w:rPr>
                <w:rStyle w:val="a8"/>
                <w:noProof/>
                <w:sz w:val="24"/>
                <w:szCs w:val="24"/>
              </w:rPr>
              <w:t>Реализация</w:t>
            </w:r>
            <w:r w:rsidR="002C7AC6" w:rsidRPr="001B6A53">
              <w:rPr>
                <w:noProof/>
                <w:webHidden/>
                <w:sz w:val="24"/>
                <w:szCs w:val="24"/>
              </w:rPr>
              <w:tab/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1B6A53">
              <w:rPr>
                <w:noProof/>
                <w:webHidden/>
                <w:sz w:val="24"/>
                <w:szCs w:val="24"/>
              </w:rPr>
              <w:instrText xml:space="preserve"> PAGEREF _Toc69854185 \h </w:instrText>
            </w:r>
            <w:r w:rsidR="002C7AC6" w:rsidRPr="001B6A53">
              <w:rPr>
                <w:noProof/>
                <w:webHidden/>
                <w:sz w:val="24"/>
                <w:szCs w:val="24"/>
              </w:rPr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D5961">
              <w:rPr>
                <w:noProof/>
                <w:webHidden/>
                <w:sz w:val="24"/>
                <w:szCs w:val="24"/>
              </w:rPr>
              <w:t>3</w:t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318900" w14:textId="235DC438" w:rsidR="002C7AC6" w:rsidRPr="001B6A53" w:rsidRDefault="0008122D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6" w:history="1">
            <w:r w:rsidR="002C7AC6" w:rsidRPr="001B6A53">
              <w:rPr>
                <w:rStyle w:val="a8"/>
                <w:noProof/>
                <w:sz w:val="24"/>
                <w:szCs w:val="24"/>
              </w:rPr>
              <w:t>Результаты</w:t>
            </w:r>
            <w:r w:rsidR="002C7AC6" w:rsidRPr="001B6A53">
              <w:rPr>
                <w:noProof/>
                <w:webHidden/>
                <w:sz w:val="24"/>
                <w:szCs w:val="24"/>
              </w:rPr>
              <w:tab/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1B6A53">
              <w:rPr>
                <w:noProof/>
                <w:webHidden/>
                <w:sz w:val="24"/>
                <w:szCs w:val="24"/>
              </w:rPr>
              <w:instrText xml:space="preserve"> PAGEREF _Toc69854186 \h </w:instrText>
            </w:r>
            <w:r w:rsidR="002C7AC6" w:rsidRPr="001B6A53">
              <w:rPr>
                <w:noProof/>
                <w:webHidden/>
                <w:sz w:val="24"/>
                <w:szCs w:val="24"/>
              </w:rPr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D5961">
              <w:rPr>
                <w:noProof/>
                <w:webHidden/>
                <w:sz w:val="24"/>
                <w:szCs w:val="24"/>
              </w:rPr>
              <w:t>4</w:t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618FEE" w14:textId="4EEB7971" w:rsidR="002C7AC6" w:rsidRPr="001B6A53" w:rsidRDefault="0008122D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7" w:history="1">
            <w:r w:rsidR="002C7AC6" w:rsidRPr="001B6A53">
              <w:rPr>
                <w:rStyle w:val="a8"/>
                <w:noProof/>
                <w:sz w:val="24"/>
                <w:szCs w:val="24"/>
              </w:rPr>
              <w:t>Анализ результатов</w:t>
            </w:r>
            <w:r w:rsidR="002C7AC6" w:rsidRPr="001B6A53">
              <w:rPr>
                <w:noProof/>
                <w:webHidden/>
                <w:sz w:val="24"/>
                <w:szCs w:val="24"/>
              </w:rPr>
              <w:tab/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1B6A53">
              <w:rPr>
                <w:noProof/>
                <w:webHidden/>
                <w:sz w:val="24"/>
                <w:szCs w:val="24"/>
              </w:rPr>
              <w:instrText xml:space="preserve"> PAGEREF _Toc69854187 \h </w:instrText>
            </w:r>
            <w:r w:rsidR="002C7AC6" w:rsidRPr="001B6A53">
              <w:rPr>
                <w:noProof/>
                <w:webHidden/>
                <w:sz w:val="24"/>
                <w:szCs w:val="24"/>
              </w:rPr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D5961">
              <w:rPr>
                <w:noProof/>
                <w:webHidden/>
                <w:sz w:val="24"/>
                <w:szCs w:val="24"/>
              </w:rPr>
              <w:t>5</w:t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DB6984" w14:textId="77775F08" w:rsidR="002C7AC6" w:rsidRPr="001B6A53" w:rsidRDefault="0008122D" w:rsidP="00D21C4B">
          <w:pPr>
            <w:pStyle w:val="11"/>
            <w:tabs>
              <w:tab w:val="right" w:leader="dot" w:pos="8921"/>
            </w:tabs>
            <w:spacing w:after="0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69854188" w:history="1">
            <w:r w:rsidR="002C7AC6" w:rsidRPr="001B6A53">
              <w:rPr>
                <w:rStyle w:val="a8"/>
                <w:noProof/>
                <w:sz w:val="24"/>
                <w:szCs w:val="24"/>
              </w:rPr>
              <w:t>Ссылки</w:t>
            </w:r>
            <w:r w:rsidR="002C7AC6" w:rsidRPr="001B6A53">
              <w:rPr>
                <w:noProof/>
                <w:webHidden/>
                <w:sz w:val="24"/>
                <w:szCs w:val="24"/>
              </w:rPr>
              <w:tab/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begin"/>
            </w:r>
            <w:r w:rsidR="002C7AC6" w:rsidRPr="001B6A53">
              <w:rPr>
                <w:noProof/>
                <w:webHidden/>
                <w:sz w:val="24"/>
                <w:szCs w:val="24"/>
              </w:rPr>
              <w:instrText xml:space="preserve"> PAGEREF _Toc69854188 \h </w:instrText>
            </w:r>
            <w:r w:rsidR="002C7AC6" w:rsidRPr="001B6A53">
              <w:rPr>
                <w:noProof/>
                <w:webHidden/>
                <w:sz w:val="24"/>
                <w:szCs w:val="24"/>
              </w:rPr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D5961">
              <w:rPr>
                <w:noProof/>
                <w:webHidden/>
                <w:sz w:val="24"/>
                <w:szCs w:val="24"/>
              </w:rPr>
              <w:t>5</w:t>
            </w:r>
            <w:r w:rsidR="002C7AC6" w:rsidRPr="001B6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371616" w14:textId="00A7B631" w:rsidR="009036D2" w:rsidRDefault="00A73C99" w:rsidP="009036D2">
          <w:r>
            <w:rPr>
              <w:b/>
              <w:bCs/>
            </w:rPr>
            <w:fldChar w:fldCharType="end"/>
          </w:r>
        </w:p>
      </w:sdtContent>
    </w:sdt>
    <w:p w14:paraId="56B44543" w14:textId="2EDA2241" w:rsidR="00A25C6C" w:rsidRDefault="009036D2" w:rsidP="00A25C6C">
      <w:pPr>
        <w:pStyle w:val="1"/>
        <w:pageBreakBefore/>
        <w:spacing w:line="257" w:lineRule="auto"/>
      </w:pPr>
      <w:bookmarkStart w:id="1" w:name="_Toc66920858"/>
      <w:bookmarkStart w:id="2" w:name="_Toc69735088"/>
      <w:bookmarkStart w:id="3" w:name="_Toc69854181"/>
      <w:r>
        <w:lastRenderedPageBreak/>
        <w:t>Список</w:t>
      </w:r>
      <w:bookmarkEnd w:id="1"/>
      <w:r>
        <w:t xml:space="preserve"> </w:t>
      </w:r>
      <w:bookmarkEnd w:id="2"/>
      <w:bookmarkEnd w:id="3"/>
      <w:r w:rsidR="00A25C6C">
        <w:t>иллюстраций</w:t>
      </w:r>
    </w:p>
    <w:p w14:paraId="56C2A44F" w14:textId="4B3FBAA2" w:rsidR="00A25C6C" w:rsidRPr="00A25C6C" w:rsidRDefault="00A25C6C">
      <w:pPr>
        <w:pStyle w:val="a9"/>
        <w:tabs>
          <w:tab w:val="right" w:leader="dot" w:pos="8921"/>
        </w:tabs>
        <w:rPr>
          <w:rFonts w:eastAsiaTheme="minorEastAsia"/>
          <w:noProof/>
          <w:sz w:val="24"/>
          <w:szCs w:val="24"/>
          <w:lang w:eastAsia="ru-RU"/>
        </w:rPr>
      </w:pPr>
      <w:r w:rsidRPr="00A25C6C">
        <w:rPr>
          <w:sz w:val="24"/>
          <w:szCs w:val="24"/>
        </w:rPr>
        <w:fldChar w:fldCharType="begin"/>
      </w:r>
      <w:r w:rsidRPr="00A25C6C">
        <w:rPr>
          <w:sz w:val="24"/>
          <w:szCs w:val="24"/>
        </w:rPr>
        <w:instrText xml:space="preserve"> TOC \h \z \c "Рисунок" </w:instrText>
      </w:r>
      <w:r w:rsidRPr="00A25C6C">
        <w:rPr>
          <w:sz w:val="24"/>
          <w:szCs w:val="24"/>
        </w:rPr>
        <w:fldChar w:fldCharType="separate"/>
      </w:r>
      <w:hyperlink w:anchor="_Toc72951742" w:history="1">
        <w:r w:rsidRPr="00A25C6C">
          <w:rPr>
            <w:rStyle w:val="a8"/>
            <w:noProof/>
            <w:sz w:val="24"/>
            <w:szCs w:val="24"/>
          </w:rPr>
          <w:t>Рисунок 1. График входного сигнала</w:t>
        </w:r>
        <w:r w:rsidRPr="00A25C6C">
          <w:rPr>
            <w:noProof/>
            <w:webHidden/>
            <w:sz w:val="24"/>
            <w:szCs w:val="24"/>
          </w:rPr>
          <w:tab/>
        </w:r>
        <w:r w:rsidRPr="00A25C6C">
          <w:rPr>
            <w:noProof/>
            <w:webHidden/>
            <w:sz w:val="24"/>
            <w:szCs w:val="24"/>
          </w:rPr>
          <w:fldChar w:fldCharType="begin"/>
        </w:r>
        <w:r w:rsidRPr="00A25C6C">
          <w:rPr>
            <w:noProof/>
            <w:webHidden/>
            <w:sz w:val="24"/>
            <w:szCs w:val="24"/>
          </w:rPr>
          <w:instrText xml:space="preserve"> PAGEREF _Toc72951742 \h </w:instrText>
        </w:r>
        <w:r w:rsidRPr="00A25C6C">
          <w:rPr>
            <w:noProof/>
            <w:webHidden/>
            <w:sz w:val="24"/>
            <w:szCs w:val="24"/>
          </w:rPr>
        </w:r>
        <w:r w:rsidRPr="00A25C6C">
          <w:rPr>
            <w:noProof/>
            <w:webHidden/>
            <w:sz w:val="24"/>
            <w:szCs w:val="24"/>
          </w:rPr>
          <w:fldChar w:fldCharType="separate"/>
        </w:r>
        <w:r w:rsidR="005D5961">
          <w:rPr>
            <w:noProof/>
            <w:webHidden/>
            <w:sz w:val="24"/>
            <w:szCs w:val="24"/>
          </w:rPr>
          <w:t>4</w:t>
        </w:r>
        <w:r w:rsidRPr="00A25C6C">
          <w:rPr>
            <w:noProof/>
            <w:webHidden/>
            <w:sz w:val="24"/>
            <w:szCs w:val="24"/>
          </w:rPr>
          <w:fldChar w:fldCharType="end"/>
        </w:r>
      </w:hyperlink>
    </w:p>
    <w:p w14:paraId="04265F84" w14:textId="622F1CED" w:rsidR="00A25C6C" w:rsidRPr="00A25C6C" w:rsidRDefault="00A25C6C">
      <w:pPr>
        <w:pStyle w:val="a9"/>
        <w:tabs>
          <w:tab w:val="right" w:leader="dot" w:pos="8921"/>
        </w:tabs>
        <w:rPr>
          <w:rFonts w:eastAsiaTheme="minorEastAsia"/>
          <w:noProof/>
          <w:sz w:val="24"/>
          <w:szCs w:val="24"/>
          <w:lang w:eastAsia="ru-RU"/>
        </w:rPr>
      </w:pPr>
      <w:hyperlink w:anchor="_Toc72951743" w:history="1">
        <w:r w:rsidRPr="00A25C6C">
          <w:rPr>
            <w:rStyle w:val="a8"/>
            <w:noProof/>
            <w:sz w:val="24"/>
            <w:szCs w:val="24"/>
          </w:rPr>
          <w:t>Рисунок 2. Гистограмма входного сигнала</w:t>
        </w:r>
        <w:r w:rsidRPr="00A25C6C">
          <w:rPr>
            <w:noProof/>
            <w:webHidden/>
            <w:sz w:val="24"/>
            <w:szCs w:val="24"/>
          </w:rPr>
          <w:tab/>
        </w:r>
        <w:r w:rsidRPr="00A25C6C">
          <w:rPr>
            <w:noProof/>
            <w:webHidden/>
            <w:sz w:val="24"/>
            <w:szCs w:val="24"/>
          </w:rPr>
          <w:fldChar w:fldCharType="begin"/>
        </w:r>
        <w:r w:rsidRPr="00A25C6C">
          <w:rPr>
            <w:noProof/>
            <w:webHidden/>
            <w:sz w:val="24"/>
            <w:szCs w:val="24"/>
          </w:rPr>
          <w:instrText xml:space="preserve"> PAGEREF _Toc72951743 \h </w:instrText>
        </w:r>
        <w:r w:rsidRPr="00A25C6C">
          <w:rPr>
            <w:noProof/>
            <w:webHidden/>
            <w:sz w:val="24"/>
            <w:szCs w:val="24"/>
          </w:rPr>
        </w:r>
        <w:r w:rsidRPr="00A25C6C">
          <w:rPr>
            <w:noProof/>
            <w:webHidden/>
            <w:sz w:val="24"/>
            <w:szCs w:val="24"/>
          </w:rPr>
          <w:fldChar w:fldCharType="separate"/>
        </w:r>
        <w:r w:rsidR="005D5961">
          <w:rPr>
            <w:noProof/>
            <w:webHidden/>
            <w:sz w:val="24"/>
            <w:szCs w:val="24"/>
          </w:rPr>
          <w:t>4</w:t>
        </w:r>
        <w:r w:rsidRPr="00A25C6C">
          <w:rPr>
            <w:noProof/>
            <w:webHidden/>
            <w:sz w:val="24"/>
            <w:szCs w:val="24"/>
          </w:rPr>
          <w:fldChar w:fldCharType="end"/>
        </w:r>
      </w:hyperlink>
    </w:p>
    <w:p w14:paraId="4F2B053F" w14:textId="70D138F6" w:rsidR="00A25C6C" w:rsidRPr="00A25C6C" w:rsidRDefault="00A25C6C">
      <w:pPr>
        <w:pStyle w:val="a9"/>
        <w:tabs>
          <w:tab w:val="right" w:leader="dot" w:pos="8921"/>
        </w:tabs>
        <w:rPr>
          <w:rFonts w:eastAsiaTheme="minorEastAsia"/>
          <w:noProof/>
          <w:sz w:val="24"/>
          <w:szCs w:val="24"/>
          <w:lang w:eastAsia="ru-RU"/>
        </w:rPr>
      </w:pPr>
      <w:hyperlink w:anchor="_Toc72951744" w:history="1">
        <w:r w:rsidRPr="00A25C6C">
          <w:rPr>
            <w:rStyle w:val="a8"/>
            <w:noProof/>
            <w:sz w:val="24"/>
            <w:szCs w:val="24"/>
          </w:rPr>
          <w:t>Рисунок 3. График сигнала с разделением на однородные области</w:t>
        </w:r>
        <w:r w:rsidRPr="00A25C6C">
          <w:rPr>
            <w:noProof/>
            <w:webHidden/>
            <w:sz w:val="24"/>
            <w:szCs w:val="24"/>
          </w:rPr>
          <w:tab/>
        </w:r>
        <w:r w:rsidRPr="00A25C6C">
          <w:rPr>
            <w:noProof/>
            <w:webHidden/>
            <w:sz w:val="24"/>
            <w:szCs w:val="24"/>
          </w:rPr>
          <w:fldChar w:fldCharType="begin"/>
        </w:r>
        <w:r w:rsidRPr="00A25C6C">
          <w:rPr>
            <w:noProof/>
            <w:webHidden/>
            <w:sz w:val="24"/>
            <w:szCs w:val="24"/>
          </w:rPr>
          <w:instrText xml:space="preserve"> PAGEREF _Toc72951744 \h </w:instrText>
        </w:r>
        <w:r w:rsidRPr="00A25C6C">
          <w:rPr>
            <w:noProof/>
            <w:webHidden/>
            <w:sz w:val="24"/>
            <w:szCs w:val="24"/>
          </w:rPr>
        </w:r>
        <w:r w:rsidRPr="00A25C6C">
          <w:rPr>
            <w:noProof/>
            <w:webHidden/>
            <w:sz w:val="24"/>
            <w:szCs w:val="24"/>
          </w:rPr>
          <w:fldChar w:fldCharType="separate"/>
        </w:r>
        <w:r w:rsidR="005D5961">
          <w:rPr>
            <w:noProof/>
            <w:webHidden/>
            <w:sz w:val="24"/>
            <w:szCs w:val="24"/>
          </w:rPr>
          <w:t>5</w:t>
        </w:r>
        <w:r w:rsidRPr="00A25C6C">
          <w:rPr>
            <w:noProof/>
            <w:webHidden/>
            <w:sz w:val="24"/>
            <w:szCs w:val="24"/>
          </w:rPr>
          <w:fldChar w:fldCharType="end"/>
        </w:r>
      </w:hyperlink>
    </w:p>
    <w:p w14:paraId="58E89FE6" w14:textId="5524FEA6" w:rsidR="00A0689C" w:rsidRPr="00A76003" w:rsidRDefault="00A25C6C" w:rsidP="00487731">
      <w:r w:rsidRPr="00A25C6C">
        <w:rPr>
          <w:sz w:val="24"/>
          <w:szCs w:val="24"/>
        </w:rPr>
        <w:fldChar w:fldCharType="end"/>
      </w:r>
    </w:p>
    <w:p w14:paraId="24837D6D" w14:textId="3B00CFD2" w:rsidR="009036D2" w:rsidRDefault="009036D2" w:rsidP="00464612">
      <w:pPr>
        <w:pStyle w:val="1"/>
        <w:pageBreakBefore/>
        <w:spacing w:line="257" w:lineRule="auto"/>
      </w:pPr>
      <w:bookmarkStart w:id="4" w:name="_Toc64546982"/>
      <w:bookmarkStart w:id="5" w:name="_Toc66369158"/>
      <w:bookmarkStart w:id="6" w:name="_Toc69854183"/>
      <w:r w:rsidRPr="00F3612D">
        <w:lastRenderedPageBreak/>
        <w:t>Постановка задачи</w:t>
      </w:r>
      <w:bookmarkEnd w:id="4"/>
      <w:bookmarkEnd w:id="5"/>
      <w:bookmarkEnd w:id="6"/>
    </w:p>
    <w:p w14:paraId="29318787" w14:textId="770A07BE" w:rsidR="00EE2088" w:rsidRPr="00EE2088" w:rsidRDefault="00EE2088" w:rsidP="00EE2088">
      <w:pPr>
        <w:ind w:left="-567" w:firstLine="567"/>
        <w:jc w:val="both"/>
        <w:rPr>
          <w:sz w:val="24"/>
          <w:szCs w:val="24"/>
        </w:rPr>
      </w:pPr>
      <w:r w:rsidRPr="00EE2088">
        <w:rPr>
          <w:sz w:val="24"/>
          <w:szCs w:val="24"/>
        </w:rPr>
        <w:t xml:space="preserve">Провести дисперсионный анализ с применением критерия Фишера по данным регистраторов для одного сигнала. Определить области однородности сигнала, переходные области, шум/фон. </w:t>
      </w:r>
      <w:r>
        <w:rPr>
          <w:sz w:val="24"/>
          <w:szCs w:val="24"/>
        </w:rPr>
        <w:t>Взять д</w:t>
      </w:r>
      <w:r w:rsidRPr="00EE2088">
        <w:rPr>
          <w:sz w:val="24"/>
          <w:szCs w:val="24"/>
        </w:rPr>
        <w:t>лин</w:t>
      </w:r>
      <w:r>
        <w:rPr>
          <w:sz w:val="24"/>
          <w:szCs w:val="24"/>
        </w:rPr>
        <w:t>у</w:t>
      </w:r>
      <w:r w:rsidRPr="00EE2088">
        <w:rPr>
          <w:sz w:val="24"/>
          <w:szCs w:val="24"/>
        </w:rPr>
        <w:t xml:space="preserve"> сигнала</w:t>
      </w:r>
      <w:r>
        <w:rPr>
          <w:sz w:val="24"/>
          <w:szCs w:val="24"/>
        </w:rPr>
        <w:t xml:space="preserve"> равной</w:t>
      </w:r>
      <w:r w:rsidRPr="00EE2088">
        <w:rPr>
          <w:sz w:val="24"/>
          <w:szCs w:val="24"/>
        </w:rPr>
        <w:t xml:space="preserve"> 1024.</w:t>
      </w:r>
    </w:p>
    <w:p w14:paraId="3F1B2DD7" w14:textId="56D7ED99" w:rsidR="009036D2" w:rsidRDefault="009036D2" w:rsidP="00B04FB2">
      <w:pPr>
        <w:pStyle w:val="1"/>
        <w:jc w:val="both"/>
      </w:pPr>
      <w:bookmarkStart w:id="7" w:name="_Toc64546983"/>
      <w:bookmarkStart w:id="8" w:name="_Toc66369159"/>
      <w:bookmarkStart w:id="9" w:name="_Toc69854184"/>
      <w:r w:rsidRPr="00F3612D">
        <w:t>Теория</w:t>
      </w:r>
      <w:bookmarkEnd w:id="7"/>
      <w:bookmarkEnd w:id="8"/>
      <w:bookmarkEnd w:id="9"/>
    </w:p>
    <w:p w14:paraId="45FDD3B3" w14:textId="77777777" w:rsidR="00A3047E" w:rsidRDefault="00A3047E" w:rsidP="00A3047E">
      <w:pPr>
        <w:spacing w:after="0"/>
        <w:ind w:left="-567" w:firstLine="567"/>
        <w:jc w:val="both"/>
        <w:rPr>
          <w:sz w:val="24"/>
          <w:szCs w:val="24"/>
        </w:rPr>
      </w:pPr>
      <w:r w:rsidRPr="00A3047E">
        <w:rPr>
          <w:sz w:val="24"/>
          <w:szCs w:val="24"/>
        </w:rPr>
        <w:t>Необходимо вычислить следующие величины:</w:t>
      </w:r>
    </w:p>
    <w:p w14:paraId="5C7E4601" w14:textId="77777777" w:rsidR="00A3047E" w:rsidRDefault="00A3047E" w:rsidP="00A3047E">
      <w:pPr>
        <w:spacing w:after="0"/>
        <w:ind w:left="-567" w:firstLine="567"/>
        <w:jc w:val="both"/>
        <w:rPr>
          <w:sz w:val="24"/>
          <w:szCs w:val="24"/>
        </w:rPr>
      </w:pPr>
      <w:r w:rsidRPr="00A3047E">
        <w:rPr>
          <w:sz w:val="24"/>
          <w:szCs w:val="24"/>
        </w:rPr>
        <w:t xml:space="preserve">1. Внутригрупповая дисперсия </w:t>
      </w:r>
    </w:p>
    <w:p w14:paraId="694DDF65" w14:textId="2CE76320" w:rsidR="00F6648E" w:rsidRPr="00F6648E" w:rsidRDefault="0008122D" w:rsidP="00F6648E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IntaGroup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ij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ср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k-1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4"/>
                  <w:szCs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e>
              </m:d>
            </m:e>
          </m:eqArr>
        </m:oMath>
      </m:oMathPara>
    </w:p>
    <w:p w14:paraId="1A711CAF" w14:textId="7FAA35D2" w:rsidR="00A3047E" w:rsidRPr="00A3047E" w:rsidRDefault="00A3047E" w:rsidP="00A3047E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w:r w:rsidRPr="00A3047E"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ср</m:t>
            </m:r>
          </m:sub>
        </m:sSub>
      </m:oMath>
      <w:r w:rsidRPr="00A3047E">
        <w:rPr>
          <w:sz w:val="24"/>
          <w:szCs w:val="24"/>
        </w:rPr>
        <w:t xml:space="preserve"> – среднее для части выборки, </w:t>
      </w:r>
      <m:oMath>
        <m:r>
          <w:rPr>
            <w:rFonts w:ascii="Cambria Math" w:hAnsi="Cambria Math" w:cs="Tahoma"/>
            <w:sz w:val="24"/>
            <w:szCs w:val="24"/>
          </w:rPr>
          <m:t>k</m:t>
        </m:r>
      </m:oMath>
      <w:r w:rsidRPr="00A3047E">
        <w:rPr>
          <w:sz w:val="24"/>
          <w:szCs w:val="24"/>
        </w:rPr>
        <w:t xml:space="preserve"> – количество частей выборки, </w:t>
      </w:r>
      <m:oMath>
        <m:r>
          <w:rPr>
            <w:rFonts w:ascii="Cambria Math" w:hAnsi="Cambria Math" w:cs="Tahoma"/>
            <w:sz w:val="24"/>
            <w:szCs w:val="24"/>
          </w:rPr>
          <m:t>n</m:t>
        </m:r>
      </m:oMath>
      <w:r w:rsidRPr="00A3047E">
        <w:rPr>
          <w:sz w:val="24"/>
          <w:szCs w:val="24"/>
        </w:rPr>
        <w:t xml:space="preserve"> – количество элементов в рассматриваемой части выборки. Внутригрупповая дисперсия является дисперсией совокупности и рассматривается как среднее значение выборочных дисперсий. </w:t>
      </w:r>
    </w:p>
    <w:p w14:paraId="060F7AC3" w14:textId="77777777" w:rsidR="00F6648E" w:rsidRDefault="00A3047E" w:rsidP="00A3047E">
      <w:pPr>
        <w:spacing w:after="0"/>
        <w:ind w:left="-567" w:firstLine="567"/>
        <w:jc w:val="both"/>
        <w:rPr>
          <w:sz w:val="24"/>
          <w:szCs w:val="24"/>
        </w:rPr>
      </w:pPr>
      <w:r w:rsidRPr="00A3047E">
        <w:rPr>
          <w:sz w:val="24"/>
          <w:szCs w:val="24"/>
        </w:rPr>
        <w:t>2. Межгрупповая дисперсия</w:t>
      </w:r>
    </w:p>
    <w:p w14:paraId="3EC338B5" w14:textId="62633F3C" w:rsidR="00041DC4" w:rsidRPr="00041DC4" w:rsidRDefault="0008122D" w:rsidP="00041DC4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Int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er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Group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24"/>
                  <w:szCs w:val="24"/>
                </w:rPr>
                <m:t>=k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ср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ср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k-1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6BC70C42" w14:textId="573DBAAF" w:rsidR="00A3047E" w:rsidRDefault="00A3047E" w:rsidP="00A3047E">
      <w:pPr>
        <w:spacing w:after="0"/>
        <w:ind w:left="-567" w:firstLine="567"/>
        <w:jc w:val="both"/>
        <w:rPr>
          <w:sz w:val="24"/>
          <w:szCs w:val="24"/>
        </w:rPr>
      </w:pPr>
      <w:r w:rsidRPr="00A3047E"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ср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ср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,…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ср</m:t>
            </m:r>
          </m:sub>
        </m:sSub>
      </m:oMath>
      <w:r w:rsidRPr="00A3047E">
        <w:rPr>
          <w:sz w:val="24"/>
          <w:szCs w:val="24"/>
        </w:rPr>
        <w:t xml:space="preserve"> – среднее значение для под-выборок, 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ср</m:t>
            </m:r>
          </m:sub>
        </m:sSub>
      </m:oMath>
      <w:r w:rsidRPr="00A3047E">
        <w:rPr>
          <w:sz w:val="24"/>
          <w:szCs w:val="24"/>
        </w:rPr>
        <w:t xml:space="preserve"> – среднее значение этих средних значений подвыборок. </w:t>
      </w:r>
    </w:p>
    <w:p w14:paraId="1C290DD9" w14:textId="03D6CCC2" w:rsidR="00F6648E" w:rsidRDefault="00A3047E" w:rsidP="00A3047E">
      <w:pPr>
        <w:spacing w:after="0"/>
        <w:ind w:left="-567" w:firstLine="567"/>
        <w:jc w:val="both"/>
        <w:rPr>
          <w:sz w:val="24"/>
          <w:szCs w:val="24"/>
        </w:rPr>
      </w:pPr>
      <w:r w:rsidRPr="00A3047E">
        <w:rPr>
          <w:sz w:val="24"/>
          <w:szCs w:val="24"/>
        </w:rPr>
        <w:t xml:space="preserve">3. Значение критерия Фишера </w:t>
      </w:r>
    </w:p>
    <w:p w14:paraId="465A14C9" w14:textId="08DC2E40" w:rsidR="00F6648E" w:rsidRPr="00F6648E" w:rsidRDefault="0008122D" w:rsidP="00F6648E">
      <w:pPr>
        <w:spacing w:after="0"/>
        <w:ind w:left="-567" w:firstLine="567"/>
        <w:jc w:val="both"/>
        <w:rPr>
          <w:rFonts w:eastAsiaTheme="minorEastAsia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qArrPr>
            <m:e>
              <m:r>
                <w:rPr>
                  <w:rFonts w:ascii="Cambria Math" w:hAnsi="Cambria Math"/>
                  <w:sz w:val="24"/>
                  <w:szCs w:val="24"/>
                </w:rPr>
                <m:t>F=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Int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er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Group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IntaGroup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eqArr>
        </m:oMath>
      </m:oMathPara>
    </w:p>
    <w:p w14:paraId="28C205C6" w14:textId="6D692F00" w:rsidR="00DF2F63" w:rsidRDefault="00DF2F63" w:rsidP="00F3612D">
      <w:pPr>
        <w:pStyle w:val="1"/>
      </w:pPr>
      <w:bookmarkStart w:id="10" w:name="_Toc64546984"/>
      <w:bookmarkStart w:id="11" w:name="_Toc66369160"/>
      <w:bookmarkStart w:id="12" w:name="_Toc69854185"/>
      <w:r>
        <w:t>Ход работы</w:t>
      </w:r>
    </w:p>
    <w:p w14:paraId="3756717A" w14:textId="77777777" w:rsidR="00DF2F63" w:rsidRDefault="00DF2F63" w:rsidP="00DF2F63">
      <w:pPr>
        <w:spacing w:after="0"/>
        <w:ind w:left="-567" w:firstLine="567"/>
        <w:jc w:val="both"/>
        <w:rPr>
          <w:sz w:val="24"/>
          <w:szCs w:val="24"/>
        </w:rPr>
      </w:pPr>
      <w:r w:rsidRPr="00DF2F63">
        <w:rPr>
          <w:sz w:val="24"/>
          <w:szCs w:val="24"/>
        </w:rPr>
        <w:t xml:space="preserve">На начальном этапе необходимо извлечь сигнал из исходных данных (wave_ampl.txt). Известно, что сигнал имеет длину 1024, поэтому необходимо выбрать начальный индекс, кратный 1024. </w:t>
      </w:r>
    </w:p>
    <w:p w14:paraId="28F35B79" w14:textId="200B7F67" w:rsidR="00DF2F63" w:rsidRDefault="00DF2F63" w:rsidP="00DF2F63">
      <w:pPr>
        <w:spacing w:after="0"/>
        <w:ind w:left="-567" w:firstLine="567"/>
        <w:jc w:val="both"/>
        <w:rPr>
          <w:sz w:val="24"/>
          <w:szCs w:val="24"/>
        </w:rPr>
      </w:pPr>
      <w:r w:rsidRPr="00DF2F63">
        <w:rPr>
          <w:sz w:val="24"/>
          <w:szCs w:val="24"/>
        </w:rPr>
        <w:t>Далее необходимо построить гистограмму, столбцы</w:t>
      </w:r>
      <w:r w:rsidR="00A76003" w:rsidRPr="00A76003">
        <w:rPr>
          <w:sz w:val="24"/>
          <w:szCs w:val="24"/>
        </w:rPr>
        <w:t xml:space="preserve"> </w:t>
      </w:r>
      <w:r w:rsidR="00A76003">
        <w:rPr>
          <w:sz w:val="24"/>
          <w:szCs w:val="24"/>
        </w:rPr>
        <w:t>которой</w:t>
      </w:r>
      <w:r w:rsidRPr="00DF2F63">
        <w:rPr>
          <w:sz w:val="24"/>
          <w:szCs w:val="24"/>
        </w:rPr>
        <w:t xml:space="preserve"> отвечают за следующие подобласти: </w:t>
      </w:r>
    </w:p>
    <w:p w14:paraId="40CB5581" w14:textId="32FB7B22" w:rsidR="00DF2F63" w:rsidRPr="00DF2F63" w:rsidRDefault="00DF2F63" w:rsidP="00DF2F63">
      <w:pPr>
        <w:pStyle w:val="a3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DF2F63">
        <w:rPr>
          <w:sz w:val="24"/>
          <w:szCs w:val="24"/>
        </w:rPr>
        <w:t xml:space="preserve">фон (столбец с наибольшим значением) </w:t>
      </w:r>
    </w:p>
    <w:p w14:paraId="22EE36C4" w14:textId="371ACC19" w:rsidR="00DF2F63" w:rsidRPr="00DF2F63" w:rsidRDefault="00DF2F63" w:rsidP="00DF2F63">
      <w:pPr>
        <w:pStyle w:val="a3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DF2F63">
        <w:rPr>
          <w:sz w:val="24"/>
          <w:szCs w:val="24"/>
        </w:rPr>
        <w:t xml:space="preserve">переходы (столбцы с малыми значения) </w:t>
      </w:r>
    </w:p>
    <w:p w14:paraId="4FEA5363" w14:textId="1ACBFE74" w:rsidR="00DF2F63" w:rsidRPr="00DF2F63" w:rsidRDefault="00DF2F63" w:rsidP="00DF2F63">
      <w:pPr>
        <w:pStyle w:val="a3"/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DF2F63">
        <w:rPr>
          <w:sz w:val="24"/>
          <w:szCs w:val="24"/>
        </w:rPr>
        <w:t xml:space="preserve">сигнал (второй по величине столбец после фона). </w:t>
      </w:r>
    </w:p>
    <w:p w14:paraId="1992E811" w14:textId="77777777" w:rsidR="00DF2F63" w:rsidRDefault="00DF2F63" w:rsidP="00DF2F63">
      <w:pPr>
        <w:spacing w:after="0"/>
        <w:ind w:left="-567" w:firstLine="567"/>
        <w:jc w:val="both"/>
        <w:rPr>
          <w:sz w:val="24"/>
          <w:szCs w:val="24"/>
        </w:rPr>
      </w:pPr>
      <w:r w:rsidRPr="00DF2F63">
        <w:rPr>
          <w:sz w:val="24"/>
          <w:szCs w:val="24"/>
        </w:rPr>
        <w:t xml:space="preserve">Перед определением областей однородности необходимо устранить явные выбросы. Для этого был использован медианный фильтр (выброс = среднее арифметическое его соседей). По итогу получим сглаженный сигнал. После устранения выбросов необходимо разделить сигнал на области (сигнал, фон, переходные процессы). </w:t>
      </w:r>
    </w:p>
    <w:p w14:paraId="773D0124" w14:textId="22CFD108" w:rsidR="00DF2F63" w:rsidRPr="00DF2F63" w:rsidRDefault="00DF2F63" w:rsidP="00DF2F63">
      <w:pPr>
        <w:spacing w:after="0"/>
        <w:ind w:left="-567" w:firstLine="567"/>
        <w:jc w:val="both"/>
        <w:rPr>
          <w:sz w:val="24"/>
          <w:szCs w:val="24"/>
        </w:rPr>
      </w:pPr>
      <w:r w:rsidRPr="00DF2F63">
        <w:rPr>
          <w:sz w:val="24"/>
          <w:szCs w:val="24"/>
        </w:rPr>
        <w:t>Как только области получены, необходимо определить их тип. Это осуществляется с помощью применения критерия Фишера. Если значение критерия Фишера велико, это будут переходные процессы, если же значение находится вблизи 1, то эти области однородны</w:t>
      </w:r>
    </w:p>
    <w:p w14:paraId="4A03D8F7" w14:textId="12B79B00" w:rsidR="009036D2" w:rsidRPr="00A93E18" w:rsidRDefault="009036D2" w:rsidP="00F3612D">
      <w:pPr>
        <w:pStyle w:val="1"/>
      </w:pPr>
      <w:r w:rsidRPr="00F3612D">
        <w:t>Реализация</w:t>
      </w:r>
      <w:bookmarkEnd w:id="10"/>
      <w:bookmarkEnd w:id="11"/>
      <w:bookmarkEnd w:id="12"/>
    </w:p>
    <w:p w14:paraId="2C595F7E" w14:textId="5C7B26F3" w:rsidR="00A2652B" w:rsidRDefault="009036D2" w:rsidP="002B63CE">
      <w:pPr>
        <w:ind w:left="-567" w:firstLine="567"/>
        <w:jc w:val="both"/>
        <w:rPr>
          <w:rFonts w:cstheme="minorHAnsi"/>
          <w:sz w:val="24"/>
          <w:szCs w:val="24"/>
        </w:rPr>
      </w:pPr>
      <w:r w:rsidRPr="005F38F9">
        <w:rPr>
          <w:rFonts w:cstheme="minorHAnsi"/>
          <w:sz w:val="24"/>
          <w:szCs w:val="24"/>
        </w:rPr>
        <w:t xml:space="preserve">Работа выполнена с помощью языка программирования </w:t>
      </w:r>
      <w:r w:rsidRPr="005F38F9">
        <w:rPr>
          <w:rFonts w:cstheme="minorHAnsi"/>
          <w:sz w:val="24"/>
          <w:szCs w:val="24"/>
          <w:lang w:val="en-US"/>
        </w:rPr>
        <w:t>Python</w:t>
      </w:r>
      <w:r w:rsidRPr="005F38F9">
        <w:rPr>
          <w:rFonts w:cstheme="minorHAnsi"/>
          <w:sz w:val="24"/>
          <w:szCs w:val="24"/>
        </w:rPr>
        <w:t xml:space="preserve"> в среде разработки </w:t>
      </w:r>
      <w:r w:rsidRPr="005F38F9">
        <w:rPr>
          <w:rFonts w:cstheme="minorHAnsi"/>
          <w:sz w:val="24"/>
          <w:szCs w:val="24"/>
          <w:lang w:val="en-US"/>
        </w:rPr>
        <w:t>PyCharm</w:t>
      </w:r>
      <w:r w:rsidRPr="005F38F9">
        <w:rPr>
          <w:rFonts w:cstheme="minorHAnsi"/>
          <w:sz w:val="24"/>
          <w:szCs w:val="24"/>
        </w:rPr>
        <w:t>. Ссылка на исходный код работы приведена разделе “Ссылки”.</w:t>
      </w:r>
      <w:bookmarkStart w:id="13" w:name="_Toc64546985"/>
      <w:bookmarkStart w:id="14" w:name="_Toc66369161"/>
    </w:p>
    <w:p w14:paraId="5FC34D7A" w14:textId="157C9ABA" w:rsidR="00A2652B" w:rsidRDefault="00A2652B" w:rsidP="00A2652B">
      <w:pPr>
        <w:pStyle w:val="1"/>
      </w:pPr>
      <w:bookmarkStart w:id="15" w:name="_Toc69854186"/>
      <w:r w:rsidRPr="00D120FA">
        <w:lastRenderedPageBreak/>
        <w:t>Результаты</w:t>
      </w:r>
      <w:bookmarkEnd w:id="15"/>
    </w:p>
    <w:p w14:paraId="2A7A5DBE" w14:textId="78E1CA5C" w:rsidR="002E3626" w:rsidRDefault="00020A98" w:rsidP="00020A98">
      <w:pPr>
        <w:rPr>
          <w:sz w:val="24"/>
          <w:szCs w:val="24"/>
        </w:rPr>
      </w:pPr>
      <w:r>
        <w:rPr>
          <w:sz w:val="24"/>
          <w:szCs w:val="24"/>
        </w:rPr>
        <w:t>Рассматривался сигнал с индексом 2.</w:t>
      </w:r>
    </w:p>
    <w:p w14:paraId="6E6BA1F3" w14:textId="77777777" w:rsidR="002E3626" w:rsidRDefault="002E3626" w:rsidP="002E3626">
      <w:pPr>
        <w:keepNext/>
      </w:pPr>
      <w:r>
        <w:rPr>
          <w:noProof/>
        </w:rPr>
        <w:drawing>
          <wp:inline distT="0" distB="0" distL="0" distR="0" wp14:anchorId="6E05111F" wp14:editId="07918B20">
            <wp:extent cx="5671185" cy="39433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0" b="3147"/>
                    <a:stretch/>
                  </pic:blipFill>
                  <pic:spPr bwMode="auto">
                    <a:xfrm>
                      <a:off x="0" y="0"/>
                      <a:ext cx="567118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D2842" w14:textId="4886A0B5" w:rsidR="002E3626" w:rsidRPr="002E3626" w:rsidRDefault="002E3626" w:rsidP="002E3626">
      <w:pPr>
        <w:pStyle w:val="a6"/>
        <w:jc w:val="center"/>
        <w:rPr>
          <w:sz w:val="28"/>
          <w:szCs w:val="28"/>
        </w:rPr>
      </w:pPr>
      <w:bookmarkStart w:id="16" w:name="_Toc72951742"/>
      <w:r w:rsidRPr="002E3626">
        <w:rPr>
          <w:sz w:val="20"/>
          <w:szCs w:val="20"/>
        </w:rPr>
        <w:t xml:space="preserve">Рисунок </w:t>
      </w:r>
      <w:r w:rsidRPr="002E3626">
        <w:rPr>
          <w:sz w:val="20"/>
          <w:szCs w:val="20"/>
        </w:rPr>
        <w:fldChar w:fldCharType="begin"/>
      </w:r>
      <w:r w:rsidRPr="002E3626">
        <w:rPr>
          <w:sz w:val="20"/>
          <w:szCs w:val="20"/>
        </w:rPr>
        <w:instrText xml:space="preserve"> SEQ Рисунок \* ARABIC </w:instrText>
      </w:r>
      <w:r w:rsidRPr="002E3626">
        <w:rPr>
          <w:sz w:val="20"/>
          <w:szCs w:val="20"/>
        </w:rPr>
        <w:fldChar w:fldCharType="separate"/>
      </w:r>
      <w:r w:rsidR="005D5961">
        <w:rPr>
          <w:noProof/>
          <w:sz w:val="20"/>
          <w:szCs w:val="20"/>
        </w:rPr>
        <w:t>1</w:t>
      </w:r>
      <w:r w:rsidRPr="002E3626">
        <w:rPr>
          <w:sz w:val="20"/>
          <w:szCs w:val="20"/>
        </w:rPr>
        <w:fldChar w:fldCharType="end"/>
      </w:r>
      <w:r w:rsidRPr="002E3626">
        <w:rPr>
          <w:sz w:val="20"/>
          <w:szCs w:val="20"/>
        </w:rPr>
        <w:t>. График входного сигнала</w:t>
      </w:r>
      <w:bookmarkEnd w:id="16"/>
    </w:p>
    <w:p w14:paraId="63E6E35F" w14:textId="77777777" w:rsidR="00953CF1" w:rsidRDefault="002E3626" w:rsidP="00953CF1">
      <w:pPr>
        <w:keepNext/>
      </w:pPr>
      <w:r>
        <w:rPr>
          <w:noProof/>
        </w:rPr>
        <w:drawing>
          <wp:inline distT="0" distB="0" distL="0" distR="0" wp14:anchorId="7854E0FE" wp14:editId="56691C9B">
            <wp:extent cx="5671185" cy="3857625"/>
            <wp:effectExtent l="0" t="0" r="571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5" b="4265"/>
                    <a:stretch/>
                  </pic:blipFill>
                  <pic:spPr bwMode="auto">
                    <a:xfrm>
                      <a:off x="0" y="0"/>
                      <a:ext cx="567118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D9EF6" w14:textId="770F3D7C" w:rsidR="00953CF1" w:rsidRPr="00953CF1" w:rsidRDefault="00953CF1" w:rsidP="00953CF1">
      <w:pPr>
        <w:pStyle w:val="a6"/>
        <w:jc w:val="center"/>
        <w:rPr>
          <w:sz w:val="20"/>
          <w:szCs w:val="20"/>
        </w:rPr>
      </w:pPr>
      <w:bookmarkStart w:id="17" w:name="_Toc72951743"/>
      <w:r w:rsidRPr="00953CF1">
        <w:rPr>
          <w:sz w:val="20"/>
          <w:szCs w:val="20"/>
        </w:rPr>
        <w:t xml:space="preserve">Рисунок </w:t>
      </w:r>
      <w:r w:rsidRPr="00953CF1">
        <w:rPr>
          <w:sz w:val="20"/>
          <w:szCs w:val="20"/>
        </w:rPr>
        <w:fldChar w:fldCharType="begin"/>
      </w:r>
      <w:r w:rsidRPr="00953CF1">
        <w:rPr>
          <w:sz w:val="20"/>
          <w:szCs w:val="20"/>
        </w:rPr>
        <w:instrText xml:space="preserve"> SEQ Рисунок \* ARABIC </w:instrText>
      </w:r>
      <w:r w:rsidRPr="00953CF1">
        <w:rPr>
          <w:sz w:val="20"/>
          <w:szCs w:val="20"/>
        </w:rPr>
        <w:fldChar w:fldCharType="separate"/>
      </w:r>
      <w:r w:rsidR="005D5961">
        <w:rPr>
          <w:noProof/>
          <w:sz w:val="20"/>
          <w:szCs w:val="20"/>
        </w:rPr>
        <w:t>2</w:t>
      </w:r>
      <w:r w:rsidRPr="00953CF1">
        <w:rPr>
          <w:sz w:val="20"/>
          <w:szCs w:val="20"/>
        </w:rPr>
        <w:fldChar w:fldCharType="end"/>
      </w:r>
      <w:r w:rsidRPr="00953CF1">
        <w:rPr>
          <w:sz w:val="20"/>
          <w:szCs w:val="20"/>
        </w:rPr>
        <w:t>. Гистограмма входного сигнала</w:t>
      </w:r>
      <w:bookmarkEnd w:id="17"/>
    </w:p>
    <w:p w14:paraId="6236D69A" w14:textId="77777777" w:rsidR="00953CF1" w:rsidRDefault="002E3626" w:rsidP="00953CF1">
      <w:pPr>
        <w:keepNext/>
      </w:pPr>
      <w:r>
        <w:rPr>
          <w:noProof/>
        </w:rPr>
        <w:lastRenderedPageBreak/>
        <w:drawing>
          <wp:inline distT="0" distB="0" distL="0" distR="0" wp14:anchorId="78FFD80A" wp14:editId="7862D92A">
            <wp:extent cx="5671185" cy="394335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6" b="3370"/>
                    <a:stretch/>
                  </pic:blipFill>
                  <pic:spPr bwMode="auto">
                    <a:xfrm>
                      <a:off x="0" y="0"/>
                      <a:ext cx="567118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AB43B" w14:textId="3107F9D4" w:rsidR="00CF0096" w:rsidRPr="00CF0096" w:rsidRDefault="00953CF1" w:rsidP="00CF0096">
      <w:pPr>
        <w:pStyle w:val="a6"/>
        <w:spacing w:line="360" w:lineRule="auto"/>
        <w:jc w:val="center"/>
        <w:rPr>
          <w:sz w:val="20"/>
          <w:szCs w:val="20"/>
        </w:rPr>
      </w:pPr>
      <w:bookmarkStart w:id="18" w:name="_Toc72951744"/>
      <w:r w:rsidRPr="00953CF1">
        <w:rPr>
          <w:sz w:val="20"/>
          <w:szCs w:val="20"/>
        </w:rPr>
        <w:t xml:space="preserve">Рисунок </w:t>
      </w:r>
      <w:r w:rsidRPr="00953CF1">
        <w:rPr>
          <w:sz w:val="20"/>
          <w:szCs w:val="20"/>
        </w:rPr>
        <w:fldChar w:fldCharType="begin"/>
      </w:r>
      <w:r w:rsidRPr="00953CF1">
        <w:rPr>
          <w:sz w:val="20"/>
          <w:szCs w:val="20"/>
        </w:rPr>
        <w:instrText xml:space="preserve"> SEQ Рисунок \* ARABIC </w:instrText>
      </w:r>
      <w:r w:rsidRPr="00953CF1">
        <w:rPr>
          <w:sz w:val="20"/>
          <w:szCs w:val="20"/>
        </w:rPr>
        <w:fldChar w:fldCharType="separate"/>
      </w:r>
      <w:r w:rsidR="005D5961">
        <w:rPr>
          <w:noProof/>
          <w:sz w:val="20"/>
          <w:szCs w:val="20"/>
        </w:rPr>
        <w:t>3</w:t>
      </w:r>
      <w:r w:rsidRPr="00953CF1">
        <w:rPr>
          <w:sz w:val="20"/>
          <w:szCs w:val="20"/>
        </w:rPr>
        <w:fldChar w:fldCharType="end"/>
      </w:r>
      <w:r w:rsidRPr="00953CF1">
        <w:rPr>
          <w:sz w:val="20"/>
          <w:szCs w:val="20"/>
        </w:rPr>
        <w:t>. График сигнала с разделением на одно</w:t>
      </w:r>
      <w:r w:rsidR="00D01F61">
        <w:rPr>
          <w:sz w:val="20"/>
          <w:szCs w:val="20"/>
        </w:rPr>
        <w:t>родные</w:t>
      </w:r>
      <w:r w:rsidRPr="00953CF1">
        <w:rPr>
          <w:sz w:val="20"/>
          <w:szCs w:val="20"/>
        </w:rPr>
        <w:t xml:space="preserve"> области</w:t>
      </w:r>
      <w:bookmarkEnd w:id="1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79"/>
        <w:gridCol w:w="2150"/>
        <w:gridCol w:w="2211"/>
        <w:gridCol w:w="2381"/>
      </w:tblGrid>
      <w:tr w:rsidR="007317A2" w14:paraId="502309D2" w14:textId="77777777" w:rsidTr="002E3626">
        <w:tc>
          <w:tcPr>
            <w:tcW w:w="2230" w:type="dxa"/>
            <w:shd w:val="clear" w:color="auto" w:fill="E7E6E6" w:themeFill="background2"/>
          </w:tcPr>
          <w:p w14:paraId="1411AB78" w14:textId="408FE95A" w:rsidR="007317A2" w:rsidRPr="00496882" w:rsidRDefault="00496882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Промежуток</m:t>
                </m:r>
              </m:oMath>
            </m:oMathPara>
          </w:p>
        </w:tc>
        <w:tc>
          <w:tcPr>
            <w:tcW w:w="2230" w:type="dxa"/>
            <w:shd w:val="clear" w:color="auto" w:fill="E7E6E6" w:themeFill="background2"/>
          </w:tcPr>
          <w:p w14:paraId="04EBC528" w14:textId="2151A146" w:rsidR="007317A2" w:rsidRPr="00496882" w:rsidRDefault="00496882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Тип</m:t>
                </m:r>
              </m:oMath>
            </m:oMathPara>
          </w:p>
        </w:tc>
        <w:tc>
          <w:tcPr>
            <w:tcW w:w="2230" w:type="dxa"/>
            <w:shd w:val="clear" w:color="auto" w:fill="E7E6E6" w:themeFill="background2"/>
          </w:tcPr>
          <w:p w14:paraId="63F74999" w14:textId="733CC615" w:rsidR="007317A2" w:rsidRPr="00496882" w:rsidRDefault="00496882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Число разбиений</m:t>
                </m:r>
              </m:oMath>
            </m:oMathPara>
          </w:p>
        </w:tc>
        <w:tc>
          <w:tcPr>
            <w:tcW w:w="2231" w:type="dxa"/>
            <w:shd w:val="clear" w:color="auto" w:fill="E7E6E6" w:themeFill="background2"/>
          </w:tcPr>
          <w:p w14:paraId="20CF6A05" w14:textId="698CD562" w:rsidR="007317A2" w:rsidRPr="00704C24" w:rsidRDefault="00496882" w:rsidP="007317A2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Критерий Фишера</m:t>
                </m:r>
                <m:r>
                  <w:rPr>
                    <w:rFonts w:ascii="Cambria Math" w:hAnsi="Cambria Math"/>
                  </w:rPr>
                  <m:t>(3)</m:t>
                </m:r>
              </m:oMath>
            </m:oMathPara>
          </w:p>
        </w:tc>
      </w:tr>
      <w:tr w:rsidR="007317A2" w14:paraId="699025D7" w14:textId="77777777" w:rsidTr="007317A2">
        <w:tc>
          <w:tcPr>
            <w:tcW w:w="2230" w:type="dxa"/>
          </w:tcPr>
          <w:p w14:paraId="6B3CAC7B" w14:textId="51EB9EFE" w:rsidR="007317A2" w:rsidRPr="00496882" w:rsidRDefault="00485B59" w:rsidP="007317A2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</m:t>
                </m:r>
              </m:oMath>
            </m:oMathPara>
          </w:p>
        </w:tc>
        <w:tc>
          <w:tcPr>
            <w:tcW w:w="2230" w:type="dxa"/>
          </w:tcPr>
          <w:p w14:paraId="11B1D9CE" w14:textId="31E8C61B" w:rsidR="00496882" w:rsidRPr="00496882" w:rsidRDefault="00485B59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Фон</m:t>
                </m:r>
              </m:oMath>
            </m:oMathPara>
          </w:p>
        </w:tc>
        <w:tc>
          <w:tcPr>
            <w:tcW w:w="2230" w:type="dxa"/>
          </w:tcPr>
          <w:p w14:paraId="6EFD75B2" w14:textId="357AA183" w:rsidR="007317A2" w:rsidRPr="00485B59" w:rsidRDefault="00485B59" w:rsidP="007317A2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5</m:t>
                </m:r>
              </m:oMath>
            </m:oMathPara>
          </w:p>
        </w:tc>
        <w:tc>
          <w:tcPr>
            <w:tcW w:w="2231" w:type="dxa"/>
          </w:tcPr>
          <w:p w14:paraId="0C9920E8" w14:textId="6DC46075" w:rsidR="007317A2" w:rsidRPr="00485B59" w:rsidRDefault="00485B59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0.15</m:t>
                </m:r>
              </m:oMath>
            </m:oMathPara>
          </w:p>
        </w:tc>
      </w:tr>
      <w:tr w:rsidR="007317A2" w14:paraId="7C298E04" w14:textId="77777777" w:rsidTr="007317A2">
        <w:tc>
          <w:tcPr>
            <w:tcW w:w="2230" w:type="dxa"/>
          </w:tcPr>
          <w:p w14:paraId="5A08A6D5" w14:textId="45B88DEF" w:rsidR="007317A2" w:rsidRPr="00496882" w:rsidRDefault="00485B59" w:rsidP="007317A2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</m:t>
                </m:r>
              </m:oMath>
            </m:oMathPara>
          </w:p>
        </w:tc>
        <w:tc>
          <w:tcPr>
            <w:tcW w:w="2230" w:type="dxa"/>
          </w:tcPr>
          <w:p w14:paraId="18F531A4" w14:textId="66E198FD" w:rsidR="007317A2" w:rsidRPr="00496882" w:rsidRDefault="00485B59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Переход</m:t>
                </m:r>
              </m:oMath>
            </m:oMathPara>
          </w:p>
        </w:tc>
        <w:tc>
          <w:tcPr>
            <w:tcW w:w="2230" w:type="dxa"/>
          </w:tcPr>
          <w:p w14:paraId="117E2883" w14:textId="42BC5CB9" w:rsidR="007317A2" w:rsidRPr="00485B59" w:rsidRDefault="00485B59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</m:t>
                </m:r>
              </m:oMath>
            </m:oMathPara>
          </w:p>
        </w:tc>
        <w:tc>
          <w:tcPr>
            <w:tcW w:w="2231" w:type="dxa"/>
          </w:tcPr>
          <w:p w14:paraId="2FE4EB74" w14:textId="180C856E" w:rsidR="007317A2" w:rsidRPr="00485B59" w:rsidRDefault="00485B59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17.18</m:t>
                </m:r>
              </m:oMath>
            </m:oMathPara>
          </w:p>
        </w:tc>
      </w:tr>
      <w:tr w:rsidR="007317A2" w14:paraId="057BDCC5" w14:textId="77777777" w:rsidTr="007317A2">
        <w:tc>
          <w:tcPr>
            <w:tcW w:w="2230" w:type="dxa"/>
          </w:tcPr>
          <w:p w14:paraId="613A173A" w14:textId="2865EFF1" w:rsidR="007317A2" w:rsidRPr="00496882" w:rsidRDefault="00485B59" w:rsidP="007317A2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3</m:t>
                </m:r>
              </m:oMath>
            </m:oMathPara>
          </w:p>
        </w:tc>
        <w:tc>
          <w:tcPr>
            <w:tcW w:w="2230" w:type="dxa"/>
          </w:tcPr>
          <w:p w14:paraId="0C99FBF1" w14:textId="09A1004C" w:rsidR="007317A2" w:rsidRPr="00496882" w:rsidRDefault="00485B59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Сигнал</m:t>
                </m:r>
              </m:oMath>
            </m:oMathPara>
          </w:p>
        </w:tc>
        <w:tc>
          <w:tcPr>
            <w:tcW w:w="2230" w:type="dxa"/>
          </w:tcPr>
          <w:p w14:paraId="0A63074C" w14:textId="75A5D600" w:rsidR="007317A2" w:rsidRPr="00485B59" w:rsidRDefault="00485B59" w:rsidP="007317A2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oMath>
            </m:oMathPara>
          </w:p>
        </w:tc>
        <w:tc>
          <w:tcPr>
            <w:tcW w:w="2231" w:type="dxa"/>
          </w:tcPr>
          <w:p w14:paraId="141BB1AC" w14:textId="5625E0FC" w:rsidR="007317A2" w:rsidRPr="00485B59" w:rsidRDefault="00485B59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0.08</m:t>
                </m:r>
              </m:oMath>
            </m:oMathPara>
          </w:p>
        </w:tc>
      </w:tr>
      <w:tr w:rsidR="007317A2" w14:paraId="5481DC85" w14:textId="77777777" w:rsidTr="007317A2">
        <w:tc>
          <w:tcPr>
            <w:tcW w:w="2230" w:type="dxa"/>
          </w:tcPr>
          <w:p w14:paraId="7BD11767" w14:textId="3AFD8439" w:rsidR="007317A2" w:rsidRPr="00496882" w:rsidRDefault="00485B59" w:rsidP="007317A2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4</m:t>
                </m:r>
              </m:oMath>
            </m:oMathPara>
          </w:p>
        </w:tc>
        <w:tc>
          <w:tcPr>
            <w:tcW w:w="2230" w:type="dxa"/>
          </w:tcPr>
          <w:p w14:paraId="1F7BC035" w14:textId="14629A01" w:rsidR="007317A2" w:rsidRPr="00496882" w:rsidRDefault="00485B59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Переход</m:t>
                </m:r>
              </m:oMath>
            </m:oMathPara>
          </w:p>
        </w:tc>
        <w:tc>
          <w:tcPr>
            <w:tcW w:w="2230" w:type="dxa"/>
          </w:tcPr>
          <w:p w14:paraId="69897968" w14:textId="092254AE" w:rsidR="007317A2" w:rsidRPr="00485B59" w:rsidRDefault="00485B59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</m:t>
                </m:r>
              </m:oMath>
            </m:oMathPara>
          </w:p>
        </w:tc>
        <w:tc>
          <w:tcPr>
            <w:tcW w:w="2231" w:type="dxa"/>
          </w:tcPr>
          <w:p w14:paraId="5A0387E9" w14:textId="68DB5C25" w:rsidR="007317A2" w:rsidRPr="00485B59" w:rsidRDefault="00485B59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17.2</m:t>
                </m:r>
              </m:oMath>
            </m:oMathPara>
          </w:p>
        </w:tc>
      </w:tr>
      <w:tr w:rsidR="007317A2" w14:paraId="25B19499" w14:textId="77777777" w:rsidTr="007317A2">
        <w:tc>
          <w:tcPr>
            <w:tcW w:w="2230" w:type="dxa"/>
          </w:tcPr>
          <w:p w14:paraId="14F5C338" w14:textId="175E83A8" w:rsidR="007317A2" w:rsidRPr="00496882" w:rsidRDefault="00485B59" w:rsidP="007317A2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5</m:t>
                </m:r>
              </m:oMath>
            </m:oMathPara>
          </w:p>
        </w:tc>
        <w:tc>
          <w:tcPr>
            <w:tcW w:w="2230" w:type="dxa"/>
          </w:tcPr>
          <w:p w14:paraId="334EFA36" w14:textId="78081A1D" w:rsidR="007317A2" w:rsidRPr="00496882" w:rsidRDefault="00485B59" w:rsidP="007317A2">
            <w:pPr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Фон</m:t>
                </m:r>
              </m:oMath>
            </m:oMathPara>
          </w:p>
        </w:tc>
        <w:tc>
          <w:tcPr>
            <w:tcW w:w="2230" w:type="dxa"/>
          </w:tcPr>
          <w:p w14:paraId="77E1AC4D" w14:textId="22DB08FF" w:rsidR="007317A2" w:rsidRPr="00485B59" w:rsidRDefault="00485B59" w:rsidP="007317A2">
            <w:pPr>
              <w:rPr>
                <w:rFonts w:ascii="Cambria Math" w:hAnsi="Cambria Math"/>
                <w:lang w:val="en-US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5</m:t>
                </m:r>
              </m:oMath>
            </m:oMathPara>
          </w:p>
        </w:tc>
        <w:tc>
          <w:tcPr>
            <w:tcW w:w="2231" w:type="dxa"/>
          </w:tcPr>
          <w:p w14:paraId="279BF924" w14:textId="1801FF21" w:rsidR="007317A2" w:rsidRPr="00485B59" w:rsidRDefault="00485B59" w:rsidP="00496882">
            <w:pPr>
              <w:keepNext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1.09</m:t>
                </m:r>
              </m:oMath>
            </m:oMathPara>
          </w:p>
        </w:tc>
      </w:tr>
    </w:tbl>
    <w:p w14:paraId="43E583D7" w14:textId="5C83602F" w:rsidR="00704C24" w:rsidRPr="00A963F9" w:rsidRDefault="00496882" w:rsidP="003F604E">
      <w:pPr>
        <w:pStyle w:val="a6"/>
        <w:spacing w:before="240"/>
        <w:jc w:val="center"/>
        <w:rPr>
          <w:sz w:val="20"/>
          <w:szCs w:val="20"/>
        </w:rPr>
      </w:pPr>
      <w:bookmarkStart w:id="19" w:name="_Toc72951696"/>
      <w:r w:rsidRPr="00496882">
        <w:rPr>
          <w:sz w:val="20"/>
          <w:szCs w:val="20"/>
        </w:rPr>
        <w:t xml:space="preserve">Таблица </w:t>
      </w:r>
      <w:r w:rsidRPr="00496882">
        <w:rPr>
          <w:sz w:val="20"/>
          <w:szCs w:val="20"/>
        </w:rPr>
        <w:fldChar w:fldCharType="begin"/>
      </w:r>
      <w:r w:rsidRPr="00496882">
        <w:rPr>
          <w:sz w:val="20"/>
          <w:szCs w:val="20"/>
        </w:rPr>
        <w:instrText xml:space="preserve"> SEQ Таблица \* ARABIC </w:instrText>
      </w:r>
      <w:r w:rsidRPr="00496882">
        <w:rPr>
          <w:sz w:val="20"/>
          <w:szCs w:val="20"/>
        </w:rPr>
        <w:fldChar w:fldCharType="separate"/>
      </w:r>
      <w:r w:rsidR="005D5961">
        <w:rPr>
          <w:noProof/>
          <w:sz w:val="20"/>
          <w:szCs w:val="20"/>
        </w:rPr>
        <w:t>1</w:t>
      </w:r>
      <w:r w:rsidRPr="00496882">
        <w:rPr>
          <w:sz w:val="20"/>
          <w:szCs w:val="20"/>
        </w:rPr>
        <w:fldChar w:fldCharType="end"/>
      </w:r>
      <w:r w:rsidRPr="00496882">
        <w:rPr>
          <w:sz w:val="20"/>
          <w:szCs w:val="20"/>
        </w:rPr>
        <w:t>. Характеристики выделенных областей</w:t>
      </w:r>
      <w:bookmarkEnd w:id="19"/>
    </w:p>
    <w:p w14:paraId="7551931B" w14:textId="22B5AB6F" w:rsidR="009036D2" w:rsidRDefault="009036D2" w:rsidP="00F3612D">
      <w:pPr>
        <w:pStyle w:val="1"/>
      </w:pPr>
      <w:bookmarkStart w:id="20" w:name="_Toc64546986"/>
      <w:bookmarkStart w:id="21" w:name="_Toc66369162"/>
      <w:bookmarkStart w:id="22" w:name="_Toc69854187"/>
      <w:bookmarkEnd w:id="13"/>
      <w:bookmarkEnd w:id="14"/>
      <w:r>
        <w:t>Анализ результатов</w:t>
      </w:r>
      <w:bookmarkEnd w:id="20"/>
      <w:bookmarkEnd w:id="21"/>
      <w:bookmarkEnd w:id="22"/>
    </w:p>
    <w:p w14:paraId="2E7E73C1" w14:textId="0BE1FF60" w:rsidR="00D648CD" w:rsidRPr="0077525A" w:rsidRDefault="0072220C" w:rsidP="00AB791A">
      <w:pPr>
        <w:ind w:left="-567" w:firstLine="567"/>
        <w:jc w:val="both"/>
        <w:rPr>
          <w:sz w:val="24"/>
          <w:szCs w:val="24"/>
        </w:rPr>
      </w:pPr>
      <w:r w:rsidRPr="0072220C">
        <w:rPr>
          <w:sz w:val="24"/>
          <w:szCs w:val="24"/>
        </w:rPr>
        <w:t>Входные данные</w:t>
      </w:r>
      <w:r w:rsidR="00D74329">
        <w:rPr>
          <w:sz w:val="24"/>
          <w:szCs w:val="24"/>
        </w:rPr>
        <w:t xml:space="preserve"> </w:t>
      </w:r>
      <w:r w:rsidRPr="0072220C">
        <w:rPr>
          <w:sz w:val="24"/>
          <w:szCs w:val="24"/>
        </w:rPr>
        <w:t>были разделены на</w:t>
      </w:r>
      <w:r w:rsidR="00D74329">
        <w:rPr>
          <w:sz w:val="24"/>
          <w:szCs w:val="24"/>
        </w:rPr>
        <w:t xml:space="preserve"> две области</w:t>
      </w:r>
      <w:r w:rsidR="00D74329" w:rsidRPr="00D74329">
        <w:rPr>
          <w:sz w:val="24"/>
          <w:szCs w:val="24"/>
        </w:rPr>
        <w:t>:</w:t>
      </w:r>
      <w:r w:rsidRPr="0072220C">
        <w:rPr>
          <w:sz w:val="24"/>
          <w:szCs w:val="24"/>
        </w:rPr>
        <w:t xml:space="preserve"> фон</w:t>
      </w:r>
      <w:r w:rsidR="00D74329">
        <w:rPr>
          <w:sz w:val="24"/>
          <w:szCs w:val="24"/>
        </w:rPr>
        <w:t xml:space="preserve"> и </w:t>
      </w:r>
      <w:r w:rsidRPr="0072220C">
        <w:rPr>
          <w:sz w:val="24"/>
          <w:szCs w:val="24"/>
        </w:rPr>
        <w:t>сигнал</w:t>
      </w:r>
      <w:r w:rsidR="00D74329">
        <w:rPr>
          <w:sz w:val="24"/>
          <w:szCs w:val="24"/>
        </w:rPr>
        <w:t>. Эти области являются однородными в соответствии с критерием Фишера – для него были получены значения, близкие к единице</w:t>
      </w:r>
      <w:r w:rsidRPr="0072220C">
        <w:rPr>
          <w:sz w:val="24"/>
          <w:szCs w:val="24"/>
        </w:rPr>
        <w:t xml:space="preserve">. </w:t>
      </w:r>
      <w:r w:rsidR="0077525A">
        <w:rPr>
          <w:sz w:val="24"/>
          <w:szCs w:val="24"/>
        </w:rPr>
        <w:t>В о</w:t>
      </w:r>
      <w:r w:rsidRPr="0072220C">
        <w:rPr>
          <w:sz w:val="24"/>
          <w:szCs w:val="24"/>
        </w:rPr>
        <w:t>бласт</w:t>
      </w:r>
      <w:r w:rsidR="0077525A">
        <w:rPr>
          <w:sz w:val="24"/>
          <w:szCs w:val="24"/>
        </w:rPr>
        <w:t>ях перехода</w:t>
      </w:r>
      <w:r w:rsidRPr="0072220C">
        <w:rPr>
          <w:sz w:val="24"/>
          <w:szCs w:val="24"/>
        </w:rPr>
        <w:t xml:space="preserve"> значения критерия Фишера</w:t>
      </w:r>
      <w:r w:rsidR="0077525A">
        <w:rPr>
          <w:sz w:val="24"/>
          <w:szCs w:val="24"/>
        </w:rPr>
        <w:t xml:space="preserve"> значительно превышают единицу</w:t>
      </w:r>
      <w:r w:rsidRPr="0072220C">
        <w:rPr>
          <w:sz w:val="24"/>
          <w:szCs w:val="24"/>
        </w:rPr>
        <w:t>, что говорит о неоднородности областей</w:t>
      </w:r>
      <w:r w:rsidR="0077525A">
        <w:rPr>
          <w:sz w:val="24"/>
          <w:szCs w:val="24"/>
        </w:rPr>
        <w:t xml:space="preserve">, значения </w:t>
      </w:r>
      <w:r w:rsidR="0077525A">
        <w:rPr>
          <w:sz w:val="24"/>
          <w:szCs w:val="24"/>
        </w:rPr>
        <w:t xml:space="preserve">для обеих областей перехода </w:t>
      </w:r>
      <w:r w:rsidR="0077525A">
        <w:rPr>
          <w:sz w:val="24"/>
          <w:szCs w:val="24"/>
        </w:rPr>
        <w:t>получились примерно одинаковыми.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1"/>
      </w:tblGrid>
      <w:tr w:rsidR="00C31262" w:rsidRPr="00C31262" w14:paraId="52119583" w14:textId="77777777" w:rsidTr="00C31262">
        <w:tc>
          <w:tcPr>
            <w:tcW w:w="8931" w:type="dxa"/>
            <w:shd w:val="clear" w:color="auto" w:fill="FFFFFF"/>
            <w:vAlign w:val="center"/>
            <w:hideMark/>
          </w:tcPr>
          <w:p w14:paraId="4D79BB41" w14:textId="77777777" w:rsidR="00C31262" w:rsidRPr="00C31262" w:rsidRDefault="00C31262" w:rsidP="00C31262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</w:tbl>
    <w:p w14:paraId="78BD0CBD" w14:textId="01BA5A51" w:rsidR="009036D2" w:rsidRDefault="009036D2" w:rsidP="00F3612D">
      <w:pPr>
        <w:pStyle w:val="1"/>
      </w:pPr>
      <w:bookmarkStart w:id="23" w:name="_Toc64546987"/>
      <w:bookmarkStart w:id="24" w:name="_Toc66369163"/>
      <w:bookmarkStart w:id="25" w:name="_Toc69854188"/>
      <w:r>
        <w:t>Ссылки</w:t>
      </w:r>
      <w:bookmarkEnd w:id="23"/>
      <w:bookmarkEnd w:id="24"/>
      <w:bookmarkEnd w:id="25"/>
    </w:p>
    <w:p w14:paraId="7632EB1B" w14:textId="0AE0B119" w:rsidR="00B050F4" w:rsidRPr="00017360" w:rsidRDefault="00A43A85" w:rsidP="00B050F4">
      <w:pPr>
        <w:spacing w:after="0"/>
        <w:rPr>
          <w:rStyle w:val="a8"/>
          <w:sz w:val="24"/>
          <w:szCs w:val="24"/>
        </w:rPr>
      </w:pPr>
      <w:r w:rsidRPr="00EF7F40">
        <w:rPr>
          <w:sz w:val="24"/>
          <w:szCs w:val="24"/>
        </w:rPr>
        <w:t xml:space="preserve">[1] </w:t>
      </w:r>
      <w:r w:rsidR="00FD5530">
        <w:rPr>
          <w:sz w:val="24"/>
          <w:szCs w:val="24"/>
        </w:rPr>
        <w:t>Критерий Фишера</w:t>
      </w:r>
      <w:r w:rsidR="00B050F4">
        <w:rPr>
          <w:sz w:val="24"/>
          <w:szCs w:val="24"/>
        </w:rPr>
        <w:t>.</w:t>
      </w:r>
      <w:r w:rsidRPr="00EF7F40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URL</w:t>
      </w:r>
      <w:r w:rsidRPr="00017360">
        <w:rPr>
          <w:sz w:val="24"/>
          <w:szCs w:val="24"/>
        </w:rPr>
        <w:t>:</w:t>
      </w:r>
      <w:r w:rsidRPr="00017360">
        <w:rPr>
          <w:color w:val="4472C4" w:themeColor="accent1"/>
        </w:rPr>
        <w:t xml:space="preserve"> </w:t>
      </w:r>
      <w:r w:rsidR="00FD5530" w:rsidRPr="00EC0A19">
        <w:rPr>
          <w:color w:val="2F5496" w:themeColor="accent1" w:themeShade="BF"/>
          <w:sz w:val="24"/>
          <w:szCs w:val="24"/>
          <w:lang w:val="en-US"/>
        </w:rPr>
        <w:t>https</w:t>
      </w:r>
      <w:r w:rsidR="00FD5530" w:rsidRPr="00017360">
        <w:rPr>
          <w:color w:val="2F5496" w:themeColor="accent1" w:themeShade="BF"/>
          <w:sz w:val="24"/>
          <w:szCs w:val="24"/>
        </w:rPr>
        <w:t>://</w:t>
      </w:r>
      <w:proofErr w:type="spellStart"/>
      <w:r w:rsidR="00FD5530" w:rsidRPr="00EC0A19">
        <w:rPr>
          <w:color w:val="2F5496" w:themeColor="accent1" w:themeShade="BF"/>
          <w:sz w:val="24"/>
          <w:szCs w:val="24"/>
          <w:lang w:val="en-US"/>
        </w:rPr>
        <w:t>en</w:t>
      </w:r>
      <w:proofErr w:type="spellEnd"/>
      <w:r w:rsidR="00FD5530" w:rsidRPr="00017360">
        <w:rPr>
          <w:color w:val="2F5496" w:themeColor="accent1" w:themeShade="BF"/>
          <w:sz w:val="24"/>
          <w:szCs w:val="24"/>
        </w:rPr>
        <w:t>.</w:t>
      </w:r>
      <w:proofErr w:type="spellStart"/>
      <w:r w:rsidR="00FD5530" w:rsidRPr="00EC0A19">
        <w:rPr>
          <w:color w:val="2F5496" w:themeColor="accent1" w:themeShade="BF"/>
          <w:sz w:val="24"/>
          <w:szCs w:val="24"/>
          <w:lang w:val="en-US"/>
        </w:rPr>
        <w:t>wikipedia</w:t>
      </w:r>
      <w:proofErr w:type="spellEnd"/>
      <w:r w:rsidR="00FD5530" w:rsidRPr="00017360">
        <w:rPr>
          <w:color w:val="2F5496" w:themeColor="accent1" w:themeShade="BF"/>
          <w:sz w:val="24"/>
          <w:szCs w:val="24"/>
        </w:rPr>
        <w:t>.</w:t>
      </w:r>
      <w:r w:rsidR="00FD5530" w:rsidRPr="00EC0A19">
        <w:rPr>
          <w:color w:val="2F5496" w:themeColor="accent1" w:themeShade="BF"/>
          <w:sz w:val="24"/>
          <w:szCs w:val="24"/>
          <w:lang w:val="en-US"/>
        </w:rPr>
        <w:t>org</w:t>
      </w:r>
      <w:r w:rsidR="00FD5530" w:rsidRPr="00017360">
        <w:rPr>
          <w:color w:val="2F5496" w:themeColor="accent1" w:themeShade="BF"/>
          <w:sz w:val="24"/>
          <w:szCs w:val="24"/>
        </w:rPr>
        <w:t>/</w:t>
      </w:r>
      <w:r w:rsidR="00FD5530" w:rsidRPr="00EC0A19">
        <w:rPr>
          <w:color w:val="2F5496" w:themeColor="accent1" w:themeShade="BF"/>
          <w:sz w:val="24"/>
          <w:szCs w:val="24"/>
          <w:lang w:val="en-US"/>
        </w:rPr>
        <w:t>wiki</w:t>
      </w:r>
      <w:r w:rsidR="00FD5530" w:rsidRPr="00017360">
        <w:rPr>
          <w:color w:val="2F5496" w:themeColor="accent1" w:themeShade="BF"/>
          <w:sz w:val="24"/>
          <w:szCs w:val="24"/>
        </w:rPr>
        <w:t>/</w:t>
      </w:r>
      <w:r w:rsidR="00FD5530" w:rsidRPr="00EC0A19">
        <w:rPr>
          <w:color w:val="2F5496" w:themeColor="accent1" w:themeShade="BF"/>
          <w:sz w:val="24"/>
          <w:szCs w:val="24"/>
          <w:lang w:val="en-US"/>
        </w:rPr>
        <w:t>F</w:t>
      </w:r>
      <w:r w:rsidR="00FD5530" w:rsidRPr="00017360">
        <w:rPr>
          <w:color w:val="2F5496" w:themeColor="accent1" w:themeShade="BF"/>
          <w:sz w:val="24"/>
          <w:szCs w:val="24"/>
        </w:rPr>
        <w:t>-</w:t>
      </w:r>
      <w:r w:rsidR="00FD5530" w:rsidRPr="00EC0A19">
        <w:rPr>
          <w:color w:val="2F5496" w:themeColor="accent1" w:themeShade="BF"/>
          <w:sz w:val="24"/>
          <w:szCs w:val="24"/>
          <w:lang w:val="en-US"/>
        </w:rPr>
        <w:t>test</w:t>
      </w:r>
    </w:p>
    <w:p w14:paraId="3A701023" w14:textId="77777777" w:rsidR="008974DC" w:rsidRPr="004528B8" w:rsidRDefault="008974DC" w:rsidP="008974DC">
      <w:pPr>
        <w:spacing w:after="0"/>
        <w:rPr>
          <w:sz w:val="24"/>
          <w:szCs w:val="24"/>
        </w:rPr>
      </w:pPr>
    </w:p>
    <w:p w14:paraId="3817D16C" w14:textId="281EB31C" w:rsidR="009036D2" w:rsidRPr="00A43A85" w:rsidRDefault="009036D2" w:rsidP="009036D2">
      <w:pPr>
        <w:rPr>
          <w:rFonts w:cstheme="minorHAnsi"/>
          <w:color w:val="2F5496" w:themeColor="accent1" w:themeShade="BF"/>
          <w:sz w:val="24"/>
          <w:szCs w:val="24"/>
        </w:rPr>
      </w:pPr>
      <w:r w:rsidRPr="00747182">
        <w:rPr>
          <w:rFonts w:cstheme="minorHAnsi"/>
          <w:sz w:val="24"/>
          <w:szCs w:val="24"/>
        </w:rPr>
        <w:t xml:space="preserve">Код работы 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https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://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github</w:t>
      </w:r>
      <w:proofErr w:type="spellEnd"/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.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com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Niamass</w:t>
      </w:r>
      <w:proofErr w:type="spellEnd"/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Mathematical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_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statistics</w:t>
      </w:r>
      <w:r w:rsidR="0058329B" w:rsidRPr="00C2174A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C2174A">
        <w:rPr>
          <w:rFonts w:cstheme="minorHAnsi"/>
          <w:color w:val="2F5496" w:themeColor="accent1" w:themeShade="BF"/>
          <w:sz w:val="24"/>
          <w:szCs w:val="24"/>
          <w:lang w:val="en-US"/>
        </w:rPr>
        <w:t>bl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ob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main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/</w:t>
      </w:r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lab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_</w:t>
      </w:r>
      <w:r w:rsidR="00B24F41">
        <w:rPr>
          <w:rFonts w:cstheme="minorHAnsi"/>
          <w:color w:val="2F5496" w:themeColor="accent1" w:themeShade="BF"/>
          <w:sz w:val="24"/>
          <w:szCs w:val="24"/>
        </w:rPr>
        <w:t>8</w:t>
      </w:r>
      <w:r w:rsidR="0058329B" w:rsidRPr="00A43A85">
        <w:rPr>
          <w:rFonts w:cstheme="minorHAnsi"/>
          <w:color w:val="2F5496" w:themeColor="accent1" w:themeShade="BF"/>
          <w:sz w:val="24"/>
          <w:szCs w:val="24"/>
        </w:rPr>
        <w:t>.</w:t>
      </w:r>
      <w:proofErr w:type="spellStart"/>
      <w:r w:rsidR="0058329B" w:rsidRPr="00A43A85">
        <w:rPr>
          <w:rFonts w:cstheme="minorHAnsi"/>
          <w:color w:val="2F5496" w:themeColor="accent1" w:themeShade="BF"/>
          <w:sz w:val="24"/>
          <w:szCs w:val="24"/>
          <w:lang w:val="en-US"/>
        </w:rPr>
        <w:t>py</w:t>
      </w:r>
      <w:proofErr w:type="spellEnd"/>
    </w:p>
    <w:p w14:paraId="704418A5" w14:textId="77777777" w:rsidR="009036D2" w:rsidRPr="009036D2" w:rsidRDefault="009036D2" w:rsidP="002F27AC">
      <w:pPr>
        <w:spacing w:line="257" w:lineRule="auto"/>
      </w:pPr>
    </w:p>
    <w:sectPr w:rsidR="009036D2" w:rsidRPr="009036D2" w:rsidSect="00E1465E">
      <w:footerReference w:type="default" r:id="rId11"/>
      <w:pgSz w:w="11906" w:h="16838"/>
      <w:pgMar w:top="1134" w:right="1274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B53A9" w14:textId="77777777" w:rsidR="0008122D" w:rsidRDefault="0008122D" w:rsidP="00A2690F">
      <w:pPr>
        <w:spacing w:after="0" w:line="240" w:lineRule="auto"/>
      </w:pPr>
      <w:r>
        <w:separator/>
      </w:r>
    </w:p>
  </w:endnote>
  <w:endnote w:type="continuationSeparator" w:id="0">
    <w:p w14:paraId="3DBE1210" w14:textId="77777777" w:rsidR="0008122D" w:rsidRDefault="0008122D" w:rsidP="00A26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2425673"/>
      <w:docPartObj>
        <w:docPartGallery w:val="Page Numbers (Bottom of Page)"/>
        <w:docPartUnique/>
      </w:docPartObj>
    </w:sdtPr>
    <w:sdtEndPr/>
    <w:sdtContent>
      <w:p w14:paraId="6F2B7938" w14:textId="4364CD94" w:rsidR="00560039" w:rsidRDefault="0056003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046B4B" w14:textId="77777777" w:rsidR="00560039" w:rsidRDefault="0056003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5D774" w14:textId="77777777" w:rsidR="0008122D" w:rsidRDefault="0008122D" w:rsidP="00A2690F">
      <w:pPr>
        <w:spacing w:after="0" w:line="240" w:lineRule="auto"/>
      </w:pPr>
      <w:r>
        <w:separator/>
      </w:r>
    </w:p>
  </w:footnote>
  <w:footnote w:type="continuationSeparator" w:id="0">
    <w:p w14:paraId="3A375921" w14:textId="77777777" w:rsidR="0008122D" w:rsidRDefault="0008122D" w:rsidP="00A26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60479"/>
    <w:multiLevelType w:val="hybridMultilevel"/>
    <w:tmpl w:val="6F6AD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64FAD"/>
    <w:multiLevelType w:val="hybridMultilevel"/>
    <w:tmpl w:val="C278F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C3661"/>
    <w:multiLevelType w:val="hybridMultilevel"/>
    <w:tmpl w:val="BB868BE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5197A43"/>
    <w:multiLevelType w:val="hybridMultilevel"/>
    <w:tmpl w:val="36C47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C1DEC"/>
    <w:multiLevelType w:val="hybridMultilevel"/>
    <w:tmpl w:val="36C47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8D3C6A"/>
    <w:multiLevelType w:val="hybridMultilevel"/>
    <w:tmpl w:val="CDB41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9577B9"/>
    <w:multiLevelType w:val="hybridMultilevel"/>
    <w:tmpl w:val="8BA4A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AE10BE"/>
    <w:multiLevelType w:val="hybridMultilevel"/>
    <w:tmpl w:val="4796CC26"/>
    <w:lvl w:ilvl="0" w:tplc="7D2A117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5E158F"/>
    <w:multiLevelType w:val="hybridMultilevel"/>
    <w:tmpl w:val="9042C2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8"/>
  </w:num>
  <w:num w:numId="6">
    <w:abstractNumId w:val="1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62"/>
    <w:rsid w:val="00002C91"/>
    <w:rsid w:val="00005861"/>
    <w:rsid w:val="00017360"/>
    <w:rsid w:val="00020A98"/>
    <w:rsid w:val="00022378"/>
    <w:rsid w:val="00031E9E"/>
    <w:rsid w:val="00033C24"/>
    <w:rsid w:val="00035BAF"/>
    <w:rsid w:val="00041DC4"/>
    <w:rsid w:val="000503E2"/>
    <w:rsid w:val="00053CF7"/>
    <w:rsid w:val="000557DD"/>
    <w:rsid w:val="000562C3"/>
    <w:rsid w:val="00071EAD"/>
    <w:rsid w:val="00072D22"/>
    <w:rsid w:val="0007537D"/>
    <w:rsid w:val="000761C3"/>
    <w:rsid w:val="0008122D"/>
    <w:rsid w:val="00084DF6"/>
    <w:rsid w:val="000A17E7"/>
    <w:rsid w:val="000A5AF7"/>
    <w:rsid w:val="000A6CB4"/>
    <w:rsid w:val="000C5C36"/>
    <w:rsid w:val="000D6FAE"/>
    <w:rsid w:val="000E17E1"/>
    <w:rsid w:val="000E22E3"/>
    <w:rsid w:val="000F05F2"/>
    <w:rsid w:val="000F231C"/>
    <w:rsid w:val="000F739C"/>
    <w:rsid w:val="00102793"/>
    <w:rsid w:val="0011454A"/>
    <w:rsid w:val="00115D46"/>
    <w:rsid w:val="00117CDE"/>
    <w:rsid w:val="00125C0B"/>
    <w:rsid w:val="00141A63"/>
    <w:rsid w:val="001449FD"/>
    <w:rsid w:val="00151228"/>
    <w:rsid w:val="00155165"/>
    <w:rsid w:val="00157F61"/>
    <w:rsid w:val="001601A6"/>
    <w:rsid w:val="00164144"/>
    <w:rsid w:val="00180BC8"/>
    <w:rsid w:val="00180CD8"/>
    <w:rsid w:val="001874D1"/>
    <w:rsid w:val="00187AAA"/>
    <w:rsid w:val="001920DD"/>
    <w:rsid w:val="001A6B01"/>
    <w:rsid w:val="001B116B"/>
    <w:rsid w:val="001B6A53"/>
    <w:rsid w:val="001E7853"/>
    <w:rsid w:val="001F6CE0"/>
    <w:rsid w:val="0020228F"/>
    <w:rsid w:val="00214502"/>
    <w:rsid w:val="0021458B"/>
    <w:rsid w:val="00214ACE"/>
    <w:rsid w:val="002214A5"/>
    <w:rsid w:val="00224B8A"/>
    <w:rsid w:val="00225779"/>
    <w:rsid w:val="00272BD1"/>
    <w:rsid w:val="00280F4F"/>
    <w:rsid w:val="0029189D"/>
    <w:rsid w:val="002918A1"/>
    <w:rsid w:val="00293A5B"/>
    <w:rsid w:val="002A07CD"/>
    <w:rsid w:val="002A50CA"/>
    <w:rsid w:val="002A54B3"/>
    <w:rsid w:val="002A7F0A"/>
    <w:rsid w:val="002B22B1"/>
    <w:rsid w:val="002B2E64"/>
    <w:rsid w:val="002B63CE"/>
    <w:rsid w:val="002B7A5B"/>
    <w:rsid w:val="002C7AC6"/>
    <w:rsid w:val="002D333F"/>
    <w:rsid w:val="002E0973"/>
    <w:rsid w:val="002E3626"/>
    <w:rsid w:val="002E44D9"/>
    <w:rsid w:val="002E737A"/>
    <w:rsid w:val="002F1748"/>
    <w:rsid w:val="002F27AC"/>
    <w:rsid w:val="0030383E"/>
    <w:rsid w:val="00305825"/>
    <w:rsid w:val="00320176"/>
    <w:rsid w:val="00325591"/>
    <w:rsid w:val="00333127"/>
    <w:rsid w:val="0033490D"/>
    <w:rsid w:val="0033635F"/>
    <w:rsid w:val="003452CD"/>
    <w:rsid w:val="0034614D"/>
    <w:rsid w:val="00350C6F"/>
    <w:rsid w:val="00354A5D"/>
    <w:rsid w:val="0036366F"/>
    <w:rsid w:val="00373E8C"/>
    <w:rsid w:val="00375AAF"/>
    <w:rsid w:val="00377481"/>
    <w:rsid w:val="00377E49"/>
    <w:rsid w:val="003806AE"/>
    <w:rsid w:val="0038543B"/>
    <w:rsid w:val="00390B87"/>
    <w:rsid w:val="00391F34"/>
    <w:rsid w:val="003921AC"/>
    <w:rsid w:val="003952E1"/>
    <w:rsid w:val="003A4052"/>
    <w:rsid w:val="003B3136"/>
    <w:rsid w:val="003B4E3F"/>
    <w:rsid w:val="003B4F1A"/>
    <w:rsid w:val="003C2450"/>
    <w:rsid w:val="003C325F"/>
    <w:rsid w:val="003C3D62"/>
    <w:rsid w:val="003C6E7B"/>
    <w:rsid w:val="003F604E"/>
    <w:rsid w:val="004121D4"/>
    <w:rsid w:val="00412617"/>
    <w:rsid w:val="00414C5C"/>
    <w:rsid w:val="00422B98"/>
    <w:rsid w:val="00424438"/>
    <w:rsid w:val="00425E28"/>
    <w:rsid w:val="0042628D"/>
    <w:rsid w:val="00441BF6"/>
    <w:rsid w:val="0044543E"/>
    <w:rsid w:val="004528B8"/>
    <w:rsid w:val="00453B04"/>
    <w:rsid w:val="00455823"/>
    <w:rsid w:val="00456003"/>
    <w:rsid w:val="004577CE"/>
    <w:rsid w:val="00462136"/>
    <w:rsid w:val="004623FE"/>
    <w:rsid w:val="0046294B"/>
    <w:rsid w:val="00464612"/>
    <w:rsid w:val="00464A35"/>
    <w:rsid w:val="00467F94"/>
    <w:rsid w:val="00473F0C"/>
    <w:rsid w:val="004747F3"/>
    <w:rsid w:val="004824F0"/>
    <w:rsid w:val="004845B9"/>
    <w:rsid w:val="00485719"/>
    <w:rsid w:val="00485B59"/>
    <w:rsid w:val="0048658F"/>
    <w:rsid w:val="00487731"/>
    <w:rsid w:val="00490659"/>
    <w:rsid w:val="00491B11"/>
    <w:rsid w:val="00496882"/>
    <w:rsid w:val="00497C4C"/>
    <w:rsid w:val="004B0DAE"/>
    <w:rsid w:val="004B51F1"/>
    <w:rsid w:val="004B574A"/>
    <w:rsid w:val="004C466B"/>
    <w:rsid w:val="004D6825"/>
    <w:rsid w:val="004E609A"/>
    <w:rsid w:val="004E7A55"/>
    <w:rsid w:val="004F2248"/>
    <w:rsid w:val="00504F12"/>
    <w:rsid w:val="00520355"/>
    <w:rsid w:val="0052364A"/>
    <w:rsid w:val="00523BAA"/>
    <w:rsid w:val="005244D3"/>
    <w:rsid w:val="00532380"/>
    <w:rsid w:val="005409DE"/>
    <w:rsid w:val="005518DE"/>
    <w:rsid w:val="00553618"/>
    <w:rsid w:val="00560039"/>
    <w:rsid w:val="00565EF1"/>
    <w:rsid w:val="00567981"/>
    <w:rsid w:val="00570658"/>
    <w:rsid w:val="0057293D"/>
    <w:rsid w:val="00577F19"/>
    <w:rsid w:val="0058329B"/>
    <w:rsid w:val="00584598"/>
    <w:rsid w:val="00584C14"/>
    <w:rsid w:val="00586340"/>
    <w:rsid w:val="00593ECA"/>
    <w:rsid w:val="00594DB1"/>
    <w:rsid w:val="00597543"/>
    <w:rsid w:val="005B51E4"/>
    <w:rsid w:val="005B5C62"/>
    <w:rsid w:val="005C2E77"/>
    <w:rsid w:val="005D5483"/>
    <w:rsid w:val="005D5961"/>
    <w:rsid w:val="005E48EB"/>
    <w:rsid w:val="005F38F9"/>
    <w:rsid w:val="006058F2"/>
    <w:rsid w:val="0061301B"/>
    <w:rsid w:val="006134BB"/>
    <w:rsid w:val="00617DC2"/>
    <w:rsid w:val="00622390"/>
    <w:rsid w:val="006244C8"/>
    <w:rsid w:val="00631BAD"/>
    <w:rsid w:val="00633C16"/>
    <w:rsid w:val="00636CD5"/>
    <w:rsid w:val="0064077D"/>
    <w:rsid w:val="00646950"/>
    <w:rsid w:val="00661708"/>
    <w:rsid w:val="00661896"/>
    <w:rsid w:val="006868C9"/>
    <w:rsid w:val="00690A5A"/>
    <w:rsid w:val="00695728"/>
    <w:rsid w:val="006A04E0"/>
    <w:rsid w:val="006A15C9"/>
    <w:rsid w:val="006A69A0"/>
    <w:rsid w:val="006B2516"/>
    <w:rsid w:val="006B32E0"/>
    <w:rsid w:val="006D02C1"/>
    <w:rsid w:val="006D0C3A"/>
    <w:rsid w:val="006D29DD"/>
    <w:rsid w:val="006E3033"/>
    <w:rsid w:val="006E50D3"/>
    <w:rsid w:val="006E595E"/>
    <w:rsid w:val="006E7D47"/>
    <w:rsid w:val="006F31DC"/>
    <w:rsid w:val="007020A5"/>
    <w:rsid w:val="007029D8"/>
    <w:rsid w:val="007041FC"/>
    <w:rsid w:val="00704C24"/>
    <w:rsid w:val="007060FE"/>
    <w:rsid w:val="0072220C"/>
    <w:rsid w:val="00724402"/>
    <w:rsid w:val="007254B4"/>
    <w:rsid w:val="0073027B"/>
    <w:rsid w:val="007317A2"/>
    <w:rsid w:val="00735C3E"/>
    <w:rsid w:val="007423F6"/>
    <w:rsid w:val="00745DF1"/>
    <w:rsid w:val="00746049"/>
    <w:rsid w:val="00747182"/>
    <w:rsid w:val="00747339"/>
    <w:rsid w:val="00754E79"/>
    <w:rsid w:val="00755540"/>
    <w:rsid w:val="007614A9"/>
    <w:rsid w:val="00765943"/>
    <w:rsid w:val="007736C0"/>
    <w:rsid w:val="007738B5"/>
    <w:rsid w:val="0077525A"/>
    <w:rsid w:val="007770B3"/>
    <w:rsid w:val="007774DC"/>
    <w:rsid w:val="00781625"/>
    <w:rsid w:val="007937F5"/>
    <w:rsid w:val="007945C5"/>
    <w:rsid w:val="00796894"/>
    <w:rsid w:val="007A74FD"/>
    <w:rsid w:val="007B036B"/>
    <w:rsid w:val="007B4255"/>
    <w:rsid w:val="007C24DD"/>
    <w:rsid w:val="007C2F5E"/>
    <w:rsid w:val="007C2FD7"/>
    <w:rsid w:val="007D0BC0"/>
    <w:rsid w:val="007D5E15"/>
    <w:rsid w:val="007F255F"/>
    <w:rsid w:val="00813F33"/>
    <w:rsid w:val="00834BF7"/>
    <w:rsid w:val="008375F1"/>
    <w:rsid w:val="0085073D"/>
    <w:rsid w:val="008742FA"/>
    <w:rsid w:val="0088422C"/>
    <w:rsid w:val="008910CE"/>
    <w:rsid w:val="008943D1"/>
    <w:rsid w:val="008974DC"/>
    <w:rsid w:val="008A79F3"/>
    <w:rsid w:val="008B5EF9"/>
    <w:rsid w:val="008C7CD2"/>
    <w:rsid w:val="008D6AC5"/>
    <w:rsid w:val="008F5638"/>
    <w:rsid w:val="008F626F"/>
    <w:rsid w:val="009036D2"/>
    <w:rsid w:val="00906F27"/>
    <w:rsid w:val="0091360A"/>
    <w:rsid w:val="009141C0"/>
    <w:rsid w:val="00916FA2"/>
    <w:rsid w:val="00942171"/>
    <w:rsid w:val="0095373E"/>
    <w:rsid w:val="00953CF1"/>
    <w:rsid w:val="00961DDC"/>
    <w:rsid w:val="00962CEA"/>
    <w:rsid w:val="009637A8"/>
    <w:rsid w:val="009665ED"/>
    <w:rsid w:val="00970301"/>
    <w:rsid w:val="00980278"/>
    <w:rsid w:val="00992EBE"/>
    <w:rsid w:val="009A4A30"/>
    <w:rsid w:val="009A7143"/>
    <w:rsid w:val="009B08A3"/>
    <w:rsid w:val="009C23D9"/>
    <w:rsid w:val="009C3BFB"/>
    <w:rsid w:val="009C6FE1"/>
    <w:rsid w:val="009D6B8E"/>
    <w:rsid w:val="009D789C"/>
    <w:rsid w:val="009F2F42"/>
    <w:rsid w:val="009F496F"/>
    <w:rsid w:val="009F503F"/>
    <w:rsid w:val="00A015B9"/>
    <w:rsid w:val="00A01D6E"/>
    <w:rsid w:val="00A0689C"/>
    <w:rsid w:val="00A2021F"/>
    <w:rsid w:val="00A2198F"/>
    <w:rsid w:val="00A25C6C"/>
    <w:rsid w:val="00A2628E"/>
    <w:rsid w:val="00A2652B"/>
    <w:rsid w:val="00A26831"/>
    <w:rsid w:val="00A2690F"/>
    <w:rsid w:val="00A3047E"/>
    <w:rsid w:val="00A34EAD"/>
    <w:rsid w:val="00A43A85"/>
    <w:rsid w:val="00A5742E"/>
    <w:rsid w:val="00A73C99"/>
    <w:rsid w:val="00A76003"/>
    <w:rsid w:val="00A80740"/>
    <w:rsid w:val="00A81BDE"/>
    <w:rsid w:val="00A85EB0"/>
    <w:rsid w:val="00A8742C"/>
    <w:rsid w:val="00A93E18"/>
    <w:rsid w:val="00A963F9"/>
    <w:rsid w:val="00A971AD"/>
    <w:rsid w:val="00AB1D8A"/>
    <w:rsid w:val="00AB791A"/>
    <w:rsid w:val="00AC1536"/>
    <w:rsid w:val="00AC3E07"/>
    <w:rsid w:val="00AD037F"/>
    <w:rsid w:val="00AD3AA0"/>
    <w:rsid w:val="00AE0A34"/>
    <w:rsid w:val="00AE4CBB"/>
    <w:rsid w:val="00AF0127"/>
    <w:rsid w:val="00B04FB2"/>
    <w:rsid w:val="00B050F4"/>
    <w:rsid w:val="00B0614E"/>
    <w:rsid w:val="00B1351F"/>
    <w:rsid w:val="00B13593"/>
    <w:rsid w:val="00B15AAE"/>
    <w:rsid w:val="00B1680F"/>
    <w:rsid w:val="00B24F41"/>
    <w:rsid w:val="00B27501"/>
    <w:rsid w:val="00B30E14"/>
    <w:rsid w:val="00B331D7"/>
    <w:rsid w:val="00B3344C"/>
    <w:rsid w:val="00B54921"/>
    <w:rsid w:val="00B562EA"/>
    <w:rsid w:val="00B579AF"/>
    <w:rsid w:val="00B6012E"/>
    <w:rsid w:val="00B65906"/>
    <w:rsid w:val="00B6641E"/>
    <w:rsid w:val="00B70454"/>
    <w:rsid w:val="00B75B4F"/>
    <w:rsid w:val="00B9285C"/>
    <w:rsid w:val="00B9362A"/>
    <w:rsid w:val="00B93AF5"/>
    <w:rsid w:val="00B95E51"/>
    <w:rsid w:val="00BA02E9"/>
    <w:rsid w:val="00BA080A"/>
    <w:rsid w:val="00BA5F11"/>
    <w:rsid w:val="00BC0BB5"/>
    <w:rsid w:val="00BC18E9"/>
    <w:rsid w:val="00BC1EDE"/>
    <w:rsid w:val="00BC7DE1"/>
    <w:rsid w:val="00BD097A"/>
    <w:rsid w:val="00BD09DE"/>
    <w:rsid w:val="00BD6741"/>
    <w:rsid w:val="00BE2816"/>
    <w:rsid w:val="00BE4E84"/>
    <w:rsid w:val="00BE5B11"/>
    <w:rsid w:val="00BE6696"/>
    <w:rsid w:val="00BE7C6D"/>
    <w:rsid w:val="00BF1C99"/>
    <w:rsid w:val="00BF477C"/>
    <w:rsid w:val="00BF618A"/>
    <w:rsid w:val="00BF6353"/>
    <w:rsid w:val="00C006FA"/>
    <w:rsid w:val="00C007D6"/>
    <w:rsid w:val="00C01520"/>
    <w:rsid w:val="00C049D5"/>
    <w:rsid w:val="00C166F8"/>
    <w:rsid w:val="00C2174A"/>
    <w:rsid w:val="00C23EE0"/>
    <w:rsid w:val="00C277E1"/>
    <w:rsid w:val="00C279D7"/>
    <w:rsid w:val="00C30C91"/>
    <w:rsid w:val="00C31262"/>
    <w:rsid w:val="00C33D73"/>
    <w:rsid w:val="00C54EC1"/>
    <w:rsid w:val="00C626F8"/>
    <w:rsid w:val="00C67EB8"/>
    <w:rsid w:val="00C73E23"/>
    <w:rsid w:val="00C831AE"/>
    <w:rsid w:val="00C83D19"/>
    <w:rsid w:val="00C90985"/>
    <w:rsid w:val="00C9147D"/>
    <w:rsid w:val="00C917B3"/>
    <w:rsid w:val="00C954C9"/>
    <w:rsid w:val="00CA6CA4"/>
    <w:rsid w:val="00CB139B"/>
    <w:rsid w:val="00CB327C"/>
    <w:rsid w:val="00CC4E0D"/>
    <w:rsid w:val="00CD035B"/>
    <w:rsid w:val="00CD2ED3"/>
    <w:rsid w:val="00CD34A5"/>
    <w:rsid w:val="00CD3603"/>
    <w:rsid w:val="00CD43C9"/>
    <w:rsid w:val="00CD51B7"/>
    <w:rsid w:val="00CD7389"/>
    <w:rsid w:val="00CE1136"/>
    <w:rsid w:val="00CE3E50"/>
    <w:rsid w:val="00CE6BF3"/>
    <w:rsid w:val="00CF0096"/>
    <w:rsid w:val="00CF7F0B"/>
    <w:rsid w:val="00D01F61"/>
    <w:rsid w:val="00D02D61"/>
    <w:rsid w:val="00D06AA9"/>
    <w:rsid w:val="00D07D31"/>
    <w:rsid w:val="00D21C4B"/>
    <w:rsid w:val="00D3653F"/>
    <w:rsid w:val="00D369C9"/>
    <w:rsid w:val="00D516DB"/>
    <w:rsid w:val="00D52FEF"/>
    <w:rsid w:val="00D535C8"/>
    <w:rsid w:val="00D60EEF"/>
    <w:rsid w:val="00D64494"/>
    <w:rsid w:val="00D648CD"/>
    <w:rsid w:val="00D6571B"/>
    <w:rsid w:val="00D661BF"/>
    <w:rsid w:val="00D67905"/>
    <w:rsid w:val="00D74329"/>
    <w:rsid w:val="00D82B1F"/>
    <w:rsid w:val="00D845DC"/>
    <w:rsid w:val="00D92027"/>
    <w:rsid w:val="00DB310D"/>
    <w:rsid w:val="00DB44E1"/>
    <w:rsid w:val="00DB4B50"/>
    <w:rsid w:val="00DC5CD7"/>
    <w:rsid w:val="00DC60A0"/>
    <w:rsid w:val="00DD0D39"/>
    <w:rsid w:val="00DD4E20"/>
    <w:rsid w:val="00DD64D6"/>
    <w:rsid w:val="00DE2018"/>
    <w:rsid w:val="00DE2214"/>
    <w:rsid w:val="00DE2858"/>
    <w:rsid w:val="00DE3A7B"/>
    <w:rsid w:val="00DE4D41"/>
    <w:rsid w:val="00DE4EE7"/>
    <w:rsid w:val="00DF1FE7"/>
    <w:rsid w:val="00DF2F63"/>
    <w:rsid w:val="00DF3994"/>
    <w:rsid w:val="00E0311C"/>
    <w:rsid w:val="00E037E8"/>
    <w:rsid w:val="00E04E02"/>
    <w:rsid w:val="00E06B16"/>
    <w:rsid w:val="00E10F3E"/>
    <w:rsid w:val="00E1465E"/>
    <w:rsid w:val="00E17303"/>
    <w:rsid w:val="00E207B5"/>
    <w:rsid w:val="00E233A0"/>
    <w:rsid w:val="00E23CF1"/>
    <w:rsid w:val="00E33EAB"/>
    <w:rsid w:val="00E3797D"/>
    <w:rsid w:val="00E43896"/>
    <w:rsid w:val="00E44713"/>
    <w:rsid w:val="00E50908"/>
    <w:rsid w:val="00E5161E"/>
    <w:rsid w:val="00E5530B"/>
    <w:rsid w:val="00E60B88"/>
    <w:rsid w:val="00E62B99"/>
    <w:rsid w:val="00E82F62"/>
    <w:rsid w:val="00E91F09"/>
    <w:rsid w:val="00E930A8"/>
    <w:rsid w:val="00E9423E"/>
    <w:rsid w:val="00E957FE"/>
    <w:rsid w:val="00EA1E8B"/>
    <w:rsid w:val="00EB05C4"/>
    <w:rsid w:val="00EB1541"/>
    <w:rsid w:val="00EB15B9"/>
    <w:rsid w:val="00EB29B6"/>
    <w:rsid w:val="00EB5B8F"/>
    <w:rsid w:val="00EC0A19"/>
    <w:rsid w:val="00EC540F"/>
    <w:rsid w:val="00EE1019"/>
    <w:rsid w:val="00EE2088"/>
    <w:rsid w:val="00EE245B"/>
    <w:rsid w:val="00EF538F"/>
    <w:rsid w:val="00EF7F40"/>
    <w:rsid w:val="00F01FB3"/>
    <w:rsid w:val="00F077B5"/>
    <w:rsid w:val="00F077DC"/>
    <w:rsid w:val="00F07E86"/>
    <w:rsid w:val="00F149F1"/>
    <w:rsid w:val="00F17F92"/>
    <w:rsid w:val="00F32346"/>
    <w:rsid w:val="00F3334F"/>
    <w:rsid w:val="00F3612D"/>
    <w:rsid w:val="00F426C9"/>
    <w:rsid w:val="00F6055C"/>
    <w:rsid w:val="00F64C18"/>
    <w:rsid w:val="00F6648E"/>
    <w:rsid w:val="00F70E34"/>
    <w:rsid w:val="00F7260F"/>
    <w:rsid w:val="00F84F8D"/>
    <w:rsid w:val="00F86D60"/>
    <w:rsid w:val="00F93E3C"/>
    <w:rsid w:val="00F94DAC"/>
    <w:rsid w:val="00FA1F73"/>
    <w:rsid w:val="00FA2F4D"/>
    <w:rsid w:val="00FA3CE7"/>
    <w:rsid w:val="00FB3EE5"/>
    <w:rsid w:val="00FC0998"/>
    <w:rsid w:val="00FC4E1A"/>
    <w:rsid w:val="00FC78EF"/>
    <w:rsid w:val="00FD2222"/>
    <w:rsid w:val="00FD5530"/>
    <w:rsid w:val="00FD642D"/>
    <w:rsid w:val="00FD7140"/>
    <w:rsid w:val="00FE17BC"/>
    <w:rsid w:val="00FF071D"/>
    <w:rsid w:val="00FF36C6"/>
    <w:rsid w:val="00FF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C96B"/>
  <w15:chartTrackingRefBased/>
  <w15:docId w15:val="{AA730375-47AB-4A12-9867-62421D9D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A5D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036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036D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6244C8"/>
    <w:rPr>
      <w:color w:val="808080"/>
    </w:rPr>
  </w:style>
  <w:style w:type="table" w:styleId="a5">
    <w:name w:val="Table Grid"/>
    <w:basedOn w:val="a1"/>
    <w:uiPriority w:val="39"/>
    <w:rsid w:val="00FA1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B75B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A73C9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73C99"/>
    <w:pPr>
      <w:spacing w:after="100"/>
    </w:pPr>
  </w:style>
  <w:style w:type="character" w:styleId="a8">
    <w:name w:val="Hyperlink"/>
    <w:basedOn w:val="a0"/>
    <w:uiPriority w:val="99"/>
    <w:unhideWhenUsed/>
    <w:rsid w:val="00A73C99"/>
    <w:rPr>
      <w:color w:val="0563C1" w:themeColor="hyperlink"/>
      <w:u w:val="single"/>
    </w:rPr>
  </w:style>
  <w:style w:type="paragraph" w:styleId="a9">
    <w:name w:val="table of figures"/>
    <w:basedOn w:val="a"/>
    <w:next w:val="a"/>
    <w:uiPriority w:val="99"/>
    <w:unhideWhenUsed/>
    <w:rsid w:val="00320176"/>
    <w:pPr>
      <w:spacing w:after="0"/>
    </w:pPr>
  </w:style>
  <w:style w:type="paragraph" w:styleId="aa">
    <w:name w:val="header"/>
    <w:basedOn w:val="a"/>
    <w:link w:val="ab"/>
    <w:uiPriority w:val="99"/>
    <w:unhideWhenUsed/>
    <w:rsid w:val="00A26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2690F"/>
  </w:style>
  <w:style w:type="paragraph" w:styleId="ac">
    <w:name w:val="footer"/>
    <w:basedOn w:val="a"/>
    <w:link w:val="ad"/>
    <w:uiPriority w:val="99"/>
    <w:unhideWhenUsed/>
    <w:rsid w:val="00A26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2690F"/>
  </w:style>
  <w:style w:type="character" w:styleId="ae">
    <w:name w:val="Unresolved Mention"/>
    <w:basedOn w:val="a0"/>
    <w:uiPriority w:val="99"/>
    <w:semiHidden/>
    <w:unhideWhenUsed/>
    <w:rsid w:val="008F5638"/>
    <w:rPr>
      <w:color w:val="605E5C"/>
      <w:shd w:val="clear" w:color="auto" w:fill="E1DFDD"/>
    </w:rPr>
  </w:style>
  <w:style w:type="character" w:customStyle="1" w:styleId="pl-s">
    <w:name w:val="pl-s"/>
    <w:basedOn w:val="a0"/>
    <w:rsid w:val="00C31262"/>
  </w:style>
  <w:style w:type="character" w:customStyle="1" w:styleId="pl-pds">
    <w:name w:val="pl-pds"/>
    <w:basedOn w:val="a0"/>
    <w:rsid w:val="00C31262"/>
  </w:style>
  <w:style w:type="character" w:customStyle="1" w:styleId="pl-c1">
    <w:name w:val="pl-c1"/>
    <w:basedOn w:val="a0"/>
    <w:rsid w:val="00C31262"/>
  </w:style>
  <w:style w:type="character" w:styleId="af">
    <w:name w:val="FollowedHyperlink"/>
    <w:basedOn w:val="a0"/>
    <w:uiPriority w:val="99"/>
    <w:semiHidden/>
    <w:unhideWhenUsed/>
    <w:rsid w:val="00A219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A55BE-EF9C-40D5-BC44-A932DD7D4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4007</TotalTime>
  <Pages>1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Еникеева</dc:creator>
  <cp:keywords/>
  <dc:description/>
  <cp:lastModifiedBy>Татьяна Еникеева</cp:lastModifiedBy>
  <cp:revision>544</cp:revision>
  <cp:lastPrinted>2021-05-26T17:17:00Z</cp:lastPrinted>
  <dcterms:created xsi:type="dcterms:W3CDTF">2021-03-16T15:55:00Z</dcterms:created>
  <dcterms:modified xsi:type="dcterms:W3CDTF">2021-05-26T17:17:00Z</dcterms:modified>
</cp:coreProperties>
</file>