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lgerian" w:cs="Algerian" w:eastAsia="Algerian" w:hAnsi="Algerian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u w:val="single"/>
          <w:rtl w:val="0"/>
        </w:rPr>
        <w:t xml:space="preserve">Dueños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Estas preguntas de cuestionario serán realizadas a las principales personas dentro de la jerarquía de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Tienda Express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pues de ellos en su entorno profesional manejando esta pequeña empresa conocen cada detalle de la misma y nos pueden brindar la información más eficiente en cuanto al manejo que a esta se le da. Como la información referente a que ellos llevan el control de los pedidos a proveedores en un cuaderno. Para ello se propicia el uso de la siguiente técnica de recolección con una metodología de embudo. El cuestionario se realizará de la siguiente manera: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—Buen día, en este día vengo a realizarle unas cuantas preguntas acerca de su empresa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Tienda Express,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 voy a solicitar una información personal antes de empezar.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¿Cuál es su nombre completo?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edad tiene?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observa del manejo de productos en su negocio?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¿Usted cree que el orden que lleva en sus productos es eficiente para tener un control eficaz?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presentar pérdidas a causa de un producto dañado o caducado, ¿esas pérdidas estaban registradas con anterioridad o fueron imprevistas? ¿cómo manejan estos casos?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 recibido quejas de su tienda? de ser así, ¿qué quejas ha recibido?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¿El negocio ha funcionado correctamente llevando los pedidos de productos registrados en un cuaderno?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Sí.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ocasiones.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tan satisfecho se siente con la organización de la entrada, salida y registro de productos?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Muy satisfecho.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Satisfecho.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Intermedio.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Insatisfecho.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Muy insatisfecho.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¿Los proveedores vienen a ustedes o ustedes se comunican con ellos?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proveedores vienen.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Contactamos a los proveedores.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¿Manejan algún tipo de base de dinero a la hora de hacer la apertura?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Sí.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¿Organizan los descuadres en caja y con el producto de alguna forma?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Sí.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Cómo __________.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