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5000000">
      <w:pPr>
        <w:ind/>
        <w:jc w:val="center"/>
        <w:rPr>
          <w:color w:val="000000"/>
        </w:rPr>
      </w:pPr>
      <w:r>
        <w:rPr>
          <w:color w:val="000000"/>
        </w:rPr>
        <w:t xml:space="preserve">Саратовский государственный университет </w:t>
      </w:r>
      <w:r>
        <w:rPr>
          <w:color w:val="000000"/>
        </w:rPr>
        <w:br/>
      </w:r>
      <w:r>
        <w:rPr>
          <w:color w:val="000000"/>
        </w:rPr>
        <w:t>им. Н. Г. Чернышевского</w:t>
      </w:r>
    </w:p>
    <w:p w14:paraId="06000000">
      <w:pPr>
        <w:spacing w:before="1134"/>
        <w:ind/>
        <w:jc w:val="center"/>
        <w:rPr>
          <w:color w:val="000000"/>
        </w:rPr>
      </w:pPr>
      <w:r>
        <w:rPr>
          <w:color w:val="000000"/>
        </w:rPr>
        <w:t>Факультет компьютерных наук и информационных технологий</w:t>
      </w:r>
    </w:p>
    <w:p w14:paraId="07000000">
      <w:pPr>
        <w:spacing w:before="2835"/>
        <w:ind/>
        <w:jc w:val="center"/>
        <w:rPr>
          <w:color w:val="000000"/>
        </w:rPr>
      </w:pPr>
      <w:r>
        <w:rPr>
          <w:b w:val="0"/>
          <w:color w:val="000000"/>
        </w:rPr>
        <w:t>«</w:t>
      </w:r>
      <w:r>
        <w:rPr>
          <w:rFonts w:ascii="Times New Roman" w:hAnsi="Times New Roman"/>
          <w:b w:val="0"/>
          <w:color w:val="000000"/>
          <w:sz w:val="28"/>
        </w:rPr>
        <w:t>Принятие христианства на Руси и возникновение Русской православной церкви</w:t>
      </w:r>
      <w:r>
        <w:rPr>
          <w:color w:val="000000"/>
        </w:rPr>
        <w:t>»</w:t>
      </w:r>
    </w:p>
    <w:p w14:paraId="08000000">
      <w:pPr>
        <w:spacing w:before="1701"/>
        <w:ind/>
        <w:jc w:val="center"/>
        <w:rPr>
          <w:color w:val="000000"/>
        </w:rPr>
      </w:pPr>
      <w:r>
        <w:rPr>
          <w:color w:val="000000"/>
        </w:rPr>
        <w:t>выполнил студент 151 группы</w:t>
      </w:r>
      <w:r>
        <w:rPr>
          <w:color w:val="000000"/>
        </w:rPr>
        <w:br/>
      </w:r>
      <w:r>
        <w:rPr>
          <w:color w:val="000000"/>
        </w:rPr>
        <w:t>Савельев Даниил Витальевич</w:t>
      </w:r>
    </w:p>
    <w:p w14:paraId="09000000">
      <w:pPr>
        <w:ind w:firstLine="0" w:left="5472"/>
        <w:jc w:val="left"/>
        <w:rPr>
          <w:color w:val="000000"/>
        </w:rPr>
      </w:pPr>
      <w:r>
        <w:rPr>
          <w:color w:val="000000"/>
        </w:rPr>
        <w:t>проверил:</w:t>
      </w:r>
      <w:r>
        <w:rPr>
          <w:color w:val="000000"/>
        </w:rPr>
        <w:br/>
      </w:r>
      <w:r>
        <w:rPr>
          <w:color w:val="000000"/>
        </w:rPr>
        <w:t>к. и. н., доц. Соломонов В. А.</w:t>
      </w:r>
    </w:p>
    <w:p w14:paraId="0A000000">
      <w:pPr>
        <w:spacing w:before="1701"/>
        <w:ind/>
        <w:jc w:val="center"/>
        <w:rPr>
          <w:color w:val="000000"/>
        </w:rPr>
      </w:pPr>
      <w:r>
        <w:rPr>
          <w:color w:val="000000"/>
        </w:rPr>
        <w:t>Саратов – 202</w:t>
      </w:r>
      <w:r>
        <w:rPr>
          <w:color w:val="000000"/>
        </w:rPr>
        <w:t>2</w:t>
      </w:r>
    </w:p>
    <w:p w14:paraId="0B000000">
      <w:pPr>
        <w:sectPr>
          <w:footerReference r:id="rId2" w:type="default"/>
          <w:pgSz w:h="15840" w:orient="portrait" w:w="12240"/>
          <w:pgMar w:bottom="1418" w:footer="720" w:gutter="0" w:header="720" w:left="1701" w:right="1418" w:top="1418"/>
        </w:sectPr>
      </w:pPr>
    </w:p>
    <w:p w14:paraId="0C000000">
      <w:pPr>
        <w:ind/>
        <w:jc w:val="center"/>
        <w:rPr>
          <w:b w:val="1"/>
          <w:color w:val="000000"/>
          <w:sz w:val="36"/>
        </w:rPr>
      </w:pPr>
      <w:r>
        <w:rPr>
          <w:b w:val="1"/>
          <w:color w:val="000000"/>
          <w:sz w:val="36"/>
        </w:rPr>
        <w:t>Содержание</w:t>
      </w:r>
    </w:p>
    <w:p w14:paraId="0D000000">
      <w:pPr>
        <w:pStyle w:val="Style_2"/>
        <w:rPr>
          <w:rFonts w:ascii="Times New Roman" w:hAnsi="Times New Roman"/>
          <w:color w:val="000000"/>
          <w:sz w:val="30"/>
        </w:rPr>
      </w:pPr>
      <w:r>
        <w:rPr>
          <w:rFonts w:ascii="Times New Roman" w:hAnsi="Times New Roman"/>
          <w:color w:val="000000"/>
          <w:sz w:val="30"/>
        </w:rPr>
        <w:t>В</w:t>
      </w:r>
      <w:r>
        <w:rPr>
          <w:rFonts w:ascii="Times New Roman" w:hAnsi="Times New Roman"/>
          <w:color w:val="000000"/>
          <w:sz w:val="30"/>
        </w:rPr>
        <w:t>ведение.........................................................................</w:t>
      </w:r>
      <w:r>
        <w:rPr>
          <w:rFonts w:ascii="Times New Roman" w:hAnsi="Times New Roman"/>
          <w:color w:val="000000"/>
          <w:sz w:val="30"/>
        </w:rPr>
        <w:t>............................  4</w:t>
      </w:r>
    </w:p>
    <w:p w14:paraId="0E000000">
      <w:pPr>
        <w:pStyle w:val="Style_2"/>
        <w:rPr>
          <w:rFonts w:ascii="Times New Roman" w:hAnsi="Times New Roman"/>
          <w:color w:val="000000"/>
          <w:sz w:val="30"/>
        </w:rPr>
      </w:pPr>
      <w:r>
        <w:rPr>
          <w:rFonts w:ascii="Times New Roman" w:hAnsi="Times New Roman"/>
          <w:color w:val="000000"/>
          <w:sz w:val="30"/>
        </w:rPr>
        <w:t xml:space="preserve">      Глава 1. </w:t>
      </w:r>
      <w:r>
        <w:rPr>
          <w:rFonts w:ascii="Times New Roman" w:hAnsi="Times New Roman"/>
          <w:color w:val="000000"/>
          <w:sz w:val="30"/>
        </w:rPr>
        <w:t>Язычество древних славян..............,,,,,................................  5</w:t>
      </w:r>
    </w:p>
    <w:p w14:paraId="0F000000">
      <w:pPr>
        <w:pStyle w:val="Style_2"/>
        <w:rPr>
          <w:rFonts w:ascii="Times New Roman" w:hAnsi="Times New Roman"/>
          <w:color w:val="000000"/>
          <w:sz w:val="30"/>
        </w:rPr>
      </w:pPr>
      <w:r>
        <w:rPr>
          <w:rFonts w:ascii="Times New Roman" w:hAnsi="Times New Roman"/>
          <w:color w:val="000000"/>
          <w:sz w:val="30"/>
        </w:rPr>
        <w:t xml:space="preserve">  Глава 2.</w:t>
      </w:r>
      <w:r>
        <w:rPr>
          <w:rFonts w:ascii="Times New Roman" w:hAnsi="Times New Roman"/>
          <w:color w:val="000000"/>
          <w:sz w:val="30"/>
        </w:rPr>
        <w:t xml:space="preserve"> Предпосылки религиозной реформы князя Владимира    </w:t>
      </w:r>
      <w:r>
        <w:rPr>
          <w:rFonts w:ascii="Times New Roman" w:hAnsi="Times New Roman"/>
          <w:color w:val="FFFFFF"/>
          <w:sz w:val="30"/>
        </w:rPr>
        <w:t>ааа</w:t>
      </w:r>
      <w:r>
        <w:rPr>
          <w:rFonts w:ascii="Times New Roman" w:hAnsi="Times New Roman"/>
          <w:color w:val="000000"/>
          <w:sz w:val="30"/>
        </w:rPr>
        <w:t>Святославича. «Выбор веры»........................,,,,,,................................  9</w:t>
      </w:r>
    </w:p>
    <w:p w14:paraId="10000000">
      <w:pPr>
        <w:pStyle w:val="Style_2"/>
        <w:rPr>
          <w:rFonts w:ascii="Times New Roman" w:hAnsi="Times New Roman"/>
          <w:color w:val="000000"/>
          <w:sz w:val="30"/>
        </w:rPr>
      </w:pPr>
      <w:r>
        <w:rPr>
          <w:rFonts w:ascii="Times New Roman" w:hAnsi="Times New Roman"/>
          <w:color w:val="000000"/>
          <w:sz w:val="30"/>
        </w:rPr>
        <w:t xml:space="preserve">      Глава 3. </w:t>
      </w:r>
      <w:r>
        <w:rPr>
          <w:rFonts w:ascii="Times New Roman" w:hAnsi="Times New Roman"/>
          <w:color w:val="000000"/>
          <w:sz w:val="30"/>
        </w:rPr>
        <w:t>Крещение Руси: ход событий............................................  12</w:t>
      </w:r>
    </w:p>
    <w:p w14:paraId="11000000">
      <w:pPr>
        <w:pStyle w:val="Style_2"/>
        <w:rPr>
          <w:rFonts w:ascii="Times New Roman" w:hAnsi="Times New Roman"/>
          <w:color w:val="000000"/>
          <w:sz w:val="30"/>
        </w:rPr>
      </w:pPr>
      <w:r>
        <w:rPr>
          <w:rFonts w:ascii="Times New Roman" w:hAnsi="Times New Roman"/>
          <w:color w:val="000000"/>
          <w:sz w:val="30"/>
        </w:rPr>
        <w:t xml:space="preserve">      Глава 4. </w:t>
      </w:r>
      <w:r>
        <w:rPr>
          <w:rFonts w:ascii="Times New Roman" w:hAnsi="Times New Roman"/>
          <w:color w:val="000000"/>
          <w:sz w:val="30"/>
        </w:rPr>
        <w:t xml:space="preserve">Становление церковной </w:t>
      </w:r>
      <w:r>
        <w:rPr>
          <w:rFonts w:ascii="Times New Roman" w:hAnsi="Times New Roman"/>
          <w:color w:val="000000"/>
          <w:sz w:val="30"/>
        </w:rPr>
        <w:t>организации</w:t>
      </w:r>
      <w:r>
        <w:rPr>
          <w:rFonts w:ascii="Times New Roman" w:hAnsi="Times New Roman"/>
          <w:color w:val="000000"/>
          <w:sz w:val="30"/>
        </w:rPr>
        <w:t>...............................  15</w:t>
      </w:r>
    </w:p>
    <w:p w14:paraId="12000000">
      <w:pPr>
        <w:pStyle w:val="Style_2"/>
        <w:rPr>
          <w:rFonts w:ascii="Times New Roman" w:hAnsi="Times New Roman"/>
          <w:color w:val="000000"/>
          <w:sz w:val="30"/>
        </w:rPr>
      </w:pPr>
      <w:r>
        <w:rPr>
          <w:rFonts w:ascii="Times New Roman" w:hAnsi="Times New Roman"/>
          <w:color w:val="000000"/>
          <w:sz w:val="30"/>
        </w:rPr>
        <w:t xml:space="preserve">      Глава 5. </w:t>
      </w:r>
      <w:r>
        <w:rPr>
          <w:rFonts w:ascii="Times New Roman" w:hAnsi="Times New Roman"/>
          <w:color w:val="000000"/>
          <w:sz w:val="30"/>
        </w:rPr>
        <w:t>Исторические итоги принятия христианства...................  19</w:t>
      </w:r>
    </w:p>
    <w:p w14:paraId="13000000">
      <w:pPr>
        <w:pStyle w:val="Style_2"/>
        <w:rPr>
          <w:rFonts w:ascii="Times New Roman" w:hAnsi="Times New Roman"/>
          <w:color w:val="000000"/>
          <w:sz w:val="30"/>
        </w:rPr>
      </w:pPr>
      <w:r>
        <w:rPr>
          <w:rFonts w:ascii="Times New Roman" w:hAnsi="Times New Roman"/>
          <w:color w:val="000000"/>
          <w:sz w:val="30"/>
        </w:rPr>
        <w:t>Заключение...............................................................................................  21</w:t>
      </w:r>
    </w:p>
    <w:p w14:paraId="14000000">
      <w:pPr>
        <w:pStyle w:val="Style_2"/>
        <w:rPr>
          <w:rFonts w:ascii="Times New Roman" w:hAnsi="Times New Roman"/>
          <w:color w:val="000000"/>
          <w:sz w:val="30"/>
        </w:rPr>
      </w:pPr>
      <w:r>
        <w:rPr>
          <w:rFonts w:ascii="Times New Roman" w:hAnsi="Times New Roman"/>
          <w:color w:val="000000"/>
          <w:sz w:val="30"/>
        </w:rPr>
        <w:t>Список используемых источников........................................................  22</w:t>
      </w:r>
    </w:p>
    <w:p w14:paraId="15000000">
      <w:pPr>
        <w:pStyle w:val="Style_3"/>
      </w:pPr>
    </w:p>
    <w:p w14:paraId="16000000">
      <w:pPr>
        <w:pStyle w:val="Style_3"/>
      </w:pPr>
    </w:p>
    <w:p w14:paraId="17000000">
      <w:pPr>
        <w:pStyle w:val="Style_3"/>
      </w:pPr>
    </w:p>
    <w:p w14:paraId="18000000">
      <w:pPr>
        <w:rPr>
          <w:color w:val="000000"/>
        </w:rPr>
      </w:pPr>
    </w:p>
    <w:p w14:paraId="19000000">
      <w:pPr>
        <w:rPr>
          <w:color w:val="000000"/>
        </w:rPr>
      </w:pPr>
    </w:p>
    <w:p w14:paraId="1A000000">
      <w:pPr>
        <w:rPr>
          <w:color w:val="000000"/>
        </w:rPr>
      </w:pPr>
    </w:p>
    <w:p w14:paraId="1B000000">
      <w:pPr>
        <w:rPr>
          <w:color w:val="000000"/>
        </w:rPr>
      </w:pPr>
    </w:p>
    <w:p w14:paraId="1C000000">
      <w:pPr>
        <w:rPr>
          <w:color w:val="000000"/>
        </w:rPr>
      </w:pPr>
    </w:p>
    <w:p w14:paraId="1D000000">
      <w:pPr>
        <w:rPr>
          <w:color w:val="000000"/>
        </w:rPr>
      </w:pPr>
    </w:p>
    <w:p w14:paraId="1E000000">
      <w:pPr>
        <w:rPr>
          <w:color w:val="000000"/>
        </w:rPr>
      </w:pPr>
    </w:p>
    <w:p w14:paraId="1F000000">
      <w:pPr>
        <w:rPr>
          <w:color w:val="000000"/>
        </w:rPr>
      </w:pPr>
    </w:p>
    <w:p w14:paraId="20000000">
      <w:pPr>
        <w:rPr>
          <w:color w:val="000000"/>
        </w:rPr>
      </w:pPr>
    </w:p>
    <w:p w14:paraId="21000000">
      <w:pPr>
        <w:rPr>
          <w:color w:val="000000"/>
        </w:rPr>
      </w:pPr>
    </w:p>
    <w:p w14:paraId="22000000">
      <w:pPr>
        <w:pStyle w:val="Style_4"/>
        <w:ind w:firstLine="0" w:left="0" w:right="0"/>
        <w:rPr>
          <w:color w:val="000000"/>
        </w:rPr>
      </w:pPr>
      <w:r>
        <w:rPr>
          <w:color w:val="000000"/>
        </w:rPr>
        <w:br w:type="page"/>
      </w:r>
      <w:r>
        <w:rPr>
          <w:rFonts w:ascii="Times New Roman" w:hAnsi="Times New Roman"/>
          <w:caps w:val="0"/>
          <w:color w:val="000000"/>
        </w:rPr>
        <w:t>Введение</w:t>
      </w:r>
    </w:p>
    <w:p w14:paraId="23000000">
      <w:pPr>
        <w:pStyle w:val="Style_3"/>
        <w:ind w:firstLine="0" w:left="0" w:right="0"/>
        <w:rPr>
          <w:rFonts w:ascii="Times New Roman" w:hAnsi="Times New Roman"/>
          <w:color w:val="000000"/>
          <w:sz w:val="28"/>
        </w:rPr>
      </w:pPr>
      <w:r>
        <w:rPr>
          <w:rFonts w:ascii="Times New Roman" w:hAnsi="Times New Roman"/>
          <w:color w:val="000000"/>
          <w:sz w:val="28"/>
        </w:rPr>
        <w:tab/>
      </w:r>
      <w:r>
        <w:rPr>
          <w:rFonts w:ascii="Times New Roman" w:hAnsi="Times New Roman"/>
          <w:color w:val="000000"/>
          <w:sz w:val="28"/>
        </w:rPr>
        <w:t xml:space="preserve">В современном мире так необходимо знать и помнить историю своего Отечества. Это обязанность и право каждого гражданина. Одним из важных периодов развития русского государства является </w:t>
      </w:r>
      <w:r>
        <w:rPr>
          <w:rFonts w:ascii="Times New Roman" w:hAnsi="Times New Roman"/>
          <w:b w:val="0"/>
          <w:color w:val="000000"/>
          <w:sz w:val="28"/>
        </w:rPr>
        <w:t>принятие христианства на Руси и возникновение Русской православной церкви. В тексте своей работы я использовал различные литературные источники. Книга Рапова О. М.</w:t>
      </w:r>
      <w:r>
        <w:rPr>
          <w:rFonts w:ascii="Times New Roman" w:hAnsi="Times New Roman"/>
          <w:color w:val="000000"/>
          <w:sz w:val="28"/>
        </w:rPr>
        <w:t xml:space="preserve"> «</w:t>
      </w:r>
      <w:r>
        <w:rPr>
          <w:rFonts w:ascii="Times New Roman" w:hAnsi="Times New Roman"/>
          <w:color w:val="000000"/>
          <w:sz w:val="28"/>
        </w:rPr>
        <w:t>Русская церковь в</w:t>
      </w:r>
      <w:r>
        <w:rPr>
          <w:rFonts w:ascii="Times New Roman" w:hAnsi="Times New Roman"/>
          <w:color w:val="000000"/>
          <w:sz w:val="28"/>
        </w:rPr>
        <w:t xml:space="preserve"> </w:t>
      </w:r>
      <w:r>
        <w:rPr>
          <w:rFonts w:ascii="Times New Roman" w:hAnsi="Times New Roman"/>
          <w:color w:val="000000"/>
          <w:sz w:val="28"/>
        </w:rPr>
        <w:t>IX</w:t>
      </w:r>
      <w:r>
        <w:rPr>
          <w:rFonts w:ascii="Times New Roman" w:hAnsi="Times New Roman"/>
          <w:color w:val="000000"/>
          <w:sz w:val="28"/>
        </w:rPr>
        <w:t xml:space="preserve"> </w:t>
      </w:r>
      <w:r>
        <w:rPr>
          <w:rFonts w:ascii="Times New Roman" w:hAnsi="Times New Roman"/>
          <w:color w:val="000000"/>
          <w:sz w:val="28"/>
        </w:rPr>
        <w:t>– первой трети</w:t>
      </w:r>
      <w:r>
        <w:rPr>
          <w:rFonts w:ascii="Times New Roman" w:hAnsi="Times New Roman"/>
          <w:color w:val="000000"/>
          <w:sz w:val="28"/>
        </w:rPr>
        <w:t xml:space="preserve"> </w:t>
      </w:r>
      <w:r>
        <w:rPr>
          <w:rFonts w:ascii="Times New Roman" w:hAnsi="Times New Roman"/>
          <w:color w:val="000000"/>
          <w:sz w:val="28"/>
        </w:rPr>
        <w:t>XII</w:t>
      </w:r>
      <w:r>
        <w:rPr>
          <w:rFonts w:ascii="Times New Roman" w:hAnsi="Times New Roman"/>
          <w:color w:val="000000"/>
          <w:sz w:val="28"/>
        </w:rPr>
        <w:t xml:space="preserve"> в.: Принятие христианства» 1988 года </w:t>
      </w:r>
      <w:r>
        <w:rPr>
          <w:rFonts w:ascii="Times New Roman" w:hAnsi="Times New Roman"/>
          <w:b w:val="0"/>
          <w:i w:val="0"/>
          <w:caps w:val="0"/>
          <w:color w:val="000000"/>
          <w:spacing w:val="0"/>
          <w:sz w:val="28"/>
          <w:highlight w:val="white"/>
        </w:rPr>
        <w:t>является лучшим и наиболее полным изданием на эту тему. Исследуются причины принятия христианства Русью, сам процесс введения новой религии в Киевском государстве. Раскрываются важнейшие мероприятия, проведенные князем Владимиром для внедрения христианского вероучения в народные массы. Выясняется истинная хронология этапов первоначального крещения населения страны. Показано влияние христианства на развитие классового общества, феодальных отношений, культуры и быта жителей Киевской державы. В книг</w:t>
      </w:r>
      <w:r>
        <w:rPr>
          <w:rFonts w:ascii="Times New Roman" w:hAnsi="Times New Roman"/>
          <w:color w:val="000000"/>
          <w:sz w:val="28"/>
        </w:rPr>
        <w:t>ах Б. А. Рыбакова «Язычество древних славян» и « Язычество древней Руси»</w:t>
      </w:r>
      <w:r>
        <w:rPr>
          <w:rFonts w:ascii="Times New Roman" w:hAnsi="Times New Roman"/>
          <w:b w:val="0"/>
          <w:i w:val="0"/>
          <w:caps w:val="0"/>
          <w:color w:val="000000"/>
          <w:spacing w:val="0"/>
          <w:sz w:val="28"/>
          <w:highlight w:val="white"/>
        </w:rPr>
        <w:t xml:space="preserve"> pаскpывают истоки наpодного миpовоззpения славян, пpослеживают пеpиодизацию язычества: дyалистический анимизм (кyльт вампиpов и беpегинь), кyльт божеств плодоpодия (Рода и pожаниц), дpyжинный кyльт Пеpyна, сменяемый хpистианством. Анализиpyются пpоисхождение языческих богов, пpедставления о миpе и yпpавляющих им силах, восходящие к охотничьемy обществy палеолита и мезолита. Подpобно изyчены миpовоззpение дpевних земледельцев IV-III </w:t>
      </w:r>
      <w:r>
        <w:rPr>
          <w:rFonts w:ascii="Times New Roman" w:hAnsi="Times New Roman"/>
          <w:b w:val="0"/>
          <w:i w:val="0"/>
          <w:caps w:val="0"/>
          <w:color w:val="000000"/>
          <w:spacing w:val="0"/>
          <w:sz w:val="28"/>
          <w:highlight w:val="white"/>
        </w:rPr>
        <w:t xml:space="preserve">тысячелетий до н. э. на теppитоpии Укpаины и его отголоски в миpовоззpении славян. </w:t>
      </w:r>
      <w:r>
        <w:rPr>
          <w:rFonts w:ascii="Times New Roman" w:hAnsi="Times New Roman"/>
          <w:b w:val="0"/>
          <w:i w:val="0"/>
          <w:caps w:val="0"/>
          <w:color w:val="000000"/>
          <w:spacing w:val="0"/>
          <w:sz w:val="28"/>
          <w:highlight w:val="white"/>
        </w:rPr>
        <w:t xml:space="preserve">Рассмотpены этногенез славян, святилища и погpебальные обpяды пpаславян. </w:t>
      </w:r>
    </w:p>
    <w:p w14:paraId="24000000">
      <w:pPr>
        <w:pStyle w:val="Style_3"/>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Цель моей раб</w:t>
      </w:r>
      <w:r>
        <w:rPr>
          <w:rFonts w:ascii="Times New Roman" w:hAnsi="Times New Roman"/>
          <w:color w:val="000000"/>
          <w:sz w:val="28"/>
        </w:rPr>
        <w:t xml:space="preserve">оты – выяснить как древняя Русь пришла к принятию </w:t>
      </w:r>
      <w:r>
        <w:rPr>
          <w:rFonts w:ascii="Times New Roman" w:hAnsi="Times New Roman"/>
          <w:color w:val="000000"/>
          <w:sz w:val="28"/>
        </w:rPr>
        <w:t>православия и как возникла русская православная церковь.</w:t>
      </w:r>
    </w:p>
    <w:p w14:paraId="25000000">
      <w:pPr>
        <w:pStyle w:val="Style_3"/>
        <w:ind w:firstLine="0" w:left="0" w:right="0"/>
        <w:rPr>
          <w:rFonts w:ascii="Times New Roman" w:hAnsi="Times New Roman"/>
          <w:color w:val="000000"/>
          <w:sz w:val="28"/>
        </w:rPr>
      </w:pPr>
      <w:r>
        <w:rPr>
          <w:rFonts w:ascii="Times New Roman" w:hAnsi="Times New Roman"/>
          <w:color w:val="000000"/>
          <w:sz w:val="28"/>
        </w:rPr>
        <w:t>Задачи:</w:t>
      </w:r>
    </w:p>
    <w:p w14:paraId="26000000">
      <w:pPr>
        <w:pStyle w:val="Style_3"/>
        <w:numPr>
          <w:numId w:val="1"/>
        </w:numPr>
        <w:ind w:firstLine="0" w:left="0" w:right="0"/>
        <w:rPr>
          <w:rFonts w:ascii="Times New Roman" w:hAnsi="Times New Roman"/>
          <w:color w:val="000000"/>
          <w:sz w:val="28"/>
        </w:rPr>
      </w:pPr>
      <w:r>
        <w:rPr>
          <w:rFonts w:ascii="Times New Roman" w:hAnsi="Times New Roman"/>
          <w:color w:val="000000"/>
          <w:sz w:val="28"/>
        </w:rPr>
        <w:t>Разузнать о язычестве во времена древней Руси</w:t>
      </w:r>
    </w:p>
    <w:p w14:paraId="27000000">
      <w:pPr>
        <w:pStyle w:val="Style_3"/>
        <w:numPr>
          <w:numId w:val="1"/>
        </w:numPr>
        <w:ind w:firstLine="0" w:left="0" w:right="0"/>
        <w:rPr>
          <w:rFonts w:ascii="Times New Roman" w:hAnsi="Times New Roman"/>
          <w:color w:val="000000"/>
          <w:sz w:val="28"/>
        </w:rPr>
      </w:pPr>
      <w:r>
        <w:rPr>
          <w:rFonts w:ascii="Times New Roman" w:hAnsi="Times New Roman"/>
          <w:color w:val="000000"/>
          <w:sz w:val="28"/>
        </w:rPr>
        <w:t>Выяснить предпосылки религиозной реформы князя Владимира Святославича</w:t>
      </w:r>
    </w:p>
    <w:p w14:paraId="28000000">
      <w:pPr>
        <w:pStyle w:val="Style_3"/>
        <w:numPr>
          <w:numId w:val="1"/>
        </w:numPr>
        <w:ind w:firstLine="0" w:left="0" w:right="0"/>
        <w:rPr>
          <w:rFonts w:ascii="Times New Roman" w:hAnsi="Times New Roman"/>
          <w:color w:val="000000"/>
          <w:sz w:val="28"/>
        </w:rPr>
      </w:pPr>
      <w:r>
        <w:rPr>
          <w:rFonts w:ascii="Times New Roman" w:hAnsi="Times New Roman"/>
          <w:color w:val="000000"/>
          <w:sz w:val="28"/>
        </w:rPr>
        <w:t>Составить ход событий Крещения Руси</w:t>
      </w:r>
    </w:p>
    <w:p w14:paraId="29000000">
      <w:pPr>
        <w:pStyle w:val="Style_3"/>
        <w:numPr>
          <w:numId w:val="1"/>
        </w:numPr>
        <w:ind w:firstLine="0" w:left="0" w:right="0"/>
        <w:rPr>
          <w:rFonts w:ascii="Times New Roman" w:hAnsi="Times New Roman"/>
          <w:color w:val="000000"/>
          <w:sz w:val="28"/>
        </w:rPr>
      </w:pPr>
      <w:r>
        <w:rPr>
          <w:rFonts w:ascii="Times New Roman" w:hAnsi="Times New Roman"/>
          <w:color w:val="000000"/>
          <w:sz w:val="28"/>
        </w:rPr>
        <w:t>Узнать о становлении церковной организации</w:t>
      </w:r>
    </w:p>
    <w:p w14:paraId="2A000000">
      <w:pPr>
        <w:pStyle w:val="Style_3"/>
        <w:numPr>
          <w:numId w:val="1"/>
        </w:numPr>
        <w:ind w:firstLine="0" w:left="0" w:right="0"/>
        <w:rPr>
          <w:rFonts w:ascii="Times New Roman" w:hAnsi="Times New Roman"/>
          <w:color w:val="000000"/>
          <w:sz w:val="28"/>
        </w:rPr>
      </w:pPr>
      <w:r>
        <w:rPr>
          <w:rFonts w:ascii="Times New Roman" w:hAnsi="Times New Roman"/>
          <w:color w:val="000000"/>
          <w:sz w:val="28"/>
        </w:rPr>
        <w:t>Подвести исторические итоги принятия христианства</w:t>
      </w:r>
    </w:p>
    <w:p w14:paraId="2B000000">
      <w:pPr>
        <w:pStyle w:val="Style_3"/>
        <w:ind w:firstLine="0" w:left="0" w:right="0"/>
        <w:rPr>
          <w:rFonts w:ascii="Times New Roman" w:hAnsi="Times New Roman"/>
          <w:color w:val="000000"/>
          <w:sz w:val="28"/>
        </w:rPr>
      </w:pPr>
    </w:p>
    <w:p w14:paraId="2C000000">
      <w:pPr>
        <w:pStyle w:val="Style_3"/>
        <w:ind w:firstLine="0" w:left="0" w:right="0"/>
        <w:rPr>
          <w:color w:val="000000"/>
        </w:rPr>
      </w:pPr>
    </w:p>
    <w:p w14:paraId="2D000000">
      <w:pPr>
        <w:pStyle w:val="Style_3"/>
        <w:ind w:firstLine="0" w:left="0" w:right="0"/>
        <w:rPr>
          <w:color w:val="000000"/>
        </w:rPr>
      </w:pPr>
    </w:p>
    <w:p w14:paraId="2E000000">
      <w:pPr>
        <w:pStyle w:val="Style_3"/>
        <w:ind w:firstLine="0" w:left="0" w:right="0"/>
        <w:rPr>
          <w:color w:val="000000"/>
        </w:rPr>
      </w:pPr>
    </w:p>
    <w:p w14:paraId="2F000000">
      <w:pPr>
        <w:pStyle w:val="Style_3"/>
        <w:ind w:firstLine="0" w:left="0" w:right="0"/>
        <w:rPr>
          <w:color w:val="000000"/>
        </w:rPr>
      </w:pPr>
    </w:p>
    <w:p w14:paraId="30000000">
      <w:pPr>
        <w:pStyle w:val="Style_3"/>
        <w:ind w:firstLine="0" w:left="0" w:right="0"/>
        <w:rPr>
          <w:color w:val="000000"/>
        </w:rPr>
      </w:pPr>
    </w:p>
    <w:p w14:paraId="31000000">
      <w:pPr>
        <w:pStyle w:val="Style_3"/>
        <w:ind w:firstLine="0" w:left="0" w:right="0"/>
        <w:rPr>
          <w:color w:val="000000"/>
        </w:rPr>
      </w:pPr>
    </w:p>
    <w:p w14:paraId="32000000">
      <w:pPr>
        <w:pStyle w:val="Style_3"/>
        <w:ind w:firstLine="0" w:left="0" w:right="0"/>
        <w:rPr>
          <w:color w:val="000000"/>
        </w:rPr>
      </w:pPr>
    </w:p>
    <w:p w14:paraId="33000000">
      <w:pPr>
        <w:pStyle w:val="Style_3"/>
        <w:ind w:firstLine="0" w:left="0" w:right="0"/>
        <w:rPr>
          <w:color w:val="000000"/>
        </w:rPr>
      </w:pPr>
    </w:p>
    <w:p w14:paraId="34000000">
      <w:pPr>
        <w:pStyle w:val="Style_3"/>
        <w:ind w:firstLine="0" w:left="0" w:right="0"/>
        <w:rPr>
          <w:color w:val="000000"/>
        </w:rPr>
      </w:pPr>
    </w:p>
    <w:p w14:paraId="35000000">
      <w:pPr>
        <w:pStyle w:val="Style_3"/>
        <w:ind w:firstLine="0" w:left="0" w:right="0"/>
        <w:rPr>
          <w:color w:val="000000"/>
        </w:rPr>
      </w:pPr>
    </w:p>
    <w:p w14:paraId="36000000">
      <w:pPr>
        <w:pStyle w:val="Style_3"/>
        <w:ind w:firstLine="0" w:left="0" w:right="0"/>
        <w:rPr>
          <w:color w:val="000000"/>
        </w:rPr>
      </w:pPr>
    </w:p>
    <w:p w14:paraId="37000000">
      <w:pPr>
        <w:pStyle w:val="Style_4"/>
        <w:spacing w:line="360" w:lineRule="auto"/>
        <w:ind w:firstLine="0" w:left="0" w:right="0"/>
        <w:rPr>
          <w:rFonts w:ascii="Times New Roman" w:hAnsi="Times New Roman"/>
          <w:caps w:val="0"/>
          <w:color w:val="000000"/>
          <w:sz w:val="40"/>
        </w:rPr>
      </w:pPr>
      <w:r>
        <w:rPr>
          <w:rFonts w:ascii="Times New Roman" w:hAnsi="Times New Roman"/>
          <w:caps w:val="0"/>
          <w:color w:val="000000"/>
          <w:sz w:val="40"/>
        </w:rPr>
        <w:t xml:space="preserve">Глава 1. </w:t>
      </w:r>
      <w:r>
        <w:rPr>
          <w:rFonts w:ascii="Times New Roman" w:hAnsi="Times New Roman"/>
          <w:caps w:val="0"/>
          <w:color w:val="000000"/>
          <w:sz w:val="40"/>
        </w:rPr>
        <w:t xml:space="preserve">Язычество древних славян.                  </w:t>
      </w:r>
      <w:r>
        <w:rPr>
          <w:rFonts w:ascii="Times New Roman" w:hAnsi="Times New Roman"/>
          <w:caps w:val="0"/>
          <w:color w:val="000000"/>
          <w:sz w:val="40"/>
        </w:rPr>
        <w:t xml:space="preserve">   </w:t>
      </w:r>
    </w:p>
    <w:p w14:paraId="38000000">
      <w:pPr>
        <w:pStyle w:val="Style_3"/>
        <w:spacing w:line="360" w:lineRule="auto"/>
        <w:ind w:firstLine="0" w:left="0" w:right="0"/>
        <w:rPr>
          <w:rFonts w:ascii="Times New Roman" w:hAnsi="Times New Roman"/>
          <w:b w:val="0"/>
          <w:i w:val="0"/>
          <w:caps w:val="0"/>
          <w:color w:val="000000"/>
          <w:spacing w:val="0"/>
          <w:sz w:val="28"/>
          <w:highlight w:val="white"/>
        </w:rPr>
      </w:pPr>
      <w:r>
        <w:rPr>
          <w:rFonts w:ascii="Times New Roman" w:hAnsi="Times New Roman"/>
          <w:color w:val="000000"/>
          <w:sz w:val="28"/>
        </w:rPr>
        <w:tab/>
      </w:r>
      <w:r>
        <w:rPr>
          <w:rFonts w:ascii="Times New Roman" w:hAnsi="Times New Roman"/>
          <w:color w:val="000000"/>
          <w:sz w:val="28"/>
        </w:rPr>
        <w:t xml:space="preserve">Начать эту главу следует с определения язычества в целом. </w:t>
      </w:r>
      <w:r>
        <w:rPr>
          <w:rFonts w:ascii="Times New Roman" w:hAnsi="Times New Roman"/>
          <w:b w:val="0"/>
          <w:i w:val="0"/>
          <w:caps w:val="0"/>
          <w:color w:val="000000"/>
          <w:spacing w:val="0"/>
          <w:sz w:val="28"/>
          <w:highlight w:val="white"/>
        </w:rPr>
        <w:t xml:space="preserve">Язычество — религия, основанная на веровании в нескольких богов одновременно, а не в одного Бога-создателя, как, например, в христианстве. </w:t>
      </w:r>
      <w:r>
        <w:rPr>
          <w:rFonts w:ascii="Times New Roman" w:hAnsi="Times New Roman"/>
          <w:b w:val="0"/>
          <w:i w:val="0"/>
          <w:caps w:val="0"/>
          <w:color w:val="000000"/>
          <w:spacing w:val="0"/>
          <w:sz w:val="28"/>
          <w:highlight w:val="white"/>
        </w:rPr>
        <w:t xml:space="preserve">Сам термин «язычество» является не совсем точным, так как включает в себя несколько понятий. Сегодня язычество понимается не столько как религия, сколько как совокупность религиозных и культурных убеждений, а веру в нескольких богов обозначают как «тотемизм», «политеизм» или «этническая религия». </w:t>
      </w:r>
      <w:r>
        <w:rPr>
          <w:rFonts w:ascii="Times New Roman" w:hAnsi="Times New Roman"/>
          <w:b w:val="0"/>
          <w:i w:val="0"/>
          <w:caps w:val="0"/>
          <w:color w:val="000000"/>
          <w:spacing w:val="0"/>
          <w:sz w:val="28"/>
          <w:highlight w:val="white"/>
        </w:rPr>
        <w:t>Язычество древних славян — это термин, который используют для обозначения комплекса религиозных и культурных воззрений на жизнь древних славянских племен до того, как они приняли христианство и перешли в новую веру. Существует мнение, что сам термин в отношении древней религиозной и обрядовой культуры славян произошел не от понятия политеизма (множества божеств), а от того, что древние племена, хоть и жили разрозненно, имели в основе один язык. Так, Нестор-летописец в своих записях говорит об этих племенах как о язычниках, то есть имеющих один язык, общие корни. Позднее этот термин постепенно стали относить к славянским религиозным воззрениям и употреблять для обозначения религии.</w:t>
      </w:r>
    </w:p>
    <w:p w14:paraId="39000000">
      <w:pPr>
        <w:pStyle w:val="Style_3"/>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 xml:space="preserve">   Славянское язычество начало формироваться примерно во 2-1-м тысячелетии до н.э. под влиянием индоевропейской культуры, когда славяне стали из нее выделяться в самостоятельные племена. Перемещаясь и занимая новые территории, славяне знакомились с культурой своих соседей и перенимали у них определенные черты. Так, именно индоевропейская культура принесла в славянскую мифологию образы бога грозы, бога скота и образ матери-земли. Немалое влияние на славянские племена оказали и кельты, которые также обогатили славянский пантеон и, кроме того, принесли славянам само понятие «бог», ранее не использовавшееся. Славянское язычество имеет немало общего с германо-скандинавской культурой, оттуда славяне взяли образ мирового древа, драконов и многих других божеств, которые позднее трансформировались в зависимости от условий проживания и особенностей славянской культуры. </w:t>
      </w:r>
      <w:r>
        <w:rPr>
          <w:rFonts w:ascii="Times New Roman" w:hAnsi="Times New Roman"/>
          <w:b w:val="0"/>
          <w:i w:val="0"/>
          <w:caps w:val="0"/>
          <w:color w:val="000000"/>
          <w:spacing w:val="0"/>
          <w:sz w:val="28"/>
          <w:highlight w:val="white"/>
        </w:rPr>
        <w:t xml:space="preserve">После того как славянские племена сформировались и начали активно заселять новые территории, уходить друг от друга и разъединяться, трансформировалось и язычество, в каждом племени появились свои особенные ритуалы, свои названия для богов и сами божества. Так, к 6-7-му вв. религия восточных славян довольно ощутимо отличалась от религии западных славян. </w:t>
      </w:r>
      <w:r>
        <w:rPr>
          <w:rFonts w:ascii="Times New Roman" w:hAnsi="Times New Roman"/>
          <w:b w:val="0"/>
          <w:i w:val="0"/>
          <w:caps w:val="0"/>
          <w:color w:val="000000"/>
          <w:spacing w:val="0"/>
          <w:sz w:val="28"/>
          <w:highlight w:val="white"/>
        </w:rPr>
        <w:t xml:space="preserve">Следует отметить, что часто верования верхушки общества сильно отличались от верований низших слоев и то, во что верили в крупных городах и поселениях, не всегда совпадало с убеждениями мелких деревень. </w:t>
      </w:r>
      <w:r>
        <w:rPr>
          <w:rFonts w:ascii="Times New Roman" w:hAnsi="Times New Roman"/>
          <w:b w:val="0"/>
          <w:i w:val="0"/>
          <w:caps w:val="0"/>
          <w:color w:val="000000"/>
          <w:spacing w:val="0"/>
          <w:sz w:val="28"/>
          <w:highlight w:val="white"/>
        </w:rPr>
        <w:t>С того момента как славянские племена стали объединяться, начало формироватьс</w:t>
      </w:r>
      <w:r>
        <w:rPr>
          <w:rFonts w:ascii="Times New Roman" w:hAnsi="Times New Roman"/>
          <w:b w:val="0"/>
          <w:i w:val="0"/>
          <w:caps w:val="0"/>
          <w:color w:val="000000"/>
          <w:spacing w:val="0"/>
          <w:sz w:val="28"/>
          <w:highlight w:val="white"/>
        </w:rPr>
        <w:t>я</w:t>
      </w:r>
      <w:r>
        <w:rPr>
          <w:rFonts w:ascii="Times New Roman" w:hAnsi="Times New Roman"/>
          <w:b w:val="0"/>
          <w:i w:val="0"/>
          <w:caps w:val="0"/>
          <w:color w:val="000000"/>
          <w:spacing w:val="0"/>
          <w:sz w:val="28"/>
          <w:highlight w:val="white"/>
        </w:rPr>
        <w:t> </w:t>
      </w:r>
      <w:r>
        <w:rPr>
          <w:rFonts w:ascii="Times New Roman" w:hAnsi="Times New Roman"/>
          <w:b w:val="0"/>
          <w:i w:val="0"/>
          <w:caps w:val="0"/>
          <w:strike w:val="0"/>
          <w:color w:val="000000"/>
          <w:spacing w:val="0"/>
          <w:sz w:val="28"/>
          <w:highlight w:val="white"/>
          <w:u/>
        </w:rPr>
        <w:fldChar w:fldCharType="begin"/>
      </w:r>
      <w:r>
        <w:rPr>
          <w:rFonts w:ascii="Times New Roman" w:hAnsi="Times New Roman"/>
          <w:b w:val="0"/>
          <w:i w:val="0"/>
          <w:caps w:val="0"/>
          <w:strike w:val="0"/>
          <w:color w:val="000000"/>
          <w:spacing w:val="0"/>
          <w:sz w:val="28"/>
          <w:highlight w:val="white"/>
          <w:u/>
        </w:rPr>
        <w:instrText>HYPERLINK "http://historynotes.ru/obrazovanie-drevnerusskogo-gosudarstva"</w:instrText>
      </w:r>
      <w:r>
        <w:rPr>
          <w:rFonts w:ascii="Times New Roman" w:hAnsi="Times New Roman"/>
          <w:b w:val="0"/>
          <w:i w:val="0"/>
          <w:caps w:val="0"/>
          <w:strike w:val="0"/>
          <w:color w:val="000000"/>
          <w:spacing w:val="0"/>
          <w:sz w:val="28"/>
          <w:highlight w:val="white"/>
          <w:u/>
        </w:rPr>
        <w:fldChar w:fldCharType="separate"/>
      </w:r>
      <w:r>
        <w:rPr>
          <w:rFonts w:ascii="Times New Roman" w:hAnsi="Times New Roman"/>
          <w:b w:val="0"/>
          <w:i w:val="0"/>
          <w:caps w:val="0"/>
          <w:strike w:val="0"/>
          <w:color w:val="000000"/>
          <w:spacing w:val="0"/>
          <w:sz w:val="28"/>
          <w:highlight w:val="white"/>
          <w:u/>
        </w:rPr>
        <w:t>единое централизованное государство</w:t>
      </w:r>
      <w:r>
        <w:rPr>
          <w:rFonts w:ascii="Times New Roman" w:hAnsi="Times New Roman"/>
          <w:b w:val="0"/>
          <w:i w:val="0"/>
          <w:caps w:val="0"/>
          <w:strike w:val="0"/>
          <w:color w:val="000000"/>
          <w:spacing w:val="0"/>
          <w:sz w:val="28"/>
          <w:highlight w:val="white"/>
          <w:u/>
        </w:rPr>
        <w:fldChar w:fldCharType="end"/>
      </w:r>
      <w:r>
        <w:rPr>
          <w:rFonts w:ascii="Times New Roman" w:hAnsi="Times New Roman"/>
          <w:b w:val="0"/>
          <w:i w:val="0"/>
          <w:caps w:val="0"/>
          <w:color w:val="000000"/>
          <w:spacing w:val="0"/>
          <w:sz w:val="28"/>
          <w:highlight w:val="white"/>
        </w:rPr>
        <w:t>, стали развиваться внешние связи славян с Византией, постепенно язычество начало подвергаться гонениям, в старых верованиях стали сомневаться, появились даже поучения против язычества. В итоге после</w:t>
      </w:r>
      <w:r>
        <w:rPr>
          <w:rFonts w:ascii="Times New Roman" w:hAnsi="Times New Roman"/>
          <w:b w:val="0"/>
          <w:i w:val="0"/>
          <w:caps w:val="0"/>
          <w:color w:val="000000"/>
          <w:spacing w:val="0"/>
          <w:sz w:val="28"/>
          <w:highlight w:val="white"/>
        </w:rPr>
        <w:t> </w:t>
      </w:r>
      <w:r>
        <w:rPr>
          <w:rFonts w:ascii="Times New Roman" w:hAnsi="Times New Roman"/>
          <w:b w:val="0"/>
          <w:i w:val="0"/>
          <w:caps w:val="0"/>
          <w:strike w:val="0"/>
          <w:color w:val="000000"/>
          <w:spacing w:val="0"/>
          <w:sz w:val="28"/>
          <w:highlight w:val="white"/>
          <w:u/>
        </w:rPr>
        <w:fldChar w:fldCharType="begin"/>
      </w:r>
      <w:r>
        <w:rPr>
          <w:rFonts w:ascii="Times New Roman" w:hAnsi="Times New Roman"/>
          <w:b w:val="0"/>
          <w:i w:val="0"/>
          <w:caps w:val="0"/>
          <w:strike w:val="0"/>
          <w:color w:val="000000"/>
          <w:spacing w:val="0"/>
          <w:sz w:val="28"/>
          <w:highlight w:val="white"/>
          <w:u/>
        </w:rPr>
        <w:instrText>HYPERLINK "https://historynotes.ru/ot-yazychestva-k-khristianstvu/"</w:instrText>
      </w:r>
      <w:r>
        <w:rPr>
          <w:rFonts w:ascii="Times New Roman" w:hAnsi="Times New Roman"/>
          <w:b w:val="0"/>
          <w:i w:val="0"/>
          <w:caps w:val="0"/>
          <w:strike w:val="0"/>
          <w:color w:val="000000"/>
          <w:spacing w:val="0"/>
          <w:sz w:val="28"/>
          <w:highlight w:val="white"/>
          <w:u/>
        </w:rPr>
        <w:fldChar w:fldCharType="separate"/>
      </w:r>
      <w:r>
        <w:rPr>
          <w:rFonts w:ascii="Times New Roman" w:hAnsi="Times New Roman"/>
          <w:b w:val="0"/>
          <w:i w:val="0"/>
          <w:caps w:val="0"/>
          <w:strike w:val="0"/>
          <w:color w:val="000000"/>
          <w:spacing w:val="0"/>
          <w:sz w:val="28"/>
          <w:highlight w:val="white"/>
          <w:u/>
        </w:rPr>
        <w:t>Крещения Руси</w:t>
      </w:r>
      <w:r>
        <w:rPr>
          <w:rFonts w:ascii="Times New Roman" w:hAnsi="Times New Roman"/>
          <w:b w:val="0"/>
          <w:i w:val="0"/>
          <w:caps w:val="0"/>
          <w:strike w:val="0"/>
          <w:color w:val="000000"/>
          <w:spacing w:val="0"/>
          <w:sz w:val="28"/>
          <w:highlight w:val="white"/>
          <w:u/>
        </w:rPr>
        <w:fldChar w:fldCharType="end"/>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в 988 г., когда христианство стало официальной религией, славяне начали постепенно отходить о</w:t>
      </w:r>
      <w:r>
        <w:rPr>
          <w:rFonts w:ascii="Times New Roman" w:hAnsi="Times New Roman"/>
          <w:b w:val="0"/>
          <w:i w:val="0"/>
          <w:caps w:val="0"/>
          <w:color w:val="000000"/>
          <w:spacing w:val="0"/>
          <w:sz w:val="28"/>
          <w:highlight w:val="white"/>
        </w:rPr>
        <w:t>т старых традиций, хотя отношения язычества и христианства были непростые. По некоторым с</w:t>
      </w:r>
      <w:r>
        <w:rPr>
          <w:rFonts w:ascii="Times New Roman" w:hAnsi="Times New Roman"/>
          <w:b w:val="0"/>
          <w:i w:val="0"/>
          <w:caps w:val="0"/>
          <w:color w:val="000000"/>
          <w:spacing w:val="0"/>
          <w:sz w:val="28"/>
          <w:highlight w:val="white"/>
        </w:rPr>
        <w:t xml:space="preserve">ведениям, на многих территориях язычество сохраняется до сих пор, а на Руси оно еще довольно долго существовало, вплоть до 12-го в. </w:t>
      </w:r>
      <w:r>
        <w:rPr>
          <w:rFonts w:ascii="Times New Roman" w:hAnsi="Times New Roman"/>
          <w:b w:val="0"/>
          <w:i w:val="0"/>
          <w:caps w:val="0"/>
          <w:color w:val="000000"/>
          <w:spacing w:val="0"/>
          <w:sz w:val="28"/>
          <w:highlight w:val="white"/>
        </w:rPr>
        <w:t>Хотя существует достаточное количество источни</w:t>
      </w:r>
      <w:r>
        <w:rPr>
          <w:rFonts w:ascii="Times New Roman" w:hAnsi="Times New Roman"/>
          <w:b w:val="0"/>
          <w:i w:val="0"/>
          <w:caps w:val="0"/>
          <w:color w:val="000000"/>
          <w:spacing w:val="0"/>
          <w:sz w:val="28"/>
          <w:highlight w:val="white"/>
        </w:rPr>
        <w:t xml:space="preserve">ков, по которым можно судить о верованиях славян, трудно сформировать единую картину мира восточнославянских язычников. Принято считать, что суть славянского язычества заключалась в вере в силы природы, которые и определяли жизнь человека, управляли ею и решали судьбы. Отсюда вытекают и боги — повелители стихий и природных явлений, матушка-земля. Помимо высшего пантеона богов, у славян были и более мелкие божества — домовые, русалки и пр. Мелкие божества и демоны не оказывали серьезного влияния на жизнь человека, но активно в ней участвовали. Славяне верили в существование у человека души, в небесное и подземное царство, в жизнь после смерти. </w:t>
      </w:r>
      <w:r>
        <w:rPr>
          <w:rFonts w:ascii="Times New Roman" w:hAnsi="Times New Roman"/>
          <w:b w:val="0"/>
          <w:i w:val="0"/>
          <w:caps w:val="0"/>
          <w:color w:val="000000"/>
          <w:spacing w:val="0"/>
          <w:sz w:val="28"/>
          <w:highlight w:val="white"/>
        </w:rPr>
        <w:t>Славянское язычество имеет немало ритуалов, которые связаны со взаимодействием богов и людей. Богам поклонялись, у них просили защиты, покровительства, им приносили жертвы — чаще всего это был скот. Нет точных сведений о наличии человеческих жертвоприношений у языческих славян.</w:t>
      </w:r>
    </w:p>
    <w:p w14:paraId="3A000000">
      <w:pPr>
        <w:spacing w:after="60" w:before="180" w:line="360" w:lineRule="auto"/>
        <w:ind w:firstLine="0" w:left="0" w:right="0"/>
        <w:jc w:val="left"/>
        <w:rPr>
          <w:rFonts w:ascii="Times New Roman" w:hAnsi="Times New Roman"/>
          <w:b w:val="1"/>
          <w:i w:val="0"/>
          <w:caps w:val="0"/>
          <w:color w:val="000000"/>
          <w:spacing w:val="0"/>
          <w:sz w:val="28"/>
          <w:highlight w:val="white"/>
        </w:rPr>
      </w:pPr>
      <w:r>
        <w:rPr>
          <w:rFonts w:ascii="Times New Roman" w:hAnsi="Times New Roman"/>
          <w:b w:val="1"/>
          <w:i w:val="0"/>
          <w:caps w:val="0"/>
          <w:color w:val="000000"/>
          <w:spacing w:val="0"/>
          <w:sz w:val="28"/>
          <w:highlight w:val="white"/>
        </w:rPr>
        <w:t>Список славянских богов</w:t>
      </w:r>
    </w:p>
    <w:p w14:paraId="3B000000">
      <w:pPr>
        <w:spacing w:after="375" w:before="0" w:line="360" w:lineRule="auto"/>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Общеславянские боги:</w:t>
      </w:r>
    </w:p>
    <w:p w14:paraId="3C000000">
      <w:pPr>
        <w:numPr>
          <w:ilvl w:val="0"/>
          <w:numId w:val="2"/>
        </w:numPr>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Мать — Сыра Земля — главный женский образ, богиня плодородия, ей поклонялись и просили хорошего урожая, хорошего приплода;</w:t>
      </w:r>
    </w:p>
    <w:p w14:paraId="3D000000">
      <w:pPr>
        <w:numPr>
          <w:ilvl w:val="0"/>
          <w:numId w:val="2"/>
        </w:numPr>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Перун — бог-громовержец, главный бог пантеона.</w:t>
      </w:r>
    </w:p>
    <w:p w14:paraId="3E000000">
      <w:pPr>
        <w:spacing w:after="375" w:before="0" w:line="360" w:lineRule="auto"/>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Другие боги восточных славян (называются также пантеоном Владимира):</w:t>
      </w:r>
    </w:p>
    <w:p w14:paraId="3F000000">
      <w:pPr>
        <w:numPr>
          <w:ilvl w:val="0"/>
          <w:numId w:val="3"/>
        </w:numPr>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Велес — покровитель сказителей и поэзии;</w:t>
      </w:r>
    </w:p>
    <w:p w14:paraId="40000000">
      <w:pPr>
        <w:numPr>
          <w:ilvl w:val="0"/>
          <w:numId w:val="3"/>
        </w:numPr>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Волос — покровитель скота;</w:t>
      </w:r>
    </w:p>
    <w:p w14:paraId="41000000">
      <w:pPr>
        <w:numPr>
          <w:ilvl w:val="0"/>
          <w:numId w:val="3"/>
        </w:numPr>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Даждьбог — солнечное божество, считается предком всех русских людей;</w:t>
      </w:r>
    </w:p>
    <w:p w14:paraId="42000000">
      <w:pPr>
        <w:numPr>
          <w:ilvl w:val="0"/>
          <w:numId w:val="3"/>
        </w:numPr>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Мокошь — покровительница прядения и ткачества;</w:t>
      </w:r>
    </w:p>
    <w:p w14:paraId="43000000">
      <w:pPr>
        <w:numPr>
          <w:ilvl w:val="0"/>
          <w:numId w:val="3"/>
        </w:numPr>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Род и рожаницы — божества, олицетворяющие судьбу;</w:t>
      </w:r>
    </w:p>
    <w:p w14:paraId="44000000">
      <w:pPr>
        <w:numPr>
          <w:ilvl w:val="0"/>
          <w:numId w:val="3"/>
        </w:numPr>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Сварог — бог-кузнец;</w:t>
      </w:r>
    </w:p>
    <w:p w14:paraId="45000000">
      <w:pPr>
        <w:numPr>
          <w:ilvl w:val="0"/>
          <w:numId w:val="3"/>
        </w:numPr>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Сварожич — олицетворение огня;</w:t>
      </w:r>
    </w:p>
    <w:p w14:paraId="46000000">
      <w:pPr>
        <w:numPr>
          <w:ilvl w:val="0"/>
          <w:numId w:val="3"/>
        </w:numPr>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Симаргл — вестник между небесами и землей;</w:t>
      </w:r>
    </w:p>
    <w:p w14:paraId="47000000">
      <w:pPr>
        <w:numPr>
          <w:ilvl w:val="0"/>
          <w:numId w:val="3"/>
        </w:numPr>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Стрибог — божество, связанное с ветрами;</w:t>
      </w:r>
    </w:p>
    <w:p w14:paraId="48000000">
      <w:pPr>
        <w:numPr>
          <w:ilvl w:val="0"/>
          <w:numId w:val="3"/>
        </w:numPr>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highlight w:val="white"/>
        </w:rPr>
        <w:t>Хорс — олицетворение солнца.</w:t>
      </w:r>
    </w:p>
    <w:p w14:paraId="49000000">
      <w:pPr>
        <w:spacing w:after="375" w:before="0" w:line="360" w:lineRule="auto"/>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 xml:space="preserve">   У славянских язычников существовали также различные образы, которые олицетворяли те или иные явления природы, но не были божествами. К ним можно отнести Масленицу, Коляду, Купалу и др. Чучела этих образов сжигались во время праздников и ритуалов.</w:t>
      </w:r>
    </w:p>
    <w:p w14:paraId="4A000000">
      <w:pPr>
        <w:spacing w:after="375" w:before="0" w:line="360" w:lineRule="auto"/>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Чем сильнее объединялась Русь, чем больше она наращивала свою политическую мощь и расширяла контакты с другими, более развитыми государствами, тем сильнее язычники подвергались гонениям со стороны приверженцев христианства. После того как произошло Крещение Руси, христианство стало не просто новой религией, но новым образом мысли, стало играть огромную политическую и общественную роль. Язычники, которые не хотели принимать новую религию (а таких было очень много), вступали в открытое противостояние с христианами, однако последние делали все, чтобы образумить «варваров».  Язычество сохранялось до 12-го в., однако затем стало постепенно угасать.</w:t>
      </w:r>
    </w:p>
    <w:p w14:paraId="4B000000">
      <w:pPr>
        <w:spacing w:after="375" w:before="0" w:line="360" w:lineRule="auto"/>
        <w:ind w:firstLine="0" w:left="0" w:right="0"/>
        <w:jc w:val="left"/>
        <w:rPr>
          <w:rFonts w:ascii="Roboto" w:hAnsi="Roboto"/>
          <w:b w:val="0"/>
          <w:i w:val="0"/>
          <w:caps w:val="0"/>
          <w:color w:val="333333"/>
          <w:spacing w:val="0"/>
          <w:sz w:val="24"/>
          <w:highlight w:val="white"/>
        </w:rPr>
      </w:pPr>
    </w:p>
    <w:p w14:paraId="4C000000">
      <w:pPr>
        <w:pStyle w:val="Style_4"/>
        <w:spacing w:line="360" w:lineRule="auto"/>
        <w:ind w:firstLine="0" w:left="0" w:right="0"/>
        <w:rPr>
          <w:rFonts w:ascii="Times New Roman" w:hAnsi="Times New Roman"/>
          <w:caps w:val="0"/>
        </w:rPr>
      </w:pPr>
      <w:r>
        <w:rPr>
          <w:rFonts w:ascii="Times New Roman" w:hAnsi="Times New Roman"/>
          <w:caps w:val="0"/>
        </w:rPr>
        <w:t>Глава 2.</w:t>
      </w:r>
      <w:r>
        <w:rPr>
          <w:rFonts w:ascii="Times New Roman" w:hAnsi="Times New Roman"/>
          <w:caps w:val="0"/>
        </w:rPr>
        <w:t xml:space="preserve"> Предпосылки религиозной реформы князя Владимира Святославича. «Выбор веры»</w:t>
      </w:r>
    </w:p>
    <w:p w14:paraId="4D000000">
      <w:pPr>
        <w:pStyle w:val="Style_4"/>
        <w:spacing w:line="360" w:lineRule="auto"/>
        <w:ind w:firstLine="0" w:left="0" w:right="0"/>
        <w:jc w:val="both"/>
        <w:rPr>
          <w:rFonts w:ascii="Times New Roman" w:hAnsi="Times New Roman"/>
          <w:b w:val="0"/>
          <w:caps w:val="0"/>
          <w:color w:val="000000"/>
          <w:sz w:val="28"/>
        </w:rPr>
      </w:pPr>
      <w:r>
        <w:rPr>
          <w:rFonts w:ascii="Times New Roman" w:hAnsi="Times New Roman"/>
          <w:b w:val="0"/>
          <w:i w:val="0"/>
          <w:caps w:val="0"/>
          <w:color w:val="000000"/>
          <w:spacing w:val="0"/>
          <w:sz w:val="28"/>
        </w:rPr>
        <w:t xml:space="preserve">   Крупнейшие религиозно-идеологические изменения в древнерусском обществе произошли в княжение Владимира. В X веке государство объединяло в себе много племён. Киевский князь Владимир стремился к объединению восточнославянских земель. И так же с целью укрепления своей власти в государстве Владимир провел две религиозные реформы: реформирование язычества и обращение к христианству. </w:t>
      </w:r>
      <w:r>
        <w:rPr>
          <w:rFonts w:ascii="Times New Roman" w:hAnsi="Times New Roman"/>
          <w:b w:val="0"/>
          <w:i w:val="0"/>
          <w:caps w:val="0"/>
          <w:color w:val="000000"/>
          <w:spacing w:val="0"/>
          <w:sz w:val="28"/>
        </w:rPr>
        <w:t xml:space="preserve">Первая религиозная реформа была осуществлена 986 году - заключалась в создании единого пантеона языческих богов. Так как князь являлся единственным властителем на земле, так и верховный бог должен был быть единственным властителем на небе. Это делало необходимой замену разрозненных языческих культов единой государственной религией. В этом заключалась первая и главная причина религиозной реформы. Вторая причина состояла в стремлении укрепить язычество перед лицом растущего влияния христианства. Владимир определил шесть главных богов и поставил им идолы недалеко от собственного терема. Место было превращено в языческое святилище. Пантеон включал следующих идолов: Перуна, Хорса, Даждьбога, Сварога, Стрибога, Семаргла, Макошь. Главным идолом считался "княжеский" бог Перун - божество огня, грозы, молнии, войны. Перед этими идолами совершались языческие обряды, жертвоприношения. Поклонение другим богам каралось. </w:t>
      </w:r>
      <w:r>
        <w:rPr>
          <w:rFonts w:ascii="Times New Roman" w:hAnsi="Times New Roman"/>
          <w:b w:val="0"/>
          <w:i w:val="0"/>
          <w:caps w:val="0"/>
          <w:color w:val="000000"/>
          <w:spacing w:val="0"/>
          <w:sz w:val="28"/>
        </w:rPr>
        <w:t xml:space="preserve">Реформа потерпела поражение, новые представления о старых богах не усваивались населением. Поэтому реформа не принесла результата, но она расшатала племенные религиозные верования и тем самым подготовила почву для принятия христианства. К тому же, к концу X в. в жизни древнерусского общества произошли серьезные изменения: возвысилась великокняжеская власть, усилилось имущественное и социальное расслоение, киевские князья наладили интенсивные контакты (военные, торговые, дипломатические) с соседними государствами. Сохранение язычества мешало успешному развитию всех этих процессов. Многобожие противоречило стремлению киевских князей к укреплению их власти и авторитета. Новые отношения, складывающиеся в обществе, не получали в язычестве необходимого идейного осмысления. Язычество уже не могло сопротивляться растущему влиянию монотеизма (единобожия), который исповедовали соседние державы: Византия, Хазарский каганат, Волжская Булгария. Именно контакты с соседними народами привели к проникновению монотеистических представлений в славянскую среду. </w:t>
      </w:r>
      <w:r>
        <w:rPr>
          <w:rFonts w:ascii="Times New Roman" w:hAnsi="Times New Roman"/>
          <w:b w:val="0"/>
          <w:i w:val="0"/>
          <w:caps w:val="0"/>
          <w:color w:val="000000"/>
          <w:spacing w:val="0"/>
          <w:sz w:val="28"/>
        </w:rPr>
        <w:t>Внешнеполитические интересы Киевской Руси требовали отказа от старинной веры и принятия одной из религий, утвердившихся у ее западных, северных или восточных соседей. Очевидная неудача попытки реформировать прежнюю славянскую веру побудила князя Владимира обратиться к принципиально новой религии. Таких религий в то время в Киеве знали три: христианство, ислам, иудаизм.</w:t>
      </w:r>
      <w:r>
        <w:rPr>
          <w:rFonts w:ascii="Times New Roman" w:hAnsi="Times New Roman"/>
          <w:b w:val="0"/>
          <w:i w:val="0"/>
          <w:caps w:val="0"/>
          <w:color w:val="000000"/>
          <w:spacing w:val="0"/>
          <w:sz w:val="28"/>
          <w:highlight w:val="white"/>
        </w:rPr>
        <w:t xml:space="preserve"> Владимиру, как и княгине Ольге, нужно было решить вопрос, какое христианство принять - западное или восточное. Этот вопрос ему пришлось решать в условиях сильного дипломатического нажима, как со стороны Рима, так и со стороны Константинополя. Киеву выгоднее было иметь дело с Константинополем, в его руках был водный путь «из варяг в греки», с Византией существовали давнишние налаженные экономические и политические отношения, хотя и не всегда мирные. Столетиями Киев общался с Константинополем, связи с западом были слабее, поэтому предпочтение было отдано восточному христианству.</w:t>
      </w:r>
      <w:r>
        <w:rPr>
          <w:rFonts w:ascii="Times New Roman" w:hAnsi="Times New Roman"/>
          <w:b w:val="0"/>
          <w:caps w:val="0"/>
          <w:color w:val="000000"/>
          <w:sz w:val="28"/>
        </w:rPr>
        <w:t xml:space="preserve"> </w:t>
      </w:r>
    </w:p>
    <w:p w14:paraId="4E000000">
      <w:pPr>
        <w:pStyle w:val="Style_3"/>
        <w:spacing w:line="360" w:lineRule="auto"/>
        <w:ind w:firstLine="0" w:left="0" w:right="0"/>
        <w:jc w:val="both"/>
        <w:rPr>
          <w:rFonts w:ascii="Times New Roman" w:hAnsi="Times New Roman"/>
          <w:b w:val="0"/>
          <w:color w:val="000000"/>
          <w:sz w:val="28"/>
        </w:rPr>
      </w:pPr>
    </w:p>
    <w:p w14:paraId="4F000000">
      <w:pPr>
        <w:pStyle w:val="Style_3"/>
        <w:spacing w:line="360" w:lineRule="auto"/>
        <w:ind w:firstLine="0" w:left="0" w:right="0"/>
        <w:jc w:val="both"/>
        <w:rPr>
          <w:rFonts w:ascii="Times New Roman" w:hAnsi="Times New Roman"/>
          <w:b w:val="0"/>
          <w:color w:val="000000"/>
          <w:sz w:val="28"/>
        </w:rPr>
      </w:pPr>
    </w:p>
    <w:p w14:paraId="50000000">
      <w:pPr>
        <w:pStyle w:val="Style_3"/>
        <w:spacing w:line="360" w:lineRule="auto"/>
        <w:ind w:firstLine="0" w:left="0" w:right="0"/>
        <w:jc w:val="both"/>
        <w:rPr>
          <w:rFonts w:ascii="Times New Roman" w:hAnsi="Times New Roman"/>
          <w:b w:val="0"/>
          <w:color w:val="000000"/>
          <w:sz w:val="28"/>
        </w:rPr>
      </w:pPr>
    </w:p>
    <w:p w14:paraId="51000000">
      <w:pPr>
        <w:pStyle w:val="Style_3"/>
        <w:spacing w:line="360" w:lineRule="auto"/>
        <w:ind w:firstLine="0" w:left="0" w:right="0"/>
        <w:jc w:val="both"/>
        <w:rPr>
          <w:rFonts w:ascii="Times New Roman" w:hAnsi="Times New Roman"/>
          <w:b w:val="0"/>
          <w:color w:val="000000"/>
          <w:sz w:val="28"/>
        </w:rPr>
      </w:pPr>
    </w:p>
    <w:p w14:paraId="52000000">
      <w:pPr>
        <w:pStyle w:val="Style_3"/>
        <w:spacing w:line="360" w:lineRule="auto"/>
        <w:ind w:firstLine="0" w:left="0" w:right="0"/>
        <w:jc w:val="both"/>
        <w:rPr>
          <w:rFonts w:ascii="Times New Roman" w:hAnsi="Times New Roman"/>
          <w:b w:val="0"/>
          <w:color w:val="000000"/>
          <w:sz w:val="28"/>
        </w:rPr>
      </w:pPr>
    </w:p>
    <w:p w14:paraId="53000000">
      <w:pPr>
        <w:pStyle w:val="Style_3"/>
        <w:spacing w:line="360" w:lineRule="auto"/>
        <w:ind w:firstLine="0" w:left="0" w:right="0"/>
        <w:jc w:val="both"/>
        <w:rPr>
          <w:rFonts w:ascii="Times New Roman" w:hAnsi="Times New Roman"/>
          <w:b w:val="0"/>
          <w:color w:val="000000"/>
          <w:sz w:val="28"/>
        </w:rPr>
      </w:pPr>
    </w:p>
    <w:p w14:paraId="54000000">
      <w:pPr>
        <w:pStyle w:val="Style_3"/>
        <w:spacing w:line="360" w:lineRule="auto"/>
        <w:ind w:firstLine="0" w:left="0" w:right="0"/>
        <w:jc w:val="both"/>
        <w:rPr>
          <w:rFonts w:ascii="Times New Roman" w:hAnsi="Times New Roman"/>
          <w:b w:val="0"/>
          <w:color w:val="000000"/>
          <w:sz w:val="28"/>
        </w:rPr>
      </w:pPr>
    </w:p>
    <w:p w14:paraId="55000000">
      <w:pPr>
        <w:pStyle w:val="Style_3"/>
        <w:spacing w:line="360" w:lineRule="auto"/>
        <w:ind w:firstLine="0" w:left="0" w:right="0"/>
        <w:jc w:val="both"/>
        <w:rPr>
          <w:rFonts w:ascii="Times New Roman" w:hAnsi="Times New Roman"/>
          <w:b w:val="0"/>
          <w:color w:val="000000"/>
          <w:sz w:val="28"/>
        </w:rPr>
      </w:pPr>
    </w:p>
    <w:p w14:paraId="56000000">
      <w:pPr>
        <w:pStyle w:val="Style_3"/>
        <w:spacing w:line="360" w:lineRule="auto"/>
        <w:ind w:firstLine="0" w:left="0" w:right="0"/>
        <w:jc w:val="both"/>
        <w:rPr>
          <w:rFonts w:ascii="Times New Roman" w:hAnsi="Times New Roman"/>
          <w:b w:val="0"/>
          <w:color w:val="000000"/>
          <w:sz w:val="28"/>
        </w:rPr>
      </w:pPr>
    </w:p>
    <w:p w14:paraId="57000000">
      <w:pPr>
        <w:pStyle w:val="Style_3"/>
        <w:spacing w:line="360" w:lineRule="auto"/>
        <w:ind w:firstLine="0" w:left="0" w:right="0"/>
        <w:jc w:val="both"/>
        <w:rPr>
          <w:rFonts w:ascii="Times New Roman" w:hAnsi="Times New Roman"/>
          <w:b w:val="0"/>
          <w:color w:val="000000"/>
          <w:sz w:val="28"/>
        </w:rPr>
      </w:pPr>
    </w:p>
    <w:p w14:paraId="58000000">
      <w:pPr>
        <w:pStyle w:val="Style_3"/>
        <w:spacing w:line="360" w:lineRule="auto"/>
        <w:ind w:firstLine="0" w:left="0" w:right="0"/>
        <w:jc w:val="both"/>
        <w:rPr>
          <w:rFonts w:ascii="Times New Roman" w:hAnsi="Times New Roman"/>
          <w:b w:val="0"/>
          <w:color w:val="000000"/>
          <w:sz w:val="28"/>
        </w:rPr>
      </w:pPr>
    </w:p>
    <w:p w14:paraId="59000000">
      <w:pPr>
        <w:pStyle w:val="Style_3"/>
        <w:spacing w:line="360" w:lineRule="auto"/>
        <w:ind w:firstLine="0" w:left="0" w:right="0"/>
        <w:jc w:val="both"/>
        <w:rPr>
          <w:rFonts w:ascii="Times New Roman" w:hAnsi="Times New Roman"/>
          <w:b w:val="0"/>
          <w:color w:val="000000"/>
          <w:sz w:val="28"/>
        </w:rPr>
      </w:pPr>
    </w:p>
    <w:p w14:paraId="5A000000">
      <w:pPr>
        <w:pStyle w:val="Style_3"/>
        <w:spacing w:line="360" w:lineRule="auto"/>
        <w:ind w:firstLine="0" w:left="0" w:right="0"/>
        <w:jc w:val="both"/>
        <w:rPr>
          <w:rFonts w:ascii="Times New Roman" w:hAnsi="Times New Roman"/>
          <w:b w:val="0"/>
          <w:color w:val="000000"/>
          <w:sz w:val="28"/>
        </w:rPr>
      </w:pPr>
    </w:p>
    <w:p w14:paraId="5B000000">
      <w:pPr>
        <w:pStyle w:val="Style_3"/>
        <w:spacing w:line="360" w:lineRule="auto"/>
        <w:ind w:firstLine="0" w:left="0" w:right="0"/>
        <w:jc w:val="both"/>
        <w:rPr>
          <w:rFonts w:ascii="Times New Roman" w:hAnsi="Times New Roman"/>
          <w:b w:val="0"/>
          <w:color w:val="000000"/>
          <w:sz w:val="28"/>
        </w:rPr>
      </w:pPr>
    </w:p>
    <w:p w14:paraId="5C000000">
      <w:pPr>
        <w:pStyle w:val="Style_3"/>
        <w:spacing w:line="360" w:lineRule="auto"/>
        <w:ind w:firstLine="0" w:left="0" w:right="0"/>
        <w:jc w:val="both"/>
        <w:rPr>
          <w:rFonts w:ascii="Times New Roman" w:hAnsi="Times New Roman"/>
          <w:b w:val="0"/>
          <w:color w:val="000000"/>
          <w:sz w:val="28"/>
        </w:rPr>
      </w:pPr>
    </w:p>
    <w:p w14:paraId="5D000000">
      <w:pPr>
        <w:pStyle w:val="Style_3"/>
        <w:spacing w:line="360" w:lineRule="auto"/>
        <w:ind w:firstLine="0" w:left="0" w:right="0"/>
        <w:jc w:val="both"/>
        <w:rPr>
          <w:rFonts w:ascii="Times New Roman" w:hAnsi="Times New Roman"/>
          <w:b w:val="0"/>
          <w:color w:val="000000"/>
          <w:sz w:val="28"/>
        </w:rPr>
      </w:pPr>
    </w:p>
    <w:p w14:paraId="5E000000">
      <w:pPr>
        <w:pStyle w:val="Style_3"/>
        <w:spacing w:line="360" w:lineRule="auto"/>
        <w:ind w:firstLine="0" w:left="0" w:right="0"/>
        <w:jc w:val="both"/>
        <w:rPr>
          <w:rFonts w:ascii="Times New Roman" w:hAnsi="Times New Roman"/>
          <w:b w:val="0"/>
          <w:color w:val="000000"/>
          <w:sz w:val="28"/>
        </w:rPr>
      </w:pPr>
    </w:p>
    <w:p w14:paraId="5F000000">
      <w:pPr>
        <w:pStyle w:val="Style_3"/>
        <w:spacing w:line="360" w:lineRule="auto"/>
        <w:ind w:firstLine="0" w:left="0" w:right="0"/>
        <w:jc w:val="both"/>
        <w:rPr>
          <w:rFonts w:ascii="Times New Roman" w:hAnsi="Times New Roman"/>
          <w:b w:val="0"/>
          <w:color w:val="000000"/>
          <w:sz w:val="28"/>
        </w:rPr>
      </w:pPr>
    </w:p>
    <w:p w14:paraId="60000000">
      <w:pPr>
        <w:pStyle w:val="Style_4"/>
        <w:spacing w:line="360" w:lineRule="auto"/>
        <w:ind w:firstLine="0" w:left="0" w:right="0"/>
        <w:rPr>
          <w:rFonts w:ascii="Times New Roman" w:hAnsi="Times New Roman"/>
          <w:caps w:val="0"/>
        </w:rPr>
      </w:pPr>
      <w:r>
        <w:rPr>
          <w:rFonts w:ascii="Times New Roman" w:hAnsi="Times New Roman"/>
          <w:caps w:val="0"/>
        </w:rPr>
        <w:t xml:space="preserve">Глава 3. </w:t>
      </w:r>
      <w:r>
        <w:rPr>
          <w:rFonts w:ascii="Times New Roman" w:hAnsi="Times New Roman"/>
          <w:caps w:val="0"/>
        </w:rPr>
        <w:t>Крещение Руси: ход событий.</w:t>
      </w:r>
    </w:p>
    <w:p w14:paraId="61000000">
      <w:pPr>
        <w:pStyle w:val="Style_3"/>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rPr>
        <w:t xml:space="preserve">   Крещению Руси предшествовало заключение брака князя Владимира и византийской принцессы Анны. В 987 г. в малоазиатских провинциях Византии вспыхнуло восстание под руководством военачальника Варды Фоки. В ответ на просьбу императора Василия II об оказании военной помощи в борьбе против восставших Владимир потребовал заключения брака с византийской принцессой Анной (породниться с византийским правящим домом в то время считалось высочайшей честью и резко поднимало международный престиж вступившего в такой брак правителя и его государства); условием же брака являлось крещение Владимира. В Византию был послан 6-тысячный русский отряд, активно способствовавший подавлению восстания Фоки. Владимир, принял христианство, однако империя нарушила соглашение, отказавшись отправить Анну на Русь. Тогда Владимир занял центр византийских владений в Крыму - г. Херсонес (Корсунь), и в обмен нa возвращение Византии Херсонеса Василий II вынужден был дать согласие на брак Анны с русским князем. </w:t>
      </w:r>
      <w:r>
        <w:rPr>
          <w:rFonts w:ascii="Times New Roman" w:hAnsi="Times New Roman"/>
          <w:color w:val="000000"/>
          <w:sz w:val="28"/>
        </w:rPr>
        <w:t>Таким образом Владимир, принимая новую веру, не стал подчинённым греческих императоров. Больше того, так как греческие императоры были в родстве с другими европейскими императорами и королями, то Владимир породнился с тремя самыми сильными царями того времени. Конечно, по своим размерам и силе Киевская Русь была равна им. И всё-таки это было большим достижением Владимира, которому тогда было всего лишь 25 лет.</w:t>
      </w:r>
    </w:p>
    <w:p w14:paraId="62000000">
      <w:pPr>
        <w:spacing w:after="134" w:before="134" w:line="360" w:lineRule="auto"/>
        <w:ind w:firstLine="0" w:left="0" w:right="0"/>
        <w:rPr>
          <w:rFonts w:ascii="Times New Roman" w:hAnsi="Times New Roman"/>
          <w:color w:val="000000"/>
          <w:sz w:val="28"/>
        </w:rPr>
      </w:pPr>
      <w:r>
        <w:rPr>
          <w:rFonts w:ascii="Times New Roman" w:hAnsi="Times New Roman"/>
          <w:color w:val="000000"/>
          <w:sz w:val="28"/>
        </w:rPr>
        <w:t xml:space="preserve">   Крещение Владимира и его приближенных было совершено в г. Корсуни - центре византийских владений в Крыму (Херсонес располагается в черте нынешнего Севастополя). По возвращению в Киев Владимир приказал повергнуть и уничтожить статуи языческих богов. Идол Перуна был привязан к конскому хвосту и проволочен к Днепру. После этого Владимир объявил киевлянам: "Если кто, богатый или бедный, нищий или раб, не окажется завтра на реке, тот будет против меня". Все киевляне собрались к реке и в 988 г. состоялось Крещение Руси, положившее начало православию на Руси. За последующие три года вера Христова распространилась по всему "великому пути из варяг в греки". </w:t>
      </w:r>
      <w:r>
        <w:rPr>
          <w:rFonts w:ascii="Times New Roman" w:hAnsi="Times New Roman"/>
          <w:color w:val="000000"/>
          <w:sz w:val="28"/>
        </w:rPr>
        <w:t>Свергнув идолов Перуна и других языческих богов, крестившись сам и крестив дружину, детей, киевлян, князь Владимир осуществил важнейшую по значению и последствиям реформу. Из Киева новая религия мирно или насильственно в течение многих десятилетий и даже столетий распространялась по всей территории Древнерусского государства. Киев стал центром русской митрополии, которая подчинялась константинопольскому патриарху, учреждались церковные округа, епископства, строились церкви, создавались монастыри. Была так же учреждена русская митрополия с центром в Киеве.</w:t>
      </w:r>
      <w:r>
        <w:rPr>
          <w:rFonts w:ascii="Times New Roman" w:hAnsi="Times New Roman"/>
          <w:color w:val="000000"/>
          <w:sz w:val="28"/>
        </w:rPr>
        <w:t xml:space="preserve"> </w:t>
      </w:r>
      <w:r>
        <w:rPr>
          <w:rFonts w:ascii="Times New Roman" w:hAnsi="Times New Roman"/>
          <w:b w:val="0"/>
          <w:i w:val="0"/>
          <w:caps w:val="0"/>
          <w:color w:val="000000"/>
          <w:spacing w:val="0"/>
          <w:sz w:val="28"/>
        </w:rPr>
        <w:t>Принятие христианства укрепило единство страны и центральную власть (единая вера - единое государство - один государь); способствовало изживанию самосознания периода племенных союзов с делением на полян,- кривичей и т. д. и сложению общерусского самосознания: став православным, человек уже осознавал себя русским (единая вера - единый народ). С крещением Руси качественно изменилось ее международное положение - вчерашняя языческая держава теперь на равных вошла в число европейских христианских государств. Мощный импульс получило развитие культуры: появляются (главным образом из Болгарии) богослужебные и иные книги на славянском языке, иконопись, фресковая живопись, расцветает каменное зодчество, уже при Владимире открываются первые школы</w:t>
      </w:r>
      <w:r>
        <w:rPr>
          <w:rFonts w:ascii="Times New Roman" w:hAnsi="Times New Roman"/>
          <w:color w:val="000000"/>
          <w:sz w:val="28"/>
        </w:rPr>
        <w:t>.</w:t>
      </w:r>
    </w:p>
    <w:p w14:paraId="63000000">
      <w:pPr>
        <w:spacing w:after="134" w:before="134" w:line="360" w:lineRule="auto"/>
        <w:ind w:firstLine="0" w:left="0" w:right="0"/>
      </w:pPr>
    </w:p>
    <w:p w14:paraId="64000000">
      <w:pPr>
        <w:spacing w:after="134" w:before="134" w:line="360" w:lineRule="auto"/>
        <w:ind w:firstLine="0" w:left="0" w:right="0"/>
      </w:pPr>
    </w:p>
    <w:p w14:paraId="65000000">
      <w:pPr>
        <w:spacing w:after="134" w:before="134" w:line="360" w:lineRule="auto"/>
        <w:ind w:firstLine="0" w:left="0" w:right="0"/>
      </w:pPr>
    </w:p>
    <w:p w14:paraId="66000000">
      <w:pPr>
        <w:spacing w:after="134" w:before="134" w:line="360" w:lineRule="auto"/>
        <w:ind w:firstLine="0" w:left="0" w:right="0"/>
      </w:pPr>
    </w:p>
    <w:p w14:paraId="67000000">
      <w:pPr>
        <w:spacing w:after="134" w:before="134" w:line="360" w:lineRule="auto"/>
        <w:ind w:firstLine="0" w:left="0" w:right="0"/>
      </w:pPr>
    </w:p>
    <w:p w14:paraId="68000000">
      <w:pPr>
        <w:spacing w:after="134" w:before="134" w:line="360" w:lineRule="auto"/>
        <w:ind w:firstLine="0" w:left="0" w:right="0"/>
      </w:pPr>
    </w:p>
    <w:p w14:paraId="69000000">
      <w:pPr>
        <w:spacing w:after="134" w:before="134" w:line="360" w:lineRule="auto"/>
        <w:ind w:firstLine="0" w:left="0" w:right="0"/>
      </w:pPr>
    </w:p>
    <w:p w14:paraId="6A000000">
      <w:pPr>
        <w:spacing w:after="134" w:before="134" w:line="360" w:lineRule="auto"/>
        <w:ind w:firstLine="0" w:left="0" w:right="0"/>
      </w:pPr>
    </w:p>
    <w:p w14:paraId="6B000000">
      <w:pPr>
        <w:spacing w:after="134" w:before="134" w:line="360" w:lineRule="auto"/>
        <w:ind w:firstLine="0" w:left="0" w:right="0"/>
      </w:pPr>
    </w:p>
    <w:p w14:paraId="6C000000">
      <w:pPr>
        <w:spacing w:after="134" w:before="134" w:line="360" w:lineRule="auto"/>
        <w:ind w:firstLine="0" w:left="0" w:right="0"/>
      </w:pPr>
    </w:p>
    <w:p w14:paraId="6D000000">
      <w:pPr>
        <w:spacing w:after="134" w:before="134" w:line="360" w:lineRule="auto"/>
        <w:ind w:firstLine="0" w:left="0" w:right="0"/>
      </w:pPr>
    </w:p>
    <w:p w14:paraId="6E000000">
      <w:pPr>
        <w:spacing w:after="134" w:before="134" w:line="360" w:lineRule="auto"/>
        <w:ind w:firstLine="0" w:left="0" w:right="0"/>
      </w:pPr>
    </w:p>
    <w:p w14:paraId="6F000000">
      <w:pPr>
        <w:spacing w:after="134" w:before="134" w:line="360" w:lineRule="auto"/>
        <w:ind w:firstLine="0" w:left="0" w:right="0"/>
      </w:pPr>
    </w:p>
    <w:p w14:paraId="70000000">
      <w:pPr>
        <w:spacing w:after="134" w:before="134" w:line="360" w:lineRule="auto"/>
        <w:ind w:firstLine="0" w:left="0" w:right="0"/>
      </w:pPr>
    </w:p>
    <w:p w14:paraId="71000000">
      <w:pPr>
        <w:spacing w:after="134" w:before="134" w:line="360" w:lineRule="auto"/>
        <w:ind w:firstLine="0" w:left="0" w:right="0"/>
      </w:pPr>
    </w:p>
    <w:p w14:paraId="72000000">
      <w:pPr>
        <w:spacing w:after="134" w:before="134" w:line="360" w:lineRule="auto"/>
        <w:ind w:firstLine="0" w:left="0" w:right="0"/>
      </w:pPr>
    </w:p>
    <w:p w14:paraId="73000000">
      <w:pPr>
        <w:spacing w:after="134" w:before="134" w:line="360" w:lineRule="auto"/>
        <w:ind w:firstLine="0" w:left="0" w:right="0"/>
      </w:pPr>
    </w:p>
    <w:p w14:paraId="74000000">
      <w:pPr>
        <w:spacing w:after="134" w:before="134" w:line="360" w:lineRule="auto"/>
        <w:ind w:firstLine="0" w:left="0" w:right="0"/>
      </w:pPr>
    </w:p>
    <w:p w14:paraId="75000000">
      <w:pPr>
        <w:spacing w:after="134" w:before="134" w:line="360" w:lineRule="auto"/>
        <w:ind w:firstLine="0" w:left="0" w:right="0"/>
      </w:pPr>
    </w:p>
    <w:p w14:paraId="76000000">
      <w:pPr>
        <w:pStyle w:val="Style_4"/>
        <w:spacing w:line="360" w:lineRule="auto"/>
        <w:ind w:firstLine="0" w:left="0" w:right="0"/>
        <w:rPr>
          <w:rFonts w:ascii="Times New Roman" w:hAnsi="Times New Roman"/>
          <w:caps w:val="0"/>
        </w:rPr>
      </w:pPr>
      <w:r>
        <w:rPr>
          <w:rFonts w:ascii="Times New Roman" w:hAnsi="Times New Roman"/>
          <w:caps w:val="0"/>
        </w:rPr>
        <w:t xml:space="preserve">Глава 4. </w:t>
      </w:r>
      <w:r>
        <w:rPr>
          <w:rFonts w:ascii="Times New Roman" w:hAnsi="Times New Roman"/>
          <w:caps w:val="0"/>
        </w:rPr>
        <w:t xml:space="preserve">Становление церковной </w:t>
      </w:r>
      <w:r>
        <w:rPr>
          <w:rFonts w:ascii="Times New Roman" w:hAnsi="Times New Roman"/>
          <w:caps w:val="0"/>
        </w:rPr>
        <w:t>организации</w:t>
      </w:r>
      <w:r>
        <w:rPr>
          <w:rFonts w:ascii="Times New Roman" w:hAnsi="Times New Roman"/>
          <w:caps w:val="0"/>
        </w:rPr>
        <w:t>.</w:t>
      </w:r>
    </w:p>
    <w:p w14:paraId="77000000">
      <w:pPr>
        <w:spacing w:after="134" w:before="134" w:line="360" w:lineRule="auto"/>
        <w:ind w:firstLine="0" w:left="0" w:right="0"/>
        <w:rPr>
          <w:color w:val="000000"/>
          <w:sz w:val="28"/>
        </w:rPr>
      </w:pPr>
      <w:r>
        <w:rPr>
          <w:color w:val="000000"/>
          <w:sz w:val="28"/>
        </w:rPr>
        <w:t xml:space="preserve">   Вслед за Киевом постепенно христианство приходит в другие города Киевской Руси: Чернигов, Новгород, Ростов, Владимир-волынский, Полоцк, Туров, Тмутаракань, где создаются епархии. При князе Владимире подавляющее большинство русского населения приняло христианскую веру, и Киевская Русь стала христианской страной.</w:t>
      </w:r>
    </w:p>
    <w:p w14:paraId="78000000">
      <w:pPr>
        <w:spacing w:after="134" w:before="134" w:line="360" w:lineRule="auto"/>
        <w:ind w:firstLine="0" w:left="0" w:right="0"/>
        <w:rPr>
          <w:color w:val="000000"/>
          <w:sz w:val="28"/>
        </w:rPr>
      </w:pPr>
      <w:r>
        <w:rPr>
          <w:color w:val="000000"/>
          <w:sz w:val="28"/>
        </w:rPr>
        <w:t xml:space="preserve">   Большее сопротивление оказали жители севера и востока Руси. Для покорения новгородцев потребовалась военная экспедиция киевлян, возглавленная Добрыней и Путятой. Жители Мурома отказались впускать в город сына Владимира, князя Глеба, и заявили о своем желании сохранить религию предков. Сходные конфликты возникали и в других городах Новгородской и Ростовской земель. Причиной столь враждебного отношения является приверженность населения традиционным обрядам, именно в этих городах сложились элементы религиозной языческой организации (регулярные и устойчивые ритуалы, обособленная группа жрецов - волхвы, кудесники). </w:t>
      </w:r>
      <w:r>
        <w:rPr>
          <w:color w:val="000000"/>
          <w:sz w:val="28"/>
        </w:rPr>
        <w:t xml:space="preserve">В сельской местности сопротивление христианству было не столь активным. Земледельцы, охотники, поклонявшиеся духам рек, лесов, полей, огня, чаще всего совмещали веру в этих духов с элементами христианства. </w:t>
      </w:r>
      <w:r>
        <w:rPr>
          <w:color w:val="000000"/>
          <w:sz w:val="28"/>
        </w:rPr>
        <w:t>Двоеверие, существовавшее в селах на протяжении десятилетий и даже веков, лишь постепенно преодолевалось усилиями многих и многих поколений священнослужителей. И сейчас все еще преодолевается. Надо заметить, что элементы языческого сознания обладают большой устойчивостью (в виде различных суеверий). Так многие распоряжения Владимира призванные укрепить новую веру, были проникнуты языческим духом.</w:t>
      </w:r>
    </w:p>
    <w:p w14:paraId="79000000">
      <w:pPr>
        <w:spacing w:after="134" w:before="134" w:line="360" w:lineRule="auto"/>
        <w:ind w:firstLine="0" w:left="0" w:right="0"/>
        <w:rPr>
          <w:color w:val="000000"/>
          <w:sz w:val="28"/>
        </w:rPr>
      </w:pPr>
      <w:r>
        <w:rPr>
          <w:color w:val="000000"/>
          <w:sz w:val="28"/>
        </w:rPr>
        <w:t xml:space="preserve">   Христианизация Руси проводилась не только путем княжеских указов, но и другими путями. В Киев из Византии привозились иконы, священные книги; был организован их перевод на славянский язык, повсюду воздвигались христианские храмы, так после крещения Владимиром была поставлена церковь святого Василия на холме, где стоял кумир Перуна. </w:t>
      </w:r>
      <w:r>
        <w:rPr>
          <w:color w:val="000000"/>
          <w:sz w:val="28"/>
        </w:rPr>
        <w:t xml:space="preserve">Одной из особенностей византийского христианства являлось то, что оно разрешало вести церковную службу в землях новообращенных народов на их родном языке, в отличие от римской церкви, которая допускала богослужение лишь на латинском языке. Это приближало новую религию к народу, делало ее частью его духовой жизни, быта и культуры. </w:t>
      </w:r>
      <w:r>
        <w:rPr>
          <w:color w:val="000000"/>
          <w:sz w:val="28"/>
        </w:rPr>
        <w:t xml:space="preserve">Владимир не мог не учитывать еще одной особенности византийской церковной организации. Во главе ее стоял не церковный служитель, как римский папа, а глава светской власти - император, ему подчинялся патриарх. Эта традиция переносилась на Русь. </w:t>
      </w:r>
      <w:r>
        <w:rPr>
          <w:color w:val="000000"/>
          <w:sz w:val="28"/>
        </w:rPr>
        <w:t xml:space="preserve">Митрополит и епископы для управления церковными делами были присланы из Византии. Но по мере распространения христианства стало необходимо резко увеличить количество священнослужителей. Было открыто большое количество школ, в которых готовили главным образом священников и прочих церковников, необходимых для "научного просвещения паствы". Конечно, эти школы в значительной степени содействовали общему делу просвещения. </w:t>
      </w:r>
      <w:r>
        <w:rPr>
          <w:color w:val="000000"/>
          <w:sz w:val="28"/>
        </w:rPr>
        <w:t xml:space="preserve">Во главе Русской церкви стоял митрополит, назначаемый Константинополем. В крупных городах находились епископы, ведавшие всеми церковными делами большой округи - епархии. С обособлением отдельных княжеств каждый князь стремился к тому, чтобы его столица имела своего епископа. </w:t>
      </w:r>
      <w:r>
        <w:rPr>
          <w:color w:val="000000"/>
          <w:sz w:val="28"/>
        </w:rPr>
        <w:t>Митрополит и епископы владели землями, селами и городами: у них были свои слуги, холопы, изгои и даже свои полки. Князья на содержание церкви давали десятину. Одной из важнейших церковных организаций стали монастыри, строй жизни которых и идеология были целиком перенесены из Византии.</w:t>
      </w:r>
    </w:p>
    <w:p w14:paraId="7A000000">
      <w:pPr>
        <w:pStyle w:val="Style_3"/>
        <w:spacing w:line="360" w:lineRule="auto"/>
        <w:ind w:firstLine="0" w:left="0" w:right="0"/>
      </w:pPr>
    </w:p>
    <w:p w14:paraId="7B000000">
      <w:pPr>
        <w:spacing w:after="134" w:before="134" w:line="360" w:lineRule="auto"/>
        <w:ind w:firstLine="0" w:left="0" w:right="0"/>
      </w:pPr>
    </w:p>
    <w:p w14:paraId="7C000000">
      <w:pPr>
        <w:spacing w:after="134" w:before="134" w:line="360" w:lineRule="auto"/>
        <w:ind w:firstLine="0" w:left="0" w:right="0"/>
      </w:pPr>
    </w:p>
    <w:p w14:paraId="7D000000">
      <w:pPr>
        <w:spacing w:after="134" w:before="134" w:line="360" w:lineRule="auto"/>
        <w:ind w:firstLine="0" w:left="0" w:right="0"/>
      </w:pPr>
    </w:p>
    <w:p w14:paraId="7E000000">
      <w:pPr>
        <w:spacing w:after="134" w:before="134" w:line="360" w:lineRule="auto"/>
        <w:ind w:firstLine="0" w:left="0" w:right="0"/>
      </w:pPr>
    </w:p>
    <w:p w14:paraId="7F000000">
      <w:pPr>
        <w:spacing w:after="134" w:before="134" w:line="360" w:lineRule="auto"/>
        <w:ind w:firstLine="0" w:left="0" w:right="0"/>
      </w:pPr>
    </w:p>
    <w:p w14:paraId="80000000">
      <w:pPr>
        <w:pStyle w:val="Style_3"/>
        <w:spacing w:line="360" w:lineRule="auto"/>
        <w:ind w:firstLine="0" w:left="0" w:right="0"/>
      </w:pPr>
    </w:p>
    <w:p w14:paraId="81000000">
      <w:pPr>
        <w:pStyle w:val="Style_3"/>
        <w:spacing w:line="360" w:lineRule="auto"/>
        <w:ind w:firstLine="0" w:left="0" w:right="0"/>
      </w:pPr>
    </w:p>
    <w:p w14:paraId="82000000">
      <w:pPr>
        <w:pStyle w:val="Style_3"/>
        <w:spacing w:line="360" w:lineRule="auto"/>
        <w:ind w:firstLine="0" w:left="0" w:right="0"/>
      </w:pPr>
    </w:p>
    <w:p w14:paraId="83000000">
      <w:pPr>
        <w:pStyle w:val="Style_3"/>
        <w:spacing w:line="360" w:lineRule="auto"/>
        <w:ind w:firstLine="0" w:left="0" w:right="0"/>
      </w:pPr>
    </w:p>
    <w:p w14:paraId="84000000">
      <w:pPr>
        <w:pStyle w:val="Style_3"/>
        <w:spacing w:line="360" w:lineRule="auto"/>
        <w:ind w:firstLine="0" w:left="0" w:right="0"/>
      </w:pPr>
    </w:p>
    <w:p w14:paraId="85000000">
      <w:pPr>
        <w:pStyle w:val="Style_3"/>
        <w:spacing w:line="360" w:lineRule="auto"/>
        <w:ind w:firstLine="0" w:left="0" w:right="0"/>
      </w:pPr>
    </w:p>
    <w:p w14:paraId="86000000">
      <w:pPr>
        <w:pStyle w:val="Style_3"/>
        <w:spacing w:line="360" w:lineRule="auto"/>
        <w:ind w:firstLine="0" w:left="0" w:right="0"/>
      </w:pPr>
    </w:p>
    <w:p w14:paraId="87000000">
      <w:pPr>
        <w:pStyle w:val="Style_3"/>
        <w:spacing w:line="360" w:lineRule="auto"/>
        <w:ind w:firstLine="0" w:left="0" w:right="0"/>
      </w:pPr>
    </w:p>
    <w:p w14:paraId="88000000">
      <w:pPr>
        <w:pStyle w:val="Style_3"/>
        <w:spacing w:line="360" w:lineRule="auto"/>
        <w:ind w:firstLine="0" w:left="0" w:right="0"/>
      </w:pPr>
    </w:p>
    <w:p w14:paraId="89000000">
      <w:pPr>
        <w:pStyle w:val="Style_3"/>
        <w:spacing w:line="360" w:lineRule="auto"/>
        <w:ind w:firstLine="0" w:left="0" w:right="0"/>
      </w:pPr>
    </w:p>
    <w:p w14:paraId="8A000000">
      <w:pPr>
        <w:pStyle w:val="Style_3"/>
        <w:spacing w:line="360" w:lineRule="auto"/>
        <w:ind w:firstLine="0" w:left="0" w:right="0"/>
      </w:pPr>
    </w:p>
    <w:p w14:paraId="8B000000">
      <w:pPr>
        <w:pStyle w:val="Style_3"/>
        <w:spacing w:line="360" w:lineRule="auto"/>
        <w:ind w:firstLine="0" w:left="0" w:right="0"/>
      </w:pPr>
    </w:p>
    <w:p w14:paraId="8C000000">
      <w:pPr>
        <w:pStyle w:val="Style_3"/>
        <w:spacing w:line="360" w:lineRule="auto"/>
        <w:ind w:firstLine="0" w:left="0" w:right="0"/>
      </w:pPr>
    </w:p>
    <w:p w14:paraId="8D000000">
      <w:pPr>
        <w:pStyle w:val="Style_4"/>
        <w:spacing w:line="360" w:lineRule="auto"/>
        <w:ind w:firstLine="0" w:left="0" w:right="0"/>
        <w:rPr>
          <w:rFonts w:ascii="Times New Roman" w:hAnsi="Times New Roman"/>
          <w:caps w:val="0"/>
        </w:rPr>
      </w:pPr>
      <w:r>
        <w:rPr>
          <w:rFonts w:ascii="Times New Roman" w:hAnsi="Times New Roman"/>
          <w:caps w:val="0"/>
        </w:rPr>
        <w:t xml:space="preserve">Глава 5. </w:t>
      </w:r>
      <w:r>
        <w:rPr>
          <w:rFonts w:ascii="Times New Roman" w:hAnsi="Times New Roman"/>
          <w:caps w:val="0"/>
        </w:rPr>
        <w:t>Исторические итоги принятия христианства.</w:t>
      </w:r>
    </w:p>
    <w:p w14:paraId="8E000000">
      <w:pPr>
        <w:spacing w:after="134" w:before="134" w:line="360" w:lineRule="auto"/>
        <w:ind w:firstLine="0" w:left="0" w:right="0"/>
        <w:rPr>
          <w:rFonts w:ascii="Times New Roman" w:hAnsi="Times New Roman"/>
          <w:color w:val="000000"/>
          <w:sz w:val="28"/>
        </w:rPr>
      </w:pPr>
      <w:r>
        <w:rPr>
          <w:rFonts w:ascii="Times New Roman" w:hAnsi="Times New Roman"/>
          <w:color w:val="000000"/>
          <w:sz w:val="28"/>
        </w:rPr>
        <w:t xml:space="preserve">   Время Владимира нельзя считать периодом гармонии власти и общества. Историческое значение этого времени заключалось в следующем:</w:t>
      </w:r>
    </w:p>
    <w:p w14:paraId="8F000000">
      <w:pPr>
        <w:spacing w:after="134" w:before="134" w:line="360" w:lineRule="auto"/>
        <w:ind w:firstLine="0" w:left="0" w:right="0"/>
        <w:rPr>
          <w:rFonts w:ascii="Times New Roman" w:hAnsi="Times New Roman"/>
          <w:color w:val="000000"/>
          <w:sz w:val="28"/>
        </w:rPr>
      </w:pPr>
      <w:r>
        <w:rPr>
          <w:rFonts w:ascii="Times New Roman" w:hAnsi="Times New Roman"/>
          <w:color w:val="000000"/>
          <w:sz w:val="28"/>
        </w:rPr>
        <w:t>1) Приобщение славяно-финского мира к ценностям христианства.</w:t>
      </w:r>
    </w:p>
    <w:p w14:paraId="90000000">
      <w:pPr>
        <w:spacing w:after="134" w:before="134" w:line="360" w:lineRule="auto"/>
        <w:ind w:firstLine="0" w:left="0" w:right="0"/>
        <w:rPr>
          <w:rFonts w:ascii="Times New Roman" w:hAnsi="Times New Roman"/>
          <w:color w:val="000000"/>
          <w:sz w:val="28"/>
        </w:rPr>
      </w:pPr>
      <w:r>
        <w:rPr>
          <w:rFonts w:ascii="Times New Roman" w:hAnsi="Times New Roman"/>
          <w:color w:val="000000"/>
          <w:sz w:val="28"/>
        </w:rPr>
        <w:t>2) Создание условий для полнокровного сотрудничества племен восточно-европейской равнины с другими христианскими племенами и народностями.</w:t>
      </w:r>
    </w:p>
    <w:p w14:paraId="91000000">
      <w:pPr>
        <w:spacing w:after="134" w:before="134" w:line="360" w:lineRule="auto"/>
        <w:ind w:firstLine="0" w:left="0" w:right="0"/>
        <w:rPr>
          <w:rFonts w:ascii="Times New Roman" w:hAnsi="Times New Roman"/>
          <w:color w:val="000000"/>
          <w:sz w:val="28"/>
        </w:rPr>
      </w:pPr>
      <w:r>
        <w:rPr>
          <w:rFonts w:ascii="Times New Roman" w:hAnsi="Times New Roman"/>
          <w:color w:val="000000"/>
          <w:sz w:val="28"/>
        </w:rPr>
        <w:t>3) Русь была признана как христианское государство, что определило более высокий уровень отношений с европейскими странами и народами.</w:t>
      </w:r>
    </w:p>
    <w:p w14:paraId="92000000">
      <w:pPr>
        <w:spacing w:after="134" w:before="134" w:line="360" w:lineRule="auto"/>
        <w:ind w:firstLine="0" w:left="0" w:right="0"/>
        <w:rPr>
          <w:rFonts w:ascii="Times New Roman" w:hAnsi="Times New Roman"/>
          <w:color w:val="000000"/>
          <w:sz w:val="28"/>
        </w:rPr>
      </w:pPr>
      <w:r>
        <w:rPr>
          <w:rFonts w:ascii="Times New Roman" w:hAnsi="Times New Roman"/>
          <w:color w:val="000000"/>
          <w:sz w:val="28"/>
        </w:rPr>
        <w:t xml:space="preserve">   Русская церковь, развивавшаяся в сотрудничестве с государством, стала силой объединяющей жителей разных земель в культурную и политическую общность. Приобщение к тысячелетней христианской истории ставило перед русским обществом новые культурные, духовные задачи и указывало на средства их решения (освоение многовекового наследия греко-римской цивилизации, развитие самобытных форм литературы, искусства, религиозной жизни). Заимствование становилось основой для сотрудничества, из осваиваемых достижений Византии постепенно вырастали ранее неведомые славянам каменное зодчество, иконопись, фресковые росписи, житейная литература и летописание, школа и переписка книг.</w:t>
      </w:r>
    </w:p>
    <w:p w14:paraId="93000000">
      <w:pPr>
        <w:pStyle w:val="Style_3"/>
        <w:spacing w:line="360" w:lineRule="auto"/>
        <w:ind w:firstLine="0" w:left="0" w:right="0"/>
        <w:rPr>
          <w:rFonts w:ascii="Times New Roman" w:hAnsi="Times New Roman"/>
          <w:color w:val="000000"/>
          <w:sz w:val="28"/>
        </w:rPr>
      </w:pPr>
      <w:r>
        <w:rPr>
          <w:rFonts w:ascii="Times New Roman" w:hAnsi="Times New Roman"/>
          <w:b w:val="0"/>
          <w:i w:val="0"/>
          <w:caps w:val="0"/>
          <w:color w:val="000000"/>
          <w:spacing w:val="0"/>
          <w:sz w:val="28"/>
        </w:rPr>
        <w:t xml:space="preserve">   Крещение Руси, понимаемое не как кратковременное действие, не как массовый обряд, а как процесс постепенной христианизации восточнославянских и соседствовавших с ними племен, создало новые формы внутренней жизни этих сближавшихся друг с другом этнических групп и новые формы их взаимодействия с окружающим миро</w:t>
      </w:r>
      <w:r>
        <w:rPr>
          <w:rFonts w:ascii="Times New Roman" w:hAnsi="Times New Roman"/>
          <w:b w:val="0"/>
          <w:i w:val="0"/>
          <w:caps w:val="0"/>
          <w:color w:val="000000"/>
          <w:spacing w:val="0"/>
          <w:sz w:val="28"/>
        </w:rPr>
        <w:t>м.</w:t>
      </w:r>
      <w:r>
        <w:rPr>
          <w:rFonts w:ascii="Times New Roman" w:hAnsi="Times New Roman"/>
          <w:b w:val="0"/>
          <w:i w:val="0"/>
          <w:caps w:val="0"/>
          <w:color w:val="000000"/>
          <w:spacing w:val="0"/>
          <w:sz w:val="28"/>
        </w:rPr>
        <w:t xml:space="preserve"> Были </w:t>
      </w:r>
      <w:r>
        <w:rPr>
          <w:rFonts w:ascii="Times New Roman" w:hAnsi="Times New Roman"/>
          <w:b w:val="0"/>
          <w:i w:val="0"/>
          <w:caps w:val="0"/>
          <w:color w:val="000000"/>
          <w:spacing w:val="0"/>
          <w:sz w:val="28"/>
        </w:rPr>
        <w:t>улучшены нравственные основы общества. Запрещены кровавые жертвоприношения. Библия учит людей быть справедливыми, милосердными. Владимир на своем примере показывал, какие изменения происходят с человеком, если он уверовал в единого Бога. Князь навсегда отрекся от многоженства, занимался возведением больниц и приютов для нищих и бездомных, в праздники раздавал пищу и деньги всем желающим. За все перечисленные благодеяния князь Владимир был причислен церковью к лику святых.</w:t>
      </w:r>
      <w:r>
        <w:rPr>
          <w:rFonts w:ascii="Times New Roman" w:hAnsi="Times New Roman"/>
          <w:color w:val="000000"/>
          <w:sz w:val="28"/>
        </w:rPr>
        <w:t xml:space="preserve"> </w:t>
      </w:r>
      <w:r>
        <w:rPr>
          <w:rFonts w:ascii="Times New Roman" w:hAnsi="Times New Roman"/>
          <w:b w:val="0"/>
          <w:i w:val="0"/>
          <w:caps w:val="0"/>
          <w:color w:val="000000"/>
          <w:spacing w:val="0"/>
          <w:sz w:val="28"/>
        </w:rPr>
        <w:t>Государство приобрело возможность полноценно взаимодействовать с другими державами. Крещение благотворно повлияло на укрепление торговых и экономических отношений.</w:t>
      </w:r>
      <w:r>
        <w:rPr>
          <w:rFonts w:ascii="Times New Roman" w:hAnsi="Times New Roman"/>
          <w:color w:val="000000"/>
          <w:sz w:val="28"/>
        </w:rPr>
        <w:br/>
      </w:r>
      <w:r>
        <w:rPr>
          <w:rFonts w:ascii="Times New Roman" w:hAnsi="Times New Roman"/>
          <w:b w:val="0"/>
          <w:i w:val="0"/>
          <w:caps w:val="0"/>
          <w:color w:val="000000"/>
          <w:spacing w:val="0"/>
          <w:sz w:val="28"/>
        </w:rPr>
        <w:t>Также произошло укрепление власти правителя государства. Религия учила людей смирению и повиновению, а наделенных властью — ответственности за судьбы подчиненных. Вера в одного Бога способствовала сплочению русского народа.</w:t>
      </w:r>
      <w:r>
        <w:rPr/>
        <w:br/>
      </w:r>
    </w:p>
    <w:p w14:paraId="94000000">
      <w:pPr>
        <w:pStyle w:val="Style_3"/>
        <w:spacing w:line="360" w:lineRule="auto"/>
        <w:ind w:firstLine="0" w:left="0" w:right="0"/>
        <w:rPr>
          <w:rFonts w:ascii="Times New Roman" w:hAnsi="Times New Roman"/>
          <w:color w:val="000000"/>
          <w:sz w:val="28"/>
        </w:rPr>
      </w:pPr>
    </w:p>
    <w:p w14:paraId="95000000">
      <w:pPr>
        <w:pStyle w:val="Style_3"/>
        <w:spacing w:line="360" w:lineRule="auto"/>
        <w:ind w:firstLine="0" w:left="0" w:right="0"/>
        <w:rPr>
          <w:rFonts w:ascii="Times New Roman" w:hAnsi="Times New Roman"/>
          <w:color w:val="000000"/>
          <w:sz w:val="28"/>
        </w:rPr>
      </w:pPr>
    </w:p>
    <w:p w14:paraId="96000000">
      <w:pPr>
        <w:pStyle w:val="Style_3"/>
        <w:spacing w:line="360" w:lineRule="auto"/>
        <w:ind w:firstLine="0" w:left="0" w:right="0"/>
        <w:rPr>
          <w:rFonts w:ascii="Times New Roman" w:hAnsi="Times New Roman"/>
          <w:color w:val="000000"/>
          <w:sz w:val="28"/>
        </w:rPr>
      </w:pPr>
    </w:p>
    <w:p w14:paraId="97000000">
      <w:pPr>
        <w:pStyle w:val="Style_3"/>
        <w:spacing w:line="360" w:lineRule="auto"/>
        <w:ind w:firstLine="0" w:left="0" w:right="0"/>
        <w:rPr>
          <w:rFonts w:ascii="Times New Roman" w:hAnsi="Times New Roman"/>
          <w:color w:val="000000"/>
          <w:sz w:val="28"/>
        </w:rPr>
      </w:pPr>
    </w:p>
    <w:p w14:paraId="98000000">
      <w:pPr>
        <w:pStyle w:val="Style_3"/>
        <w:spacing w:line="360" w:lineRule="auto"/>
        <w:ind w:firstLine="0" w:left="0" w:right="0"/>
        <w:rPr>
          <w:rFonts w:ascii="Times New Roman" w:hAnsi="Times New Roman"/>
          <w:color w:val="000000"/>
          <w:sz w:val="28"/>
        </w:rPr>
      </w:pPr>
    </w:p>
    <w:p w14:paraId="99000000">
      <w:pPr>
        <w:pStyle w:val="Style_3"/>
        <w:spacing w:line="360" w:lineRule="auto"/>
        <w:ind w:firstLine="0" w:left="0" w:right="0"/>
        <w:rPr>
          <w:rFonts w:ascii="Times New Roman" w:hAnsi="Times New Roman"/>
          <w:color w:val="000000"/>
          <w:sz w:val="28"/>
        </w:rPr>
      </w:pPr>
    </w:p>
    <w:p w14:paraId="9A000000">
      <w:pPr>
        <w:pStyle w:val="Style_4"/>
        <w:spacing w:line="360" w:lineRule="auto"/>
        <w:ind w:firstLine="0" w:left="0" w:right="0"/>
        <w:rPr>
          <w:rFonts w:ascii="Times New Roman" w:hAnsi="Times New Roman"/>
          <w:caps w:val="0"/>
        </w:rPr>
      </w:pPr>
      <w:r>
        <w:rPr>
          <w:rFonts w:ascii="Times New Roman" w:hAnsi="Times New Roman"/>
          <w:caps w:val="0"/>
        </w:rPr>
        <w:t>Заключение</w:t>
      </w:r>
    </w:p>
    <w:p w14:paraId="9B000000">
      <w:pPr>
        <w:pStyle w:val="Style_3"/>
        <w:spacing w:line="360" w:lineRule="auto"/>
        <w:ind w:firstLine="0" w:left="0" w:right="0"/>
        <w:rPr>
          <w:rFonts w:ascii="Times New Roman" w:hAnsi="Times New Roman"/>
          <w:color w:val="000000"/>
          <w:sz w:val="28"/>
        </w:rPr>
      </w:pPr>
      <w:r>
        <w:rPr>
          <w:rFonts w:ascii="Times New Roman" w:hAnsi="Times New Roman"/>
          <w:color w:val="000000"/>
          <w:sz w:val="28"/>
        </w:rPr>
        <w:t xml:space="preserve">   В заключении работы над этой интересной темой я бы хотел высказать своё мнение о крещении Руси. Я думаю, оно сыграло одну из основных ролей в объединении и русского государства, и общества в целом. Это был необходимый и правильный шаг в укреплении и развитии Руси. Положительных изменений от этого решения было гораздо больше, чем отрицательных. </w:t>
      </w:r>
      <w:r>
        <w:rPr>
          <w:rFonts w:ascii="Times New Roman" w:hAnsi="Times New Roman"/>
          <w:b w:val="0"/>
          <w:i w:val="0"/>
          <w:caps w:val="0"/>
          <w:color w:val="000000"/>
          <w:spacing w:val="0"/>
          <w:sz w:val="28"/>
        </w:rPr>
        <w:t xml:space="preserve">X век стал самым насыщенным прогрессивными изменениями периодом в истории великого государства. </w:t>
      </w:r>
      <w:r>
        <w:rPr>
          <w:rFonts w:ascii="Times New Roman" w:hAnsi="Times New Roman"/>
          <w:b w:val="0"/>
          <w:i w:val="0"/>
          <w:caps w:val="0"/>
          <w:color w:val="000000"/>
          <w:spacing w:val="0"/>
          <w:sz w:val="28"/>
        </w:rPr>
        <w:t>Несмотря на ряд определяющих и позитивных изменений, которые были крайне важны для государства в долговременной перспективе, крещение стало серьезным ударом для большинства населения, но к</w:t>
      </w:r>
      <w:r>
        <w:rPr>
          <w:rFonts w:ascii="Times New Roman" w:hAnsi="Times New Roman"/>
          <w:b w:val="0"/>
          <w:i w:val="0"/>
          <w:caps w:val="0"/>
          <w:color w:val="000000"/>
          <w:spacing w:val="0"/>
          <w:sz w:val="28"/>
        </w:rPr>
        <w:t>рещение Руси стало поворотным моментом для всего государства и сыграло колоссальную роль в его последующем развитии. Принятие монотеистической религии для сохранения и развития государства было неизбежным ходом, без которого страна могла просто распасться. Князю удалось достичь всех поставленных целей, и это самое главное!</w:t>
      </w:r>
    </w:p>
    <w:p w14:paraId="9C000000">
      <w:pPr>
        <w:pStyle w:val="Style_3"/>
        <w:ind w:firstLine="0" w:left="0" w:right="0"/>
        <w:rPr>
          <w:rFonts w:ascii="Times New Roman" w:hAnsi="Times New Roman"/>
          <w:color w:val="000000"/>
          <w:sz w:val="28"/>
        </w:rPr>
      </w:pPr>
    </w:p>
    <w:p w14:paraId="9D000000">
      <w:pPr>
        <w:pStyle w:val="Style_3"/>
        <w:ind w:firstLine="0" w:left="0" w:right="0"/>
        <w:rPr>
          <w:rFonts w:ascii="Times New Roman" w:hAnsi="Times New Roman"/>
          <w:color w:val="000000"/>
          <w:sz w:val="28"/>
        </w:rPr>
      </w:pPr>
    </w:p>
    <w:p w14:paraId="9E000000">
      <w:pPr>
        <w:pStyle w:val="Style_3"/>
        <w:ind w:firstLine="0" w:left="0" w:right="0"/>
        <w:rPr>
          <w:rFonts w:ascii="Times New Roman" w:hAnsi="Times New Roman"/>
          <w:color w:val="000000"/>
          <w:sz w:val="28"/>
        </w:rPr>
      </w:pPr>
    </w:p>
    <w:p w14:paraId="9F000000">
      <w:pPr>
        <w:pStyle w:val="Style_3"/>
        <w:ind w:firstLine="0" w:left="0" w:right="0"/>
        <w:rPr>
          <w:rFonts w:ascii="Times New Roman" w:hAnsi="Times New Roman"/>
          <w:color w:val="000000"/>
          <w:sz w:val="28"/>
        </w:rPr>
      </w:pPr>
    </w:p>
    <w:p w14:paraId="A0000000">
      <w:pPr>
        <w:pStyle w:val="Style_3"/>
        <w:ind w:firstLine="0" w:left="0" w:right="0"/>
        <w:rPr>
          <w:rFonts w:ascii="Times New Roman" w:hAnsi="Times New Roman"/>
          <w:color w:val="000000"/>
          <w:sz w:val="28"/>
        </w:rPr>
      </w:pPr>
    </w:p>
    <w:p w14:paraId="A1000000">
      <w:pPr>
        <w:pStyle w:val="Style_3"/>
        <w:ind w:firstLine="0" w:left="0" w:right="0"/>
        <w:rPr>
          <w:rFonts w:ascii="Times New Roman" w:hAnsi="Times New Roman"/>
          <w:color w:val="000000"/>
          <w:sz w:val="28"/>
        </w:rPr>
      </w:pPr>
    </w:p>
    <w:p w14:paraId="A2000000">
      <w:pPr>
        <w:pStyle w:val="Style_3"/>
        <w:ind w:firstLine="0" w:left="0" w:right="0"/>
        <w:rPr>
          <w:rFonts w:ascii="Times New Roman" w:hAnsi="Times New Roman"/>
          <w:color w:val="000000"/>
          <w:sz w:val="28"/>
        </w:rPr>
      </w:pPr>
    </w:p>
    <w:p w14:paraId="A3000000">
      <w:pPr>
        <w:pStyle w:val="Style_4"/>
        <w:spacing w:before="0" w:line="360" w:lineRule="auto"/>
        <w:ind w:firstLine="0" w:left="0" w:right="0"/>
        <w:jc w:val="center"/>
        <w:rPr>
          <w:rFonts w:ascii="Times New Roman" w:hAnsi="Times New Roman"/>
          <w:caps w:val="0"/>
          <w:color w:val="000000"/>
        </w:rPr>
      </w:pPr>
      <w:r>
        <w:rPr>
          <w:rFonts w:ascii="Times New Roman" w:hAnsi="Times New Roman"/>
          <w:caps w:val="0"/>
          <w:color w:val="000000"/>
        </w:rPr>
        <w:t>Список используемых источников</w:t>
      </w:r>
    </w:p>
    <w:p w14:paraId="A4000000">
      <w:pPr>
        <w:pStyle w:val="Style_3"/>
        <w:spacing w:before="0" w:line="360" w:lineRule="auto"/>
        <w:ind w:firstLine="0" w:left="0" w:right="0"/>
        <w:jc w:val="left"/>
        <w:rPr>
          <w:color w:val="000000"/>
        </w:rPr>
      </w:pPr>
      <w:r>
        <w:rPr>
          <w:color w:val="000000"/>
        </w:rPr>
        <w:t>Литература:</w:t>
      </w:r>
    </w:p>
    <w:p w14:paraId="A5000000">
      <w:pPr>
        <w:numPr>
          <w:numId w:val="4"/>
        </w:numPr>
        <w:spacing w:after="0" w:before="0" w:line="360" w:lineRule="auto"/>
        <w:ind w:firstLine="397" w:left="0" w:right="0"/>
        <w:jc w:val="both"/>
        <w:rPr>
          <w:rFonts w:ascii="Times New Roman" w:hAnsi="Times New Roman"/>
          <w:color w:val="000000"/>
          <w:sz w:val="28"/>
        </w:rPr>
      </w:pPr>
      <w:r>
        <w:rPr>
          <w:rFonts w:ascii="Times New Roman" w:hAnsi="Times New Roman"/>
          <w:i w:val="1"/>
          <w:color w:val="000000"/>
          <w:sz w:val="28"/>
        </w:rPr>
        <w:t>Рапов О. М.</w:t>
      </w:r>
      <w:r>
        <w:rPr>
          <w:rFonts w:ascii="Times New Roman" w:hAnsi="Times New Roman"/>
          <w:color w:val="000000"/>
          <w:sz w:val="28"/>
        </w:rPr>
        <w:t xml:space="preserve"> </w:t>
      </w:r>
      <w:r>
        <w:rPr>
          <w:rFonts w:ascii="Times New Roman" w:hAnsi="Times New Roman"/>
          <w:color w:val="000000"/>
          <w:sz w:val="28"/>
        </w:rPr>
        <w:t>Русская церковь в</w:t>
      </w:r>
      <w:r>
        <w:rPr>
          <w:rFonts w:ascii="Times New Roman" w:hAnsi="Times New Roman"/>
          <w:color w:val="000000"/>
          <w:sz w:val="28"/>
        </w:rPr>
        <w:t xml:space="preserve"> </w:t>
      </w:r>
      <w:r>
        <w:rPr>
          <w:rFonts w:ascii="Times New Roman" w:hAnsi="Times New Roman"/>
          <w:color w:val="000000"/>
          <w:sz w:val="28"/>
        </w:rPr>
        <w:t>IX</w:t>
      </w:r>
      <w:r>
        <w:rPr>
          <w:rFonts w:ascii="Times New Roman" w:hAnsi="Times New Roman"/>
          <w:color w:val="000000"/>
          <w:sz w:val="28"/>
        </w:rPr>
        <w:t xml:space="preserve"> </w:t>
      </w:r>
      <w:r>
        <w:rPr>
          <w:rFonts w:ascii="Times New Roman" w:hAnsi="Times New Roman"/>
          <w:color w:val="000000"/>
          <w:sz w:val="28"/>
        </w:rPr>
        <w:t>– первой трети</w:t>
      </w:r>
      <w:r>
        <w:rPr>
          <w:rFonts w:ascii="Times New Roman" w:hAnsi="Times New Roman"/>
          <w:color w:val="000000"/>
          <w:sz w:val="28"/>
        </w:rPr>
        <w:t xml:space="preserve"> </w:t>
      </w:r>
      <w:r>
        <w:rPr>
          <w:rFonts w:ascii="Times New Roman" w:hAnsi="Times New Roman"/>
          <w:color w:val="000000"/>
          <w:sz w:val="28"/>
        </w:rPr>
        <w:t>XII</w:t>
      </w:r>
      <w:r>
        <w:rPr>
          <w:rFonts w:ascii="Times New Roman" w:hAnsi="Times New Roman"/>
          <w:color w:val="000000"/>
          <w:sz w:val="28"/>
        </w:rPr>
        <w:t> в.: Принятие христианства. М., 1988.</w:t>
      </w:r>
    </w:p>
    <w:p w14:paraId="A6000000">
      <w:pPr>
        <w:numPr>
          <w:numId w:val="4"/>
        </w:numPr>
        <w:spacing w:after="0" w:before="0" w:line="360" w:lineRule="auto"/>
        <w:ind w:firstLine="397" w:left="0" w:right="0"/>
        <w:jc w:val="both"/>
        <w:rPr>
          <w:rFonts w:ascii="Times New Roman" w:hAnsi="Times New Roman"/>
          <w:color w:val="000000"/>
          <w:sz w:val="28"/>
        </w:rPr>
      </w:pPr>
      <w:r>
        <w:rPr>
          <w:rFonts w:ascii="Times New Roman" w:hAnsi="Times New Roman"/>
          <w:i w:val="1"/>
          <w:color w:val="000000"/>
          <w:sz w:val="28"/>
        </w:rPr>
        <w:t>Рыбаков Б. А.</w:t>
      </w:r>
      <w:r>
        <w:rPr>
          <w:rFonts w:ascii="Times New Roman" w:hAnsi="Times New Roman"/>
          <w:color w:val="000000"/>
          <w:sz w:val="28"/>
        </w:rPr>
        <w:t xml:space="preserve"> </w:t>
      </w:r>
      <w:r>
        <w:rPr>
          <w:rFonts w:ascii="Times New Roman" w:hAnsi="Times New Roman"/>
          <w:color w:val="000000"/>
          <w:sz w:val="28"/>
        </w:rPr>
        <w:t>Язычество древних славян. М., 1997.</w:t>
      </w:r>
    </w:p>
    <w:p w14:paraId="A7000000">
      <w:pPr>
        <w:numPr>
          <w:numId w:val="4"/>
        </w:numPr>
        <w:spacing w:after="0" w:before="0" w:line="360" w:lineRule="auto"/>
        <w:ind w:firstLine="397" w:left="0" w:right="0"/>
        <w:jc w:val="both"/>
        <w:rPr>
          <w:rFonts w:ascii="Times New Roman" w:hAnsi="Times New Roman"/>
          <w:color w:val="000000"/>
          <w:sz w:val="28"/>
        </w:rPr>
      </w:pPr>
      <w:r>
        <w:rPr>
          <w:rFonts w:ascii="Times New Roman" w:hAnsi="Times New Roman"/>
          <w:i w:val="1"/>
          <w:color w:val="000000"/>
          <w:sz w:val="28"/>
        </w:rPr>
        <w:t>Рыбаков Б. А.</w:t>
      </w:r>
      <w:r>
        <w:rPr>
          <w:rFonts w:ascii="Times New Roman" w:hAnsi="Times New Roman"/>
          <w:color w:val="000000"/>
          <w:sz w:val="28"/>
        </w:rPr>
        <w:t xml:space="preserve"> </w:t>
      </w:r>
      <w:r>
        <w:rPr>
          <w:rFonts w:ascii="Times New Roman" w:hAnsi="Times New Roman"/>
          <w:color w:val="000000"/>
          <w:sz w:val="28"/>
        </w:rPr>
        <w:t>Язычество древней Руси. М., 1997.</w:t>
      </w:r>
    </w:p>
    <w:p w14:paraId="A8000000">
      <w:pPr>
        <w:spacing w:after="0" w:before="0" w:line="360" w:lineRule="auto"/>
        <w:ind w:hanging="312" w:left="0" w:right="0"/>
        <w:jc w:val="left"/>
        <w:rPr>
          <w:rFonts w:ascii="Times New Roman" w:hAnsi="Times New Roman"/>
          <w:color w:val="000000"/>
          <w:sz w:val="28"/>
        </w:rPr>
      </w:pPr>
      <w:r>
        <w:rPr>
          <w:rFonts w:ascii="Times New Roman" w:hAnsi="Times New Roman"/>
          <w:color w:val="000000"/>
          <w:sz w:val="28"/>
        </w:rPr>
        <w:t xml:space="preserve">   Интернет источники:</w:t>
      </w:r>
    </w:p>
    <w:p w14:paraId="A9000000">
      <w:pPr>
        <w:numPr>
          <w:numId w:val="5"/>
        </w:numPr>
        <w:spacing w:after="0" w:before="0" w:line="360" w:lineRule="auto"/>
        <w:ind w:firstLine="0" w:left="0" w:right="0"/>
        <w:jc w:val="left"/>
        <w:rPr>
          <w:rFonts w:ascii="Times New Roman" w:hAnsi="Times New Roman"/>
          <w:color w:val="000000"/>
          <w:sz w:val="28"/>
        </w:rPr>
      </w:pPr>
      <w:r>
        <w:rPr>
          <w:rStyle w:val="Style_5_ch"/>
          <w:color w:val="000000"/>
          <w:sz w:val="28"/>
        </w:rPr>
        <w:fldChar w:fldCharType="begin"/>
      </w:r>
      <w:r>
        <w:rPr>
          <w:rStyle w:val="Style_5_ch"/>
          <w:color w:val="000000"/>
          <w:sz w:val="28"/>
        </w:rPr>
        <w:instrText>HYPERLINK "https://historynotes.ru/yazychestvo-slavyan"</w:instrText>
      </w:r>
      <w:r>
        <w:rPr>
          <w:rStyle w:val="Style_5_ch"/>
          <w:color w:val="000000"/>
          <w:sz w:val="28"/>
        </w:rPr>
        <w:fldChar w:fldCharType="separate"/>
      </w:r>
      <w:r>
        <w:rPr>
          <w:rStyle w:val="Style_5_ch"/>
          <w:color w:val="000000"/>
          <w:sz w:val="28"/>
        </w:rPr>
        <w:t>https://historynotes.ru/yazychestvo-slavyan</w:t>
      </w:r>
      <w:r>
        <w:rPr>
          <w:rStyle w:val="Style_5_ch"/>
          <w:color w:val="000000"/>
          <w:sz w:val="28"/>
        </w:rPr>
        <w:fldChar w:fldCharType="end"/>
      </w:r>
    </w:p>
    <w:p w14:paraId="AA000000">
      <w:pPr>
        <w:numPr>
          <w:numId w:val="5"/>
        </w:numPr>
        <w:spacing w:after="0" w:before="0" w:line="360" w:lineRule="auto"/>
        <w:ind w:firstLine="0" w:left="0" w:right="0"/>
        <w:jc w:val="left"/>
        <w:rPr>
          <w:rFonts w:ascii="Times New Roman" w:hAnsi="Times New Roman"/>
          <w:color w:val="000000"/>
          <w:sz w:val="28"/>
        </w:rPr>
      </w:pPr>
      <w:r>
        <w:rPr>
          <w:rStyle w:val="Style_5_ch"/>
          <w:color w:val="000000"/>
          <w:sz w:val="28"/>
        </w:rPr>
        <w:fldChar w:fldCharType="begin"/>
      </w:r>
      <w:r>
        <w:rPr>
          <w:rStyle w:val="Style_5_ch"/>
          <w:color w:val="000000"/>
          <w:sz w:val="28"/>
        </w:rPr>
        <w:instrText>HYPERLINK "https://studbooks.net/565181/istoriya"</w:instrText>
      </w:r>
      <w:r>
        <w:rPr>
          <w:rStyle w:val="Style_5_ch"/>
          <w:color w:val="000000"/>
          <w:sz w:val="28"/>
        </w:rPr>
        <w:fldChar w:fldCharType="separate"/>
      </w:r>
      <w:r>
        <w:rPr>
          <w:rStyle w:val="Style_5_ch"/>
          <w:color w:val="000000"/>
          <w:sz w:val="28"/>
        </w:rPr>
        <w:t>https://studbooks.net/565181/istoriya</w:t>
      </w:r>
      <w:r>
        <w:rPr>
          <w:rStyle w:val="Style_5_ch"/>
          <w:color w:val="000000"/>
          <w:sz w:val="28"/>
        </w:rPr>
        <w:fldChar w:fldCharType="end"/>
      </w:r>
    </w:p>
    <w:p w14:paraId="AB000000">
      <w:pPr>
        <w:numPr>
          <w:numId w:val="5"/>
        </w:numPr>
        <w:spacing w:after="0" w:before="0" w:line="360" w:lineRule="auto"/>
        <w:ind w:firstLine="0" w:left="0" w:right="0"/>
        <w:jc w:val="left"/>
        <w:rPr>
          <w:rFonts w:ascii="Times New Roman" w:hAnsi="Times New Roman"/>
          <w:color w:val="000000"/>
          <w:sz w:val="28"/>
        </w:rPr>
      </w:pPr>
      <w:r>
        <w:rPr>
          <w:rStyle w:val="Style_5_ch"/>
          <w:color w:val="000000"/>
          <w:sz w:val="28"/>
        </w:rPr>
        <w:fldChar w:fldCharType="begin"/>
      </w:r>
      <w:r>
        <w:rPr>
          <w:rStyle w:val="Style_5_ch"/>
          <w:color w:val="000000"/>
          <w:sz w:val="28"/>
        </w:rPr>
        <w:instrText>HYPERLINK "https://nauka.club/istoriya/posledstviyakh-kreshcheniya-rusi.html"</w:instrText>
      </w:r>
      <w:r>
        <w:rPr>
          <w:rStyle w:val="Style_5_ch"/>
          <w:color w:val="000000"/>
          <w:sz w:val="28"/>
        </w:rPr>
        <w:fldChar w:fldCharType="separate"/>
      </w:r>
      <w:r>
        <w:rPr>
          <w:rStyle w:val="Style_5_ch"/>
          <w:color w:val="000000"/>
          <w:sz w:val="28"/>
        </w:rPr>
        <w:t>https://nauka.club/istoriya/posledstviyakh-kreshcheniya-rusi.html</w:t>
      </w:r>
      <w:r>
        <w:rPr>
          <w:rStyle w:val="Style_5_ch"/>
          <w:color w:val="000000"/>
          <w:sz w:val="28"/>
        </w:rPr>
        <w:fldChar w:fldCharType="end"/>
      </w:r>
    </w:p>
    <w:p w14:paraId="AC000000">
      <w:pPr>
        <w:numPr>
          <w:numId w:val="5"/>
        </w:numPr>
        <w:spacing w:after="0" w:before="0" w:line="360" w:lineRule="auto"/>
        <w:ind w:firstLine="0" w:left="0" w:right="0"/>
        <w:jc w:val="left"/>
        <w:rPr>
          <w:rFonts w:ascii="Times New Roman" w:hAnsi="Times New Roman"/>
          <w:color w:val="000000"/>
          <w:sz w:val="28"/>
        </w:rPr>
      </w:pPr>
      <w:r>
        <w:rPr>
          <w:color w:val="000000"/>
          <w:sz w:val="28"/>
        </w:rPr>
        <w:t>https://wiki.fenix.help/istoriya-rossii/itogi-kreshcheniya-rusi</w:t>
      </w:r>
    </w:p>
    <w:sectPr>
      <w:footerReference r:id="rId1" w:type="default"/>
      <w:pgSz w:h="15840" w:orient="portrait" w:w="12240"/>
      <w:pgMar w:bottom="1418" w:footer="720" w:gutter="0" w:header="720" w:left="1701" w:right="1418" w:top="1418"/>
      <w:pgNumType w:start="2"/>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 xml:space="preserve">PAGE </w:instrText>
    </w:r>
    <w:r>
      <w:fldChar w:fldCharType="separate"/>
    </w:r>
    <w:r>
      <w:fldChar w:fldCharType="end"/>
    </w:r>
  </w:p>
  <w:p w14:paraId="01000000">
    <w:pPr>
      <w:pStyle w:val="Style_1"/>
      <w:ind/>
      <w:jc w:val="center"/>
    </w:pPr>
  </w:p>
  <w:p w14:paraId="02000000">
    <w:pPr>
      <w:pStyle w:val="Style_1"/>
    </w:pPr>
  </w:p>
</w:ftr>
</file>

<file path=word/footer2.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3000000">
    <w:pPr>
      <w:pStyle w:val="Style_1"/>
      <w:ind/>
      <w:jc w:val="center"/>
    </w:pPr>
  </w:p>
  <w:p w14:paraId="04000000">
    <w:pPr>
      <w:pStyle w:val="Style_1"/>
    </w:pPr>
  </w:p>
</w:ft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4">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pPr>
      <w:spacing w:line="360" w:lineRule="auto"/>
      <w:ind/>
      <w:jc w:val="both"/>
    </w:pPr>
    <w:rPr>
      <w:rFonts w:ascii="Times New Roman" w:hAnsi="Times New Roman"/>
      <w:sz w:val="28"/>
    </w:rPr>
  </w:style>
  <w:style w:default="1" w:styleId="Style_3_ch" w:type="character">
    <w:name w:val="Normal"/>
    <w:link w:val="Style_3"/>
    <w:rPr>
      <w:rFonts w:ascii="Times New Roman" w:hAnsi="Times New Roman"/>
      <w:sz w:val="28"/>
    </w:rPr>
  </w:style>
  <w:style w:styleId="Style_6" w:type="paragraph">
    <w:name w:val="toc 2"/>
    <w:basedOn w:val="Style_3"/>
    <w:next w:val="Style_3"/>
    <w:link w:val="Style_6_ch"/>
    <w:uiPriority w:val="39"/>
    <w:pPr>
      <w:spacing w:after="100"/>
      <w:ind w:firstLine="0" w:left="280"/>
    </w:pPr>
  </w:style>
  <w:style w:styleId="Style_6_ch" w:type="character">
    <w:name w:val="toc 2"/>
    <w:basedOn w:val="Style_3_ch"/>
    <w:link w:val="Style_6"/>
  </w:style>
  <w:style w:styleId="Style_7" w:type="paragraph">
    <w:name w:val="toc 4"/>
    <w:next w:val="Style_3"/>
    <w:link w:val="Style_7_ch"/>
    <w:uiPriority w:val="39"/>
    <w:pPr>
      <w:ind w:firstLine="0" w:left="600"/>
      <w:jc w:val="left"/>
    </w:pPr>
    <w:rPr>
      <w:rFonts w:ascii="XO Thames" w:hAnsi="XO Thames"/>
      <w:sz w:val="28"/>
    </w:rPr>
  </w:style>
  <w:style w:styleId="Style_7_ch" w:type="character">
    <w:name w:val="toc 4"/>
    <w:link w:val="Style_7"/>
    <w:rPr>
      <w:rFonts w:ascii="XO Thames" w:hAnsi="XO Thames"/>
      <w:sz w:val="28"/>
    </w:rPr>
  </w:style>
  <w:style w:styleId="Style_1" w:type="paragraph">
    <w:name w:val="footer"/>
    <w:basedOn w:val="Style_3"/>
    <w:link w:val="Style_1_ch"/>
    <w:pPr>
      <w:tabs>
        <w:tab w:leader="none" w:pos="4513" w:val="center"/>
        <w:tab w:leader="none" w:pos="9026" w:val="right"/>
      </w:tabs>
      <w:spacing w:after="0" w:line="240" w:lineRule="auto"/>
      <w:ind/>
    </w:pPr>
  </w:style>
  <w:style w:styleId="Style_1_ch" w:type="character">
    <w:name w:val="footer"/>
    <w:basedOn w:val="Style_3_ch"/>
    <w:link w:val="Style_1"/>
  </w:style>
  <w:style w:styleId="Style_8" w:type="paragraph">
    <w:name w:val="toc 6"/>
    <w:next w:val="Style_3"/>
    <w:link w:val="Style_8_ch"/>
    <w:uiPriority w:val="39"/>
    <w:pPr>
      <w:ind w:firstLine="0" w:left="1000"/>
      <w:jc w:val="left"/>
    </w:pPr>
    <w:rPr>
      <w:rFonts w:ascii="XO Thames" w:hAnsi="XO Thames"/>
      <w:sz w:val="28"/>
    </w:rPr>
  </w:style>
  <w:style w:styleId="Style_8_ch" w:type="character">
    <w:name w:val="toc 6"/>
    <w:link w:val="Style_8"/>
    <w:rPr>
      <w:rFonts w:ascii="XO Thames" w:hAnsi="XO Thames"/>
      <w:sz w:val="28"/>
    </w:rPr>
  </w:style>
  <w:style w:styleId="Style_9" w:type="paragraph">
    <w:name w:val="toc 7"/>
    <w:next w:val="Style_3"/>
    <w:link w:val="Style_9_ch"/>
    <w:uiPriority w:val="39"/>
    <w:pPr>
      <w:ind w:firstLine="0" w:left="1200"/>
      <w:jc w:val="left"/>
    </w:pPr>
    <w:rPr>
      <w:rFonts w:ascii="XO Thames" w:hAnsi="XO Thames"/>
      <w:sz w:val="28"/>
    </w:rPr>
  </w:style>
  <w:style w:styleId="Style_9_ch" w:type="character">
    <w:name w:val="toc 7"/>
    <w:link w:val="Style_9"/>
    <w:rPr>
      <w:rFonts w:ascii="XO Thames" w:hAnsi="XO Thames"/>
      <w:sz w:val="28"/>
    </w:rPr>
  </w:style>
  <w:style w:styleId="Style_10" w:type="paragraph">
    <w:name w:val="Default Paragraph Font"/>
    <w:link w:val="Style_10_ch"/>
  </w:style>
  <w:style w:styleId="Style_10_ch" w:type="character">
    <w:name w:val="Default Paragraph Font"/>
    <w:link w:val="Style_10"/>
  </w:style>
  <w:style w:styleId="Style_11" w:type="paragraph">
    <w:name w:val="heading 3"/>
    <w:basedOn w:val="Style_3"/>
    <w:next w:val="Style_3"/>
    <w:link w:val="Style_11_ch"/>
    <w:uiPriority w:val="9"/>
    <w:qFormat/>
    <w:pPr>
      <w:keepNext w:val="1"/>
      <w:keepLines w:val="1"/>
      <w:spacing w:after="0" w:before="40"/>
      <w:ind/>
      <w:outlineLvl w:val="2"/>
    </w:pPr>
    <w:rPr>
      <w:rFonts w:asciiTheme="majorAscii" w:hAnsiTheme="majorHAnsi"/>
      <w:color w:themeColor="accent1" w:themeShade="7F" w:val="1F3863"/>
      <w:sz w:val="24"/>
    </w:rPr>
  </w:style>
  <w:style w:styleId="Style_11_ch" w:type="character">
    <w:name w:val="heading 3"/>
    <w:basedOn w:val="Style_3_ch"/>
    <w:link w:val="Style_11"/>
    <w:rPr>
      <w:rFonts w:asciiTheme="majorAscii" w:hAnsiTheme="majorHAnsi"/>
      <w:color w:themeColor="accent1" w:themeShade="7F" w:val="1F3863"/>
      <w:sz w:val="24"/>
    </w:rPr>
  </w:style>
  <w:style w:styleId="Style_12" w:type="paragraph">
    <w:name w:val="Заголовок реферата 2"/>
    <w:basedOn w:val="Style_13"/>
    <w:next w:val="Style_3"/>
    <w:link w:val="Style_12_ch"/>
    <w:pPr>
      <w:spacing w:before="0"/>
      <w:ind/>
      <w:jc w:val="center"/>
    </w:pPr>
    <w:rPr>
      <w:rFonts w:ascii="Times New Roman" w:hAnsi="Times New Roman"/>
      <w:b w:val="1"/>
      <w:color w:themeColor="text1" w:val="000000"/>
      <w:sz w:val="28"/>
    </w:rPr>
  </w:style>
  <w:style w:styleId="Style_12_ch" w:type="character">
    <w:name w:val="Заголовок реферата 2"/>
    <w:basedOn w:val="Style_13_ch"/>
    <w:link w:val="Style_12"/>
    <w:rPr>
      <w:rFonts w:ascii="Times New Roman" w:hAnsi="Times New Roman"/>
      <w:b w:val="1"/>
      <w:color w:themeColor="text1" w:val="000000"/>
      <w:sz w:val="28"/>
    </w:rPr>
  </w:style>
  <w:style w:styleId="Style_14" w:type="paragraph">
    <w:name w:val="Заголовок реферата 3"/>
    <w:basedOn w:val="Style_11"/>
    <w:next w:val="Style_3"/>
    <w:link w:val="Style_14_ch"/>
    <w:pPr>
      <w:ind/>
      <w:jc w:val="left"/>
    </w:pPr>
    <w:rPr>
      <w:rFonts w:ascii="Times New Roman" w:hAnsi="Times New Roman"/>
      <w:b w:val="1"/>
      <w:color w:themeColor="text1" w:val="000000"/>
      <w:sz w:val="28"/>
    </w:rPr>
  </w:style>
  <w:style w:styleId="Style_14_ch" w:type="character">
    <w:name w:val="Заголовок реферата 3"/>
    <w:basedOn w:val="Style_11_ch"/>
    <w:link w:val="Style_14"/>
    <w:rPr>
      <w:rFonts w:ascii="Times New Roman" w:hAnsi="Times New Roman"/>
      <w:b w:val="1"/>
      <w:color w:themeColor="text1" w:val="000000"/>
      <w:sz w:val="28"/>
    </w:rPr>
  </w:style>
  <w:style w:styleId="Style_15" w:type="paragraph">
    <w:name w:val="No Spacing"/>
    <w:link w:val="Style_15_ch"/>
    <w:pPr>
      <w:spacing w:after="0" w:line="240" w:lineRule="auto"/>
      <w:ind/>
      <w:jc w:val="both"/>
    </w:pPr>
    <w:rPr>
      <w:rFonts w:ascii="Times New Roman" w:hAnsi="Times New Roman"/>
      <w:sz w:val="28"/>
    </w:rPr>
  </w:style>
  <w:style w:styleId="Style_15_ch" w:type="character">
    <w:name w:val="No Spacing"/>
    <w:link w:val="Style_15"/>
    <w:rPr>
      <w:rFonts w:ascii="Times New Roman" w:hAnsi="Times New Roman"/>
      <w:sz w:val="28"/>
    </w:rPr>
  </w:style>
  <w:style w:styleId="Style_16" w:type="paragraph">
    <w:name w:val="toc 3"/>
    <w:basedOn w:val="Style_3"/>
    <w:next w:val="Style_3"/>
    <w:link w:val="Style_16_ch"/>
    <w:uiPriority w:val="39"/>
    <w:pPr>
      <w:spacing w:after="100"/>
      <w:ind w:firstLine="0" w:left="560"/>
    </w:pPr>
  </w:style>
  <w:style w:styleId="Style_16_ch" w:type="character">
    <w:name w:val="toc 3"/>
    <w:basedOn w:val="Style_3_ch"/>
    <w:link w:val="Style_16"/>
  </w:style>
  <w:style w:styleId="Style_17" w:type="paragraph">
    <w:name w:val="Normal (Web)"/>
    <w:basedOn w:val="Style_3"/>
    <w:link w:val="Style_17_ch"/>
    <w:pPr>
      <w:spacing w:afterAutospacing="on" w:beforeAutospacing="on" w:line="240" w:lineRule="auto"/>
      <w:ind/>
      <w:jc w:val="left"/>
    </w:pPr>
    <w:rPr>
      <w:sz w:val="24"/>
    </w:rPr>
  </w:style>
  <w:style w:styleId="Style_17_ch" w:type="character">
    <w:name w:val="Normal (Web)"/>
    <w:basedOn w:val="Style_3_ch"/>
    <w:link w:val="Style_17"/>
    <w:rPr>
      <w:sz w:val="24"/>
    </w:rPr>
  </w:style>
  <w:style w:styleId="Style_18" w:type="paragraph">
    <w:name w:val="heading 5"/>
    <w:next w:val="Style_3"/>
    <w:link w:val="Style_18_ch"/>
    <w:uiPriority w:val="9"/>
    <w:qFormat/>
    <w:pPr>
      <w:spacing w:after="120" w:before="120"/>
      <w:ind/>
      <w:jc w:val="both"/>
      <w:outlineLvl w:val="4"/>
    </w:pPr>
    <w:rPr>
      <w:rFonts w:ascii="XO Thames" w:hAnsi="XO Thames"/>
      <w:b w:val="1"/>
      <w:sz w:val="22"/>
    </w:rPr>
  </w:style>
  <w:style w:styleId="Style_18_ch" w:type="character">
    <w:name w:val="heading 5"/>
    <w:link w:val="Style_18"/>
    <w:rPr>
      <w:rFonts w:ascii="XO Thames" w:hAnsi="XO Thames"/>
      <w:b w:val="1"/>
      <w:sz w:val="22"/>
    </w:rPr>
  </w:style>
  <w:style w:styleId="Style_2" w:type="paragraph">
    <w:name w:val="heading 1"/>
    <w:basedOn w:val="Style_3"/>
    <w:next w:val="Style_3"/>
    <w:link w:val="Style_2_ch"/>
    <w:uiPriority w:val="9"/>
    <w:qFormat/>
    <w:pPr>
      <w:keepNext w:val="1"/>
      <w:keepLines w:val="1"/>
      <w:spacing w:after="0" w:before="240"/>
      <w:ind/>
      <w:outlineLvl w:val="0"/>
    </w:pPr>
    <w:rPr>
      <w:rFonts w:asciiTheme="majorAscii" w:hAnsiTheme="majorHAnsi"/>
      <w:color w:themeColor="accent1" w:themeShade="BF" w:val="2F5496"/>
      <w:sz w:val="32"/>
    </w:rPr>
  </w:style>
  <w:style w:styleId="Style_2_ch" w:type="character">
    <w:name w:val="heading 1"/>
    <w:basedOn w:val="Style_3_ch"/>
    <w:link w:val="Style_2"/>
    <w:rPr>
      <w:rFonts w:asciiTheme="majorAscii" w:hAnsiTheme="majorHAnsi"/>
      <w:color w:themeColor="accent1" w:themeShade="BF" w:val="2F5496"/>
      <w:sz w:val="32"/>
    </w:rPr>
  </w:style>
  <w:style w:styleId="Style_19" w:type="paragraph">
    <w:name w:val="Заголовок реферата 1"/>
    <w:basedOn w:val="Style_2"/>
    <w:next w:val="Style_3"/>
    <w:link w:val="Style_19_ch"/>
    <w:pPr>
      <w:spacing w:before="0"/>
      <w:ind/>
      <w:jc w:val="center"/>
    </w:pPr>
    <w:rPr>
      <w:rFonts w:ascii="Times New Roman" w:hAnsi="Times New Roman"/>
      <w:b w:val="1"/>
      <w:color w:themeColor="text1" w:val="000000"/>
    </w:rPr>
  </w:style>
  <w:style w:styleId="Style_19_ch" w:type="character">
    <w:name w:val="Заголовок реферата 1"/>
    <w:basedOn w:val="Style_2_ch"/>
    <w:link w:val="Style_19"/>
    <w:rPr>
      <w:rFonts w:ascii="Times New Roman" w:hAnsi="Times New Roman"/>
      <w:b w:val="1"/>
      <w:color w:themeColor="text1" w:val="000000"/>
    </w:rPr>
  </w:style>
  <w:style w:styleId="Style_5" w:type="paragraph">
    <w:name w:val="Hyperlink"/>
    <w:basedOn w:val="Style_10"/>
    <w:link w:val="Style_5_ch"/>
    <w:rPr>
      <w:color w:themeColor="hyperlink" w:val="0563C1"/>
      <w:u w:val="single"/>
    </w:rPr>
  </w:style>
  <w:style w:styleId="Style_5_ch" w:type="character">
    <w:name w:val="Hyperlink"/>
    <w:basedOn w:val="Style_10_ch"/>
    <w:link w:val="Style_5"/>
    <w:rPr>
      <w:color w:themeColor="hyperlink" w:val="0563C1"/>
      <w:u w:val="single"/>
    </w:rPr>
  </w:style>
  <w:style w:styleId="Style_20" w:type="paragraph">
    <w:name w:val="Footnote"/>
    <w:link w:val="Style_20_ch"/>
    <w:pPr>
      <w:ind w:firstLine="851" w:left="0"/>
      <w:jc w:val="both"/>
    </w:pPr>
    <w:rPr>
      <w:rFonts w:ascii="XO Thames" w:hAnsi="XO Thames"/>
      <w:sz w:val="22"/>
    </w:rPr>
  </w:style>
  <w:style w:styleId="Style_20_ch" w:type="character">
    <w:name w:val="Footnote"/>
    <w:link w:val="Style_20"/>
    <w:rPr>
      <w:rFonts w:ascii="XO Thames" w:hAnsi="XO Thames"/>
      <w:sz w:val="22"/>
    </w:rPr>
  </w:style>
  <w:style w:styleId="Style_21" w:type="paragraph">
    <w:name w:val="toc 1"/>
    <w:basedOn w:val="Style_3"/>
    <w:next w:val="Style_3"/>
    <w:link w:val="Style_21_ch"/>
    <w:uiPriority w:val="39"/>
    <w:pPr>
      <w:spacing w:after="100"/>
      <w:ind/>
    </w:pPr>
  </w:style>
  <w:style w:styleId="Style_21_ch" w:type="character">
    <w:name w:val="toc 1"/>
    <w:basedOn w:val="Style_3_ch"/>
    <w:link w:val="Style_21"/>
  </w:style>
  <w:style w:styleId="Style_22" w:type="paragraph">
    <w:name w:val="Header and Footer"/>
    <w:link w:val="Style_22_ch"/>
    <w:pPr>
      <w:spacing w:line="240" w:lineRule="auto"/>
      <w:ind/>
      <w:jc w:val="both"/>
    </w:pPr>
    <w:rPr>
      <w:rFonts w:ascii="XO Thames" w:hAnsi="XO Thames"/>
      <w:sz w:val="20"/>
    </w:rPr>
  </w:style>
  <w:style w:styleId="Style_22_ch" w:type="character">
    <w:name w:val="Header and Footer"/>
    <w:link w:val="Style_22"/>
    <w:rPr>
      <w:rFonts w:ascii="XO Thames" w:hAnsi="XO Thames"/>
      <w:sz w:val="20"/>
    </w:rPr>
  </w:style>
  <w:style w:styleId="Style_23" w:type="paragraph">
    <w:name w:val="Strong"/>
    <w:basedOn w:val="Style_10"/>
    <w:link w:val="Style_23_ch"/>
    <w:rPr>
      <w:b w:val="1"/>
    </w:rPr>
  </w:style>
  <w:style w:styleId="Style_23_ch" w:type="character">
    <w:name w:val="Strong"/>
    <w:basedOn w:val="Style_10_ch"/>
    <w:link w:val="Style_23"/>
    <w:rPr>
      <w:b w:val="1"/>
    </w:rPr>
  </w:style>
  <w:style w:styleId="Style_24" w:type="paragraph">
    <w:name w:val="Unresolved Mention"/>
    <w:basedOn w:val="Style_10"/>
    <w:link w:val="Style_24_ch"/>
    <w:rPr>
      <w:color w:val="605E5C"/>
      <w:shd w:fill="E1DFDD" w:val="clear"/>
    </w:rPr>
  </w:style>
  <w:style w:styleId="Style_24_ch" w:type="character">
    <w:name w:val="Unresolved Mention"/>
    <w:basedOn w:val="Style_10_ch"/>
    <w:link w:val="Style_24"/>
    <w:rPr>
      <w:color w:val="605E5C"/>
      <w:shd w:fill="E1DFDD" w:val="clear"/>
    </w:rPr>
  </w:style>
  <w:style w:styleId="Style_25" w:type="paragraph">
    <w:name w:val="toc 9"/>
    <w:next w:val="Style_3"/>
    <w:link w:val="Style_25_ch"/>
    <w:uiPriority w:val="39"/>
    <w:pPr>
      <w:ind w:firstLine="0" w:left="1600"/>
      <w:jc w:val="left"/>
    </w:pPr>
    <w:rPr>
      <w:rFonts w:ascii="XO Thames" w:hAnsi="XO Thames"/>
      <w:sz w:val="28"/>
    </w:rPr>
  </w:style>
  <w:style w:styleId="Style_25_ch" w:type="character">
    <w:name w:val="toc 9"/>
    <w:link w:val="Style_25"/>
    <w:rPr>
      <w:rFonts w:ascii="XO Thames" w:hAnsi="XO Thames"/>
      <w:sz w:val="28"/>
    </w:rPr>
  </w:style>
  <w:style w:styleId="Style_26" w:type="paragraph">
    <w:name w:val="toc 8"/>
    <w:next w:val="Style_3"/>
    <w:link w:val="Style_26_ch"/>
    <w:uiPriority w:val="39"/>
    <w:pPr>
      <w:ind w:firstLine="0" w:left="1400"/>
      <w:jc w:val="left"/>
    </w:pPr>
    <w:rPr>
      <w:rFonts w:ascii="XO Thames" w:hAnsi="XO Thames"/>
      <w:sz w:val="28"/>
    </w:rPr>
  </w:style>
  <w:style w:styleId="Style_26_ch" w:type="character">
    <w:name w:val="toc 8"/>
    <w:link w:val="Style_26"/>
    <w:rPr>
      <w:rFonts w:ascii="XO Thames" w:hAnsi="XO Thames"/>
      <w:sz w:val="28"/>
    </w:rPr>
  </w:style>
  <w:style w:styleId="Style_27" w:type="paragraph">
    <w:name w:val="header"/>
    <w:basedOn w:val="Style_3"/>
    <w:link w:val="Style_27_ch"/>
    <w:pPr>
      <w:tabs>
        <w:tab w:leader="none" w:pos="4513" w:val="center"/>
        <w:tab w:leader="none" w:pos="9026" w:val="right"/>
      </w:tabs>
      <w:spacing w:after="0" w:line="240" w:lineRule="auto"/>
      <w:ind/>
    </w:pPr>
  </w:style>
  <w:style w:styleId="Style_27_ch" w:type="character">
    <w:name w:val="header"/>
    <w:basedOn w:val="Style_3_ch"/>
    <w:link w:val="Style_27"/>
  </w:style>
  <w:style w:styleId="Style_28" w:type="paragraph">
    <w:name w:val="tailtext"/>
    <w:basedOn w:val="Style_10"/>
    <w:link w:val="Style_28_ch"/>
  </w:style>
  <w:style w:styleId="Style_28_ch" w:type="character">
    <w:name w:val="tailtext"/>
    <w:basedOn w:val="Style_10_ch"/>
    <w:link w:val="Style_28"/>
  </w:style>
  <w:style w:styleId="Style_29" w:type="paragraph">
    <w:name w:val="toc 5"/>
    <w:next w:val="Style_3"/>
    <w:link w:val="Style_29_ch"/>
    <w:uiPriority w:val="39"/>
    <w:pPr>
      <w:ind w:firstLine="0" w:left="800"/>
      <w:jc w:val="left"/>
    </w:pPr>
    <w:rPr>
      <w:rFonts w:ascii="XO Thames" w:hAnsi="XO Thames"/>
      <w:sz w:val="28"/>
    </w:rPr>
  </w:style>
  <w:style w:styleId="Style_29_ch" w:type="character">
    <w:name w:val="toc 5"/>
    <w:link w:val="Style_29"/>
    <w:rPr>
      <w:rFonts w:ascii="XO Thames" w:hAnsi="XO Thames"/>
      <w:sz w:val="28"/>
    </w:rPr>
  </w:style>
  <w:style w:styleId="Style_30" w:type="paragraph">
    <w:name w:val="List Paragraph"/>
    <w:basedOn w:val="Style_3"/>
    <w:link w:val="Style_30_ch"/>
    <w:pPr>
      <w:ind w:firstLine="0" w:left="720"/>
      <w:contextualSpacing w:val="1"/>
    </w:pPr>
  </w:style>
  <w:style w:styleId="Style_30_ch" w:type="character">
    <w:name w:val="List Paragraph"/>
    <w:basedOn w:val="Style_3_ch"/>
    <w:link w:val="Style_30"/>
  </w:style>
  <w:style w:styleId="Style_31" w:type="paragraph">
    <w:name w:val="Subtitle"/>
    <w:next w:val="Style_3"/>
    <w:link w:val="Style_31_ch"/>
    <w:uiPriority w:val="11"/>
    <w:qFormat/>
    <w:pPr>
      <w:ind/>
      <w:jc w:val="both"/>
    </w:pPr>
    <w:rPr>
      <w:rFonts w:ascii="XO Thames" w:hAnsi="XO Thames"/>
      <w:i w:val="1"/>
      <w:sz w:val="24"/>
    </w:rPr>
  </w:style>
  <w:style w:styleId="Style_31_ch" w:type="character">
    <w:name w:val="Subtitle"/>
    <w:link w:val="Style_31"/>
    <w:rPr>
      <w:rFonts w:ascii="XO Thames" w:hAnsi="XO Thames"/>
      <w:i w:val="1"/>
      <w:sz w:val="24"/>
    </w:rPr>
  </w:style>
  <w:style w:styleId="Style_4" w:type="paragraph">
    <w:name w:val="Title"/>
    <w:next w:val="Style_3"/>
    <w:link w:val="Style_4_ch"/>
    <w:uiPriority w:val="10"/>
    <w:qFormat/>
    <w:pPr>
      <w:spacing w:after="567" w:before="567"/>
      <w:ind/>
      <w:jc w:val="center"/>
    </w:pPr>
    <w:rPr>
      <w:rFonts w:ascii="XO Thames" w:hAnsi="XO Thames"/>
      <w:b w:val="1"/>
      <w:caps w:val="1"/>
      <w:sz w:val="40"/>
    </w:rPr>
  </w:style>
  <w:style w:styleId="Style_4_ch" w:type="character">
    <w:name w:val="Title"/>
    <w:link w:val="Style_4"/>
    <w:rPr>
      <w:rFonts w:ascii="XO Thames" w:hAnsi="XO Thames"/>
      <w:b w:val="1"/>
      <w:caps w:val="1"/>
      <w:sz w:val="40"/>
    </w:rPr>
  </w:style>
  <w:style w:styleId="Style_32" w:type="paragraph">
    <w:name w:val="heading 4"/>
    <w:next w:val="Style_3"/>
    <w:link w:val="Style_32_ch"/>
    <w:uiPriority w:val="9"/>
    <w:qFormat/>
    <w:pPr>
      <w:spacing w:after="120" w:before="120"/>
      <w:ind/>
      <w:jc w:val="both"/>
      <w:outlineLvl w:val="3"/>
    </w:pPr>
    <w:rPr>
      <w:rFonts w:ascii="XO Thames" w:hAnsi="XO Thames"/>
      <w:b w:val="1"/>
      <w:sz w:val="24"/>
    </w:rPr>
  </w:style>
  <w:style w:styleId="Style_32_ch" w:type="character">
    <w:name w:val="heading 4"/>
    <w:link w:val="Style_32"/>
    <w:rPr>
      <w:rFonts w:ascii="XO Thames" w:hAnsi="XO Thames"/>
      <w:b w:val="1"/>
      <w:sz w:val="24"/>
    </w:rPr>
  </w:style>
  <w:style w:styleId="Style_13" w:type="paragraph">
    <w:name w:val="heading 2"/>
    <w:basedOn w:val="Style_3"/>
    <w:next w:val="Style_3"/>
    <w:link w:val="Style_13_ch"/>
    <w:uiPriority w:val="9"/>
    <w:qFormat/>
    <w:pPr>
      <w:keepNext w:val="1"/>
      <w:keepLines w:val="1"/>
      <w:spacing w:after="0" w:before="40"/>
      <w:ind/>
      <w:outlineLvl w:val="1"/>
    </w:pPr>
    <w:rPr>
      <w:rFonts w:asciiTheme="majorAscii" w:hAnsiTheme="majorHAnsi"/>
      <w:color w:themeColor="accent1" w:themeShade="BF" w:val="2F5496"/>
      <w:sz w:val="26"/>
    </w:rPr>
  </w:style>
  <w:style w:styleId="Style_13_ch" w:type="character">
    <w:name w:val="heading 2"/>
    <w:basedOn w:val="Style_3_ch"/>
    <w:link w:val="Style_13"/>
    <w:rPr>
      <w:rFonts w:asciiTheme="majorAscii" w:hAnsiTheme="majorHAnsi"/>
      <w:color w:themeColor="accent1" w:themeShade="BF" w:val="2F5496"/>
      <w:sz w:val="26"/>
    </w:rPr>
  </w:style>
  <w:style w:default="1" w:styleId="Style_33"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webSettings.xml" Type="http://schemas.openxmlformats.org/officeDocument/2006/relationships/webSettings"/>
  <Relationship Id="rId6" Target="stylesWithEffects.xml" Type="http://schemas.microsoft.com/office/2007/relationships/stylesWithEffects"/>
  <Relationship Id="rId9" Target="numbering.xml" Type="http://schemas.openxmlformats.org/officeDocument/2006/relationships/numbering"/>
  <Relationship Id="rId5" Target="styles.xml" Type="http://schemas.openxmlformats.org/officeDocument/2006/relationships/styles"/>
  <Relationship Id="rId8" Target="theme/theme1.xml" Type="http://schemas.openxmlformats.org/officeDocument/2006/relationships/theme"/>
  <Relationship Id="rId4" Target="settings.xml" Type="http://schemas.openxmlformats.org/officeDocument/2006/relationships/settings"/>
  <Relationship Id="rId3" Target="fontTable.xml" Type="http://schemas.openxmlformats.org/officeDocument/2006/relationships/fontTable"/>
  <Relationship Id="rId2" Target="footer2.xml" Type="http://schemas.openxmlformats.org/officeDocument/2006/relationships/footer"/>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2022-12-11T22:38:54Z</dcterms:modified>
</cp:coreProperties>
</file>